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52DCD" w14:textId="5D97A353" w:rsidR="00E34BB5" w:rsidRDefault="00E34BB5" w:rsidP="00E34BB5">
      <w:pPr>
        <w:rPr>
          <w:rFonts w:ascii="Oswald" w:eastAsia="Oswald" w:hAnsi="Oswald" w:cs="Oswald"/>
          <w:sz w:val="68"/>
          <w:szCs w:val="68"/>
        </w:rPr>
      </w:pPr>
      <w:r>
        <w:rPr>
          <w:rFonts w:ascii="Oswald" w:eastAsia="Oswald" w:hAnsi="Oswald" w:cs="Oswald"/>
          <w:sz w:val="68"/>
          <w:szCs w:val="68"/>
        </w:rPr>
        <w:t xml:space="preserve">GUI Design for </w:t>
      </w:r>
      <w:r w:rsidR="00693688">
        <w:rPr>
          <w:rFonts w:ascii="Oswald" w:eastAsia="Oswald" w:hAnsi="Oswald" w:cs="Oswald"/>
          <w:sz w:val="68"/>
          <w:szCs w:val="68"/>
        </w:rPr>
        <w:t>Scientific</w:t>
      </w:r>
      <w:bookmarkStart w:id="0" w:name="_GoBack"/>
      <w:bookmarkEnd w:id="0"/>
      <w:r>
        <w:rPr>
          <w:rFonts w:ascii="Oswald" w:eastAsia="Oswald" w:hAnsi="Oswald" w:cs="Oswald"/>
          <w:sz w:val="68"/>
          <w:szCs w:val="68"/>
        </w:rPr>
        <w:t xml:space="preserve"> Calculator</w:t>
      </w:r>
    </w:p>
    <w:p w14:paraId="6AEAEBE9" w14:textId="77777777" w:rsidR="00E34BB5" w:rsidRDefault="00E34BB5" w:rsidP="00E34BB5">
      <w:pPr>
        <w:rPr>
          <w:rFonts w:ascii="Oswald" w:eastAsia="Oswald" w:hAnsi="Oswald" w:cs="Oswald"/>
          <w:b/>
          <w:sz w:val="40"/>
          <w:szCs w:val="40"/>
        </w:rPr>
      </w:pPr>
      <w:bookmarkStart w:id="1" w:name="_gjdgxs"/>
      <w:bookmarkEnd w:id="1"/>
      <w:r>
        <w:rPr>
          <w:rFonts w:ascii="Oswald" w:eastAsia="Oswald" w:hAnsi="Oswald" w:cs="Oswald"/>
          <w:b/>
          <w:sz w:val="40"/>
          <w:szCs w:val="40"/>
        </w:rPr>
        <w:t>PYTHON REPORT</w:t>
      </w:r>
    </w:p>
    <w:p w14:paraId="51692CB3" w14:textId="77777777" w:rsidR="00E34BB5" w:rsidRDefault="00E34BB5" w:rsidP="00E34BB5">
      <w:pPr>
        <w:rPr>
          <w:rFonts w:ascii="Oswald" w:eastAsia="Oswald" w:hAnsi="Oswald" w:cs="Oswald"/>
          <w:sz w:val="44"/>
          <w:szCs w:val="44"/>
        </w:rPr>
      </w:pPr>
      <w:r>
        <w:rPr>
          <w:rFonts w:ascii="Oswald" w:eastAsia="Oswald" w:hAnsi="Oswald" w:cs="Oswald"/>
          <w:sz w:val="44"/>
          <w:szCs w:val="44"/>
        </w:rPr>
        <w:t>Course Name: - Python Programming</w:t>
      </w:r>
    </w:p>
    <w:p w14:paraId="4AE4ADF6" w14:textId="77777777" w:rsidR="00E34BB5" w:rsidRDefault="00E34BB5" w:rsidP="00E34BB5">
      <w:pPr>
        <w:rPr>
          <w:rFonts w:ascii="Oswald" w:eastAsia="Oswald" w:hAnsi="Oswald" w:cs="Oswald"/>
          <w:sz w:val="44"/>
          <w:szCs w:val="44"/>
        </w:rPr>
      </w:pPr>
      <w:r>
        <w:rPr>
          <w:rFonts w:ascii="Oswald" w:eastAsia="Oswald" w:hAnsi="Oswald" w:cs="Oswald"/>
          <w:sz w:val="44"/>
          <w:szCs w:val="44"/>
        </w:rPr>
        <w:t>Course Code: - INT 213</w:t>
      </w:r>
    </w:p>
    <w:p w14:paraId="41F29587" w14:textId="77777777" w:rsidR="00E34BB5" w:rsidRDefault="00E34BB5" w:rsidP="00E34BB5">
      <w:pPr>
        <w:rPr>
          <w:rFonts w:ascii="Oswald" w:eastAsia="Oswald" w:hAnsi="Oswald" w:cs="Oswald"/>
          <w:sz w:val="44"/>
          <w:szCs w:val="44"/>
        </w:rPr>
      </w:pPr>
      <w:r>
        <w:rPr>
          <w:rFonts w:ascii="Oswald" w:eastAsia="Oswald" w:hAnsi="Oswald" w:cs="Oswald"/>
          <w:sz w:val="44"/>
          <w:szCs w:val="44"/>
        </w:rPr>
        <w:t xml:space="preserve">Submitted </w:t>
      </w:r>
      <w:proofErr w:type="gramStart"/>
      <w:r>
        <w:rPr>
          <w:rFonts w:ascii="Oswald" w:eastAsia="Oswald" w:hAnsi="Oswald" w:cs="Oswald"/>
          <w:sz w:val="44"/>
          <w:szCs w:val="44"/>
        </w:rPr>
        <w:t>By:-</w:t>
      </w:r>
      <w:proofErr w:type="gramEnd"/>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4"/>
        <w:gridCol w:w="2707"/>
        <w:gridCol w:w="3014"/>
      </w:tblGrid>
      <w:tr w:rsidR="00E34BB5" w14:paraId="7F1D182A" w14:textId="77777777" w:rsidTr="00B263ED">
        <w:tc>
          <w:tcPr>
            <w:tcW w:w="3294" w:type="dxa"/>
            <w:tcBorders>
              <w:top w:val="single" w:sz="4" w:space="0" w:color="000000"/>
              <w:left w:val="single" w:sz="4" w:space="0" w:color="000000"/>
              <w:bottom w:val="single" w:sz="4" w:space="0" w:color="000000"/>
              <w:right w:val="single" w:sz="4" w:space="0" w:color="000000"/>
            </w:tcBorders>
            <w:hideMark/>
          </w:tcPr>
          <w:p w14:paraId="125F29BF" w14:textId="77777777" w:rsidR="00E34BB5" w:rsidRDefault="00E34BB5">
            <w:pPr>
              <w:jc w:val="center"/>
              <w:rPr>
                <w:rFonts w:ascii="Oswald" w:eastAsia="Oswald" w:hAnsi="Oswald" w:cs="Oswald"/>
                <w:b/>
                <w:sz w:val="52"/>
                <w:szCs w:val="52"/>
              </w:rPr>
            </w:pPr>
            <w:r>
              <w:rPr>
                <w:rFonts w:ascii="Oswald" w:eastAsia="Oswald" w:hAnsi="Oswald" w:cs="Oswald"/>
                <w:b/>
                <w:sz w:val="52"/>
                <w:szCs w:val="52"/>
              </w:rPr>
              <w:t>Name</w:t>
            </w:r>
          </w:p>
        </w:tc>
        <w:tc>
          <w:tcPr>
            <w:tcW w:w="2707" w:type="dxa"/>
            <w:tcBorders>
              <w:top w:val="single" w:sz="4" w:space="0" w:color="000000"/>
              <w:left w:val="single" w:sz="4" w:space="0" w:color="000000"/>
              <w:bottom w:val="single" w:sz="4" w:space="0" w:color="000000"/>
              <w:right w:val="single" w:sz="4" w:space="0" w:color="000000"/>
            </w:tcBorders>
            <w:hideMark/>
          </w:tcPr>
          <w:p w14:paraId="67D145B9" w14:textId="77777777" w:rsidR="00E34BB5" w:rsidRDefault="00E34BB5">
            <w:pPr>
              <w:jc w:val="center"/>
              <w:rPr>
                <w:rFonts w:ascii="Oswald" w:eastAsia="Oswald" w:hAnsi="Oswald" w:cs="Oswald"/>
                <w:b/>
                <w:sz w:val="48"/>
                <w:szCs w:val="48"/>
              </w:rPr>
            </w:pPr>
            <w:r>
              <w:rPr>
                <w:rFonts w:ascii="Oswald" w:eastAsia="Oswald" w:hAnsi="Oswald" w:cs="Oswald"/>
                <w:b/>
                <w:sz w:val="48"/>
                <w:szCs w:val="48"/>
              </w:rPr>
              <w:t>Roll No.</w:t>
            </w:r>
          </w:p>
        </w:tc>
        <w:tc>
          <w:tcPr>
            <w:tcW w:w="3014" w:type="dxa"/>
            <w:tcBorders>
              <w:top w:val="single" w:sz="4" w:space="0" w:color="000000"/>
              <w:left w:val="single" w:sz="4" w:space="0" w:color="000000"/>
              <w:bottom w:val="single" w:sz="4" w:space="0" w:color="000000"/>
              <w:right w:val="single" w:sz="4" w:space="0" w:color="000000"/>
            </w:tcBorders>
            <w:hideMark/>
          </w:tcPr>
          <w:p w14:paraId="626CB308" w14:textId="77777777" w:rsidR="00E34BB5" w:rsidRDefault="00E34BB5">
            <w:pPr>
              <w:jc w:val="center"/>
              <w:rPr>
                <w:rFonts w:ascii="Oswald" w:eastAsia="Oswald" w:hAnsi="Oswald" w:cs="Oswald"/>
                <w:b/>
                <w:sz w:val="48"/>
                <w:szCs w:val="48"/>
              </w:rPr>
            </w:pPr>
            <w:r>
              <w:rPr>
                <w:rFonts w:ascii="Oswald" w:eastAsia="Oswald" w:hAnsi="Oswald" w:cs="Oswald"/>
                <w:b/>
                <w:sz w:val="48"/>
                <w:szCs w:val="48"/>
              </w:rPr>
              <w:t>Reg No.</w:t>
            </w:r>
          </w:p>
        </w:tc>
      </w:tr>
      <w:tr w:rsidR="00B263ED" w14:paraId="4EBB534B" w14:textId="77777777" w:rsidTr="00B263ED">
        <w:trPr>
          <w:trHeight w:val="560"/>
        </w:trPr>
        <w:tc>
          <w:tcPr>
            <w:tcW w:w="3294" w:type="dxa"/>
            <w:tcBorders>
              <w:top w:val="single" w:sz="4" w:space="0" w:color="000000"/>
              <w:left w:val="single" w:sz="4" w:space="0" w:color="000000"/>
              <w:bottom w:val="single" w:sz="4" w:space="0" w:color="000000"/>
              <w:right w:val="single" w:sz="4" w:space="0" w:color="000000"/>
            </w:tcBorders>
            <w:vAlign w:val="center"/>
            <w:hideMark/>
          </w:tcPr>
          <w:p w14:paraId="1A34F06E" w14:textId="299FF5F2" w:rsidR="00B263ED" w:rsidRDefault="00B263ED" w:rsidP="00B263ED">
            <w:pPr>
              <w:jc w:val="center"/>
              <w:rPr>
                <w:rFonts w:ascii="Oswald" w:eastAsia="Oswald" w:hAnsi="Oswald" w:cs="Oswald"/>
                <w:sz w:val="40"/>
                <w:szCs w:val="40"/>
              </w:rPr>
            </w:pPr>
            <w:r>
              <w:rPr>
                <w:rFonts w:ascii="Arial" w:eastAsia="Arial" w:hAnsi="Arial" w:cs="Arial"/>
                <w:sz w:val="28"/>
              </w:rPr>
              <w:t>Bhavdeep Singh</w:t>
            </w:r>
          </w:p>
        </w:tc>
        <w:tc>
          <w:tcPr>
            <w:tcW w:w="2707" w:type="dxa"/>
            <w:tcBorders>
              <w:top w:val="single" w:sz="4" w:space="0" w:color="000000"/>
              <w:left w:val="single" w:sz="4" w:space="0" w:color="000000"/>
              <w:bottom w:val="single" w:sz="4" w:space="0" w:color="000000"/>
              <w:right w:val="single" w:sz="4" w:space="0" w:color="000000"/>
            </w:tcBorders>
            <w:vAlign w:val="center"/>
            <w:hideMark/>
          </w:tcPr>
          <w:p w14:paraId="7BF87876" w14:textId="560CF7B3" w:rsidR="00B263ED" w:rsidRDefault="00B263ED" w:rsidP="00B263ED">
            <w:pPr>
              <w:jc w:val="center"/>
              <w:rPr>
                <w:rFonts w:ascii="Oswald" w:eastAsia="Oswald" w:hAnsi="Oswald" w:cs="Oswald"/>
                <w:sz w:val="40"/>
                <w:szCs w:val="40"/>
              </w:rPr>
            </w:pPr>
            <w:r w:rsidRPr="00696C07">
              <w:rPr>
                <w:rFonts w:ascii="Arial" w:hAnsi="Arial" w:cs="Arial"/>
                <w:color w:val="000000"/>
                <w:sz w:val="28"/>
                <w:szCs w:val="28"/>
              </w:rPr>
              <w:t>11801591</w:t>
            </w:r>
          </w:p>
        </w:tc>
        <w:tc>
          <w:tcPr>
            <w:tcW w:w="3014" w:type="dxa"/>
            <w:tcBorders>
              <w:top w:val="single" w:sz="4" w:space="0" w:color="000000"/>
              <w:left w:val="single" w:sz="4" w:space="0" w:color="000000"/>
              <w:bottom w:val="single" w:sz="4" w:space="0" w:color="000000"/>
              <w:right w:val="single" w:sz="4" w:space="0" w:color="000000"/>
            </w:tcBorders>
            <w:vAlign w:val="center"/>
            <w:hideMark/>
          </w:tcPr>
          <w:p w14:paraId="0632322B" w14:textId="4AB65E25" w:rsidR="00B263ED" w:rsidRDefault="00B263ED" w:rsidP="00B263ED">
            <w:pPr>
              <w:jc w:val="center"/>
              <w:rPr>
                <w:rFonts w:ascii="Oswald" w:eastAsia="Oswald" w:hAnsi="Oswald" w:cs="Oswald"/>
                <w:sz w:val="40"/>
                <w:szCs w:val="40"/>
              </w:rPr>
            </w:pPr>
            <w:r>
              <w:rPr>
                <w:rFonts w:ascii="Arial" w:eastAsia="Arial" w:hAnsi="Arial" w:cs="Arial"/>
                <w:sz w:val="28"/>
              </w:rPr>
              <w:t>7</w:t>
            </w:r>
          </w:p>
        </w:tc>
      </w:tr>
      <w:tr w:rsidR="00B263ED" w14:paraId="7EE20DC5" w14:textId="77777777" w:rsidTr="00B263ED">
        <w:tc>
          <w:tcPr>
            <w:tcW w:w="3294" w:type="dxa"/>
            <w:tcBorders>
              <w:top w:val="single" w:sz="4" w:space="0" w:color="000000"/>
              <w:left w:val="single" w:sz="4" w:space="0" w:color="000000"/>
              <w:bottom w:val="single" w:sz="4" w:space="0" w:color="000000"/>
              <w:right w:val="single" w:sz="4" w:space="0" w:color="000000"/>
            </w:tcBorders>
            <w:vAlign w:val="center"/>
            <w:hideMark/>
          </w:tcPr>
          <w:p w14:paraId="03773C84" w14:textId="1906EA17" w:rsidR="00B263ED" w:rsidRDefault="00B263ED" w:rsidP="00B263ED">
            <w:pPr>
              <w:jc w:val="center"/>
              <w:rPr>
                <w:rFonts w:ascii="Oswald" w:eastAsia="Oswald" w:hAnsi="Oswald" w:cs="Oswald"/>
                <w:sz w:val="40"/>
                <w:szCs w:val="40"/>
              </w:rPr>
            </w:pPr>
            <w:r>
              <w:rPr>
                <w:rFonts w:ascii="Arial" w:eastAsia="Arial" w:hAnsi="Arial" w:cs="Arial"/>
                <w:sz w:val="28"/>
              </w:rPr>
              <w:t>Sukhdeep Singh</w:t>
            </w:r>
          </w:p>
        </w:tc>
        <w:tc>
          <w:tcPr>
            <w:tcW w:w="2707" w:type="dxa"/>
            <w:tcBorders>
              <w:top w:val="single" w:sz="4" w:space="0" w:color="000000"/>
              <w:left w:val="single" w:sz="4" w:space="0" w:color="000000"/>
              <w:bottom w:val="single" w:sz="4" w:space="0" w:color="000000"/>
              <w:right w:val="single" w:sz="4" w:space="0" w:color="000000"/>
            </w:tcBorders>
            <w:vAlign w:val="center"/>
            <w:hideMark/>
          </w:tcPr>
          <w:p w14:paraId="10594662" w14:textId="30893C15" w:rsidR="00B263ED" w:rsidRDefault="00B263ED" w:rsidP="00B263ED">
            <w:pPr>
              <w:jc w:val="center"/>
              <w:rPr>
                <w:rFonts w:ascii="Oswald" w:eastAsia="Oswald" w:hAnsi="Oswald" w:cs="Oswald"/>
                <w:sz w:val="40"/>
                <w:szCs w:val="40"/>
              </w:rPr>
            </w:pPr>
            <w:r w:rsidRPr="00696C07">
              <w:rPr>
                <w:rFonts w:ascii="Arial" w:hAnsi="Arial" w:cs="Arial"/>
                <w:color w:val="000000"/>
                <w:sz w:val="28"/>
                <w:szCs w:val="28"/>
              </w:rPr>
              <w:t>11801607</w:t>
            </w:r>
          </w:p>
        </w:tc>
        <w:tc>
          <w:tcPr>
            <w:tcW w:w="3014" w:type="dxa"/>
            <w:tcBorders>
              <w:top w:val="single" w:sz="4" w:space="0" w:color="000000"/>
              <w:left w:val="single" w:sz="4" w:space="0" w:color="000000"/>
              <w:bottom w:val="single" w:sz="4" w:space="0" w:color="000000"/>
              <w:right w:val="single" w:sz="4" w:space="0" w:color="000000"/>
            </w:tcBorders>
            <w:vAlign w:val="center"/>
            <w:hideMark/>
          </w:tcPr>
          <w:p w14:paraId="4BEDDA71" w14:textId="7DC0EFB3" w:rsidR="00B263ED" w:rsidRDefault="00B263ED" w:rsidP="00B263ED">
            <w:pPr>
              <w:jc w:val="center"/>
              <w:rPr>
                <w:rFonts w:ascii="Oswald" w:eastAsia="Oswald" w:hAnsi="Oswald" w:cs="Oswald"/>
                <w:sz w:val="40"/>
                <w:szCs w:val="40"/>
              </w:rPr>
            </w:pPr>
            <w:r>
              <w:rPr>
                <w:rFonts w:ascii="Arial" w:eastAsia="Arial" w:hAnsi="Arial" w:cs="Arial"/>
                <w:sz w:val="28"/>
              </w:rPr>
              <w:t>8</w:t>
            </w:r>
          </w:p>
        </w:tc>
      </w:tr>
      <w:tr w:rsidR="008D63C3" w14:paraId="52EC7F30" w14:textId="77777777" w:rsidTr="00B263ED">
        <w:tc>
          <w:tcPr>
            <w:tcW w:w="3294" w:type="dxa"/>
            <w:tcBorders>
              <w:top w:val="single" w:sz="4" w:space="0" w:color="000000"/>
              <w:left w:val="single" w:sz="4" w:space="0" w:color="000000"/>
              <w:bottom w:val="single" w:sz="4" w:space="0" w:color="000000"/>
              <w:right w:val="single" w:sz="4" w:space="0" w:color="000000"/>
            </w:tcBorders>
            <w:vAlign w:val="center"/>
          </w:tcPr>
          <w:p w14:paraId="5630B8A2" w14:textId="6444BD94" w:rsidR="008D63C3" w:rsidRDefault="008D63C3" w:rsidP="008D63C3">
            <w:pPr>
              <w:jc w:val="center"/>
              <w:rPr>
                <w:rFonts w:ascii="Arial" w:eastAsia="Arial" w:hAnsi="Arial" w:cs="Arial"/>
                <w:sz w:val="28"/>
              </w:rPr>
            </w:pPr>
            <w:r>
              <w:rPr>
                <w:rFonts w:ascii="Arial" w:eastAsia="Arial" w:hAnsi="Arial" w:cs="Arial"/>
                <w:sz w:val="28"/>
              </w:rPr>
              <w:t>Harsh Aggarwal</w:t>
            </w:r>
          </w:p>
        </w:tc>
        <w:tc>
          <w:tcPr>
            <w:tcW w:w="2707" w:type="dxa"/>
            <w:tcBorders>
              <w:top w:val="single" w:sz="4" w:space="0" w:color="000000"/>
              <w:left w:val="single" w:sz="4" w:space="0" w:color="000000"/>
              <w:bottom w:val="single" w:sz="4" w:space="0" w:color="000000"/>
              <w:right w:val="single" w:sz="4" w:space="0" w:color="000000"/>
            </w:tcBorders>
            <w:vAlign w:val="center"/>
          </w:tcPr>
          <w:p w14:paraId="2627F459" w14:textId="3C29D578" w:rsidR="008D63C3" w:rsidRPr="00696C07" w:rsidRDefault="008D63C3" w:rsidP="008D63C3">
            <w:pPr>
              <w:jc w:val="center"/>
              <w:rPr>
                <w:rFonts w:ascii="Arial" w:hAnsi="Arial" w:cs="Arial"/>
                <w:color w:val="000000"/>
                <w:sz w:val="28"/>
                <w:szCs w:val="28"/>
              </w:rPr>
            </w:pPr>
            <w:r w:rsidRPr="00696C07">
              <w:rPr>
                <w:rFonts w:ascii="Arial" w:hAnsi="Arial" w:cs="Arial"/>
                <w:color w:val="000000"/>
                <w:sz w:val="28"/>
                <w:szCs w:val="28"/>
              </w:rPr>
              <w:t>11801621</w:t>
            </w:r>
          </w:p>
        </w:tc>
        <w:tc>
          <w:tcPr>
            <w:tcW w:w="3014" w:type="dxa"/>
            <w:tcBorders>
              <w:top w:val="single" w:sz="4" w:space="0" w:color="000000"/>
              <w:left w:val="single" w:sz="4" w:space="0" w:color="000000"/>
              <w:bottom w:val="single" w:sz="4" w:space="0" w:color="000000"/>
              <w:right w:val="single" w:sz="4" w:space="0" w:color="000000"/>
            </w:tcBorders>
            <w:vAlign w:val="center"/>
          </w:tcPr>
          <w:p w14:paraId="65D5B779" w14:textId="2BEF3C5B" w:rsidR="008D63C3" w:rsidRDefault="008D63C3" w:rsidP="008D63C3">
            <w:pPr>
              <w:jc w:val="center"/>
              <w:rPr>
                <w:rFonts w:ascii="Arial" w:eastAsia="Arial" w:hAnsi="Arial" w:cs="Arial"/>
                <w:sz w:val="28"/>
              </w:rPr>
            </w:pPr>
            <w:r>
              <w:rPr>
                <w:rFonts w:ascii="Arial" w:eastAsia="Arial" w:hAnsi="Arial" w:cs="Arial"/>
                <w:sz w:val="28"/>
              </w:rPr>
              <w:t>9</w:t>
            </w:r>
          </w:p>
        </w:tc>
      </w:tr>
    </w:tbl>
    <w:p w14:paraId="41372DE9" w14:textId="77777777" w:rsidR="00E34BB5" w:rsidRDefault="00E34BB5" w:rsidP="00E34BB5">
      <w:pPr>
        <w:rPr>
          <w:rFonts w:ascii="Oswald" w:eastAsia="Oswald" w:hAnsi="Oswald" w:cs="Oswald"/>
          <w:sz w:val="36"/>
          <w:szCs w:val="36"/>
        </w:rPr>
      </w:pPr>
    </w:p>
    <w:p w14:paraId="7CE91A7C" w14:textId="77777777" w:rsidR="00E34BB5" w:rsidRDefault="00E34BB5" w:rsidP="00E34BB5">
      <w:pPr>
        <w:rPr>
          <w:rFonts w:ascii="Oswald" w:eastAsia="Oswald" w:hAnsi="Oswald" w:cs="Oswald"/>
          <w:sz w:val="36"/>
          <w:szCs w:val="36"/>
        </w:rPr>
      </w:pPr>
      <w:r>
        <w:rPr>
          <w:rFonts w:ascii="Oswald" w:eastAsia="Oswald" w:hAnsi="Oswald" w:cs="Oswald"/>
          <w:sz w:val="36"/>
          <w:szCs w:val="36"/>
        </w:rPr>
        <w:t>Submitted to: - Mr. Ishan Kumar</w:t>
      </w:r>
    </w:p>
    <w:p w14:paraId="15A9F4E5" w14:textId="77777777" w:rsidR="00E34BB5" w:rsidRDefault="00E34BB5" w:rsidP="00E34BB5">
      <w:pPr>
        <w:rPr>
          <w:rFonts w:ascii="Oswald" w:eastAsia="Oswald" w:hAnsi="Oswald" w:cs="Oswald"/>
          <w:sz w:val="36"/>
          <w:szCs w:val="36"/>
        </w:rPr>
      </w:pPr>
    </w:p>
    <w:p w14:paraId="3424B3C2" w14:textId="77777777" w:rsidR="00E34BB5" w:rsidRDefault="00E34BB5" w:rsidP="00E34BB5">
      <w:pPr>
        <w:rPr>
          <w:rFonts w:ascii="Oswald" w:eastAsia="Oswald" w:hAnsi="Oswald" w:cs="Oswald"/>
          <w:sz w:val="48"/>
          <w:szCs w:val="48"/>
          <w:u w:val="single"/>
        </w:rPr>
      </w:pPr>
    </w:p>
    <w:p w14:paraId="7F10E6A6" w14:textId="77777777" w:rsidR="00E34BB5" w:rsidRDefault="00E34BB5" w:rsidP="00E34BB5">
      <w:pPr>
        <w:rPr>
          <w:rFonts w:ascii="Oswald" w:eastAsia="Oswald" w:hAnsi="Oswald" w:cs="Oswald"/>
          <w:sz w:val="40"/>
          <w:szCs w:val="40"/>
        </w:rPr>
      </w:pPr>
      <w:r>
        <w:rPr>
          <w:rFonts w:ascii="Oswald" w:eastAsia="Oswald" w:hAnsi="Oswald" w:cs="Oswald"/>
          <w:sz w:val="40"/>
          <w:szCs w:val="40"/>
        </w:rPr>
        <w:t xml:space="preserve">                     Lovely Professional University</w:t>
      </w:r>
    </w:p>
    <w:p w14:paraId="466D71F4" w14:textId="77777777" w:rsidR="00E34BB5" w:rsidRDefault="00E34BB5" w:rsidP="00E34BB5">
      <w:pPr>
        <w:rPr>
          <w:rFonts w:ascii="Oswald" w:eastAsia="Oswald" w:hAnsi="Oswald" w:cs="Oswald"/>
          <w:sz w:val="40"/>
          <w:szCs w:val="40"/>
        </w:rPr>
      </w:pPr>
      <w:r>
        <w:rPr>
          <w:rFonts w:ascii="Oswald" w:eastAsia="Oswald" w:hAnsi="Oswald" w:cs="Oswald"/>
          <w:sz w:val="40"/>
          <w:szCs w:val="40"/>
        </w:rPr>
        <w:t xml:space="preserve">         “School of   Computer Science &amp; Engineering”</w:t>
      </w:r>
    </w:p>
    <w:p w14:paraId="64E11282" w14:textId="77777777" w:rsidR="00E34BB5" w:rsidRDefault="00E34BB5" w:rsidP="00E34BB5">
      <w:pPr>
        <w:rPr>
          <w:rFonts w:ascii="Oswald" w:eastAsia="Oswald" w:hAnsi="Oswald" w:cs="Oswald"/>
          <w:b/>
          <w:sz w:val="72"/>
          <w:szCs w:val="72"/>
        </w:rPr>
      </w:pPr>
    </w:p>
    <w:p w14:paraId="11B7C678" w14:textId="77777777" w:rsidR="00E34BB5" w:rsidRDefault="00E34BB5" w:rsidP="00E34BB5">
      <w:pPr>
        <w:rPr>
          <w:rFonts w:ascii="Oswald" w:eastAsia="Oswald" w:hAnsi="Oswald" w:cs="Oswald"/>
          <w:b/>
          <w:sz w:val="72"/>
          <w:szCs w:val="72"/>
        </w:rPr>
      </w:pPr>
    </w:p>
    <w:p w14:paraId="6FB97D06" w14:textId="298FEE5A" w:rsidR="00E34BB5" w:rsidRDefault="00E34BB5" w:rsidP="00E34BB5">
      <w:pPr>
        <w:rPr>
          <w:rFonts w:ascii="Oswald" w:eastAsia="Oswald" w:hAnsi="Oswald" w:cs="Oswald"/>
          <w:b/>
          <w:sz w:val="72"/>
          <w:szCs w:val="72"/>
        </w:rPr>
      </w:pPr>
      <w:r>
        <w:rPr>
          <w:rFonts w:ascii="Oswald" w:eastAsia="Oswald" w:hAnsi="Oswald" w:cs="Oswald"/>
          <w:b/>
          <w:sz w:val="72"/>
          <w:szCs w:val="72"/>
        </w:rPr>
        <w:t>Introduction</w:t>
      </w:r>
    </w:p>
    <w:p w14:paraId="05D3F46D" w14:textId="77777777" w:rsidR="00541F69" w:rsidRPr="0063440B" w:rsidRDefault="00541F69" w:rsidP="00541F69">
      <w:pPr>
        <w:rPr>
          <w:rFonts w:ascii="Times New Roman" w:hAnsi="Times New Roman" w:cs="Times New Roman"/>
          <w:sz w:val="32"/>
          <w:szCs w:val="32"/>
        </w:rPr>
      </w:pPr>
      <w:r w:rsidRPr="0063440B">
        <w:rPr>
          <w:rFonts w:ascii="Times New Roman" w:hAnsi="Times New Roman" w:cs="Times New Roman"/>
          <w:sz w:val="32"/>
          <w:szCs w:val="32"/>
        </w:rPr>
        <w:t>This project is replica of the scientific calculator.</w:t>
      </w:r>
    </w:p>
    <w:p w14:paraId="2F54BEFC" w14:textId="77777777" w:rsidR="00541F69" w:rsidRDefault="00541F69" w:rsidP="00541F69">
      <w:pPr>
        <w:rPr>
          <w:rFonts w:ascii="Times New Roman" w:hAnsi="Times New Roman" w:cs="Times New Roman"/>
          <w:color w:val="222222"/>
          <w:sz w:val="32"/>
          <w:szCs w:val="32"/>
          <w:shd w:val="clear" w:color="auto" w:fill="FFFFFF"/>
        </w:rPr>
      </w:pPr>
      <w:r w:rsidRPr="0063440B">
        <w:rPr>
          <w:rFonts w:ascii="Times New Roman" w:hAnsi="Times New Roman" w:cs="Times New Roman"/>
          <w:color w:val="222222"/>
          <w:sz w:val="32"/>
          <w:szCs w:val="32"/>
          <w:shd w:val="clear" w:color="auto" w:fill="FFFFFF"/>
        </w:rPr>
        <w:t>A scientific calculator is</w:t>
      </w:r>
      <w:r>
        <w:rPr>
          <w:rFonts w:ascii="Times New Roman" w:hAnsi="Times New Roman" w:cs="Times New Roman"/>
          <w:color w:val="222222"/>
          <w:sz w:val="32"/>
          <w:szCs w:val="32"/>
          <w:shd w:val="clear" w:color="auto" w:fill="FFFFFF"/>
        </w:rPr>
        <w:t xml:space="preserve"> </w:t>
      </w:r>
      <w:r w:rsidRPr="0063440B">
        <w:rPr>
          <w:rFonts w:ascii="Times New Roman" w:hAnsi="Times New Roman" w:cs="Times New Roman"/>
          <w:color w:val="222222"/>
          <w:sz w:val="32"/>
          <w:szCs w:val="32"/>
          <w:shd w:val="clear" w:color="auto" w:fill="FFFFFF"/>
        </w:rPr>
        <w:t>designed to calculate problems in </w:t>
      </w:r>
      <w:r w:rsidRPr="0063440B">
        <w:rPr>
          <w:rFonts w:ascii="Times New Roman" w:hAnsi="Times New Roman" w:cs="Times New Roman"/>
          <w:sz w:val="32"/>
          <w:szCs w:val="32"/>
          <w:shd w:val="clear" w:color="auto" w:fill="FFFFFF"/>
        </w:rPr>
        <w:t>science</w:t>
      </w:r>
      <w:r w:rsidRPr="0063440B">
        <w:rPr>
          <w:rFonts w:ascii="Times New Roman" w:hAnsi="Times New Roman" w:cs="Times New Roman"/>
          <w:color w:val="222222"/>
          <w:sz w:val="32"/>
          <w:szCs w:val="32"/>
          <w:shd w:val="clear" w:color="auto" w:fill="FFFFFF"/>
        </w:rPr>
        <w:t>, </w:t>
      </w:r>
      <w:r w:rsidRPr="0063440B">
        <w:rPr>
          <w:rFonts w:ascii="Times New Roman" w:hAnsi="Times New Roman" w:cs="Times New Roman"/>
          <w:sz w:val="32"/>
          <w:szCs w:val="32"/>
          <w:shd w:val="clear" w:color="auto" w:fill="FFFFFF"/>
        </w:rPr>
        <w:t>engineering</w:t>
      </w:r>
      <w:r w:rsidRPr="0063440B">
        <w:rPr>
          <w:rFonts w:ascii="Times New Roman" w:hAnsi="Times New Roman" w:cs="Times New Roman"/>
          <w:color w:val="222222"/>
          <w:sz w:val="32"/>
          <w:szCs w:val="32"/>
          <w:shd w:val="clear" w:color="auto" w:fill="FFFFFF"/>
        </w:rPr>
        <w:t>, and </w:t>
      </w:r>
      <w:r w:rsidRPr="0063440B">
        <w:rPr>
          <w:rFonts w:ascii="Times New Roman" w:hAnsi="Times New Roman" w:cs="Times New Roman"/>
          <w:sz w:val="32"/>
          <w:szCs w:val="32"/>
          <w:shd w:val="clear" w:color="auto" w:fill="FFFFFF"/>
        </w:rPr>
        <w:t>mathematics</w:t>
      </w:r>
      <w:r w:rsidRPr="0063440B">
        <w:rPr>
          <w:rFonts w:ascii="Times New Roman" w:hAnsi="Times New Roman" w:cs="Times New Roman"/>
          <w:color w:val="222222"/>
          <w:sz w:val="32"/>
          <w:szCs w:val="32"/>
          <w:shd w:val="clear" w:color="auto" w:fill="FFFFFF"/>
        </w:rPr>
        <w:t>. They have completely replaced </w:t>
      </w:r>
      <w:r w:rsidRPr="0063440B">
        <w:rPr>
          <w:rFonts w:ascii="Times New Roman" w:hAnsi="Times New Roman" w:cs="Times New Roman"/>
          <w:sz w:val="32"/>
          <w:szCs w:val="32"/>
          <w:shd w:val="clear" w:color="auto" w:fill="FFFFFF"/>
        </w:rPr>
        <w:t>slide rules</w:t>
      </w:r>
      <w:r w:rsidRPr="0063440B">
        <w:rPr>
          <w:rFonts w:ascii="Times New Roman" w:hAnsi="Times New Roman" w:cs="Times New Roman"/>
          <w:color w:val="222222"/>
          <w:sz w:val="32"/>
          <w:szCs w:val="32"/>
          <w:shd w:val="clear" w:color="auto" w:fill="FFFFFF"/>
        </w:rPr>
        <w:t> in traditional applications, and are widely used in both education and professional settings.</w:t>
      </w:r>
    </w:p>
    <w:p w14:paraId="612F84AA" w14:textId="77777777" w:rsidR="00541F69" w:rsidRPr="00685B23" w:rsidRDefault="00541F69" w:rsidP="00541F69">
      <w:pPr>
        <w:shd w:val="clear" w:color="auto" w:fill="FFFFFF"/>
        <w:spacing w:before="120" w:after="120" w:line="240" w:lineRule="auto"/>
        <w:rPr>
          <w:rFonts w:ascii="Times New Roman" w:eastAsia="Times New Roman" w:hAnsi="Times New Roman" w:cs="Times New Roman"/>
          <w:color w:val="222222"/>
          <w:sz w:val="32"/>
          <w:szCs w:val="32"/>
        </w:rPr>
      </w:pPr>
      <w:r w:rsidRPr="00685B23">
        <w:rPr>
          <w:rFonts w:ascii="Times New Roman" w:eastAsia="Times New Roman" w:hAnsi="Times New Roman" w:cs="Times New Roman"/>
          <w:color w:val="222222"/>
          <w:sz w:val="32"/>
          <w:szCs w:val="32"/>
        </w:rPr>
        <w:t>Modern scientific calculators generally have many more features than a standard four or five-function calculator, and the feature set differs between manufacturers and models; however, the defining features of a scientific calculator include:</w:t>
      </w:r>
    </w:p>
    <w:p w14:paraId="770153A8" w14:textId="77777777" w:rsidR="00541F69" w:rsidRPr="00685B23"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Scientific notation</w:t>
      </w:r>
    </w:p>
    <w:p w14:paraId="08F35570" w14:textId="77777777" w:rsidR="00541F69" w:rsidRPr="00685B23"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Floating-point arithmetic</w:t>
      </w:r>
    </w:p>
    <w:p w14:paraId="7A215179" w14:textId="77777777" w:rsidR="00541F69" w:rsidRPr="00685B23"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Logarithmic functions, using both base 10 and </w:t>
      </w:r>
      <w:hyperlink r:id="rId5" w:tooltip="Natural logarithm" w:history="1">
        <w:r w:rsidRPr="00685B23">
          <w:rPr>
            <w:rFonts w:ascii="Times New Roman" w:eastAsia="Times New Roman" w:hAnsi="Times New Roman" w:cs="Times New Roman"/>
            <w:sz w:val="32"/>
            <w:szCs w:val="32"/>
          </w:rPr>
          <w:t>base e</w:t>
        </w:r>
      </w:hyperlink>
    </w:p>
    <w:p w14:paraId="6B3F7A1A" w14:textId="77777777" w:rsidR="00541F69" w:rsidRPr="00685B23"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Trigonometric functions (some including </w:t>
      </w:r>
      <w:hyperlink r:id="rId6" w:tooltip="Hyperbolic function" w:history="1">
        <w:r w:rsidRPr="00685B23">
          <w:rPr>
            <w:rFonts w:ascii="Times New Roman" w:eastAsia="Times New Roman" w:hAnsi="Times New Roman" w:cs="Times New Roman"/>
            <w:sz w:val="32"/>
            <w:szCs w:val="32"/>
          </w:rPr>
          <w:t>hyperbolic trigonometry</w:t>
        </w:r>
      </w:hyperlink>
      <w:r w:rsidRPr="00685B23">
        <w:rPr>
          <w:rFonts w:ascii="Times New Roman" w:eastAsia="Times New Roman" w:hAnsi="Times New Roman" w:cs="Times New Roman"/>
          <w:sz w:val="32"/>
          <w:szCs w:val="32"/>
        </w:rPr>
        <w:t>)</w:t>
      </w:r>
    </w:p>
    <w:p w14:paraId="7D3C2E0E" w14:textId="77777777" w:rsidR="00541F69" w:rsidRPr="00685B23"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Exponential functions and </w:t>
      </w:r>
      <w:hyperlink r:id="rId7" w:tooltip="Nth root" w:history="1">
        <w:r w:rsidRPr="00685B23">
          <w:rPr>
            <w:rFonts w:ascii="Times New Roman" w:eastAsia="Times New Roman" w:hAnsi="Times New Roman" w:cs="Times New Roman"/>
            <w:sz w:val="32"/>
            <w:szCs w:val="32"/>
          </w:rPr>
          <w:t>roots</w:t>
        </w:r>
      </w:hyperlink>
      <w:r w:rsidRPr="00685B23">
        <w:rPr>
          <w:rFonts w:ascii="Times New Roman" w:eastAsia="Times New Roman" w:hAnsi="Times New Roman" w:cs="Times New Roman"/>
          <w:sz w:val="32"/>
          <w:szCs w:val="32"/>
        </w:rPr>
        <w:t> beyond the </w:t>
      </w:r>
      <w:hyperlink r:id="rId8" w:tooltip="Square root" w:history="1">
        <w:r w:rsidRPr="00685B23">
          <w:rPr>
            <w:rFonts w:ascii="Times New Roman" w:eastAsia="Times New Roman" w:hAnsi="Times New Roman" w:cs="Times New Roman"/>
            <w:sz w:val="32"/>
            <w:szCs w:val="32"/>
          </w:rPr>
          <w:t>square root</w:t>
        </w:r>
      </w:hyperlink>
    </w:p>
    <w:p w14:paraId="08BFBD9C" w14:textId="77777777" w:rsidR="00541F69" w:rsidRDefault="00541F69" w:rsidP="00541F69">
      <w:pPr>
        <w:numPr>
          <w:ilvl w:val="0"/>
          <w:numId w:val="5"/>
        </w:numPr>
        <w:shd w:val="clear" w:color="auto" w:fill="FFFFFF"/>
        <w:spacing w:before="100" w:beforeAutospacing="1" w:after="24" w:line="240" w:lineRule="auto"/>
        <w:ind w:left="384"/>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Quick access to constants such as </w:t>
      </w:r>
      <w:hyperlink r:id="rId9" w:tooltip="Pi" w:history="1">
        <w:r w:rsidRPr="00685B23">
          <w:rPr>
            <w:rFonts w:ascii="Times New Roman" w:eastAsia="Times New Roman" w:hAnsi="Times New Roman" w:cs="Times New Roman"/>
            <w:sz w:val="32"/>
            <w:szCs w:val="32"/>
          </w:rPr>
          <w:t>pi</w:t>
        </w:r>
      </w:hyperlink>
      <w:r w:rsidRPr="00685B23">
        <w:rPr>
          <w:rFonts w:ascii="Times New Roman" w:eastAsia="Times New Roman" w:hAnsi="Times New Roman" w:cs="Times New Roman"/>
          <w:sz w:val="32"/>
          <w:szCs w:val="32"/>
        </w:rPr>
        <w:t> and </w:t>
      </w:r>
      <w:hyperlink r:id="rId10" w:tooltip="E (mathematical constant)" w:history="1">
        <w:r w:rsidRPr="00685B23">
          <w:rPr>
            <w:rFonts w:ascii="Times New Roman" w:eastAsia="Times New Roman" w:hAnsi="Times New Roman" w:cs="Times New Roman"/>
            <w:sz w:val="32"/>
            <w:szCs w:val="32"/>
          </w:rPr>
          <w:t>e</w:t>
        </w:r>
      </w:hyperlink>
    </w:p>
    <w:p w14:paraId="3ED9BA27" w14:textId="77777777" w:rsidR="00541F69" w:rsidRPr="00685B23" w:rsidRDefault="00541F69" w:rsidP="00541F69">
      <w:pPr>
        <w:shd w:val="clear" w:color="auto" w:fill="FFFFFF"/>
        <w:spacing w:before="120" w:after="120" w:line="240" w:lineRule="auto"/>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w:t>
      </w:r>
      <w:hyperlink r:id="rId11" w:tooltip="Astronomy" w:history="1">
        <w:r w:rsidRPr="00685B23">
          <w:rPr>
            <w:rFonts w:ascii="Times New Roman" w:eastAsia="Times New Roman" w:hAnsi="Times New Roman" w:cs="Times New Roman"/>
            <w:sz w:val="32"/>
            <w:szCs w:val="32"/>
          </w:rPr>
          <w:t>astronomy</w:t>
        </w:r>
      </w:hyperlink>
      <w:r w:rsidRPr="00685B23">
        <w:rPr>
          <w:rFonts w:ascii="Times New Roman" w:eastAsia="Times New Roman" w:hAnsi="Times New Roman" w:cs="Times New Roman"/>
          <w:sz w:val="32"/>
          <w:szCs w:val="32"/>
        </w:rPr>
        <w:t>, </w:t>
      </w:r>
      <w:hyperlink r:id="rId12" w:tooltip="Physics" w:history="1">
        <w:r w:rsidRPr="00685B23">
          <w:rPr>
            <w:rFonts w:ascii="Times New Roman" w:eastAsia="Times New Roman" w:hAnsi="Times New Roman" w:cs="Times New Roman"/>
            <w:sz w:val="32"/>
            <w:szCs w:val="32"/>
          </w:rPr>
          <w:t>physics</w:t>
        </w:r>
      </w:hyperlink>
      <w:r w:rsidRPr="00685B23">
        <w:rPr>
          <w:rFonts w:ascii="Times New Roman" w:eastAsia="Times New Roman" w:hAnsi="Times New Roman" w:cs="Times New Roman"/>
          <w:sz w:val="32"/>
          <w:szCs w:val="32"/>
        </w:rPr>
        <w:t>, and </w:t>
      </w:r>
      <w:hyperlink r:id="rId13" w:tooltip="Chemistry" w:history="1">
        <w:r w:rsidRPr="00685B23">
          <w:rPr>
            <w:rFonts w:ascii="Times New Roman" w:eastAsia="Times New Roman" w:hAnsi="Times New Roman" w:cs="Times New Roman"/>
            <w:sz w:val="32"/>
            <w:szCs w:val="32"/>
          </w:rPr>
          <w:t>chemistry</w:t>
        </w:r>
      </w:hyperlink>
      <w:r w:rsidRPr="00685B23">
        <w:rPr>
          <w:rFonts w:ascii="Times New Roman" w:eastAsia="Times New Roman" w:hAnsi="Times New Roman" w:cs="Times New Roman"/>
          <w:sz w:val="32"/>
          <w:szCs w:val="32"/>
        </w:rPr>
        <w:t>.</w:t>
      </w:r>
    </w:p>
    <w:p w14:paraId="59B68EA8" w14:textId="11C89216" w:rsidR="00E34BB5" w:rsidRPr="00541F69" w:rsidRDefault="00541F69" w:rsidP="00541F69">
      <w:pPr>
        <w:shd w:val="clear" w:color="auto" w:fill="FFFFFF"/>
        <w:spacing w:before="120" w:after="120" w:line="240" w:lineRule="auto"/>
        <w:rPr>
          <w:rFonts w:ascii="Times New Roman" w:eastAsia="Times New Roman" w:hAnsi="Times New Roman" w:cs="Times New Roman"/>
          <w:sz w:val="32"/>
          <w:szCs w:val="32"/>
        </w:rPr>
      </w:pPr>
      <w:r w:rsidRPr="00685B23">
        <w:rPr>
          <w:rFonts w:ascii="Times New Roman" w:eastAsia="Times New Roman" w:hAnsi="Times New Roman" w:cs="Times New Roman"/>
          <w:sz w:val="32"/>
          <w:szCs w:val="32"/>
        </w:rPr>
        <w:t>They are very often required for math classes from the junior high school level through college, and are generally either permitted or required on many </w:t>
      </w:r>
      <w:hyperlink r:id="rId14" w:tooltip="Standardized test" w:history="1">
        <w:r w:rsidRPr="00685B23">
          <w:rPr>
            <w:rFonts w:ascii="Times New Roman" w:eastAsia="Times New Roman" w:hAnsi="Times New Roman" w:cs="Times New Roman"/>
            <w:sz w:val="32"/>
            <w:szCs w:val="32"/>
          </w:rPr>
          <w:t>standardized tests</w:t>
        </w:r>
      </w:hyperlink>
      <w:r w:rsidRPr="00685B23">
        <w:rPr>
          <w:rFonts w:ascii="Times New Roman" w:eastAsia="Times New Roman" w:hAnsi="Times New Roman" w:cs="Times New Roman"/>
          <w:sz w:val="32"/>
          <w:szCs w:val="32"/>
        </w:rPr>
        <w:t xml:space="preserve"> covering math and science subjects; as a result, many are sold into educational markets to cover this demand, and some high-end models include features making it easier to translate </w:t>
      </w:r>
      <w:r w:rsidRPr="00685B23">
        <w:rPr>
          <w:rFonts w:ascii="Times New Roman" w:eastAsia="Times New Roman" w:hAnsi="Times New Roman" w:cs="Times New Roman"/>
          <w:sz w:val="32"/>
          <w:szCs w:val="32"/>
        </w:rPr>
        <w:lastRenderedPageBreak/>
        <w:t>a problem on a textbook page into calculator input, e.g. by providing a method to enter an entire problem in as it is written on the page using simple formatting tools.</w:t>
      </w:r>
    </w:p>
    <w:p w14:paraId="4B8B9B85" w14:textId="77777777" w:rsidR="00E34BB5" w:rsidRDefault="00E34BB5" w:rsidP="00E34BB5">
      <w:pPr>
        <w:rPr>
          <w:rFonts w:ascii="Oswald" w:eastAsia="Oswald" w:hAnsi="Oswald" w:cs="Oswald"/>
          <w:b/>
          <w:sz w:val="72"/>
          <w:szCs w:val="72"/>
        </w:rPr>
      </w:pPr>
      <w:r>
        <w:rPr>
          <w:rFonts w:ascii="Oswald" w:eastAsia="Oswald" w:hAnsi="Oswald" w:cs="Oswald"/>
          <w:b/>
          <w:sz w:val="72"/>
          <w:szCs w:val="72"/>
        </w:rPr>
        <w:t>Description</w:t>
      </w:r>
    </w:p>
    <w:p w14:paraId="457DC18E" w14:textId="25168E61" w:rsidR="00B00A45" w:rsidRPr="00B00A45" w:rsidRDefault="00B00A45" w:rsidP="00E34BB5">
      <w:pPr>
        <w:rPr>
          <w:rFonts w:ascii="Arial" w:hAnsi="Arial" w:cs="Arial"/>
          <w:color w:val="404040"/>
          <w:sz w:val="32"/>
          <w:szCs w:val="32"/>
          <w:shd w:val="clear" w:color="auto" w:fill="FFFFFF"/>
        </w:rPr>
      </w:pPr>
      <w:r w:rsidRPr="00B00A45">
        <w:rPr>
          <w:rFonts w:ascii="Arial" w:hAnsi="Arial" w:cs="Arial"/>
          <w:sz w:val="32"/>
          <w:szCs w:val="32"/>
          <w:shd w:val="clear" w:color="auto" w:fill="FFFFFF"/>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p>
    <w:p w14:paraId="3C36C208" w14:textId="5BE0432B" w:rsidR="00E34BB5" w:rsidRPr="00B00A45" w:rsidRDefault="00B00A45" w:rsidP="00E34BB5">
      <w:pPr>
        <w:rPr>
          <w:rFonts w:ascii="Oswald" w:eastAsia="Oswald" w:hAnsi="Oswald" w:cs="Oswald"/>
          <w:sz w:val="32"/>
          <w:szCs w:val="32"/>
        </w:rPr>
      </w:pPr>
      <w:r w:rsidRPr="00B00A45">
        <w:rPr>
          <w:rFonts w:ascii="Arial" w:hAnsi="Arial" w:cs="Arial"/>
          <w:color w:val="404040"/>
          <w:sz w:val="32"/>
          <w:szCs w:val="32"/>
          <w:shd w:val="clear" w:color="auto" w:fill="FFFFFF"/>
        </w:rPr>
        <w:t>In addition to the normal operators, it must contain the following buttons:</w:t>
      </w:r>
      <w:r w:rsidRPr="00B00A45">
        <w:rPr>
          <w:rFonts w:ascii="Arial" w:hAnsi="Arial" w:cs="Arial"/>
          <w:color w:val="404040"/>
          <w:sz w:val="32"/>
          <w:szCs w:val="32"/>
        </w:rPr>
        <w:br/>
      </w:r>
      <w:r w:rsidRPr="00B00A45">
        <w:rPr>
          <w:rFonts w:ascii="Arial" w:hAnsi="Arial" w:cs="Arial"/>
          <w:color w:val="404040"/>
          <w:sz w:val="32"/>
          <w:szCs w:val="32"/>
        </w:rPr>
        <w:br/>
      </w:r>
      <w:r w:rsidRPr="00B00A45">
        <w:rPr>
          <w:rFonts w:ascii="Arial" w:hAnsi="Arial" w:cs="Arial"/>
          <w:color w:val="404040"/>
          <w:sz w:val="32"/>
          <w:szCs w:val="32"/>
          <w:shd w:val="clear" w:color="auto" w:fill="FFFFFF"/>
        </w:rPr>
        <w:t>l</w:t>
      </w:r>
      <w:r>
        <w:rPr>
          <w:rFonts w:ascii="Arial" w:hAnsi="Arial" w:cs="Arial"/>
          <w:color w:val="404040"/>
          <w:sz w:val="32"/>
          <w:szCs w:val="32"/>
          <w:shd w:val="clear" w:color="auto" w:fill="FFFFFF"/>
        </w:rPr>
        <w:t>og</w:t>
      </w:r>
      <w:r w:rsidRPr="00B00A45">
        <w:rPr>
          <w:rFonts w:ascii="Arial" w:hAnsi="Arial" w:cs="Arial"/>
          <w:color w:val="404040"/>
          <w:sz w:val="32"/>
          <w:szCs w:val="32"/>
          <w:shd w:val="clear" w:color="auto" w:fill="FFFFFF"/>
        </w:rPr>
        <w:t xml:space="preserve"> - base e of display</w:t>
      </w:r>
      <w:r w:rsidRPr="00B00A45">
        <w:rPr>
          <w:rFonts w:ascii="Arial" w:hAnsi="Arial" w:cs="Arial"/>
          <w:color w:val="404040"/>
          <w:sz w:val="32"/>
          <w:szCs w:val="32"/>
        </w:rPr>
        <w:br/>
      </w:r>
      <w:r w:rsidRPr="00B00A45">
        <w:rPr>
          <w:rFonts w:ascii="Arial" w:hAnsi="Arial" w:cs="Arial"/>
          <w:color w:val="404040"/>
          <w:sz w:val="32"/>
          <w:szCs w:val="32"/>
          <w:shd w:val="clear" w:color="auto" w:fill="FFFFFF"/>
        </w:rPr>
        <w:t>exp - e to the display power</w:t>
      </w:r>
      <w:r w:rsidRPr="00B00A45">
        <w:rPr>
          <w:rFonts w:ascii="Arial" w:hAnsi="Arial" w:cs="Arial"/>
          <w:color w:val="404040"/>
          <w:sz w:val="32"/>
          <w:szCs w:val="32"/>
        </w:rPr>
        <w:br/>
      </w:r>
      <w:r w:rsidRPr="00B00A45">
        <w:rPr>
          <w:rFonts w:ascii="Arial" w:hAnsi="Arial" w:cs="Arial"/>
          <w:color w:val="404040"/>
          <w:sz w:val="32"/>
          <w:szCs w:val="32"/>
          <w:shd w:val="clear" w:color="auto" w:fill="FFFFFF"/>
        </w:rPr>
        <w:t>sin - sine of display in radians</w:t>
      </w:r>
      <w:r w:rsidRPr="00B00A45">
        <w:rPr>
          <w:rFonts w:ascii="Arial" w:hAnsi="Arial" w:cs="Arial"/>
          <w:color w:val="404040"/>
          <w:sz w:val="32"/>
          <w:szCs w:val="32"/>
        </w:rPr>
        <w:br/>
      </w:r>
      <w:r w:rsidRPr="00B00A45">
        <w:rPr>
          <w:rFonts w:ascii="Arial" w:hAnsi="Arial" w:cs="Arial"/>
          <w:color w:val="404040"/>
          <w:sz w:val="32"/>
          <w:szCs w:val="32"/>
          <w:shd w:val="clear" w:color="auto" w:fill="FFFFFF"/>
        </w:rPr>
        <w:t>cos - cosine of display in radians</w:t>
      </w:r>
      <w:r w:rsidRPr="00B00A45">
        <w:rPr>
          <w:rFonts w:ascii="Arial" w:hAnsi="Arial" w:cs="Arial"/>
          <w:color w:val="404040"/>
          <w:sz w:val="32"/>
          <w:szCs w:val="32"/>
        </w:rPr>
        <w:br/>
      </w:r>
      <w:r w:rsidRPr="00B00A45">
        <w:rPr>
          <w:rFonts w:ascii="Arial" w:hAnsi="Arial" w:cs="Arial"/>
          <w:color w:val="404040"/>
          <w:sz w:val="32"/>
          <w:szCs w:val="32"/>
          <w:shd w:val="clear" w:color="auto" w:fill="FFFFFF"/>
        </w:rPr>
        <w:t>tan - tangent of display in radians</w:t>
      </w:r>
      <w:r w:rsidRPr="00B00A45">
        <w:rPr>
          <w:rFonts w:ascii="Arial" w:hAnsi="Arial" w:cs="Arial"/>
          <w:color w:val="404040"/>
          <w:sz w:val="32"/>
          <w:szCs w:val="32"/>
        </w:rPr>
        <w:br/>
      </w:r>
      <w:r w:rsidRPr="00B00A45">
        <w:rPr>
          <w:rFonts w:ascii="Arial" w:hAnsi="Arial" w:cs="Arial"/>
          <w:color w:val="404040"/>
          <w:sz w:val="32"/>
          <w:szCs w:val="32"/>
          <w:shd w:val="clear" w:color="auto" w:fill="FFFFFF"/>
        </w:rPr>
        <w:t>sqrt - square root of display</w:t>
      </w:r>
      <w:r w:rsidRPr="00B00A45">
        <w:rPr>
          <w:rFonts w:ascii="Arial" w:hAnsi="Arial" w:cs="Arial"/>
          <w:color w:val="404040"/>
          <w:sz w:val="32"/>
          <w:szCs w:val="32"/>
        </w:rPr>
        <w:br/>
      </w:r>
      <w:r w:rsidRPr="00B00A45">
        <w:rPr>
          <w:rFonts w:ascii="Arial" w:hAnsi="Arial" w:cs="Arial"/>
          <w:color w:val="404040"/>
          <w:sz w:val="32"/>
          <w:szCs w:val="32"/>
          <w:shd w:val="clear" w:color="auto" w:fill="FFFFFF"/>
        </w:rPr>
        <w:t>X**2 - display squared</w:t>
      </w:r>
    </w:p>
    <w:p w14:paraId="1BBE895F" w14:textId="77777777" w:rsidR="00E34BB5" w:rsidRDefault="00E34BB5" w:rsidP="00E34BB5">
      <w:pPr>
        <w:rPr>
          <w:rFonts w:ascii="Oswald" w:eastAsia="Oswald" w:hAnsi="Oswald" w:cs="Oswald"/>
          <w:sz w:val="36"/>
          <w:szCs w:val="36"/>
        </w:rPr>
      </w:pPr>
    </w:p>
    <w:p w14:paraId="77A8BA87" w14:textId="77777777" w:rsidR="00E34BB5" w:rsidRDefault="00E34BB5" w:rsidP="00E34BB5">
      <w:pPr>
        <w:rPr>
          <w:rFonts w:ascii="Oswald" w:eastAsia="Oswald" w:hAnsi="Oswald" w:cs="Oswald"/>
          <w:sz w:val="36"/>
          <w:szCs w:val="36"/>
        </w:rPr>
      </w:pPr>
    </w:p>
    <w:p w14:paraId="1F08D604" w14:textId="77777777" w:rsidR="00E34BB5" w:rsidRDefault="00E34BB5" w:rsidP="00E34BB5">
      <w:pPr>
        <w:rPr>
          <w:rFonts w:ascii="Oswald" w:eastAsia="Oswald" w:hAnsi="Oswald" w:cs="Oswald"/>
          <w:sz w:val="72"/>
          <w:szCs w:val="72"/>
        </w:rPr>
      </w:pPr>
    </w:p>
    <w:p w14:paraId="31070C6E" w14:textId="50AFE61D" w:rsidR="00E34BB5" w:rsidRDefault="00E34BB5" w:rsidP="00E34BB5">
      <w:pPr>
        <w:rPr>
          <w:rFonts w:ascii="Oswald" w:eastAsia="Oswald" w:hAnsi="Oswald" w:cs="Oswald"/>
          <w:sz w:val="72"/>
          <w:szCs w:val="72"/>
        </w:rPr>
      </w:pPr>
    </w:p>
    <w:p w14:paraId="071BC207" w14:textId="77777777" w:rsidR="00B00A45" w:rsidRDefault="00B00A45" w:rsidP="00E34BB5">
      <w:pPr>
        <w:rPr>
          <w:rFonts w:ascii="Oswald" w:eastAsia="Oswald" w:hAnsi="Oswald" w:cs="Oswald"/>
          <w:sz w:val="72"/>
          <w:szCs w:val="72"/>
        </w:rPr>
      </w:pPr>
    </w:p>
    <w:p w14:paraId="76749B8B" w14:textId="77777777" w:rsidR="00E34BB5" w:rsidRDefault="00E34BB5" w:rsidP="00E34BB5">
      <w:pPr>
        <w:rPr>
          <w:rFonts w:ascii="Oswald" w:eastAsia="Oswald" w:hAnsi="Oswald" w:cs="Oswald"/>
          <w:sz w:val="72"/>
          <w:szCs w:val="72"/>
        </w:rPr>
      </w:pPr>
      <w:r>
        <w:rPr>
          <w:rFonts w:ascii="Oswald" w:eastAsia="Oswald" w:hAnsi="Oswald" w:cs="Oswald"/>
          <w:sz w:val="72"/>
          <w:szCs w:val="72"/>
        </w:rPr>
        <w:t>Modules/Tools</w:t>
      </w:r>
    </w:p>
    <w:p w14:paraId="72801D8D" w14:textId="77777777" w:rsidR="00E34BB5" w:rsidRDefault="00E34BB5" w:rsidP="00E34BB5">
      <w:pPr>
        <w:rPr>
          <w:rFonts w:ascii="Oswald" w:eastAsia="Oswald" w:hAnsi="Oswald" w:cs="Oswald"/>
          <w:sz w:val="36"/>
          <w:szCs w:val="36"/>
        </w:rPr>
      </w:pPr>
    </w:p>
    <w:p w14:paraId="37FAA661" w14:textId="77777777" w:rsidR="00E34BB5" w:rsidRDefault="00E34BB5" w:rsidP="00E34BB5">
      <w:pPr>
        <w:rPr>
          <w:rFonts w:ascii="Oswald" w:eastAsia="Oswald" w:hAnsi="Oswald" w:cs="Oswald"/>
          <w:sz w:val="36"/>
          <w:szCs w:val="36"/>
        </w:rPr>
      </w:pPr>
      <w:r>
        <w:rPr>
          <w:rFonts w:ascii="Oswald" w:eastAsia="Oswald" w:hAnsi="Oswald" w:cs="Oswald"/>
          <w:sz w:val="36"/>
          <w:szCs w:val="36"/>
        </w:rPr>
        <w:t>For designing this CGPA Calculator we are going to used two python libraries. The names of them are written below:</w:t>
      </w:r>
    </w:p>
    <w:p w14:paraId="133C36AC" w14:textId="6F8234E3" w:rsidR="00E34BB5" w:rsidRPr="00B00A45" w:rsidRDefault="00E34BB5" w:rsidP="00E34BB5">
      <w:pPr>
        <w:numPr>
          <w:ilvl w:val="0"/>
          <w:numId w:val="1"/>
        </w:numPr>
        <w:spacing w:after="0"/>
        <w:rPr>
          <w:rFonts w:ascii="Oswald" w:eastAsia="Oswald" w:hAnsi="Oswald" w:cs="Oswald"/>
          <w:color w:val="000000"/>
          <w:sz w:val="36"/>
          <w:szCs w:val="36"/>
        </w:rPr>
      </w:pPr>
      <w:r>
        <w:rPr>
          <w:rFonts w:ascii="Oswald" w:eastAsia="Oswald" w:hAnsi="Oswald" w:cs="Oswald"/>
          <w:color w:val="000000"/>
          <w:sz w:val="36"/>
          <w:szCs w:val="36"/>
        </w:rPr>
        <w:t xml:space="preserve">  Tkinter</w:t>
      </w:r>
    </w:p>
    <w:p w14:paraId="080A2EF8" w14:textId="77777777" w:rsidR="00E34BB5" w:rsidRDefault="00E34BB5" w:rsidP="00E34BB5">
      <w:pPr>
        <w:rPr>
          <w:rFonts w:ascii="Oswald" w:eastAsia="Oswald" w:hAnsi="Oswald" w:cs="Oswald"/>
          <w:sz w:val="44"/>
          <w:szCs w:val="44"/>
          <w:u w:val="single"/>
        </w:rPr>
      </w:pPr>
    </w:p>
    <w:p w14:paraId="09B88257" w14:textId="77777777" w:rsidR="00E34BB5" w:rsidRDefault="00E34BB5" w:rsidP="00E34BB5">
      <w:pPr>
        <w:rPr>
          <w:rFonts w:ascii="Oswald" w:eastAsia="Oswald" w:hAnsi="Oswald" w:cs="Oswald"/>
          <w:sz w:val="44"/>
          <w:szCs w:val="44"/>
          <w:u w:val="single"/>
        </w:rPr>
      </w:pPr>
      <w:r>
        <w:rPr>
          <w:rFonts w:ascii="Oswald" w:eastAsia="Oswald" w:hAnsi="Oswald" w:cs="Oswald"/>
          <w:sz w:val="44"/>
          <w:szCs w:val="44"/>
          <w:u w:val="single"/>
        </w:rPr>
        <w:t>Tkinter</w:t>
      </w:r>
    </w:p>
    <w:p w14:paraId="066CF776" w14:textId="77777777" w:rsidR="00E34BB5" w:rsidRDefault="00E34BB5" w:rsidP="00E34BB5">
      <w:pPr>
        <w:spacing w:before="120" w:after="144" w:line="240" w:lineRule="auto"/>
        <w:ind w:left="48" w:right="48"/>
        <w:jc w:val="both"/>
        <w:rPr>
          <w:rFonts w:ascii="Oswald" w:eastAsia="Oswald" w:hAnsi="Oswald" w:cs="Oswald"/>
          <w:color w:val="000000"/>
          <w:sz w:val="32"/>
          <w:szCs w:val="32"/>
        </w:rPr>
      </w:pPr>
      <w:r>
        <w:rPr>
          <w:rFonts w:ascii="Oswald" w:eastAsia="Oswald" w:hAnsi="Oswald" w:cs="Oswald"/>
          <w:color w:val="000000"/>
          <w:sz w:val="32"/>
          <w:szCs w:val="32"/>
        </w:rPr>
        <w:t>Tkinter is the standard GUI library for Python. Python when combined with Tkinter provides a fast and easy way to create GUI applications. Tkinter provides a powerful object-oriented interface to the Tk GUI toolkit.</w:t>
      </w:r>
    </w:p>
    <w:p w14:paraId="1D5E11A8" w14:textId="77777777" w:rsidR="00E34BB5" w:rsidRDefault="00E34BB5" w:rsidP="00E34BB5">
      <w:pPr>
        <w:spacing w:before="120" w:after="144" w:line="240" w:lineRule="auto"/>
        <w:ind w:left="48" w:right="48"/>
        <w:jc w:val="both"/>
        <w:rPr>
          <w:rFonts w:ascii="Oswald" w:eastAsia="Oswald" w:hAnsi="Oswald" w:cs="Oswald"/>
          <w:color w:val="000000"/>
          <w:sz w:val="32"/>
          <w:szCs w:val="32"/>
        </w:rPr>
      </w:pPr>
      <w:r>
        <w:rPr>
          <w:rFonts w:ascii="Oswald" w:eastAsia="Oswald" w:hAnsi="Oswald" w:cs="Oswald"/>
          <w:color w:val="000000"/>
          <w:sz w:val="32"/>
          <w:szCs w:val="32"/>
        </w:rPr>
        <w:t>Creating a GUI application using Tkinter is an easy task. All you need to do is perform the following steps −</w:t>
      </w:r>
    </w:p>
    <w:p w14:paraId="3CD81ED1" w14:textId="77777777" w:rsidR="00E34BB5" w:rsidRDefault="00E34BB5" w:rsidP="00E34BB5">
      <w:pPr>
        <w:numPr>
          <w:ilvl w:val="0"/>
          <w:numId w:val="2"/>
        </w:numPr>
        <w:spacing w:before="120" w:after="144" w:line="240" w:lineRule="auto"/>
        <w:ind w:left="768" w:right="48"/>
        <w:jc w:val="both"/>
        <w:rPr>
          <w:color w:val="000000"/>
        </w:rPr>
      </w:pPr>
      <w:r>
        <w:rPr>
          <w:rFonts w:ascii="Oswald" w:eastAsia="Oswald" w:hAnsi="Oswald" w:cs="Oswald"/>
          <w:color w:val="000000"/>
          <w:sz w:val="32"/>
          <w:szCs w:val="32"/>
        </w:rPr>
        <w:t>Import the Tkinter module.</w:t>
      </w:r>
    </w:p>
    <w:p w14:paraId="4A230806" w14:textId="77777777" w:rsidR="00E34BB5" w:rsidRDefault="00E34BB5" w:rsidP="00E34BB5">
      <w:pPr>
        <w:numPr>
          <w:ilvl w:val="0"/>
          <w:numId w:val="2"/>
        </w:numPr>
        <w:spacing w:before="120" w:after="144" w:line="240" w:lineRule="auto"/>
        <w:ind w:left="768" w:right="48"/>
        <w:jc w:val="both"/>
        <w:rPr>
          <w:color w:val="000000"/>
        </w:rPr>
      </w:pPr>
      <w:r>
        <w:rPr>
          <w:rFonts w:ascii="Oswald" w:eastAsia="Oswald" w:hAnsi="Oswald" w:cs="Oswald"/>
          <w:color w:val="000000"/>
          <w:sz w:val="32"/>
          <w:szCs w:val="32"/>
        </w:rPr>
        <w:t>Create the GUI application main window.</w:t>
      </w:r>
    </w:p>
    <w:p w14:paraId="3CF7AEB0" w14:textId="77777777" w:rsidR="00E34BB5" w:rsidRDefault="00E34BB5" w:rsidP="00E34BB5">
      <w:pPr>
        <w:numPr>
          <w:ilvl w:val="0"/>
          <w:numId w:val="2"/>
        </w:numPr>
        <w:spacing w:before="120" w:after="144" w:line="240" w:lineRule="auto"/>
        <w:ind w:left="768" w:right="48"/>
        <w:jc w:val="both"/>
        <w:rPr>
          <w:color w:val="000000"/>
        </w:rPr>
      </w:pPr>
      <w:r>
        <w:rPr>
          <w:rFonts w:ascii="Oswald" w:eastAsia="Oswald" w:hAnsi="Oswald" w:cs="Oswald"/>
          <w:color w:val="000000"/>
          <w:sz w:val="32"/>
          <w:szCs w:val="32"/>
        </w:rPr>
        <w:t>Add one or more of the above-mentioned widgets to the GUI application.</w:t>
      </w:r>
    </w:p>
    <w:p w14:paraId="04F56DFB" w14:textId="77777777" w:rsidR="00E34BB5" w:rsidRDefault="00E34BB5" w:rsidP="00E34BB5">
      <w:pPr>
        <w:numPr>
          <w:ilvl w:val="0"/>
          <w:numId w:val="2"/>
        </w:numPr>
        <w:spacing w:before="120" w:after="144" w:line="240" w:lineRule="auto"/>
        <w:ind w:left="768" w:right="48"/>
        <w:jc w:val="both"/>
        <w:rPr>
          <w:color w:val="000000"/>
        </w:rPr>
      </w:pPr>
      <w:r>
        <w:rPr>
          <w:rFonts w:ascii="Oswald" w:eastAsia="Oswald" w:hAnsi="Oswald" w:cs="Oswald"/>
          <w:color w:val="000000"/>
          <w:sz w:val="32"/>
          <w:szCs w:val="32"/>
        </w:rPr>
        <w:t>Enter the main event loop to take action against each event triggered by the user.</w:t>
      </w:r>
    </w:p>
    <w:p w14:paraId="5688FA11" w14:textId="77777777" w:rsidR="00E34BB5" w:rsidRDefault="00E34BB5" w:rsidP="00E34BB5">
      <w:pPr>
        <w:spacing w:before="300" w:after="150"/>
        <w:rPr>
          <w:rFonts w:ascii="Oswald" w:eastAsia="Oswald" w:hAnsi="Oswald" w:cs="Oswald"/>
          <w:sz w:val="32"/>
          <w:szCs w:val="32"/>
          <w:u w:val="single"/>
        </w:rPr>
      </w:pPr>
      <w:r>
        <w:rPr>
          <w:rFonts w:ascii="Oswald" w:eastAsia="Oswald" w:hAnsi="Oswald" w:cs="Oswald"/>
          <w:sz w:val="32"/>
          <w:szCs w:val="32"/>
          <w:u w:val="single"/>
        </w:rPr>
        <w:t>Tkinter Widgets</w:t>
      </w:r>
    </w:p>
    <w:p w14:paraId="5FEE4DBE" w14:textId="77777777" w:rsidR="00E34BB5" w:rsidRDefault="00E34BB5" w:rsidP="00E34BB5">
      <w:pPr>
        <w:numPr>
          <w:ilvl w:val="0"/>
          <w:numId w:val="2"/>
        </w:numPr>
        <w:spacing w:before="120" w:after="144" w:line="240" w:lineRule="auto"/>
        <w:ind w:right="48"/>
        <w:jc w:val="both"/>
        <w:rPr>
          <w:color w:val="000000"/>
        </w:rPr>
      </w:pPr>
      <w:r>
        <w:rPr>
          <w:rFonts w:ascii="Oswald" w:eastAsia="Oswald" w:hAnsi="Oswald" w:cs="Oswald"/>
          <w:color w:val="000000"/>
          <w:sz w:val="32"/>
          <w:szCs w:val="32"/>
        </w:rPr>
        <w:t>Tkinter provides various controls, such as buttons, labels and text boxes used in a GUI application. These controls are commonly called widgets.</w:t>
      </w:r>
    </w:p>
    <w:p w14:paraId="54295D9F" w14:textId="77777777" w:rsidR="00E34BB5" w:rsidRDefault="00E34BB5" w:rsidP="00E34BB5">
      <w:pPr>
        <w:pStyle w:val="Heading2"/>
        <w:rPr>
          <w:rFonts w:ascii="Oswald" w:eastAsia="Oswald" w:hAnsi="Oswald" w:cs="Oswald"/>
          <w:b w:val="0"/>
          <w:sz w:val="35"/>
          <w:szCs w:val="35"/>
          <w:u w:val="single"/>
        </w:rPr>
      </w:pPr>
      <w:r>
        <w:rPr>
          <w:rFonts w:ascii="Oswald" w:eastAsia="Oswald" w:hAnsi="Oswald" w:cs="Oswald"/>
          <w:b w:val="0"/>
          <w:sz w:val="35"/>
          <w:szCs w:val="35"/>
          <w:u w:val="single"/>
        </w:rPr>
        <w:t>Standard attributes</w:t>
      </w:r>
    </w:p>
    <w:p w14:paraId="51F9704E" w14:textId="77777777" w:rsidR="00E34BB5" w:rsidRDefault="00E34BB5" w:rsidP="00E34BB5">
      <w:pPr>
        <w:spacing w:before="120" w:after="144" w:line="240" w:lineRule="auto"/>
        <w:ind w:left="48" w:right="48"/>
        <w:jc w:val="both"/>
        <w:rPr>
          <w:rFonts w:ascii="Oswald" w:eastAsia="Oswald" w:hAnsi="Oswald" w:cs="Oswald"/>
          <w:color w:val="000000"/>
          <w:sz w:val="32"/>
          <w:szCs w:val="32"/>
        </w:rPr>
      </w:pPr>
      <w:r>
        <w:rPr>
          <w:rFonts w:ascii="Oswald" w:eastAsia="Oswald" w:hAnsi="Oswald" w:cs="Oswald"/>
          <w:color w:val="000000"/>
          <w:sz w:val="32"/>
          <w:szCs w:val="32"/>
        </w:rPr>
        <w:lastRenderedPageBreak/>
        <w:t>Let us take a look at how some of their common attributes such as sizes, colours and fonts are specified.</w:t>
      </w:r>
    </w:p>
    <w:p w14:paraId="69564E7A" w14:textId="77777777" w:rsidR="00E34BB5" w:rsidRDefault="00E34BB5" w:rsidP="00E34BB5">
      <w:pPr>
        <w:numPr>
          <w:ilvl w:val="0"/>
          <w:numId w:val="3"/>
        </w:numPr>
        <w:spacing w:before="120" w:after="144" w:line="240" w:lineRule="auto"/>
        <w:ind w:left="768" w:right="48"/>
        <w:jc w:val="both"/>
        <w:rPr>
          <w:color w:val="000000"/>
        </w:rPr>
      </w:pPr>
      <w:hyperlink r:id="rId15" w:history="1">
        <w:r>
          <w:rPr>
            <w:rStyle w:val="Hyperlink"/>
            <w:rFonts w:ascii="Oswald" w:eastAsia="Oswald" w:hAnsi="Oswald" w:cs="Oswald"/>
            <w:color w:val="000000"/>
            <w:sz w:val="32"/>
            <w:szCs w:val="32"/>
          </w:rPr>
          <w:t>Dimensions</w:t>
        </w:r>
      </w:hyperlink>
    </w:p>
    <w:p w14:paraId="2F0D9EF9" w14:textId="77777777" w:rsidR="00E34BB5" w:rsidRDefault="00E34BB5" w:rsidP="00E34BB5">
      <w:pPr>
        <w:numPr>
          <w:ilvl w:val="0"/>
          <w:numId w:val="3"/>
        </w:numPr>
        <w:spacing w:before="120" w:after="144" w:line="240" w:lineRule="auto"/>
        <w:ind w:left="768" w:right="48"/>
        <w:jc w:val="both"/>
        <w:rPr>
          <w:color w:val="000000"/>
        </w:rPr>
      </w:pPr>
      <w:hyperlink r:id="rId16" w:history="1">
        <w:r>
          <w:rPr>
            <w:rStyle w:val="Hyperlink"/>
            <w:rFonts w:ascii="Oswald" w:eastAsia="Oswald" w:hAnsi="Oswald" w:cs="Oswald"/>
            <w:color w:val="000000"/>
            <w:sz w:val="32"/>
            <w:szCs w:val="32"/>
          </w:rPr>
          <w:t>Colours</w:t>
        </w:r>
      </w:hyperlink>
    </w:p>
    <w:p w14:paraId="38988B94" w14:textId="77777777" w:rsidR="00E34BB5" w:rsidRDefault="00E34BB5" w:rsidP="00E34BB5">
      <w:pPr>
        <w:numPr>
          <w:ilvl w:val="0"/>
          <w:numId w:val="3"/>
        </w:numPr>
        <w:spacing w:before="120" w:after="144" w:line="240" w:lineRule="auto"/>
        <w:ind w:left="768" w:right="48"/>
        <w:jc w:val="both"/>
        <w:rPr>
          <w:color w:val="000000"/>
        </w:rPr>
      </w:pPr>
      <w:hyperlink r:id="rId17" w:history="1">
        <w:r>
          <w:rPr>
            <w:rStyle w:val="Hyperlink"/>
            <w:rFonts w:ascii="Oswald" w:eastAsia="Oswald" w:hAnsi="Oswald" w:cs="Oswald"/>
            <w:color w:val="000000"/>
            <w:sz w:val="32"/>
            <w:szCs w:val="32"/>
          </w:rPr>
          <w:t>Fonts</w:t>
        </w:r>
      </w:hyperlink>
    </w:p>
    <w:p w14:paraId="4F2F6D6E" w14:textId="77777777" w:rsidR="00E34BB5" w:rsidRDefault="00E34BB5" w:rsidP="00E34BB5">
      <w:pPr>
        <w:numPr>
          <w:ilvl w:val="0"/>
          <w:numId w:val="3"/>
        </w:numPr>
        <w:spacing w:before="120" w:after="144" w:line="240" w:lineRule="auto"/>
        <w:ind w:left="768" w:right="48"/>
        <w:jc w:val="both"/>
        <w:rPr>
          <w:color w:val="000000"/>
        </w:rPr>
      </w:pPr>
      <w:hyperlink r:id="rId18" w:history="1">
        <w:r>
          <w:rPr>
            <w:rStyle w:val="Hyperlink"/>
            <w:rFonts w:ascii="Oswald" w:eastAsia="Oswald" w:hAnsi="Oswald" w:cs="Oswald"/>
            <w:color w:val="000000"/>
            <w:sz w:val="32"/>
            <w:szCs w:val="32"/>
          </w:rPr>
          <w:t>Anchors</w:t>
        </w:r>
      </w:hyperlink>
    </w:p>
    <w:p w14:paraId="6985E56F" w14:textId="77777777" w:rsidR="00E34BB5" w:rsidRDefault="00E34BB5" w:rsidP="00E34BB5">
      <w:pPr>
        <w:numPr>
          <w:ilvl w:val="0"/>
          <w:numId w:val="3"/>
        </w:numPr>
        <w:spacing w:before="120" w:after="144" w:line="240" w:lineRule="auto"/>
        <w:ind w:left="768" w:right="48"/>
        <w:jc w:val="both"/>
        <w:rPr>
          <w:color w:val="000000"/>
        </w:rPr>
      </w:pPr>
      <w:hyperlink r:id="rId19" w:history="1">
        <w:r>
          <w:rPr>
            <w:rStyle w:val="Hyperlink"/>
            <w:rFonts w:ascii="Oswald" w:eastAsia="Oswald" w:hAnsi="Oswald" w:cs="Oswald"/>
            <w:color w:val="000000"/>
            <w:sz w:val="32"/>
            <w:szCs w:val="32"/>
          </w:rPr>
          <w:t>Relief styles</w:t>
        </w:r>
      </w:hyperlink>
    </w:p>
    <w:p w14:paraId="50BFB04F" w14:textId="77777777" w:rsidR="00E34BB5" w:rsidRDefault="00E34BB5" w:rsidP="00E34BB5">
      <w:pPr>
        <w:numPr>
          <w:ilvl w:val="0"/>
          <w:numId w:val="3"/>
        </w:numPr>
        <w:spacing w:before="120" w:after="144" w:line="240" w:lineRule="auto"/>
        <w:ind w:left="768" w:right="48"/>
        <w:jc w:val="both"/>
        <w:rPr>
          <w:color w:val="000000"/>
        </w:rPr>
      </w:pPr>
      <w:hyperlink r:id="rId20" w:history="1">
        <w:r>
          <w:rPr>
            <w:rStyle w:val="Hyperlink"/>
            <w:rFonts w:ascii="Oswald" w:eastAsia="Oswald" w:hAnsi="Oswald" w:cs="Oswald"/>
            <w:color w:val="000000"/>
            <w:sz w:val="32"/>
            <w:szCs w:val="32"/>
          </w:rPr>
          <w:t>Bitmaps</w:t>
        </w:r>
      </w:hyperlink>
    </w:p>
    <w:p w14:paraId="64DBB07F" w14:textId="77777777" w:rsidR="00E34BB5" w:rsidRDefault="00E34BB5" w:rsidP="00E34BB5">
      <w:pPr>
        <w:numPr>
          <w:ilvl w:val="0"/>
          <w:numId w:val="3"/>
        </w:numPr>
        <w:spacing w:before="120" w:after="144" w:line="240" w:lineRule="auto"/>
        <w:ind w:left="768" w:right="48"/>
        <w:jc w:val="both"/>
        <w:rPr>
          <w:color w:val="000000"/>
        </w:rPr>
      </w:pPr>
      <w:hyperlink r:id="rId21" w:history="1">
        <w:r>
          <w:rPr>
            <w:rStyle w:val="Hyperlink"/>
            <w:rFonts w:ascii="Oswald" w:eastAsia="Oswald" w:hAnsi="Oswald" w:cs="Oswald"/>
            <w:color w:val="000000"/>
            <w:sz w:val="32"/>
            <w:szCs w:val="32"/>
          </w:rPr>
          <w:t>Cursors</w:t>
        </w:r>
      </w:hyperlink>
    </w:p>
    <w:p w14:paraId="5B0EE442" w14:textId="77777777" w:rsidR="00E34BB5" w:rsidRDefault="00E34BB5" w:rsidP="00E34BB5">
      <w:pPr>
        <w:spacing w:before="120" w:after="144" w:line="240" w:lineRule="auto"/>
        <w:ind w:right="48"/>
        <w:jc w:val="both"/>
        <w:rPr>
          <w:rFonts w:ascii="Oswald" w:eastAsia="Oswald" w:hAnsi="Oswald" w:cs="Oswald"/>
          <w:color w:val="000000"/>
          <w:sz w:val="32"/>
          <w:szCs w:val="32"/>
        </w:rPr>
      </w:pPr>
    </w:p>
    <w:p w14:paraId="655795EF" w14:textId="77777777" w:rsidR="00E34BB5" w:rsidRDefault="00E34BB5" w:rsidP="00E34BB5">
      <w:pPr>
        <w:spacing w:before="120" w:after="144" w:line="240" w:lineRule="auto"/>
        <w:ind w:right="48"/>
        <w:jc w:val="both"/>
        <w:rPr>
          <w:rFonts w:ascii="Oswald" w:eastAsia="Oswald" w:hAnsi="Oswald" w:cs="Oswald"/>
          <w:color w:val="000000"/>
          <w:sz w:val="32"/>
          <w:szCs w:val="32"/>
        </w:rPr>
      </w:pPr>
      <w:r>
        <w:rPr>
          <w:rFonts w:ascii="Oswald" w:eastAsia="Oswald" w:hAnsi="Oswald" w:cs="Oswald"/>
          <w:color w:val="000000"/>
          <w:sz w:val="32"/>
          <w:szCs w:val="32"/>
        </w:rPr>
        <w:t>Geometry Management</w:t>
      </w:r>
    </w:p>
    <w:p w14:paraId="6C1FE97B" w14:textId="77777777" w:rsidR="00E34BB5" w:rsidRDefault="00E34BB5" w:rsidP="00E34BB5">
      <w:pPr>
        <w:spacing w:before="120" w:after="144" w:line="240" w:lineRule="auto"/>
        <w:ind w:left="48" w:right="48"/>
        <w:jc w:val="both"/>
        <w:rPr>
          <w:rFonts w:ascii="Oswald" w:eastAsia="Oswald" w:hAnsi="Oswald" w:cs="Oswald"/>
          <w:color w:val="000000"/>
          <w:sz w:val="32"/>
          <w:szCs w:val="32"/>
        </w:rPr>
      </w:pPr>
      <w:r>
        <w:rPr>
          <w:rFonts w:ascii="Oswald" w:eastAsia="Oswald" w:hAnsi="Oswald" w:cs="Oswald"/>
          <w:color w:val="000000"/>
          <w:sz w:val="32"/>
          <w:szCs w:val="32"/>
        </w:rPr>
        <w:t>All Tkinter widgets have access to specific geometry management methods, which have the purpose of organizing widgets throughout the parent widget area. Tkinter exposes the following geometry manager classes: pack, grid, and place.</w:t>
      </w:r>
    </w:p>
    <w:p w14:paraId="1F4D16F6" w14:textId="77777777" w:rsidR="00E34BB5" w:rsidRDefault="00E34BB5" w:rsidP="00E34BB5">
      <w:pPr>
        <w:numPr>
          <w:ilvl w:val="0"/>
          <w:numId w:val="4"/>
        </w:numPr>
        <w:spacing w:before="120" w:after="144" w:line="240" w:lineRule="auto"/>
        <w:ind w:left="768" w:right="48"/>
        <w:jc w:val="both"/>
        <w:rPr>
          <w:color w:val="000000"/>
        </w:rPr>
      </w:pPr>
      <w:hyperlink r:id="rId22" w:history="1">
        <w:r>
          <w:rPr>
            <w:rStyle w:val="Hyperlink"/>
            <w:rFonts w:ascii="Oswald" w:eastAsia="Oswald" w:hAnsi="Oswald" w:cs="Oswald"/>
            <w:color w:val="000000"/>
            <w:sz w:val="32"/>
            <w:szCs w:val="32"/>
          </w:rPr>
          <w:t>The </w:t>
        </w:r>
        <w:proofErr w:type="gramStart"/>
        <w:r>
          <w:rPr>
            <w:rStyle w:val="Hyperlink"/>
            <w:rFonts w:ascii="Oswald" w:eastAsia="Oswald" w:hAnsi="Oswald" w:cs="Oswald"/>
            <w:color w:val="000000"/>
            <w:sz w:val="32"/>
            <w:szCs w:val="32"/>
          </w:rPr>
          <w:t>pack(</w:t>
        </w:r>
        <w:proofErr w:type="gramEnd"/>
        <w:r>
          <w:rPr>
            <w:rStyle w:val="Hyperlink"/>
            <w:rFonts w:ascii="Oswald" w:eastAsia="Oswald" w:hAnsi="Oswald" w:cs="Oswald"/>
            <w:color w:val="000000"/>
            <w:sz w:val="32"/>
            <w:szCs w:val="32"/>
          </w:rPr>
          <w:t>) Method</w:t>
        </w:r>
      </w:hyperlink>
      <w:r>
        <w:rPr>
          <w:rFonts w:ascii="Oswald" w:eastAsia="Oswald" w:hAnsi="Oswald" w:cs="Oswald"/>
          <w:color w:val="000000"/>
          <w:sz w:val="32"/>
          <w:szCs w:val="32"/>
        </w:rPr>
        <w:t> − This geometry manager organizes widgets in blocks before placing them in the parent widget.</w:t>
      </w:r>
    </w:p>
    <w:p w14:paraId="6B7697D5" w14:textId="77777777" w:rsidR="00E34BB5" w:rsidRDefault="00E34BB5" w:rsidP="00E34BB5">
      <w:pPr>
        <w:numPr>
          <w:ilvl w:val="0"/>
          <w:numId w:val="4"/>
        </w:numPr>
        <w:spacing w:before="120" w:after="144" w:line="240" w:lineRule="auto"/>
        <w:ind w:left="768" w:right="48"/>
        <w:jc w:val="both"/>
        <w:rPr>
          <w:color w:val="000000"/>
        </w:rPr>
      </w:pPr>
      <w:hyperlink r:id="rId23" w:history="1">
        <w:r>
          <w:rPr>
            <w:rStyle w:val="Hyperlink"/>
            <w:rFonts w:ascii="Oswald" w:eastAsia="Oswald" w:hAnsi="Oswald" w:cs="Oswald"/>
            <w:color w:val="000000"/>
            <w:sz w:val="32"/>
            <w:szCs w:val="32"/>
          </w:rPr>
          <w:t>The </w:t>
        </w:r>
        <w:proofErr w:type="gramStart"/>
        <w:r>
          <w:rPr>
            <w:rStyle w:val="Hyperlink"/>
            <w:rFonts w:ascii="Oswald" w:eastAsia="Oswald" w:hAnsi="Oswald" w:cs="Oswald"/>
            <w:color w:val="000000"/>
            <w:sz w:val="32"/>
            <w:szCs w:val="32"/>
          </w:rPr>
          <w:t>grid(</w:t>
        </w:r>
        <w:proofErr w:type="gramEnd"/>
        <w:r>
          <w:rPr>
            <w:rStyle w:val="Hyperlink"/>
            <w:rFonts w:ascii="Oswald" w:eastAsia="Oswald" w:hAnsi="Oswald" w:cs="Oswald"/>
            <w:color w:val="000000"/>
            <w:sz w:val="32"/>
            <w:szCs w:val="32"/>
          </w:rPr>
          <w:t>) Method</w:t>
        </w:r>
      </w:hyperlink>
      <w:r>
        <w:rPr>
          <w:rFonts w:ascii="Oswald" w:eastAsia="Oswald" w:hAnsi="Oswald" w:cs="Oswald"/>
          <w:color w:val="000000"/>
          <w:sz w:val="32"/>
          <w:szCs w:val="32"/>
        </w:rPr>
        <w:t> − This geometry manager organizes widgets in a table-like structure in the parent widget.</w:t>
      </w:r>
    </w:p>
    <w:p w14:paraId="3FABB69F" w14:textId="77777777" w:rsidR="00E34BB5" w:rsidRDefault="00E34BB5" w:rsidP="00E34BB5">
      <w:pPr>
        <w:numPr>
          <w:ilvl w:val="0"/>
          <w:numId w:val="4"/>
        </w:numPr>
        <w:spacing w:before="120" w:after="144" w:line="240" w:lineRule="auto"/>
        <w:ind w:left="768" w:right="48"/>
        <w:jc w:val="both"/>
        <w:rPr>
          <w:color w:val="000000"/>
        </w:rPr>
      </w:pPr>
      <w:hyperlink r:id="rId24" w:history="1">
        <w:r>
          <w:rPr>
            <w:rStyle w:val="Hyperlink"/>
            <w:rFonts w:ascii="Oswald" w:eastAsia="Oswald" w:hAnsi="Oswald" w:cs="Oswald"/>
            <w:color w:val="000000"/>
            <w:sz w:val="32"/>
            <w:szCs w:val="32"/>
          </w:rPr>
          <w:t>The </w:t>
        </w:r>
        <w:proofErr w:type="gramStart"/>
        <w:r>
          <w:rPr>
            <w:rStyle w:val="Hyperlink"/>
            <w:rFonts w:ascii="Oswald" w:eastAsia="Oswald" w:hAnsi="Oswald" w:cs="Oswald"/>
            <w:color w:val="000000"/>
            <w:sz w:val="32"/>
            <w:szCs w:val="32"/>
          </w:rPr>
          <w:t>place(</w:t>
        </w:r>
        <w:proofErr w:type="gramEnd"/>
        <w:r>
          <w:rPr>
            <w:rStyle w:val="Hyperlink"/>
            <w:rFonts w:ascii="Oswald" w:eastAsia="Oswald" w:hAnsi="Oswald" w:cs="Oswald"/>
            <w:color w:val="000000"/>
            <w:sz w:val="32"/>
            <w:szCs w:val="32"/>
          </w:rPr>
          <w:t>) Method</w:t>
        </w:r>
      </w:hyperlink>
      <w:r>
        <w:rPr>
          <w:rFonts w:ascii="Oswald" w:eastAsia="Oswald" w:hAnsi="Oswald" w:cs="Oswald"/>
          <w:color w:val="000000"/>
          <w:sz w:val="32"/>
          <w:szCs w:val="32"/>
        </w:rPr>
        <w:t> − This geometry manag</w:t>
      </w:r>
      <w:r>
        <w:rPr>
          <w:rFonts w:ascii="Oswald" w:eastAsia="Oswald" w:hAnsi="Oswald" w:cs="Oswald"/>
          <w:color w:val="000000"/>
          <w:sz w:val="32"/>
          <w:szCs w:val="32"/>
          <w:highlight w:val="white"/>
        </w:rPr>
        <w:t>er organizes widgets by placing them in a specific position in the parent widget.</w:t>
      </w:r>
    </w:p>
    <w:p w14:paraId="3989CF7F" w14:textId="77777777" w:rsidR="00E34BB5" w:rsidRDefault="00E34BB5" w:rsidP="00E34BB5">
      <w:pPr>
        <w:rPr>
          <w:rFonts w:ascii="Oswald" w:eastAsia="Oswald" w:hAnsi="Oswald" w:cs="Oswald"/>
          <w:sz w:val="32"/>
          <w:szCs w:val="32"/>
          <w:u w:val="single"/>
        </w:rPr>
      </w:pPr>
    </w:p>
    <w:p w14:paraId="76EA1DE4" w14:textId="77777777" w:rsidR="00E34BB5" w:rsidRDefault="00E34BB5" w:rsidP="00E34BB5">
      <w:pPr>
        <w:rPr>
          <w:rFonts w:ascii="Oswald" w:eastAsia="Oswald" w:hAnsi="Oswald" w:cs="Oswald"/>
          <w:sz w:val="32"/>
          <w:szCs w:val="32"/>
          <w:u w:val="single"/>
        </w:rPr>
      </w:pPr>
    </w:p>
    <w:p w14:paraId="423A6285" w14:textId="6D77D0A0" w:rsidR="00E34BB5" w:rsidRDefault="00E34BB5" w:rsidP="00E34BB5">
      <w:pPr>
        <w:rPr>
          <w:rFonts w:ascii="Oswald" w:eastAsia="Oswald" w:hAnsi="Oswald" w:cs="Oswald"/>
          <w:sz w:val="44"/>
          <w:szCs w:val="44"/>
          <w:u w:val="single"/>
        </w:rPr>
      </w:pPr>
    </w:p>
    <w:p w14:paraId="288B8D54" w14:textId="77777777" w:rsidR="00B00A45" w:rsidRDefault="00B00A45" w:rsidP="00E34BB5">
      <w:pPr>
        <w:rPr>
          <w:rFonts w:ascii="Oswald" w:eastAsia="Oswald" w:hAnsi="Oswald" w:cs="Oswald"/>
          <w:sz w:val="32"/>
          <w:szCs w:val="32"/>
        </w:rPr>
      </w:pPr>
    </w:p>
    <w:p w14:paraId="54E25E8F" w14:textId="77777777" w:rsidR="00E34BB5" w:rsidRDefault="00E34BB5" w:rsidP="00E34BB5">
      <w:pPr>
        <w:rPr>
          <w:rFonts w:ascii="Oswald" w:eastAsia="Oswald" w:hAnsi="Oswald" w:cs="Oswald"/>
          <w:sz w:val="36"/>
          <w:szCs w:val="36"/>
        </w:rPr>
      </w:pPr>
    </w:p>
    <w:p w14:paraId="0B52706A" w14:textId="77777777" w:rsidR="00E34BB5" w:rsidRDefault="00E34BB5" w:rsidP="00E34BB5">
      <w:pPr>
        <w:rPr>
          <w:rFonts w:ascii="Oswald" w:eastAsia="Oswald" w:hAnsi="Oswald" w:cs="Oswald"/>
          <w:sz w:val="36"/>
          <w:szCs w:val="36"/>
        </w:rPr>
      </w:pPr>
    </w:p>
    <w:p w14:paraId="7F09A886" w14:textId="3FD6003D" w:rsidR="00E34BB5" w:rsidRDefault="00E34BB5" w:rsidP="00B00A45">
      <w:pPr>
        <w:jc w:val="center"/>
        <w:rPr>
          <w:rFonts w:ascii="Oswald" w:eastAsia="Oswald" w:hAnsi="Oswald" w:cs="Oswald"/>
          <w:sz w:val="72"/>
          <w:szCs w:val="72"/>
        </w:rPr>
      </w:pPr>
      <w:r>
        <w:rPr>
          <w:rFonts w:ascii="Oswald" w:eastAsia="Oswald" w:hAnsi="Oswald" w:cs="Oswald"/>
          <w:sz w:val="72"/>
          <w:szCs w:val="72"/>
        </w:rPr>
        <w:t>Screenshots of the Program</w:t>
      </w:r>
    </w:p>
    <w:p w14:paraId="24869871" w14:textId="33B9A30A" w:rsidR="00B263ED" w:rsidRDefault="00B263ED" w:rsidP="00B00A45">
      <w:pPr>
        <w:jc w:val="center"/>
        <w:rPr>
          <w:rFonts w:ascii="Oswald" w:eastAsia="Oswald" w:hAnsi="Oswald" w:cs="Oswald"/>
          <w:noProof/>
          <w:sz w:val="72"/>
          <w:szCs w:val="72"/>
        </w:rPr>
      </w:pPr>
      <w:r>
        <w:rPr>
          <w:rFonts w:ascii="Oswald" w:eastAsia="Oswald" w:hAnsi="Oswald" w:cs="Oswald"/>
          <w:noProof/>
          <w:sz w:val="72"/>
          <w:szCs w:val="72"/>
        </w:rPr>
        <w:drawing>
          <wp:inline distT="0" distB="0" distL="0" distR="0" wp14:anchorId="73B09890" wp14:editId="7B4A6D19">
            <wp:extent cx="4758054" cy="29032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or 16-11-2019 10.55.16 AM.png"/>
                    <pic:cNvPicPr/>
                  </pic:nvPicPr>
                  <pic:blipFill rotWithShape="1">
                    <a:blip r:embed="rId25">
                      <a:extLst>
                        <a:ext uri="{28A0092B-C50C-407E-A947-70E740481C1C}">
                          <a14:useLocalDpi xmlns:a14="http://schemas.microsoft.com/office/drawing/2010/main" val="0"/>
                        </a:ext>
                      </a:extLst>
                    </a:blip>
                    <a:srcRect r="67442" b="61896"/>
                    <a:stretch/>
                  </pic:blipFill>
                  <pic:spPr bwMode="auto">
                    <a:xfrm>
                      <a:off x="0" y="0"/>
                      <a:ext cx="4846804" cy="2957372"/>
                    </a:xfrm>
                    <a:prstGeom prst="rect">
                      <a:avLst/>
                    </a:prstGeom>
                    <a:ln>
                      <a:noFill/>
                    </a:ln>
                    <a:extLst>
                      <a:ext uri="{53640926-AAD7-44D8-BBD7-CCE9431645EC}">
                        <a14:shadowObscured xmlns:a14="http://schemas.microsoft.com/office/drawing/2010/main"/>
                      </a:ext>
                    </a:extLst>
                  </pic:spPr>
                </pic:pic>
              </a:graphicData>
            </a:graphic>
          </wp:inline>
        </w:drawing>
      </w:r>
    </w:p>
    <w:p w14:paraId="0FD40066" w14:textId="492E119D" w:rsidR="00B00A45" w:rsidRDefault="00B00A45" w:rsidP="00B00A45">
      <w:pPr>
        <w:jc w:val="center"/>
        <w:rPr>
          <w:rFonts w:ascii="Oswald" w:eastAsia="Oswald" w:hAnsi="Oswald" w:cs="Oswald"/>
          <w:sz w:val="72"/>
          <w:szCs w:val="72"/>
        </w:rPr>
      </w:pPr>
    </w:p>
    <w:p w14:paraId="27A3D16A" w14:textId="77777777" w:rsidR="002D6CC5" w:rsidRDefault="002D6CC5"/>
    <w:sectPr w:rsidR="002D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Arial Narrow"/>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2F7"/>
    <w:multiLevelType w:val="multilevel"/>
    <w:tmpl w:val="69B48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F543FE"/>
    <w:multiLevelType w:val="multilevel"/>
    <w:tmpl w:val="5A9C7C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06A1483"/>
    <w:multiLevelType w:val="multilevel"/>
    <w:tmpl w:val="362463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2A514BF"/>
    <w:multiLevelType w:val="multilevel"/>
    <w:tmpl w:val="498C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F32E4"/>
    <w:multiLevelType w:val="multilevel"/>
    <w:tmpl w:val="25463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B5"/>
    <w:rsid w:val="002D6CC5"/>
    <w:rsid w:val="00541F69"/>
    <w:rsid w:val="00693688"/>
    <w:rsid w:val="008D63C3"/>
    <w:rsid w:val="00B00A45"/>
    <w:rsid w:val="00B263ED"/>
    <w:rsid w:val="00E3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C912"/>
  <w15:chartTrackingRefBased/>
  <w15:docId w15:val="{BF8C50E6-145A-45B1-9F7C-948A1A2C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B5"/>
    <w:pPr>
      <w:spacing w:after="200" w:line="276" w:lineRule="auto"/>
    </w:pPr>
    <w:rPr>
      <w:rFonts w:ascii="Calibri" w:eastAsia="Calibri" w:hAnsi="Calibri" w:cs="Calibri"/>
      <w:lang w:val="en-IN" w:eastAsia="en-IN"/>
    </w:rPr>
  </w:style>
  <w:style w:type="paragraph" w:styleId="Heading2">
    <w:name w:val="heading 2"/>
    <w:basedOn w:val="Normal"/>
    <w:link w:val="Heading2Char"/>
    <w:uiPriority w:val="9"/>
    <w:semiHidden/>
    <w:unhideWhenUsed/>
    <w:qFormat/>
    <w:rsid w:val="00E34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4BB5"/>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E34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quare_root" TargetMode="External"/><Relationship Id="rId13" Type="http://schemas.openxmlformats.org/officeDocument/2006/relationships/hyperlink" Target="https://en.wikipedia.org/wiki/Chemistry" TargetMode="External"/><Relationship Id="rId18" Type="http://schemas.openxmlformats.org/officeDocument/2006/relationships/hyperlink" Target="https://www.tutorialspoint.com/python/tk_anchor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python/tk_cursors.htm" TargetMode="External"/><Relationship Id="rId7" Type="http://schemas.openxmlformats.org/officeDocument/2006/relationships/hyperlink" Target="https://en.wikipedia.org/wiki/Nth_root" TargetMode="External"/><Relationship Id="rId12" Type="http://schemas.openxmlformats.org/officeDocument/2006/relationships/hyperlink" Target="https://en.wikipedia.org/wiki/Physics" TargetMode="External"/><Relationship Id="rId17" Type="http://schemas.openxmlformats.org/officeDocument/2006/relationships/hyperlink" Target="https://www.tutorialspoint.com/python/tk_fonts.htm"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utorialspoint.com/python/tk_colors.htm" TargetMode="External"/><Relationship Id="rId20" Type="http://schemas.openxmlformats.org/officeDocument/2006/relationships/hyperlink" Target="https://www.tutorialspoint.com/python/tk_bitmaps.htm" TargetMode="External"/><Relationship Id="rId1" Type="http://schemas.openxmlformats.org/officeDocument/2006/relationships/numbering" Target="numbering.xml"/><Relationship Id="rId6" Type="http://schemas.openxmlformats.org/officeDocument/2006/relationships/hyperlink" Target="https://en.wikipedia.org/wiki/Hyperbolic_function" TargetMode="External"/><Relationship Id="rId11" Type="http://schemas.openxmlformats.org/officeDocument/2006/relationships/hyperlink" Target="https://en.wikipedia.org/wiki/Astronomy" TargetMode="External"/><Relationship Id="rId24" Type="http://schemas.openxmlformats.org/officeDocument/2006/relationships/hyperlink" Target="https://www.tutorialspoint.com/python/tk_place.htm" TargetMode="External"/><Relationship Id="rId5" Type="http://schemas.openxmlformats.org/officeDocument/2006/relationships/hyperlink" Target="https://en.wikipedia.org/wiki/Natural_logarithm" TargetMode="External"/><Relationship Id="rId15" Type="http://schemas.openxmlformats.org/officeDocument/2006/relationships/hyperlink" Target="https://www.tutorialspoint.com/python/tk_dimensions.htm" TargetMode="External"/><Relationship Id="rId23" Type="http://schemas.openxmlformats.org/officeDocument/2006/relationships/hyperlink" Target="https://www.tutorialspoint.com/python/tk_grid.htm" TargetMode="External"/><Relationship Id="rId10" Type="http://schemas.openxmlformats.org/officeDocument/2006/relationships/hyperlink" Target="https://en.wikipedia.org/wiki/E_(mathematical_constant)" TargetMode="External"/><Relationship Id="rId19" Type="http://schemas.openxmlformats.org/officeDocument/2006/relationships/hyperlink" Target="https://www.tutorialspoint.com/python/tk_relief.htm" TargetMode="External"/><Relationship Id="rId4" Type="http://schemas.openxmlformats.org/officeDocument/2006/relationships/webSettings" Target="webSettings.xml"/><Relationship Id="rId9" Type="http://schemas.openxmlformats.org/officeDocument/2006/relationships/hyperlink" Target="https://en.wikipedia.org/wiki/Pi" TargetMode="External"/><Relationship Id="rId14" Type="http://schemas.openxmlformats.org/officeDocument/2006/relationships/hyperlink" Target="https://en.wikipedia.org/wiki/Standardized_test" TargetMode="External"/><Relationship Id="rId22" Type="http://schemas.openxmlformats.org/officeDocument/2006/relationships/hyperlink" Target="https://www.tutorialspoint.com/python/tk_pack.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1</cp:revision>
  <dcterms:created xsi:type="dcterms:W3CDTF">2019-11-16T03:43:00Z</dcterms:created>
  <dcterms:modified xsi:type="dcterms:W3CDTF">2019-11-16T05:40:00Z</dcterms:modified>
</cp:coreProperties>
</file>