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5A77" w14:textId="5019477D" w:rsidR="00233970" w:rsidRPr="0015192B" w:rsidRDefault="00EA2F73" w:rsidP="009D4E7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19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Extraction </w:t>
      </w:r>
      <w:r w:rsidR="006D4AC9" w:rsidRPr="0015192B">
        <w:rPr>
          <w:rFonts w:ascii="Times New Roman" w:hAnsi="Times New Roman" w:cs="Times New Roman"/>
          <w:b/>
          <w:bCs/>
          <w:sz w:val="24"/>
          <w:szCs w:val="24"/>
          <w:u w:val="single"/>
        </w:rPr>
        <w:t>from</w:t>
      </w:r>
      <w:r w:rsidRPr="001519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Unstructured Txt File</w:t>
      </w:r>
    </w:p>
    <w:p w14:paraId="1166113A" w14:textId="77777777" w:rsidR="0004585B" w:rsidRDefault="0004585B" w:rsidP="009D4E75">
      <w:pPr>
        <w:jc w:val="center"/>
        <w:rPr>
          <w:b/>
          <w:bCs/>
          <w:u w:val="single"/>
        </w:rPr>
      </w:pPr>
    </w:p>
    <w:p w14:paraId="2D8696B0" w14:textId="582DF355" w:rsidR="006D4AC9" w:rsidRDefault="006D4AC9" w:rsidP="00086D71">
      <w:pPr>
        <w:jc w:val="both"/>
        <w:rPr>
          <w:rFonts w:ascii="Times New Roman" w:hAnsi="Times New Roman" w:cs="Times New Roman"/>
          <w:sz w:val="24"/>
          <w:szCs w:val="24"/>
        </w:rPr>
      </w:pPr>
      <w:r w:rsidRPr="009D4E75">
        <w:rPr>
          <w:rFonts w:ascii="Times New Roman" w:hAnsi="Times New Roman" w:cs="Times New Roman"/>
          <w:b/>
          <w:bCs/>
          <w:sz w:val="24"/>
          <w:szCs w:val="24"/>
          <w:u w:val="single"/>
        </w:rPr>
        <w:t>Goal</w:t>
      </w:r>
      <w:r w:rsidRPr="009D4E75">
        <w:rPr>
          <w:rFonts w:ascii="Times New Roman" w:hAnsi="Times New Roman" w:cs="Times New Roman"/>
          <w:sz w:val="24"/>
          <w:szCs w:val="24"/>
        </w:rPr>
        <w:t xml:space="preserve">: </w:t>
      </w:r>
      <w:r w:rsidR="00A3689F" w:rsidRPr="009D4E75">
        <w:rPr>
          <w:rFonts w:ascii="Times New Roman" w:hAnsi="Times New Roman" w:cs="Times New Roman"/>
          <w:sz w:val="24"/>
          <w:szCs w:val="24"/>
        </w:rPr>
        <w:t>To extract data from unstructured text files using Python and regular expressions (regex).</w:t>
      </w:r>
    </w:p>
    <w:p w14:paraId="4FA38E39" w14:textId="77777777" w:rsidR="0004585B" w:rsidRPr="009D4E75" w:rsidRDefault="0004585B" w:rsidP="00086D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4F244" w14:textId="77777777" w:rsidR="00A3689F" w:rsidRPr="009D4E75" w:rsidRDefault="006D4AC9" w:rsidP="00086D71">
      <w:pPr>
        <w:jc w:val="both"/>
        <w:rPr>
          <w:rFonts w:ascii="Times New Roman" w:hAnsi="Times New Roman" w:cs="Times New Roman"/>
          <w:sz w:val="24"/>
          <w:szCs w:val="24"/>
        </w:rPr>
      </w:pPr>
      <w:r w:rsidRPr="009D4E7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9D4E7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3689F" w:rsidRPr="009D4E75">
        <w:rPr>
          <w:rFonts w:ascii="Times New Roman" w:hAnsi="Times New Roman" w:cs="Times New Roman"/>
          <w:sz w:val="24"/>
          <w:szCs w:val="24"/>
        </w:rPr>
        <w:t xml:space="preserve"> To identify and extract important information from unstructured text files and save it in a clean Excel format. The extracted information includes:</w:t>
      </w:r>
    </w:p>
    <w:p w14:paraId="256F1164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Company Name</w:t>
      </w:r>
    </w:p>
    <w:p w14:paraId="30FAF861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Ticker</w:t>
      </w:r>
    </w:p>
    <w:p w14:paraId="27176CEB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Meeting Date</w:t>
      </w:r>
    </w:p>
    <w:p w14:paraId="48BA3861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Meeting Type</w:t>
      </w:r>
    </w:p>
    <w:p w14:paraId="2B11C63E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Security</w:t>
      </w:r>
    </w:p>
    <w:p w14:paraId="63EF0CAB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ISIN</w:t>
      </w:r>
    </w:p>
    <w:p w14:paraId="64C5D549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Agenda Number</w:t>
      </w:r>
    </w:p>
    <w:p w14:paraId="14943135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Prop.#</w:t>
      </w:r>
    </w:p>
    <w:p w14:paraId="14307002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Proposal</w:t>
      </w:r>
    </w:p>
    <w:p w14:paraId="2145C795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Proposal Type</w:t>
      </w:r>
    </w:p>
    <w:p w14:paraId="0D066437" w14:textId="77777777" w:rsidR="00A3689F" w:rsidRPr="00A3689F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Proposal Vote</w:t>
      </w:r>
    </w:p>
    <w:p w14:paraId="557BA9AA" w14:textId="47C3CBBB" w:rsidR="006D4AC9" w:rsidRDefault="00A3689F" w:rsidP="00086D7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9F">
        <w:rPr>
          <w:rFonts w:ascii="Times New Roman" w:hAnsi="Times New Roman" w:cs="Times New Roman"/>
          <w:sz w:val="24"/>
          <w:szCs w:val="24"/>
        </w:rPr>
        <w:t>For/Against Management</w:t>
      </w:r>
    </w:p>
    <w:p w14:paraId="590252E4" w14:textId="77777777" w:rsidR="0004585B" w:rsidRPr="009D4E75" w:rsidRDefault="0004585B" w:rsidP="000458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3AC6A1" w14:textId="77777777" w:rsidR="009F590C" w:rsidRPr="009D4E75" w:rsidRDefault="009F590C" w:rsidP="00086D7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771EA6" w14:textId="77777777" w:rsidR="00086D71" w:rsidRPr="009D4E75" w:rsidRDefault="006D4AC9" w:rsidP="00086D71">
      <w:pPr>
        <w:jc w:val="both"/>
        <w:rPr>
          <w:rFonts w:ascii="Times New Roman" w:eastAsia="Aptos" w:hAnsi="Times New Roman" w:cs="Times New Roman"/>
          <w:sz w:val="24"/>
          <w:szCs w:val="24"/>
        </w:rPr>
      </w:pPr>
      <w:r w:rsidRPr="009D4E75"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  <w:t>Approach: -</w:t>
      </w:r>
      <w:r w:rsidR="00E434B8" w:rsidRPr="009D4E75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</w:t>
      </w:r>
      <w:r w:rsidR="00086D71" w:rsidRPr="009D4E75">
        <w:rPr>
          <w:rFonts w:ascii="Times New Roman" w:eastAsia="Aptos" w:hAnsi="Times New Roman" w:cs="Times New Roman"/>
          <w:sz w:val="24"/>
          <w:szCs w:val="24"/>
        </w:rPr>
        <w:t>The method consists of two parts:</w:t>
      </w:r>
    </w:p>
    <w:p w14:paraId="7E73C190" w14:textId="5961287C" w:rsidR="00086D71" w:rsidRPr="00287AF5" w:rsidRDefault="00086D71" w:rsidP="00086D71">
      <w:pPr>
        <w:jc w:val="both"/>
        <w:rPr>
          <w:rFonts w:ascii="Times New Roman" w:eastAsia="Aptos" w:hAnsi="Times New Roman" w:cs="Times New Roman"/>
          <w:sz w:val="24"/>
          <w:szCs w:val="24"/>
        </w:rPr>
      </w:pPr>
      <w:r w:rsidRPr="009D4E75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1. 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Extracting proposal details — capturing data from </w:t>
      </w:r>
      <w:proofErr w:type="gramStart"/>
      <w:r w:rsidRPr="00287AF5">
        <w:rPr>
          <w:rFonts w:ascii="Times New Roman" w:eastAsia="Aptos" w:hAnsi="Times New Roman" w:cs="Times New Roman"/>
          <w:sz w:val="24"/>
          <w:szCs w:val="24"/>
        </w:rPr>
        <w:t>Prop.#</w:t>
      </w:r>
      <w:proofErr w:type="gramEnd"/>
      <w:r w:rsidRPr="00287AF5">
        <w:rPr>
          <w:rFonts w:ascii="Times New Roman" w:eastAsia="Aptos" w:hAnsi="Times New Roman" w:cs="Times New Roman"/>
          <w:sz w:val="24"/>
          <w:szCs w:val="24"/>
        </w:rPr>
        <w:t xml:space="preserve"> through </w:t>
      </w:r>
      <w:proofErr w:type="gramStart"/>
      <w:r w:rsidRPr="00287AF5">
        <w:rPr>
          <w:rFonts w:ascii="Times New Roman" w:eastAsia="Aptos" w:hAnsi="Times New Roman" w:cs="Times New Roman"/>
          <w:sz w:val="24"/>
          <w:szCs w:val="24"/>
        </w:rPr>
        <w:t>For</w:t>
      </w:r>
      <w:proofErr w:type="gramEnd"/>
      <w:r w:rsidRPr="00287AF5">
        <w:rPr>
          <w:rFonts w:ascii="Times New Roman" w:eastAsia="Aptos" w:hAnsi="Times New Roman" w:cs="Times New Roman"/>
          <w:sz w:val="24"/>
          <w:szCs w:val="24"/>
        </w:rPr>
        <w:t>/Against Management fields.</w:t>
      </w:r>
    </w:p>
    <w:p w14:paraId="355B99A0" w14:textId="16217149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From the main file “</w:t>
      </w:r>
      <w:proofErr w:type="spellStart"/>
      <w:r w:rsidRPr="00287AF5">
        <w:rPr>
          <w:rFonts w:ascii="Times New Roman" w:eastAsia="Aptos" w:hAnsi="Times New Roman" w:cs="Times New Roman"/>
          <w:sz w:val="24"/>
          <w:szCs w:val="24"/>
        </w:rPr>
        <w:t>appleton_npx</w:t>
      </w:r>
      <w:proofErr w:type="spellEnd"/>
      <w:r w:rsidRPr="00287AF5">
        <w:rPr>
          <w:rFonts w:ascii="Times New Roman" w:eastAsia="Aptos" w:hAnsi="Times New Roman" w:cs="Times New Roman"/>
          <w:sz w:val="24"/>
          <w:szCs w:val="24"/>
        </w:rPr>
        <w:t xml:space="preserve"> 1 1”, we extracted another text file named “proposals.txt” which contains details like </w:t>
      </w:r>
      <w:proofErr w:type="gramStart"/>
      <w:r w:rsidRPr="00287AF5">
        <w:rPr>
          <w:rFonts w:ascii="Times New Roman" w:eastAsia="Aptos" w:hAnsi="Times New Roman" w:cs="Times New Roman"/>
          <w:sz w:val="24"/>
          <w:szCs w:val="24"/>
        </w:rPr>
        <w:t>Prop.#</w:t>
      </w:r>
      <w:proofErr w:type="gramEnd"/>
      <w:r w:rsidRPr="00287AF5">
        <w:rPr>
          <w:rFonts w:ascii="Times New Roman" w:eastAsia="Aptos" w:hAnsi="Times New Roman" w:cs="Times New Roman"/>
          <w:sz w:val="24"/>
          <w:szCs w:val="24"/>
        </w:rPr>
        <w:t>, Proposal, Proposal Type, Proposal Vote, For/Against Management.</w:t>
      </w:r>
    </w:p>
    <w:p w14:paraId="0DC3E91E" w14:textId="1BA21DBD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A specific regular expression is used to find all proposal tables.</w:t>
      </w:r>
    </w:p>
    <w:p w14:paraId="2FD2CDEF" w14:textId="124A3053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 xml:space="preserve">The regex pattern identifies blocks that start with a </w:t>
      </w:r>
      <w:proofErr w:type="gramStart"/>
      <w:r w:rsidRPr="00287AF5">
        <w:rPr>
          <w:rFonts w:ascii="Times New Roman" w:eastAsia="Aptos" w:hAnsi="Times New Roman" w:cs="Times New Roman"/>
          <w:sz w:val="24"/>
          <w:szCs w:val="24"/>
        </w:rPr>
        <w:t>long dashed</w:t>
      </w:r>
      <w:proofErr w:type="gramEnd"/>
      <w:r w:rsidRPr="00287AF5">
        <w:rPr>
          <w:rFonts w:ascii="Times New Roman" w:eastAsia="Aptos" w:hAnsi="Times New Roman" w:cs="Times New Roman"/>
          <w:sz w:val="24"/>
          <w:szCs w:val="24"/>
        </w:rPr>
        <w:t xml:space="preserve"> line and the header “</w:t>
      </w:r>
      <w:proofErr w:type="gramStart"/>
      <w:r w:rsidRPr="00287AF5">
        <w:rPr>
          <w:rFonts w:ascii="Times New Roman" w:eastAsia="Aptos" w:hAnsi="Times New Roman" w:cs="Times New Roman"/>
          <w:sz w:val="24"/>
          <w:szCs w:val="24"/>
        </w:rPr>
        <w:t>Prop.#</w:t>
      </w:r>
      <w:proofErr w:type="gramEnd"/>
      <w:r w:rsidRPr="00287AF5">
        <w:rPr>
          <w:rFonts w:ascii="Times New Roman" w:eastAsia="Aptos" w:hAnsi="Times New Roman" w:cs="Times New Roman"/>
          <w:sz w:val="24"/>
          <w:szCs w:val="24"/>
        </w:rPr>
        <w:t xml:space="preserve"> Proposal”, ending before the next dashed line or the &lt;/TABLE&gt; tag to ensure all blocks are captured, including the last one.</w:t>
      </w:r>
    </w:p>
    <w:p w14:paraId="45331FD8" w14:textId="215908CA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287AF5">
        <w:rPr>
          <w:rFonts w:ascii="Times New Roman" w:eastAsia="Aptos" w:hAnsi="Times New Roman" w:cs="Times New Roman"/>
          <w:sz w:val="24"/>
          <w:szCs w:val="24"/>
        </w:rPr>
        <w:t>re.findall</w:t>
      </w:r>
      <w:proofErr w:type="spellEnd"/>
      <w:proofErr w:type="gramEnd"/>
      <w:r w:rsidRPr="00287AF5">
        <w:rPr>
          <w:rFonts w:ascii="Times New Roman" w:eastAsia="Aptos" w:hAnsi="Times New Roman" w:cs="Times New Roman"/>
          <w:sz w:val="24"/>
          <w:szCs w:val="24"/>
        </w:rPr>
        <w:t>(), the script extracts these proposal blocks as strings.</w:t>
      </w:r>
    </w:p>
    <w:p w14:paraId="55596906" w14:textId="28D1F427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The output file is created by joining these blocks with double newlines for readability.</w:t>
      </w:r>
    </w:p>
    <w:p w14:paraId="621EF6ED" w14:textId="41BEF179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A final dashed separator line is appended at the end for consistent formatting.</w:t>
      </w:r>
    </w:p>
    <w:p w14:paraId="58F3C394" w14:textId="726546CB" w:rsidR="009E00A7" w:rsidRPr="00287AF5" w:rsidRDefault="009E00A7" w:rsidP="00287AF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 xml:space="preserve">Finally, a line reading </w:t>
      </w:r>
      <w:r w:rsidR="00086D71" w:rsidRPr="00287AF5">
        <w:rPr>
          <w:rFonts w:ascii="Times New Roman" w:eastAsia="Aptos" w:hAnsi="Times New Roman" w:cs="Times New Roman"/>
          <w:sz w:val="24"/>
          <w:szCs w:val="24"/>
        </w:rPr>
        <w:t>“Management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 position </w:t>
      </w:r>
      <w:r w:rsidR="00086D71" w:rsidRPr="00287AF5">
        <w:rPr>
          <w:rFonts w:ascii="Times New Roman" w:eastAsia="Aptos" w:hAnsi="Times New Roman" w:cs="Times New Roman"/>
          <w:sz w:val="24"/>
          <w:szCs w:val="24"/>
        </w:rPr>
        <w:t>unknown” *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 is added as a definitive stopping condition for any subsequent scripts.</w:t>
      </w:r>
    </w:p>
    <w:p w14:paraId="138EE745" w14:textId="77777777" w:rsidR="00086D71" w:rsidRPr="00287AF5" w:rsidRDefault="00086D71" w:rsidP="00287AF5">
      <w:pPr>
        <w:pStyle w:val="ListParagraph"/>
        <w:spacing w:line="276" w:lineRule="auto"/>
        <w:ind w:left="786"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3801DDD3" w14:textId="2FCCDC42" w:rsidR="00086D71" w:rsidRPr="009D4E75" w:rsidRDefault="00086D71" w:rsidP="00287AF5">
      <w:p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9D4E75">
        <w:rPr>
          <w:rFonts w:ascii="Times New Roman" w:eastAsia="Aptos" w:hAnsi="Times New Roman" w:cs="Times New Roman"/>
          <w:b/>
          <w:bCs/>
          <w:sz w:val="24"/>
          <w:szCs w:val="24"/>
        </w:rPr>
        <w:t>2.</w:t>
      </w:r>
      <w:r w:rsidR="00550F86" w:rsidRPr="009D4E75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Pr="00287AF5">
        <w:rPr>
          <w:rFonts w:ascii="Times New Roman" w:eastAsia="Aptos" w:hAnsi="Times New Roman" w:cs="Times New Roman"/>
          <w:sz w:val="24"/>
          <w:szCs w:val="24"/>
        </w:rPr>
        <w:t>Extracting company information separately.</w:t>
      </w:r>
    </w:p>
    <w:p w14:paraId="1A03287D" w14:textId="7AFC778D" w:rsidR="00CF43D2" w:rsidRPr="009D4E75" w:rsidRDefault="00CF43D2" w:rsidP="00287AF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9D4E75">
        <w:rPr>
          <w:rFonts w:ascii="Times New Roman" w:eastAsia="Aptos" w:hAnsi="Times New Roman" w:cs="Times New Roman"/>
          <w:sz w:val="24"/>
          <w:szCs w:val="24"/>
        </w:rPr>
        <w:t>The script is broken down into several modular functions, each with a specific responsibility.</w:t>
      </w:r>
    </w:p>
    <w:p w14:paraId="4C3732FF" w14:textId="77777777" w:rsidR="008B62B9" w:rsidRPr="009D4E75" w:rsidRDefault="008B62B9" w:rsidP="00287AF5">
      <w:pPr>
        <w:pStyle w:val="ListParagraph"/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6754EF6E" w14:textId="3C4DB9C5" w:rsidR="008B62B9" w:rsidRPr="0004585B" w:rsidRDefault="00CF43D2" w:rsidP="00287AF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proofErr w:type="spellStart"/>
      <w:r w:rsidRPr="009D4E75">
        <w:rPr>
          <w:rFonts w:ascii="Times New Roman" w:eastAsia="Aptos" w:hAnsi="Times New Roman" w:cs="Times New Roman"/>
          <w:sz w:val="24"/>
          <w:szCs w:val="24"/>
        </w:rPr>
        <w:lastRenderedPageBreak/>
        <w:t>extract_company_headers</w:t>
      </w:r>
      <w:proofErr w:type="spellEnd"/>
      <w:r w:rsidRPr="009D4E75">
        <w:rPr>
          <w:rFonts w:ascii="Times New Roman" w:eastAsia="Aptos" w:hAnsi="Times New Roman" w:cs="Times New Roman"/>
          <w:sz w:val="24"/>
          <w:szCs w:val="24"/>
        </w:rPr>
        <w:t>(</w:t>
      </w:r>
      <w:proofErr w:type="spellStart"/>
      <w:r w:rsidRPr="009D4E75">
        <w:rPr>
          <w:rFonts w:ascii="Times New Roman" w:eastAsia="Aptos" w:hAnsi="Times New Roman" w:cs="Times New Roman"/>
          <w:sz w:val="24"/>
          <w:szCs w:val="24"/>
        </w:rPr>
        <w:t>input_file</w:t>
      </w:r>
      <w:proofErr w:type="spellEnd"/>
      <w:r w:rsidRPr="009D4E75">
        <w:rPr>
          <w:rFonts w:ascii="Times New Roman" w:eastAsia="Aptos" w:hAnsi="Times New Roman" w:cs="Times New Roman"/>
          <w:sz w:val="24"/>
          <w:szCs w:val="24"/>
        </w:rPr>
        <w:t>): Extracts the header block for each company meeting. It</w:t>
      </w:r>
      <w:r w:rsidR="0004585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04585B">
        <w:rPr>
          <w:rFonts w:ascii="Times New Roman" w:eastAsia="Aptos" w:hAnsi="Times New Roman" w:cs="Times New Roman"/>
          <w:sz w:val="24"/>
          <w:szCs w:val="24"/>
        </w:rPr>
        <w:t xml:space="preserve">reads the Appleton file uses a single, multi-line regular expression to find and capture all header blocks and return a </w:t>
      </w:r>
      <w:proofErr w:type="spellStart"/>
      <w:r w:rsidRPr="0004585B">
        <w:rPr>
          <w:rFonts w:ascii="Times New Roman" w:eastAsia="Aptos" w:hAnsi="Times New Roman" w:cs="Times New Roman"/>
          <w:sz w:val="24"/>
          <w:szCs w:val="24"/>
        </w:rPr>
        <w:t>dataframe</w:t>
      </w:r>
      <w:proofErr w:type="spellEnd"/>
      <w:r w:rsidRPr="0004585B">
        <w:rPr>
          <w:rFonts w:ascii="Times New Roman" w:eastAsia="Aptos" w:hAnsi="Times New Roman" w:cs="Times New Roman"/>
          <w:sz w:val="24"/>
          <w:szCs w:val="24"/>
        </w:rPr>
        <w:t xml:space="preserve"> where each row corresponds to one company </w:t>
      </w:r>
      <w:r w:rsidR="000B5328" w:rsidRPr="0004585B">
        <w:rPr>
          <w:rFonts w:ascii="Times New Roman" w:eastAsia="Aptos" w:hAnsi="Times New Roman" w:cs="Times New Roman"/>
          <w:sz w:val="24"/>
          <w:szCs w:val="24"/>
        </w:rPr>
        <w:t>meetings</w:t>
      </w:r>
      <w:r w:rsidRPr="0004585B">
        <w:rPr>
          <w:rFonts w:ascii="Times New Roman" w:eastAsia="Aptos" w:hAnsi="Times New Roman" w:cs="Times New Roman"/>
          <w:sz w:val="24"/>
          <w:szCs w:val="24"/>
        </w:rPr>
        <w:t>.</w:t>
      </w:r>
    </w:p>
    <w:p w14:paraId="7A4E6734" w14:textId="1A7116EA" w:rsidR="008B62B9" w:rsidRPr="0004585B" w:rsidRDefault="00CF43D2" w:rsidP="00287AF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Aptos" w:hAnsi="Times New Roman" w:cs="Times New Roman"/>
          <w:sz w:val="24"/>
          <w:szCs w:val="24"/>
          <w:lang w:val="en-US"/>
        </w:rPr>
      </w:pPr>
      <w:proofErr w:type="spellStart"/>
      <w:r w:rsidRPr="009D4E75">
        <w:rPr>
          <w:rFonts w:ascii="Times New Roman" w:eastAsia="Aptos" w:hAnsi="Times New Roman" w:cs="Times New Roman"/>
          <w:sz w:val="24"/>
          <w:szCs w:val="24"/>
        </w:rPr>
        <w:t>extract_proposals</w:t>
      </w:r>
      <w:proofErr w:type="spellEnd"/>
      <w:r w:rsidRPr="009D4E75">
        <w:rPr>
          <w:rFonts w:ascii="Times New Roman" w:eastAsia="Aptos" w:hAnsi="Times New Roman" w:cs="Times New Roman"/>
          <w:sz w:val="24"/>
          <w:szCs w:val="24"/>
        </w:rPr>
        <w:t>(</w:t>
      </w:r>
      <w:proofErr w:type="spellStart"/>
      <w:r w:rsidRPr="009D4E75">
        <w:rPr>
          <w:rFonts w:ascii="Times New Roman" w:eastAsia="Aptos" w:hAnsi="Times New Roman" w:cs="Times New Roman"/>
          <w:sz w:val="24"/>
          <w:szCs w:val="24"/>
        </w:rPr>
        <w:t>proposals_file</w:t>
      </w:r>
      <w:proofErr w:type="spellEnd"/>
      <w:r w:rsidRPr="009D4E75">
        <w:rPr>
          <w:rFonts w:ascii="Times New Roman" w:eastAsia="Aptos" w:hAnsi="Times New Roman" w:cs="Times New Roman"/>
          <w:sz w:val="24"/>
          <w:szCs w:val="24"/>
        </w:rPr>
        <w:t>):</w:t>
      </w:r>
      <w:r w:rsidR="000B5328" w:rsidRPr="009D4E75">
        <w:rPr>
          <w:rFonts w:ascii="Times New Roman" w:hAnsi="Times New Roman" w:cs="Times New Roman"/>
          <w:sz w:val="24"/>
          <w:szCs w:val="24"/>
        </w:rPr>
        <w:t xml:space="preserve"> It reads the file line by line, using the proposal header to detect where each company's data starts. Each company's block is given a unique ID, and proposal lines are stored as dictionaries in a list, tagged with that ID.</w:t>
      </w:r>
    </w:p>
    <w:p w14:paraId="20AB2BEC" w14:textId="353BDFC2" w:rsidR="008B62B9" w:rsidRPr="0004585B" w:rsidRDefault="000B5328" w:rsidP="00287AF5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Aptos" w:hAnsi="Times New Roman" w:cs="Times New Roman"/>
          <w:sz w:val="24"/>
          <w:szCs w:val="24"/>
          <w:lang w:val="en-US"/>
        </w:rPr>
      </w:pPr>
      <w:proofErr w:type="spellStart"/>
      <w:r w:rsidRPr="009D4E75">
        <w:rPr>
          <w:rFonts w:ascii="Times New Roman" w:eastAsia="Aptos" w:hAnsi="Times New Roman" w:cs="Times New Roman"/>
          <w:sz w:val="24"/>
          <w:szCs w:val="24"/>
        </w:rPr>
        <w:t>post_process_proposals</w:t>
      </w:r>
      <w:proofErr w:type="spellEnd"/>
      <w:r w:rsidRPr="009D4E75">
        <w:rPr>
          <w:rFonts w:ascii="Times New Roman" w:eastAsia="Aptos" w:hAnsi="Times New Roman" w:cs="Times New Roman"/>
          <w:sz w:val="24"/>
          <w:szCs w:val="24"/>
        </w:rPr>
        <w:t>(</w:t>
      </w:r>
      <w:proofErr w:type="spellStart"/>
      <w:r w:rsidRPr="009D4E75">
        <w:rPr>
          <w:rFonts w:ascii="Times New Roman" w:eastAsia="Aptos" w:hAnsi="Times New Roman" w:cs="Times New Roman"/>
          <w:sz w:val="24"/>
          <w:szCs w:val="24"/>
        </w:rPr>
        <w:t>rough_data</w:t>
      </w:r>
      <w:proofErr w:type="spellEnd"/>
      <w:r w:rsidRPr="009D4E75">
        <w:rPr>
          <w:rFonts w:ascii="Times New Roman" w:eastAsia="Aptos" w:hAnsi="Times New Roman" w:cs="Times New Roman"/>
          <w:sz w:val="24"/>
          <w:szCs w:val="24"/>
        </w:rPr>
        <w:t xml:space="preserve">): </w:t>
      </w:r>
      <w:r w:rsidR="008B62B9" w:rsidRPr="009D4E75">
        <w:rPr>
          <w:rFonts w:ascii="Times New Roman" w:eastAsia="Aptos" w:hAnsi="Times New Roman" w:cs="Times New Roman"/>
          <w:sz w:val="24"/>
          <w:szCs w:val="24"/>
        </w:rPr>
        <w:t xml:space="preserve">This function cleans and structures the raw proposal data. It merges multi-line proposals and splits director lists into separate entries. The result is a clean </w:t>
      </w:r>
      <w:proofErr w:type="spellStart"/>
      <w:r w:rsidR="008B62B9" w:rsidRPr="009D4E75">
        <w:rPr>
          <w:rFonts w:ascii="Times New Roman" w:eastAsia="Aptos" w:hAnsi="Times New Roman" w:cs="Times New Roman"/>
          <w:sz w:val="24"/>
          <w:szCs w:val="24"/>
        </w:rPr>
        <w:t>DataFrame</w:t>
      </w:r>
      <w:proofErr w:type="spellEnd"/>
      <w:r w:rsidR="008B62B9" w:rsidRPr="009D4E75">
        <w:rPr>
          <w:rFonts w:ascii="Times New Roman" w:eastAsia="Aptos" w:hAnsi="Times New Roman" w:cs="Times New Roman"/>
          <w:sz w:val="24"/>
          <w:szCs w:val="24"/>
        </w:rPr>
        <w:t xml:space="preserve"> where each row represents a complete proposal or director.</w:t>
      </w:r>
    </w:p>
    <w:p w14:paraId="26ECD282" w14:textId="58AC625E" w:rsidR="009D4E75" w:rsidRPr="009D4E75" w:rsidRDefault="008B62B9" w:rsidP="00287AF5">
      <w:pPr>
        <w:pStyle w:val="NormalWeb"/>
        <w:numPr>
          <w:ilvl w:val="0"/>
          <w:numId w:val="12"/>
        </w:numPr>
        <w:spacing w:after="0" w:afterAutospacing="0" w:line="276" w:lineRule="auto"/>
        <w:jc w:val="both"/>
      </w:pPr>
      <w:proofErr w:type="spellStart"/>
      <w:r w:rsidRPr="009D4E75">
        <w:rPr>
          <w:rFonts w:eastAsia="Aptos"/>
        </w:rPr>
        <w:t>merge_and_</w:t>
      </w:r>
      <w:proofErr w:type="gramStart"/>
      <w:r w:rsidRPr="009D4E75">
        <w:rPr>
          <w:rFonts w:eastAsia="Aptos"/>
        </w:rPr>
        <w:t>save</w:t>
      </w:r>
      <w:proofErr w:type="spellEnd"/>
      <w:r w:rsidRPr="009D4E75">
        <w:rPr>
          <w:rFonts w:eastAsia="Aptos"/>
        </w:rPr>
        <w:t>(</w:t>
      </w:r>
      <w:proofErr w:type="gramEnd"/>
      <w:r w:rsidRPr="009D4E75">
        <w:rPr>
          <w:rFonts w:eastAsia="Aptos"/>
        </w:rPr>
        <w:t xml:space="preserve">): </w:t>
      </w:r>
      <w:r w:rsidRPr="009D4E75">
        <w:t xml:space="preserve">Combines the two separate datasets (headers and proposals) and produces the final output </w:t>
      </w:r>
      <w:proofErr w:type="spellStart"/>
      <w:proofErr w:type="gramStart"/>
      <w:r w:rsidRPr="009D4E75">
        <w:t>file.It</w:t>
      </w:r>
      <w:proofErr w:type="spellEnd"/>
      <w:proofErr w:type="gramEnd"/>
      <w:r w:rsidRPr="009D4E75">
        <w:t xml:space="preserve"> performs a </w:t>
      </w:r>
      <w:proofErr w:type="spellStart"/>
      <w:proofErr w:type="gramStart"/>
      <w:r w:rsidRPr="009D4E75">
        <w:rPr>
          <w:rStyle w:val="HTMLCode"/>
          <w:rFonts w:ascii="Times New Roman" w:eastAsiaTheme="majorEastAsia" w:hAnsi="Times New Roman" w:cs="Times New Roman"/>
          <w:sz w:val="24"/>
          <w:szCs w:val="24"/>
        </w:rPr>
        <w:t>pandas.merge</w:t>
      </w:r>
      <w:proofErr w:type="spellEnd"/>
      <w:proofErr w:type="gramEnd"/>
      <w:r w:rsidRPr="009D4E75">
        <w:t xml:space="preserve"> operation, joining the two </w:t>
      </w:r>
      <w:proofErr w:type="spellStart"/>
      <w:r w:rsidRPr="009D4E75">
        <w:t>DataFrames</w:t>
      </w:r>
      <w:proofErr w:type="spellEnd"/>
      <w:r w:rsidRPr="009D4E75">
        <w:t xml:space="preserve"> on the common </w:t>
      </w:r>
      <w:r w:rsidRPr="009D4E75">
        <w:rPr>
          <w:rStyle w:val="HTMLCode"/>
          <w:rFonts w:ascii="Times New Roman" w:eastAsiaTheme="majorEastAsia" w:hAnsi="Times New Roman" w:cs="Times New Roman"/>
          <w:sz w:val="24"/>
          <w:szCs w:val="24"/>
        </w:rPr>
        <w:t>IDs</w:t>
      </w:r>
      <w:r w:rsidRPr="009D4E75">
        <w:t xml:space="preserve"> column. It then re-orders the columns into a logical sequence before saving.</w:t>
      </w:r>
    </w:p>
    <w:p w14:paraId="653E29B1" w14:textId="78CBB028" w:rsidR="009D4E75" w:rsidRPr="009D4E75" w:rsidRDefault="0015192B" w:rsidP="00287AF5">
      <w:pPr>
        <w:pStyle w:val="NormalWeb"/>
        <w:numPr>
          <w:ilvl w:val="0"/>
          <w:numId w:val="12"/>
        </w:numPr>
        <w:spacing w:line="276" w:lineRule="auto"/>
        <w:jc w:val="both"/>
      </w:pPr>
      <w:r w:rsidRPr="009D4E75">
        <w:t>main (</w:t>
      </w:r>
      <w:r w:rsidR="009D4E75" w:rsidRPr="009D4E75">
        <w:t>):</w:t>
      </w:r>
      <w:r>
        <w:t xml:space="preserve"> </w:t>
      </w:r>
      <w:r w:rsidR="009D4E75" w:rsidRPr="009D4E75">
        <w:t>The main controller function that defines the filenames and executes the entire workflow in the correct sequence.</w:t>
      </w:r>
    </w:p>
    <w:p w14:paraId="252ED1E3" w14:textId="77777777" w:rsidR="006D4AC9" w:rsidRPr="009D4E75" w:rsidRDefault="006D4AC9" w:rsidP="006D4AC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06B295" w14:textId="3931D6AF" w:rsidR="0004585B" w:rsidRPr="0015192B" w:rsidRDefault="006D4AC9" w:rsidP="006D4AC9">
      <w:pPr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</w:pPr>
      <w:r w:rsidRPr="0015192B"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  <w:t>Tools Used: -</w:t>
      </w:r>
    </w:p>
    <w:p w14:paraId="19710FAE" w14:textId="31F5415E" w:rsidR="009D4E75" w:rsidRPr="009D4E75" w:rsidRDefault="009D4E75" w:rsidP="009D4E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lang w:val="en-US"/>
        </w:rPr>
      </w:pPr>
      <w:proofErr w:type="spellStart"/>
      <w:r w:rsidRPr="009D4E75">
        <w:rPr>
          <w:rFonts w:ascii="Times New Roman" w:eastAsia="Aptos" w:hAnsi="Times New Roman" w:cs="Times New Roman"/>
          <w:lang w:val="en-US"/>
        </w:rPr>
        <w:t>Rgex</w:t>
      </w:r>
      <w:proofErr w:type="spellEnd"/>
    </w:p>
    <w:p w14:paraId="3A173935" w14:textId="7F166BF1" w:rsidR="009D4E75" w:rsidRPr="009D4E75" w:rsidRDefault="009D4E75" w:rsidP="009D4E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lang w:val="en-US"/>
        </w:rPr>
      </w:pPr>
      <w:r w:rsidRPr="009D4E75">
        <w:rPr>
          <w:rFonts w:ascii="Times New Roman" w:eastAsia="Aptos" w:hAnsi="Times New Roman" w:cs="Times New Roman"/>
          <w:lang w:val="en-US"/>
        </w:rPr>
        <w:t>Python</w:t>
      </w:r>
    </w:p>
    <w:p w14:paraId="70B8227E" w14:textId="5B2514AF" w:rsidR="009D4E75" w:rsidRPr="009D4E75" w:rsidRDefault="009D4E75" w:rsidP="009D4E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lang w:val="en-US"/>
        </w:rPr>
      </w:pPr>
      <w:r w:rsidRPr="009D4E75">
        <w:rPr>
          <w:rFonts w:ascii="Times New Roman" w:eastAsia="Aptos" w:hAnsi="Times New Roman" w:cs="Times New Roman"/>
          <w:lang w:val="en-US"/>
        </w:rPr>
        <w:t>Pandas</w:t>
      </w:r>
    </w:p>
    <w:p w14:paraId="238AF1F4" w14:textId="77777777" w:rsidR="009D4E75" w:rsidRPr="009D4E75" w:rsidRDefault="009D4E75" w:rsidP="006D4AC9">
      <w:pPr>
        <w:rPr>
          <w:rFonts w:ascii="Times New Roman" w:eastAsia="Aptos" w:hAnsi="Times New Roman" w:cs="Times New Roman"/>
        </w:rPr>
      </w:pPr>
    </w:p>
    <w:p w14:paraId="2D4CB008" w14:textId="77777777" w:rsidR="006D4AC9" w:rsidRPr="0015192B" w:rsidRDefault="006D4AC9" w:rsidP="006D4AC9">
      <w:pPr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</w:pPr>
      <w:r w:rsidRPr="0015192B"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  <w:t>Problem faced: -</w:t>
      </w:r>
    </w:p>
    <w:p w14:paraId="03C6540E" w14:textId="6221AC6D" w:rsidR="005E26BC" w:rsidRPr="00287AF5" w:rsidRDefault="005E26BC" w:rsidP="00287AF5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Initially, I planned to use regex to directly extract the inner details, and while the data extraction was working well, the indentation didn't align properly when pasting the results into Excel.</w:t>
      </w:r>
    </w:p>
    <w:p w14:paraId="20D453B7" w14:textId="2DD0577D" w:rsidR="00664894" w:rsidRPr="00287AF5" w:rsidRDefault="00664894" w:rsidP="00287AF5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Handling Multi-Line Proposal Descriptions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: </w:t>
      </w:r>
      <w:r w:rsidRPr="00287AF5">
        <w:rPr>
          <w:rFonts w:ascii="Times New Roman" w:eastAsia="Aptos" w:hAnsi="Times New Roman" w:cs="Times New Roman"/>
          <w:sz w:val="24"/>
          <w:szCs w:val="24"/>
        </w:rPr>
        <w:t>A single proposal's text often spanned multiple lines. The initial script treated each line as a new, separate row, which was incorrect.</w:t>
      </w:r>
      <w:r w:rsidRPr="00287AF5">
        <w:rPr>
          <w:rFonts w:ascii="Times New Roman" w:hAnsi="Times New Roman" w:cs="Times New Roman"/>
          <w:sz w:val="24"/>
          <w:szCs w:val="24"/>
        </w:rPr>
        <w:t xml:space="preserve"> 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We implemented a </w:t>
      </w:r>
      <w:r w:rsidRPr="00287AF5">
        <w:rPr>
          <w:rFonts w:ascii="Times New Roman" w:eastAsia="Aptos" w:hAnsi="Times New Roman" w:cs="Times New Roman"/>
          <w:b/>
          <w:bCs/>
          <w:sz w:val="24"/>
          <w:szCs w:val="24"/>
        </w:rPr>
        <w:t>post-processing loop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. This logic identifies any row with a blank </w:t>
      </w:r>
      <w:r w:rsidR="005368DE" w:rsidRPr="00287AF5">
        <w:rPr>
          <w:rFonts w:ascii="Times New Roman" w:eastAsia="Aptos" w:hAnsi="Times New Roman" w:cs="Times New Roman"/>
          <w:sz w:val="24"/>
          <w:szCs w:val="24"/>
        </w:rPr>
        <w:t>Prop. #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 and correctly merges its </w:t>
      </w:r>
      <w:r w:rsidR="005368DE" w:rsidRPr="00287AF5">
        <w:rPr>
          <w:rFonts w:ascii="Times New Roman" w:eastAsia="Aptos" w:hAnsi="Times New Roman" w:cs="Times New Roman"/>
          <w:sz w:val="24"/>
          <w:szCs w:val="24"/>
        </w:rPr>
        <w:t>proposal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 text with the preceding row.</w:t>
      </w:r>
    </w:p>
    <w:p w14:paraId="0F979871" w14:textId="128216C3" w:rsidR="005E26BC" w:rsidRPr="00287AF5" w:rsidRDefault="005E26BC" w:rsidP="00287AF5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Differentiating Sub-Items from Multi-line Text (Director Lists)</w:t>
      </w:r>
      <w:r w:rsidRPr="00287AF5">
        <w:rPr>
          <w:rFonts w:ascii="Times New Roman" w:eastAsia="Aptos" w:hAnsi="Times New Roman" w:cs="Times New Roman"/>
          <w:sz w:val="24"/>
          <w:szCs w:val="24"/>
        </w:rPr>
        <w:t>:</w:t>
      </w:r>
      <w:r w:rsidRPr="00287AF5">
        <w:rPr>
          <w:rFonts w:ascii="Times New Roman" w:hAnsi="Times New Roman" w:cs="Times New Roman"/>
          <w:sz w:val="24"/>
          <w:szCs w:val="24"/>
        </w:rPr>
        <w:t xml:space="preserve"> 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The </w:t>
      </w:r>
      <w:r w:rsidRPr="00287AF5">
        <w:rPr>
          <w:rFonts w:ascii="Times New Roman" w:eastAsia="Aptos" w:hAnsi="Times New Roman" w:cs="Times New Roman"/>
          <w:sz w:val="24"/>
          <w:szCs w:val="24"/>
        </w:rPr>
        <w:t>Code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 needed to distinguish between a multi-line description and a list of individual directors under a single "DIRECTOR" heading. Merging these director names was a critical error.</w:t>
      </w:r>
      <w:r w:rsidR="005368DE" w:rsidRPr="00287AF5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368DE" w:rsidRPr="00287AF5">
        <w:rPr>
          <w:rFonts w:ascii="Times New Roman" w:eastAsia="Aptos" w:hAnsi="Times New Roman" w:cs="Times New Roman"/>
          <w:sz w:val="24"/>
          <w:szCs w:val="24"/>
        </w:rPr>
        <w:t>We created a more advanced, stateful parsing logic. The script now uses a flag (</w:t>
      </w:r>
      <w:proofErr w:type="spellStart"/>
      <w:r w:rsidR="005368DE" w:rsidRPr="00287AF5">
        <w:rPr>
          <w:rFonts w:ascii="Times New Roman" w:eastAsia="Aptos" w:hAnsi="Times New Roman" w:cs="Times New Roman"/>
          <w:sz w:val="24"/>
          <w:szCs w:val="24"/>
        </w:rPr>
        <w:t>is_in_director_list</w:t>
      </w:r>
      <w:proofErr w:type="spellEnd"/>
      <w:r w:rsidR="005368DE" w:rsidRPr="00287AF5">
        <w:rPr>
          <w:rFonts w:ascii="Times New Roman" w:eastAsia="Aptos" w:hAnsi="Times New Roman" w:cs="Times New Roman"/>
          <w:sz w:val="24"/>
          <w:szCs w:val="24"/>
        </w:rPr>
        <w:t>) that activates when it reads a "DIRECTOR" header. This flag tells the merging logic to treat subsequent lines without a proposal number as new, separate rows instead of merging them.</w:t>
      </w:r>
    </w:p>
    <w:p w14:paraId="3FA02D80" w14:textId="353E12C5" w:rsidR="005368DE" w:rsidRPr="00287AF5" w:rsidRDefault="005368DE" w:rsidP="00287AF5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 xml:space="preserve">When I created a separate TXT file for the proposals, we had already defined how to extract the data. However, in the last proposal section, it was followed by a &lt;/TABLE&gt; </w:t>
      </w:r>
      <w:r w:rsidRPr="00287AF5">
        <w:rPr>
          <w:rFonts w:ascii="Times New Roman" w:eastAsia="Aptos" w:hAnsi="Times New Roman" w:cs="Times New Roman"/>
          <w:sz w:val="24"/>
          <w:szCs w:val="24"/>
        </w:rPr>
        <w:lastRenderedPageBreak/>
        <w:t>tag instead of the expected --- separator required by the pattern, so we added an OR condition to handle the table tag as well.</w:t>
      </w:r>
    </w:p>
    <w:p w14:paraId="4FE1B3C0" w14:textId="345BB207" w:rsidR="007E2A8B" w:rsidRPr="00287AF5" w:rsidRDefault="005368DE" w:rsidP="00287AF5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For parsing and merging the Excel file, we simply assigned an ID to each company and decided to merge it with the proposal number</w:t>
      </w:r>
      <w:r w:rsidRPr="00287AF5">
        <w:rPr>
          <w:rFonts w:ascii="Times New Roman" w:eastAsia="Aptos" w:hAnsi="Times New Roman" w:cs="Times New Roman"/>
          <w:sz w:val="24"/>
          <w:szCs w:val="24"/>
        </w:rPr>
        <w:t xml:space="preserve"> but there were </w:t>
      </w:r>
      <w:r w:rsidRPr="00287AF5">
        <w:rPr>
          <w:rFonts w:ascii="Times New Roman" w:eastAsia="Aptos" w:hAnsi="Times New Roman" w:cs="Times New Roman"/>
          <w:sz w:val="24"/>
          <w:szCs w:val="24"/>
        </w:rPr>
        <w:t>two separate meetings for "Bank of America" under a single company ID.</w:t>
      </w:r>
      <w:r w:rsidRPr="00287AF5">
        <w:rPr>
          <w:rFonts w:ascii="Times New Roman" w:hAnsi="Times New Roman" w:cs="Times New Roman"/>
          <w:sz w:val="24"/>
          <w:szCs w:val="24"/>
        </w:rPr>
        <w:t xml:space="preserve"> </w:t>
      </w:r>
      <w:r w:rsidRPr="00287AF5">
        <w:rPr>
          <w:rFonts w:ascii="Times New Roman" w:eastAsia="Aptos" w:hAnsi="Times New Roman" w:cs="Times New Roman"/>
          <w:sz w:val="24"/>
          <w:szCs w:val="24"/>
        </w:rPr>
        <w:t>We replaced the logic with a more robust method that correctly identified a new company by its unique table header, ensuring each meeting was assigned a distinct ID.</w:t>
      </w:r>
    </w:p>
    <w:p w14:paraId="1A1F2978" w14:textId="12D42A9A" w:rsidR="00287AF5" w:rsidRPr="00287AF5" w:rsidRDefault="00287AF5" w:rsidP="00287AF5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287AF5">
        <w:rPr>
          <w:rFonts w:ascii="Times New Roman" w:eastAsia="Aptos" w:hAnsi="Times New Roman" w:cs="Times New Roman"/>
          <w:sz w:val="24"/>
          <w:szCs w:val="24"/>
        </w:rPr>
        <w:t>A meeting with a single proposal numbered "01" was followed by another company's meeting starting with "1A". Simple sorting logic failed to identify this as a new company and grouped them incorrectly.</w:t>
      </w:r>
    </w:p>
    <w:p w14:paraId="33E28B79" w14:textId="77777777" w:rsidR="006D4AC9" w:rsidRPr="009F590C" w:rsidRDefault="006D4AC9" w:rsidP="006D4AC9">
      <w:pPr>
        <w:rPr>
          <w:rFonts w:ascii="Times New Roman" w:eastAsia="Aptos" w:hAnsi="Times New Roman" w:cs="Times New Roman"/>
          <w:b/>
          <w:bCs/>
          <w:u w:val="single"/>
          <w:lang w:val="en-US"/>
        </w:rPr>
      </w:pPr>
    </w:p>
    <w:p w14:paraId="059480EC" w14:textId="1F77B554" w:rsidR="006D4AC9" w:rsidRPr="0015192B" w:rsidRDefault="006D4AC9" w:rsidP="006D4AC9">
      <w:pPr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</w:pPr>
      <w:r w:rsidRPr="0015192B"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  <w:t>Output and Input:</w:t>
      </w:r>
    </w:p>
    <w:p w14:paraId="43CE101C" w14:textId="453952B1" w:rsidR="009D4E75" w:rsidRDefault="009D4E75" w:rsidP="006D4AC9">
      <w:pPr>
        <w:rPr>
          <w:rFonts w:ascii="Times New Roman" w:eastAsia="Aptos" w:hAnsi="Times New Roman" w:cs="Times New Roman"/>
          <w:lang w:val="en-US"/>
        </w:rPr>
      </w:pPr>
      <w:r>
        <w:rPr>
          <w:rFonts w:ascii="Times New Roman" w:eastAsia="Aptos" w:hAnsi="Times New Roman" w:cs="Times New Roman"/>
          <w:lang w:val="en-US"/>
        </w:rPr>
        <w:t xml:space="preserve">Part I </w:t>
      </w:r>
      <w:r w:rsidR="0015192B">
        <w:rPr>
          <w:rFonts w:ascii="Times New Roman" w:eastAsia="Aptos" w:hAnsi="Times New Roman" w:cs="Times New Roman"/>
          <w:lang w:val="en-US"/>
        </w:rPr>
        <w:t>In</w:t>
      </w:r>
      <w:r>
        <w:rPr>
          <w:rFonts w:ascii="Times New Roman" w:eastAsia="Aptos" w:hAnsi="Times New Roman" w:cs="Times New Roman"/>
          <w:lang w:val="en-US"/>
        </w:rPr>
        <w:t>put: -</w:t>
      </w:r>
    </w:p>
    <w:p w14:paraId="1B1E8E1F" w14:textId="60B4BFA3" w:rsidR="009D4E75" w:rsidRDefault="009D4E75" w:rsidP="006D4AC9">
      <w:pPr>
        <w:rPr>
          <w:rFonts w:ascii="Times New Roman" w:eastAsia="Aptos" w:hAnsi="Times New Roman" w:cs="Times New Roman"/>
          <w:lang w:val="en-US"/>
        </w:rPr>
      </w:pPr>
      <w:r w:rsidRPr="009D4E75">
        <w:rPr>
          <w:rFonts w:ascii="Times New Roman" w:eastAsia="Aptos" w:hAnsi="Times New Roman" w:cs="Times New Roman"/>
          <w:noProof/>
          <w:lang w:val="en-US"/>
        </w:rPr>
        <w:drawing>
          <wp:inline distT="0" distB="0" distL="0" distR="0" wp14:anchorId="1128BF1D" wp14:editId="4B1B96FD">
            <wp:extent cx="5730240" cy="2860431"/>
            <wp:effectExtent l="0" t="0" r="3810" b="0"/>
            <wp:docPr id="165834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109" cy="28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9B80" w14:textId="63ADC5A5" w:rsidR="009D4E75" w:rsidRPr="0015192B" w:rsidRDefault="0015192B" w:rsidP="006D4AC9">
      <w:pPr>
        <w:rPr>
          <w:rFonts w:ascii="Times New Roman" w:eastAsia="Aptos" w:hAnsi="Times New Roman" w:cs="Times New Roman"/>
          <w:sz w:val="24"/>
          <w:szCs w:val="24"/>
          <w:lang w:val="en-US"/>
        </w:rPr>
      </w:pPr>
      <w:r>
        <w:rPr>
          <w:rFonts w:ascii="Times New Roman" w:eastAsia="Aptos" w:hAnsi="Times New Roman" w:cs="Times New Roman"/>
          <w:sz w:val="24"/>
          <w:szCs w:val="24"/>
          <w:lang w:val="en-US"/>
        </w:rPr>
        <w:t>Ou</w:t>
      </w:r>
      <w:r w:rsidR="009D4E75" w:rsidRPr="0015192B">
        <w:rPr>
          <w:rFonts w:ascii="Times New Roman" w:eastAsia="Aptos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Aptos" w:hAnsi="Times New Roman" w:cs="Times New Roman"/>
          <w:sz w:val="24"/>
          <w:szCs w:val="24"/>
          <w:lang w:val="en-US"/>
        </w:rPr>
        <w:t>put</w:t>
      </w:r>
      <w:r w:rsidR="009D4E75" w:rsidRPr="0015192B">
        <w:rPr>
          <w:rFonts w:ascii="Times New Roman" w:eastAsia="Aptos" w:hAnsi="Times New Roman" w:cs="Times New Roman"/>
          <w:sz w:val="24"/>
          <w:szCs w:val="24"/>
          <w:lang w:val="en-US"/>
        </w:rPr>
        <w:t>: -</w:t>
      </w:r>
    </w:p>
    <w:p w14:paraId="62C692AE" w14:textId="0D373F85" w:rsidR="009D4E75" w:rsidRPr="009D4E75" w:rsidRDefault="009D4E75" w:rsidP="006D4AC9">
      <w:pPr>
        <w:rPr>
          <w:rFonts w:ascii="Times New Roman" w:eastAsia="Aptos" w:hAnsi="Times New Roman" w:cs="Times New Roman"/>
          <w:lang w:val="en-US"/>
        </w:rPr>
      </w:pPr>
      <w:r w:rsidRPr="009D4E75">
        <w:rPr>
          <w:rFonts w:ascii="Times New Roman" w:eastAsia="Aptos" w:hAnsi="Times New Roman" w:cs="Times New Roman"/>
          <w:noProof/>
          <w:lang w:val="en-US"/>
        </w:rPr>
        <w:drawing>
          <wp:inline distT="0" distB="0" distL="0" distR="0" wp14:anchorId="1B8C76EF" wp14:editId="1BFFEF26">
            <wp:extent cx="5730974" cy="2608385"/>
            <wp:effectExtent l="0" t="0" r="3175" b="1905"/>
            <wp:docPr id="22169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9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44" cy="26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E74E" w14:textId="11FA3315" w:rsidR="006D4AC9" w:rsidRDefault="006D4AC9" w:rsidP="006D4AC9">
      <w:pPr>
        <w:rPr>
          <w:rFonts w:ascii="Times New Roman" w:eastAsia="Aptos" w:hAnsi="Times New Roman" w:cs="Times New Roman"/>
          <w:b/>
          <w:bCs/>
          <w:sz w:val="26"/>
          <w:szCs w:val="26"/>
          <w:u w:val="single"/>
        </w:rPr>
      </w:pPr>
    </w:p>
    <w:p w14:paraId="2CBF210A" w14:textId="7C1F2151" w:rsidR="009D4E75" w:rsidRPr="0015192B" w:rsidRDefault="009D4E75" w:rsidP="006D4AC9">
      <w:pPr>
        <w:rPr>
          <w:rFonts w:ascii="Times New Roman" w:eastAsia="Aptos" w:hAnsi="Times New Roman" w:cs="Times New Roman"/>
          <w:sz w:val="24"/>
          <w:szCs w:val="24"/>
        </w:rPr>
      </w:pPr>
      <w:r w:rsidRPr="0015192B">
        <w:rPr>
          <w:rFonts w:ascii="Times New Roman" w:eastAsia="Aptos" w:hAnsi="Times New Roman" w:cs="Times New Roman"/>
          <w:sz w:val="24"/>
          <w:szCs w:val="24"/>
        </w:rPr>
        <w:t xml:space="preserve">Part </w:t>
      </w:r>
      <w:r w:rsidR="00F263A1" w:rsidRPr="0015192B">
        <w:rPr>
          <w:rFonts w:ascii="Times New Roman" w:eastAsia="Aptos" w:hAnsi="Times New Roman" w:cs="Times New Roman"/>
          <w:sz w:val="24"/>
          <w:szCs w:val="24"/>
        </w:rPr>
        <w:t>II</w:t>
      </w:r>
    </w:p>
    <w:p w14:paraId="5DF13163" w14:textId="6CE79ED8" w:rsidR="00F263A1" w:rsidRPr="0015192B" w:rsidRDefault="0015192B" w:rsidP="006D4AC9">
      <w:pPr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Inp</w:t>
      </w:r>
      <w:r w:rsidR="00F263A1" w:rsidRPr="0015192B">
        <w:rPr>
          <w:rFonts w:ascii="Times New Roman" w:eastAsia="Aptos" w:hAnsi="Times New Roman" w:cs="Times New Roman"/>
          <w:sz w:val="24"/>
          <w:szCs w:val="24"/>
        </w:rPr>
        <w:t>ut: -</w:t>
      </w:r>
    </w:p>
    <w:p w14:paraId="39FC5834" w14:textId="6CA7E8A2" w:rsidR="00F263A1" w:rsidRDefault="00F263A1" w:rsidP="006D4AC9">
      <w:pPr>
        <w:rPr>
          <w:rFonts w:ascii="Times New Roman" w:eastAsia="Aptos" w:hAnsi="Times New Roman" w:cs="Times New Roman"/>
          <w:sz w:val="26"/>
          <w:szCs w:val="26"/>
        </w:rPr>
      </w:pPr>
      <w:r w:rsidRPr="009D4E75">
        <w:rPr>
          <w:rFonts w:ascii="Times New Roman" w:eastAsia="Aptos" w:hAnsi="Times New Roman" w:cs="Times New Roman"/>
          <w:noProof/>
          <w:lang w:val="en-US"/>
        </w:rPr>
        <w:drawing>
          <wp:inline distT="0" distB="0" distL="0" distR="0" wp14:anchorId="00949175" wp14:editId="08667A95">
            <wp:extent cx="5731510" cy="3886200"/>
            <wp:effectExtent l="0" t="0" r="2540" b="0"/>
            <wp:docPr id="12338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9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73C" w14:textId="77777777" w:rsidR="00F263A1" w:rsidRPr="009D4E75" w:rsidRDefault="00F263A1" w:rsidP="006D4AC9">
      <w:pPr>
        <w:rPr>
          <w:rFonts w:ascii="Times New Roman" w:eastAsia="Aptos" w:hAnsi="Times New Roman" w:cs="Times New Roman"/>
          <w:sz w:val="26"/>
          <w:szCs w:val="26"/>
        </w:rPr>
      </w:pPr>
    </w:p>
    <w:p w14:paraId="527FA85C" w14:textId="3A7FF538" w:rsidR="006D4AC9" w:rsidRPr="0015192B" w:rsidRDefault="0015192B" w:rsidP="006D4AC9">
      <w:pPr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O</w:t>
      </w:r>
      <w:r w:rsidR="00F263A1" w:rsidRPr="0015192B">
        <w:rPr>
          <w:rFonts w:ascii="Times New Roman" w:eastAsia="Aptos" w:hAnsi="Times New Roman" w:cs="Times New Roman"/>
          <w:sz w:val="24"/>
          <w:szCs w:val="24"/>
        </w:rPr>
        <w:t>ut</w:t>
      </w:r>
      <w:r>
        <w:rPr>
          <w:rFonts w:ascii="Times New Roman" w:eastAsia="Aptos" w:hAnsi="Times New Roman" w:cs="Times New Roman"/>
          <w:sz w:val="24"/>
          <w:szCs w:val="24"/>
        </w:rPr>
        <w:t>put</w:t>
      </w:r>
      <w:r w:rsidR="00F263A1" w:rsidRPr="0015192B">
        <w:rPr>
          <w:rFonts w:ascii="Times New Roman" w:eastAsia="Aptos" w:hAnsi="Times New Roman" w:cs="Times New Roman"/>
          <w:sz w:val="24"/>
          <w:szCs w:val="24"/>
        </w:rPr>
        <w:t xml:space="preserve">: - </w:t>
      </w:r>
    </w:p>
    <w:p w14:paraId="6032660D" w14:textId="20B6C33B" w:rsidR="00F263A1" w:rsidRDefault="00F263A1" w:rsidP="006D4AC9">
      <w:pPr>
        <w:rPr>
          <w:rFonts w:ascii="Times New Roman" w:eastAsia="Aptos" w:hAnsi="Times New Roman" w:cs="Times New Roman"/>
          <w:sz w:val="26"/>
          <w:szCs w:val="26"/>
        </w:rPr>
      </w:pPr>
      <w:r w:rsidRPr="00F263A1">
        <w:rPr>
          <w:rFonts w:ascii="Times New Roman" w:eastAsia="Aptos" w:hAnsi="Times New Roman" w:cs="Times New Roman"/>
          <w:noProof/>
          <w:sz w:val="26"/>
          <w:szCs w:val="26"/>
        </w:rPr>
        <w:drawing>
          <wp:inline distT="0" distB="0" distL="0" distR="0" wp14:anchorId="1E6C7984" wp14:editId="1B56B291">
            <wp:extent cx="6197600" cy="3288323"/>
            <wp:effectExtent l="0" t="0" r="0" b="7620"/>
            <wp:docPr id="20836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8796" cy="32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82FD" w14:textId="77777777" w:rsidR="008D112B" w:rsidRDefault="008D112B" w:rsidP="006D4AC9">
      <w:pPr>
        <w:rPr>
          <w:rFonts w:ascii="Times New Roman" w:eastAsia="Aptos" w:hAnsi="Times New Roman" w:cs="Times New Roman"/>
          <w:sz w:val="26"/>
          <w:szCs w:val="26"/>
        </w:rPr>
      </w:pPr>
    </w:p>
    <w:p w14:paraId="0813F217" w14:textId="77777777" w:rsidR="006D4AC9" w:rsidRPr="009F590C" w:rsidRDefault="006D4AC9" w:rsidP="006D4AC9">
      <w:pPr>
        <w:jc w:val="both"/>
        <w:rPr>
          <w:rFonts w:ascii="Times New Roman" w:eastAsia="Aptos" w:hAnsi="Times New Roman" w:cs="Times New Roman"/>
          <w:b/>
          <w:bCs/>
          <w:u w:val="single"/>
        </w:rPr>
      </w:pPr>
      <w:r w:rsidRPr="009F590C">
        <w:rPr>
          <w:rFonts w:ascii="Times New Roman" w:eastAsia="Aptos" w:hAnsi="Times New Roman" w:cs="Times New Roman"/>
          <w:b/>
          <w:bCs/>
          <w:sz w:val="24"/>
          <w:szCs w:val="24"/>
          <w:u w:val="single"/>
          <w:lang w:val="en-US"/>
        </w:rPr>
        <w:t>Conclusion: -</w:t>
      </w:r>
    </w:p>
    <w:p w14:paraId="1BFADC5F" w14:textId="014ADC71" w:rsidR="006D4AC9" w:rsidRPr="00287AF5" w:rsidRDefault="00287AF5" w:rsidP="00287AF5">
      <w:pPr>
        <w:jc w:val="both"/>
        <w:rPr>
          <w:rFonts w:ascii="Times New Roman" w:hAnsi="Times New Roman" w:cs="Times New Roman"/>
          <w:sz w:val="24"/>
          <w:szCs w:val="24"/>
        </w:rPr>
      </w:pPr>
      <w:r w:rsidRPr="00287AF5">
        <w:rPr>
          <w:rFonts w:ascii="Times New Roman" w:hAnsi="Times New Roman" w:cs="Times New Roman"/>
          <w:sz w:val="24"/>
          <w:szCs w:val="24"/>
        </w:rPr>
        <w:t>This project successfully developed a robust, automated workflow to parse, clean, and structure complex proxy voting filings. The primary objective—to convert a semi-structured text document into a clean, analysis-ready Excel spreadsheet—was fully achieved through an iterative development process.</w:t>
      </w:r>
    </w:p>
    <w:p w14:paraId="561CC163" w14:textId="77777777" w:rsidR="00287AF5" w:rsidRPr="00287AF5" w:rsidRDefault="00287AF5" w:rsidP="00287AF5">
      <w:pPr>
        <w:jc w:val="both"/>
        <w:rPr>
          <w:rFonts w:ascii="Times New Roman" w:hAnsi="Times New Roman" w:cs="Times New Roman"/>
          <w:sz w:val="24"/>
          <w:szCs w:val="24"/>
        </w:rPr>
      </w:pPr>
      <w:r w:rsidRPr="00287AF5">
        <w:rPr>
          <w:rFonts w:ascii="Times New Roman" w:hAnsi="Times New Roman" w:cs="Times New Roman"/>
          <w:sz w:val="24"/>
          <w:szCs w:val="24"/>
        </w:rPr>
        <w:t xml:space="preserve">The final solution consists of two key Python scripts. The first script effectively isolates and extracts all relevant proposal tables from the main source file using a precise regular expression. The second, more comprehensive script, utilizes the </w:t>
      </w:r>
      <w:proofErr w:type="gramStart"/>
      <w:r w:rsidRPr="00287AF5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287AF5">
        <w:rPr>
          <w:rFonts w:ascii="Times New Roman" w:hAnsi="Times New Roman" w:cs="Times New Roman"/>
          <w:sz w:val="24"/>
          <w:szCs w:val="24"/>
        </w:rPr>
        <w:t xml:space="preserve"> library to parse this extracted data into a structured </w:t>
      </w:r>
      <w:proofErr w:type="spellStart"/>
      <w:r w:rsidRPr="00287AF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87AF5">
        <w:rPr>
          <w:rFonts w:ascii="Times New Roman" w:hAnsi="Times New Roman" w:cs="Times New Roman"/>
          <w:sz w:val="24"/>
          <w:szCs w:val="24"/>
        </w:rPr>
        <w:t>, intelligently handle formatting challenges like multi-line descriptions, and merge it with the corresponding company header information.</w:t>
      </w:r>
    </w:p>
    <w:p w14:paraId="2833C5EA" w14:textId="77777777" w:rsidR="00287AF5" w:rsidRPr="00287AF5" w:rsidRDefault="00287AF5" w:rsidP="00287AF5">
      <w:pPr>
        <w:jc w:val="both"/>
        <w:rPr>
          <w:rFonts w:ascii="Times New Roman" w:hAnsi="Times New Roman" w:cs="Times New Roman"/>
          <w:sz w:val="24"/>
          <w:szCs w:val="24"/>
        </w:rPr>
      </w:pPr>
      <w:r w:rsidRPr="00287AF5">
        <w:rPr>
          <w:rFonts w:ascii="Times New Roman" w:hAnsi="Times New Roman" w:cs="Times New Roman"/>
          <w:sz w:val="24"/>
          <w:szCs w:val="24"/>
        </w:rPr>
        <w:t>Throughout the process, we systematically identified and solved a series of edge cases related to data grouping, pattern matching, and output formatting. The final result is a reliable, well-documented set of tools that efficiently transforms a difficult-to-use text file into a valuable and accessible dataset, demonstrating a successful application of data parsing and cleaning techniques.</w:t>
      </w:r>
    </w:p>
    <w:p w14:paraId="0B4E70A3" w14:textId="77777777" w:rsidR="00287AF5" w:rsidRPr="00287AF5" w:rsidRDefault="00287AF5" w:rsidP="006D4AC9">
      <w:pPr>
        <w:rPr>
          <w:b/>
          <w:bCs/>
        </w:rPr>
      </w:pPr>
    </w:p>
    <w:sectPr w:rsidR="00287AF5" w:rsidRPr="0028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02E"/>
    <w:multiLevelType w:val="hybridMultilevel"/>
    <w:tmpl w:val="C838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C6F"/>
    <w:multiLevelType w:val="multilevel"/>
    <w:tmpl w:val="ED0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6F2D"/>
    <w:multiLevelType w:val="hybridMultilevel"/>
    <w:tmpl w:val="CEC608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A8F63EA"/>
    <w:multiLevelType w:val="hybridMultilevel"/>
    <w:tmpl w:val="A1C69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1741"/>
    <w:multiLevelType w:val="hybridMultilevel"/>
    <w:tmpl w:val="80DA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1B64"/>
    <w:multiLevelType w:val="multilevel"/>
    <w:tmpl w:val="1A8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D6600"/>
    <w:multiLevelType w:val="multilevel"/>
    <w:tmpl w:val="C3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4668C"/>
    <w:multiLevelType w:val="multilevel"/>
    <w:tmpl w:val="B5D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70F58"/>
    <w:multiLevelType w:val="hybridMultilevel"/>
    <w:tmpl w:val="CD08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585D"/>
    <w:multiLevelType w:val="hybridMultilevel"/>
    <w:tmpl w:val="3BB4B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8135F"/>
    <w:multiLevelType w:val="multilevel"/>
    <w:tmpl w:val="CFE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A57DE"/>
    <w:multiLevelType w:val="hybridMultilevel"/>
    <w:tmpl w:val="6C28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E1A69"/>
    <w:multiLevelType w:val="hybridMultilevel"/>
    <w:tmpl w:val="AFD27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43534"/>
    <w:multiLevelType w:val="multilevel"/>
    <w:tmpl w:val="A42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859D0"/>
    <w:multiLevelType w:val="multilevel"/>
    <w:tmpl w:val="910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89218">
    <w:abstractNumId w:val="6"/>
  </w:num>
  <w:num w:numId="2" w16cid:durableId="12584248">
    <w:abstractNumId w:val="14"/>
  </w:num>
  <w:num w:numId="3" w16cid:durableId="1075712555">
    <w:abstractNumId w:val="10"/>
  </w:num>
  <w:num w:numId="4" w16cid:durableId="1309363620">
    <w:abstractNumId w:val="4"/>
  </w:num>
  <w:num w:numId="5" w16cid:durableId="932935102">
    <w:abstractNumId w:val="13"/>
  </w:num>
  <w:num w:numId="6" w16cid:durableId="2129156294">
    <w:abstractNumId w:val="8"/>
  </w:num>
  <w:num w:numId="7" w16cid:durableId="2089615913">
    <w:abstractNumId w:val="1"/>
  </w:num>
  <w:num w:numId="8" w16cid:durableId="1061059574">
    <w:abstractNumId w:val="11"/>
  </w:num>
  <w:num w:numId="9" w16cid:durableId="2098359812">
    <w:abstractNumId w:val="12"/>
  </w:num>
  <w:num w:numId="10" w16cid:durableId="645624783">
    <w:abstractNumId w:val="2"/>
  </w:num>
  <w:num w:numId="11" w16cid:durableId="1076047711">
    <w:abstractNumId w:val="5"/>
  </w:num>
  <w:num w:numId="12" w16cid:durableId="6105180">
    <w:abstractNumId w:val="0"/>
  </w:num>
  <w:num w:numId="13" w16cid:durableId="232009452">
    <w:abstractNumId w:val="9"/>
  </w:num>
  <w:num w:numId="14" w16cid:durableId="1677923693">
    <w:abstractNumId w:val="3"/>
  </w:num>
  <w:num w:numId="15" w16cid:durableId="775559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7"/>
    <w:rsid w:val="0004585B"/>
    <w:rsid w:val="00086D71"/>
    <w:rsid w:val="000B5328"/>
    <w:rsid w:val="0015192B"/>
    <w:rsid w:val="00233970"/>
    <w:rsid w:val="00287AF5"/>
    <w:rsid w:val="00357EBF"/>
    <w:rsid w:val="005368DE"/>
    <w:rsid w:val="00550F86"/>
    <w:rsid w:val="005B2E59"/>
    <w:rsid w:val="005E26BC"/>
    <w:rsid w:val="006467B3"/>
    <w:rsid w:val="00664894"/>
    <w:rsid w:val="006D4AC9"/>
    <w:rsid w:val="007E2A8B"/>
    <w:rsid w:val="00893C05"/>
    <w:rsid w:val="008B62B9"/>
    <w:rsid w:val="008C6377"/>
    <w:rsid w:val="008D112B"/>
    <w:rsid w:val="008F16EF"/>
    <w:rsid w:val="009C7A84"/>
    <w:rsid w:val="009D4E75"/>
    <w:rsid w:val="009E00A7"/>
    <w:rsid w:val="009F590C"/>
    <w:rsid w:val="00A3689F"/>
    <w:rsid w:val="00C022E4"/>
    <w:rsid w:val="00C43D97"/>
    <w:rsid w:val="00CF43D2"/>
    <w:rsid w:val="00D028A3"/>
    <w:rsid w:val="00E42C2F"/>
    <w:rsid w:val="00E434B8"/>
    <w:rsid w:val="00EA11F9"/>
    <w:rsid w:val="00EA2F73"/>
    <w:rsid w:val="00EC7A0C"/>
    <w:rsid w:val="00F226B6"/>
    <w:rsid w:val="00F2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CA20"/>
  <w15:chartTrackingRefBased/>
  <w15:docId w15:val="{4BEEFEBD-A509-4636-A664-ADADC99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6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2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11</cp:revision>
  <dcterms:created xsi:type="dcterms:W3CDTF">2025-07-23T02:31:00Z</dcterms:created>
  <dcterms:modified xsi:type="dcterms:W3CDTF">2025-07-27T04:41:00Z</dcterms:modified>
</cp:coreProperties>
</file>