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dx_frag_EndFragment"/>
      <w:bookmarkEnd w:id="0"/>
      <w:r>
        <w:rPr>
          <w:color w:val="000000"/>
          <w:u w:val="single"/>
          <w:rtl w:val="0"/>
          <w:lang w:val="en-US" w:bidi="en-US" w:eastAsia="en-US"/>
        </w:rPr>
        <w:t xml:space="preserve">After encoder </w:t>
      </w:r>
      <w:bookmarkStart w:id="1" w:name="_dx_frag_StartFragment"/>
      <w:bookmarkEnd w:id="1"/>
      <w:r>
        <w:t>the feature map reaches the bottleneck.</w:t>
      </w:r>
      <w:bookmarkStart w:id="2" w:name="_dx_frag_EndFragment"/>
      <w:bookmarkEnd w:id="2"/>
    </w:p>
    <w:p/>
    <w:p/>
    <w:p>
      <w:r>
        <w:rPr>
          <w:rtl w:val="0"/>
          <w:lang w:val="en-US" w:bidi="en-US" w:eastAsia="en-US"/>
        </w:rPr>
        <w:t xml:space="preserve">our </w:t>
      </w:r>
      <w:bookmarkStart w:id="3" w:name="_dx_frag_StartFragment"/>
      <w:bookmarkEnd w:id="3"/>
      <w:r>
        <w:t>base_channels=256</w:t>
      </w:r>
      <w:bookmarkStart w:id="4" w:name="_dx_frag_EndFragment"/>
      <w:bookmarkEnd w:id="4"/>
      <w:r>
        <w:rPr>
          <w:rtl w:val="0"/>
          <w:lang w:val="en-US" w:bidi="en-US" w:eastAsia="en-US"/>
        </w:rPr>
        <w:t xml:space="preserve">  and </w:t>
      </w:r>
      <w:bookmarkStart w:id="5" w:name="_dx_frag_StartFragment"/>
      <w:bookmarkEnd w:id="5"/>
      <w:r>
        <w:rPr>
          <w:rtl w:val="0"/>
          <w:lang w:val="en-US" w:bidi="en-US" w:eastAsia="en-US"/>
        </w:rPr>
        <w:t>C</w:t>
      </w:r>
      <w:r>
        <w:t>HANNEL_MULT = (1, 2, 2, 4)</w:t>
      </w:r>
      <w:bookmarkStart w:id="6" w:name="_dx_frag_EndFragment"/>
      <w:bookmarkEnd w:id="6"/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therefor</w:t>
      </w:r>
      <w:r>
        <w:rPr>
          <w:rtl w:val="0"/>
          <w:lang w:val="en-US" w:bidi="en-US" w:eastAsia="en-US"/>
        </w:rPr>
        <w:t xml:space="preserve">e at bottlneck layer it will be </w:t>
      </w:r>
      <w:r>
        <w:rPr>
          <w:rtl w:val="0"/>
          <w:lang w:val="en-US" w:bidi="en-US" w:eastAsia="en-US"/>
        </w:rPr>
        <w:t>256 *4 so 1024</w:t>
      </w:r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bookmarkStart w:id="7" w:name="_dx_frag_StartFragment"/>
      <w:bookmarkEnd w:id="7"/>
      <w:r>
        <w:t xml:space="preserve">the attention block </w:t>
      </w:r>
      <w:r>
        <w:rPr>
          <w:b w:val="1"/>
          <w:bCs w:val="1"/>
        </w:rPr>
        <w:t>uses a maximum pooled spatial size of 8 × 8</w:t>
      </w:r>
      <w:bookmarkStart w:id="8" w:name="_dx_frag_EndFragment"/>
      <w:bookmarkEnd w:id="8"/>
      <w:r>
        <w:rPr>
          <w:b w:val="1"/>
          <w:bCs w:val="1"/>
          <w:rtl w:val="0"/>
          <w:lang w:val="en-US" w:bidi="en-US" w:eastAsia="en-US"/>
        </w:rPr>
        <w:t xml:space="preserve"> (therefore considering 8*8)</w:t>
      </w:r>
    </w:p>
    <w:p>
      <w:pPr>
        <w:rPr>
          <w:b w:val="1"/>
          <w:bCs w:val="1"/>
          <w:rtl w:val="0"/>
          <w:lang w:val="en-US" w:bidi="en-US" w:eastAsia="en-US"/>
        </w:rPr>
      </w:pPr>
    </w:p>
    <w:p>
      <w:bookmarkStart w:id="9" w:name="_dx_frag_StartFragment"/>
      <w:bookmarkEnd w:id="9"/>
      <w:r>
        <w:t>The actual attention input size H×WH\times W depends on the spatial dimensions produced by the preceding encoder/downsampling operations and the input resolution.</w:t>
      </w:r>
      <w:bookmarkStart w:id="10" w:name="_dx_frag_EndFragment"/>
      <w:bookmarkEnd w:id="10"/>
    </w:p>
    <w:p/>
    <w:p>
      <w:pPr>
        <w:spacing w:before="0" w:after="0"/>
        <w:ind w:firstLine="0" w:left="0" w:right="0"/>
      </w:pPr>
      <w:bookmarkStart w:id="11" w:name="_dx_frag_StartFragment"/>
      <w:bookmarkEnd w:id="11"/>
      <w:r>
        <w:t xml:space="preserve">•  </w:t>
      </w:r>
      <w:r>
        <w:rPr>
          <w:rtl w:val="0"/>
          <w:lang w:val="en-US" w:bidi="en-US" w:eastAsia="en-US"/>
        </w:rPr>
        <w:t>b</w:t>
      </w:r>
      <w:r>
        <w:t xml:space="preserve">atch = BB </w:t>
      </w:r>
    </w:p>
    <w:p>
      <w:pPr>
        <w:spacing w:before="0" w:after="0"/>
        <w:ind w:firstLine="0" w:left="0" w:right="0"/>
      </w:pPr>
      <w:r>
        <w:t xml:space="preserve">•  1024 feature channels </w:t>
      </w:r>
    </w:p>
    <w:p>
      <w:r>
        <w:t xml:space="preserve">•  8 × 8 spatial locations</w:t>
      </w:r>
      <w:bookmarkStart w:id="12" w:name="_dx_frag_EndFragment"/>
      <w:bookmarkEnd w:id="12"/>
    </w:p>
    <w:p/>
    <w:p>
      <w:bookmarkStart w:id="13" w:name="_dx_frag_StartFragment"/>
      <w:bookmarkEnd w:id="13"/>
      <w:r>
        <w:t>Creating Q, K and V</w:t>
      </w:r>
      <w:bookmarkStart w:id="14" w:name="_dx_frag_EndFragment"/>
      <w:bookmarkEnd w:id="14"/>
    </w:p>
    <w:p>
      <w:bookmarkStart w:id="15" w:name="_dx_frag_StartFragment"/>
      <w:bookmarkEnd w:id="15"/>
      <w:r>
        <w:t>a 1×1</w:t>
      </w:r>
      <w:r>
        <w:rPr>
          <w:rtl w:val="0"/>
          <w:lang w:val="en-US" w:bidi="en-US" w:eastAsia="en-US"/>
        </w:rPr>
        <w:t xml:space="preserve"> </w:t>
      </w:r>
      <w:r>
        <w:t xml:space="preserve"> convolution changes:</w:t>
      </w:r>
      <w:bookmarkStart w:id="16" w:name="_dx_frag_EndFragment"/>
      <w:bookmarkEnd w:id="16"/>
    </w:p>
    <w:p>
      <w:bookmarkStart w:id="17" w:name="_dx_frag_StartFragment"/>
      <w:bookmarkEnd w:id="17"/>
      <w:r>
        <w:t>3072=1024+1024+1024</w:t>
      </w:r>
      <w:bookmarkStart w:id="18" w:name="_dx_frag_EndFragment"/>
      <w:bookmarkEnd w:id="18"/>
    </w:p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these are Q,K,V</w:t>
      </w:r>
    </w:p>
    <w:p>
      <w:pPr>
        <w:rPr>
          <w:rtl w:val="0"/>
          <w:lang w:val="en-US" w:bidi="en-US" w:eastAsia="en-US"/>
        </w:rPr>
      </w:pPr>
    </w:p>
    <w:p>
      <w:pPr>
        <w:spacing w:before="240" w:after="240"/>
        <w:ind w:firstLine="0" w:left="0" w:right="0"/>
      </w:pPr>
      <w:bookmarkStart w:id="19" w:name="_dx_frag_StartFragment"/>
      <w:bookmarkEnd w:id="19"/>
      <w:r>
        <w:t>Each head gets:</w:t>
      </w:r>
    </w:p>
    <w:p>
      <w:pPr>
        <w:spacing w:before="0" w:after="0"/>
        <w:ind w:firstLine="0" w:left="0" w:right="0"/>
      </w:pPr>
      <w:r>
        <w:t xml:space="preserve">1024/16=641024/16=64 </w:t>
      </w:r>
    </w:p>
    <w:p>
      <w:pPr>
        <w:spacing w:before="240" w:after="240"/>
        <w:ind w:firstLine="0" w:left="0" w:right="0"/>
      </w:pPr>
      <w:r>
        <w:t>features.</w:t>
      </w:r>
    </w:p>
    <w:p>
      <w:pPr>
        <w:spacing w:before="240" w:after="240"/>
        <w:ind w:firstLine="0" w:left="0" w:right="0"/>
      </w:pPr>
      <w:r>
        <w:t>There are 64 spatial locations:</w:t>
      </w:r>
    </w:p>
    <w:p>
      <w:r>
        <w:t>8×8=64</w:t>
      </w:r>
      <w:bookmarkStart w:id="20" w:name="_dx_frag_EndFragment"/>
      <w:bookmarkEnd w:id="20"/>
    </w:p>
    <w:p/>
    <w:p>
      <w:pPr>
        <w:spacing w:before="240" w:after="240"/>
        <w:ind w:firstLine="0" w:left="0" w:right="0"/>
      </w:pPr>
      <w:bookmarkStart w:id="21" w:name="_dx_frag_StartFragment"/>
      <w:bookmarkEnd w:id="21"/>
      <w:r>
        <w:t>So each head essentially works with:</w:t>
      </w:r>
    </w:p>
    <w:p>
      <w:r>
        <w:t>64 locations×64 features</w:t>
      </w:r>
      <w:bookmarkStart w:id="22" w:name="_dx_frag_EndFragment"/>
      <w:bookmarkEnd w:id="22"/>
    </w:p>
    <w:p/>
    <w:p/>
    <w:p/>
    <w:p>
      <w:pPr>
        <w:spacing w:before="0" w:after="0"/>
        <w:ind w:firstLine="0" w:left="0" w:right="0"/>
      </w:pPr>
      <w:bookmarkStart w:id="23" w:name="_dx_frag_StartFragment"/>
      <w:bookmarkEnd w:id="23"/>
      <w:r>
        <w:t xml:space="preserve">•  </w:t>
      </w:r>
      <w:r>
        <w:rPr>
          <w:b w:val="1"/>
          <w:bCs w:val="1"/>
        </w:rPr>
        <w:t>Q (Query):</w:t>
      </w:r>
      <w:r>
        <w:t xml:space="preserve"> "What information am I looking for?" </w:t>
      </w:r>
    </w:p>
    <w:p>
      <w:pPr>
        <w:spacing w:before="0" w:after="0"/>
        <w:ind w:firstLine="0" w:left="0" w:right="0"/>
      </w:pPr>
      <w:r>
        <w:t xml:space="preserve">•  </w:t>
      </w:r>
      <w:r>
        <w:rPr>
          <w:b w:val="1"/>
          <w:bCs w:val="1"/>
        </w:rPr>
        <w:t>K (Key):</w:t>
      </w:r>
      <w:r>
        <w:t xml:space="preserve"> "What information do I contain?" </w:t>
      </w:r>
    </w:p>
    <w:p>
      <w:r>
        <w:t xml:space="preserve">•  </w:t>
      </w:r>
      <w:r>
        <w:rPr>
          <w:b w:val="1"/>
          <w:bCs w:val="1"/>
        </w:rPr>
        <w:t>V (Value):</w:t>
      </w:r>
      <w:r>
        <w:t xml:space="preserve"> "Here is the actual information I can provide."</w:t>
      </w:r>
      <w:bookmarkStart w:id="24" w:name="_dx_frag_EndFragment"/>
      <w:bookmarkEnd w:id="24"/>
    </w:p>
    <w:p/>
    <w:p/>
    <w:p>
      <w:pPr>
        <w:spacing w:before="240" w:after="240"/>
        <w:ind w:firstLine="0" w:left="0" w:right="0"/>
      </w:pPr>
      <w:bookmarkStart w:id="25" w:name="_dx_frag_StartFragment"/>
      <w:bookmarkEnd w:id="25"/>
      <w:r>
        <w:t>Each location now contains:</w:t>
      </w:r>
    </w:p>
    <w:p>
      <w:pPr>
        <w:spacing w:before="240" w:after="240"/>
        <w:ind w:firstLine="0" w:left="600" w:right="600"/>
        <w:outlineLvl w:val="9"/>
      </w:pPr>
      <w:r>
        <w:rPr>
          <w:b w:val="1"/>
          <w:bCs w:val="1"/>
        </w:rPr>
        <w:t>its own information + information gathered from other relevant locations.</w:t>
      </w:r>
    </w:p>
    <w:p>
      <w:pPr>
        <w:spacing w:before="240" w:after="240"/>
        <w:ind w:firstLine="0" w:left="0" w:right="0"/>
      </w:pPr>
      <w:r>
        <w:t>The output is converted back to:</w:t>
      </w:r>
    </w:p>
    <w:p>
      <w:pPr>
        <w:spacing w:before="0" w:after="0"/>
        <w:ind w:firstLine="0" w:left="0" w:right="0"/>
      </w:pPr>
      <w:r>
        <w:t xml:space="preserve">B×1024×8×8B\times1024\times8\times8 </w:t>
      </w:r>
    </w:p>
    <w:p>
      <w:pPr>
        <w:spacing w:before="240" w:after="240"/>
        <w:ind w:firstLine="0" w:left="0" w:right="0"/>
      </w:pPr>
      <w:r>
        <w:t>and added to the original feature map:</w:t>
      </w:r>
    </w:p>
    <w:p>
      <w:pPr>
        <w:spacing w:before="0" w:after="0"/>
        <w:ind w:firstLine="0" w:left="0" w:right="0"/>
      </w:pPr>
      <w:r>
        <w:t xml:space="preserve">Xattn=X+Attention(X)\boxed{ X_{\text{attn}} = X+\text{Attention}(X) } </w:t>
      </w:r>
    </w:p>
    <w:p>
      <w:pPr>
        <w:spacing w:before="240" w:after="240"/>
        <w:ind w:firstLine="0" w:left="0" w:right="0"/>
      </w:pPr>
      <w:r>
        <w:t xml:space="preserve">The final projection is zero-initialized, so the block starts close to simply passing the input through. 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 simple words:</w:t>
      </w:r>
    </w:p>
    <w:p>
      <w:r>
        <w:t>Attention = locations communicate with other locations​</w:t>
      </w:r>
      <w:bookmarkStart w:id="26" w:name="_dx_frag_EndFragment"/>
      <w:bookmarkEnd w:id="26"/>
    </w:p>
    <w:p/>
    <w:p/>
    <w:p/>
    <w:p/>
    <w:p>
      <w:bookmarkStart w:id="27" w:name="_dx_frag_StartFragment"/>
      <w:bookmarkEnd w:id="27"/>
      <w:r>
        <w:rPr>
          <w:rtl w:val="0"/>
          <w:lang w:val="en-US" w:bidi="en-US" w:eastAsia="en-US"/>
        </w:rPr>
        <w:t>D</w:t>
      </w:r>
      <w:r>
        <w:t>ilated Bottleneck</w:t>
      </w:r>
      <w:bookmarkStart w:id="28" w:name="_dx_frag_EndFragment"/>
      <w:bookmarkEnd w:id="28"/>
    </w:p>
    <w:p/>
    <w:p>
      <w:r>
        <w:rPr>
          <w:rtl w:val="0"/>
          <w:lang w:val="en-US" w:bidi="en-US" w:eastAsia="en-US"/>
        </w:rPr>
        <w:t xml:space="preserve">takes input </w:t>
      </w:r>
      <w:bookmarkStart w:id="29" w:name="_dx_frag_StartFragment"/>
      <w:bookmarkEnd w:id="29"/>
      <w:r>
        <w:t>B×1024×8×8</w:t>
      </w:r>
      <w:bookmarkStart w:id="30" w:name="_dx_frag_EndFragment"/>
      <w:bookmarkEnd w:id="30"/>
    </w:p>
    <w:p>
      <w:bookmarkStart w:id="31" w:name="_dx_frag_StartFragment"/>
      <w:bookmarkEnd w:id="31"/>
      <w:r>
        <w:t xml:space="preserve">and sends it through </w:t>
      </w:r>
      <w:r>
        <w:rPr>
          <w:b w:val="1"/>
          <w:bCs w:val="1"/>
        </w:rPr>
        <w:t>four parallel paths</w:t>
      </w:r>
      <w:r>
        <w:t>.</w:t>
      </w:r>
      <w:bookmarkStart w:id="32" w:name="_dx_frag_EndFragment"/>
      <w:bookmarkEnd w:id="32"/>
    </w:p>
    <w:p/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bookmarkStart w:id="33" w:name="_dx_frag_StartFragment"/>
      <w:bookmarkEnd w:id="33"/>
      <w:bookmarkStart w:id="34" w:name="code-block-viewer"/>
      <w:bookmarkEnd w:id="34"/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Dilation 1        Dilation 2        Dilation 4        Dilation 8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      ↓                 ↓                 ↓         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       128 ch             128 ch             128 ch             128 ch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240" w:after="240"/>
        <w:ind w:firstLine="0" w:left="0" w:right="0"/>
      </w:pPr>
      <w:r>
        <w:t>The four dilation rates are explicitly defined as:</w:t>
      </w:r>
    </w:p>
    <w:p>
      <w:r>
        <w:t>1, 2, 4, 8​</w:t>
      </w:r>
      <w:bookmarkStart w:id="35" w:name="_dx_frag_EndFragment"/>
      <w:bookmarkEnd w:id="35"/>
    </w:p>
    <w:p/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36" w:name="_dx_frag_StartFragment"/>
      <w:bookmarkEnd w:id="36"/>
      <w:r>
        <w:rPr>
          <w:b w:val="1"/>
          <w:sz w:val="36"/>
          <w:szCs w:val="36"/>
        </w:rPr>
        <w:t>Why four paths?</w:t>
      </w:r>
    </w:p>
    <w:p>
      <w:pPr>
        <w:spacing w:before="240" w:after="240"/>
        <w:ind w:firstLine="0" w:left="0" w:right="0"/>
      </w:pPr>
      <w:r>
        <w:t>Because each one sees a different-sized neighbourhood.</w:t>
      </w:r>
    </w:p>
    <w:p>
      <w:pPr>
        <w:spacing w:before="240" w:after="240"/>
        <w:ind w:firstLine="0" w:left="0" w:right="0"/>
      </w:pPr>
      <w:r>
        <w:t>For the 3×3 convolution: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Rate 1</w:t>
      </w:r>
    </w:p>
    <w:p>
      <w:pPr>
        <w:spacing w:before="240" w:after="240"/>
        <w:ind w:firstLine="0" w:left="0" w:right="0"/>
      </w:pPr>
      <w:r>
        <w:t>Normal convolution:</w:t>
      </w:r>
    </w:p>
    <w:p>
      <w:pPr>
        <w:spacing w:before="0" w:after="0"/>
        <w:ind w:firstLine="0" w:left="0" w:right="0"/>
      </w:pPr>
      <w:r>
        <w:t xml:space="preserve">3×33\times3 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Rate 2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 xml:space="preserve">5×55\times5 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Rate 4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 xml:space="preserve">9×99\times9 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Rate 8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 xml:space="preserve">17×1717\times17 </w:t>
      </w:r>
    </w:p>
    <w:p>
      <w:r>
        <w:t>So:</w:t>
      </w:r>
      <w:bookmarkStart w:id="37" w:name="_dx_frag_EndFragment"/>
      <w:bookmarkEnd w:id="37"/>
    </w:p>
    <w:p>
      <w:pPr>
        <w:rPr>
          <w:b w:val="1"/>
          <w:bCs w:val="1"/>
          <w:rtl w:val="0"/>
          <w:lang w:val="en-US" w:bidi="en-US" w:eastAsia="en-US"/>
        </w:rPr>
      </w:pPr>
      <w:bookmarkStart w:id="38" w:name="_dx_frag_StartFragment"/>
      <w:bookmarkEnd w:id="38"/>
      <w:r>
        <w:t xml:space="preserve">This one is </w:t>
      </w:r>
      <w:r>
        <w:rPr>
          <w:b w:val="1"/>
          <w:bCs w:val="1"/>
        </w:rPr>
        <w:t xml:space="preserve">NOT explicitly written as </w:t>
      </w:r>
      <w:r>
        <w:rPr>
          <w:rFonts w:ascii="Courier New" w:hAnsi="Courier New" w:cs="Courier New" w:eastAsia="Courier New"/>
          <w:b w:val="1"/>
          <w:bCs w:val="1"/>
          <w:sz w:val="20"/>
          <w:szCs w:val="20"/>
        </w:rPr>
        <w:t>17 × 17</w:t>
      </w:r>
      <w:r>
        <w:rPr>
          <w:b w:val="1"/>
          <w:bCs w:val="1"/>
        </w:rPr>
        <w:t xml:space="preserve"> in </w:t>
      </w:r>
      <w:bookmarkStart w:id="39" w:name="_dx_frag_EndFragment"/>
      <w:bookmarkEnd w:id="39"/>
      <w:r>
        <w:rPr>
          <w:b w:val="1"/>
          <w:bCs w:val="1"/>
          <w:rtl w:val="0"/>
          <w:lang w:val="en-US" w:bidi="en-US" w:eastAsia="en-US"/>
        </w:rPr>
        <w:t>code</w:t>
      </w:r>
    </w:p>
    <w:p>
      <w:pPr>
        <w:spacing w:before="240" w:after="240"/>
        <w:ind w:firstLine="0" w:left="0" w:right="0"/>
      </w:pPr>
      <w:bookmarkStart w:id="40" w:name="_dx_frag_StartFragment"/>
      <w:bookmarkEnd w:id="40"/>
      <w:r>
        <w:t>he effective receptive field of a dilated convolution is:</w:t>
      </w:r>
    </w:p>
    <w:p>
      <w:pPr>
        <w:spacing w:before="0" w:after="0"/>
        <w:ind w:firstLine="0" w:left="0" w:right="0"/>
      </w:pPr>
      <w:r>
        <w:t xml:space="preserve">Keffective=K+(K−1)(r−1)K_{\text{effective}} = K+(K-1)(r-1) </w:t>
      </w:r>
    </w:p>
    <w:p>
      <w:pPr>
        <w:spacing w:before="240" w:after="240"/>
        <w:ind w:firstLine="0" w:left="0" w:right="0"/>
      </w:pPr>
      <w:r>
        <w:t>For your 3×33\times3 kernel:</w:t>
      </w:r>
    </w:p>
    <w:p>
      <w:pPr>
        <w:spacing w:before="0" w:after="0"/>
        <w:ind w:firstLine="0" w:left="0" w:right="0"/>
      </w:pPr>
      <w:r>
        <w:t xml:space="preserve">Keffective=3+2(r−1)K_{\text{effective}} = 3+2(r-1) </w:t>
      </w:r>
    </w:p>
    <w:p>
      <w:pPr>
        <w:spacing w:before="240" w:after="240"/>
        <w:ind w:firstLine="0" w:left="0" w:right="0"/>
      </w:pPr>
      <w:r>
        <w:t>For r=8r=8:</w:t>
      </w:r>
    </w:p>
    <w:p>
      <w:pPr>
        <w:spacing w:before="0" w:after="0"/>
        <w:ind w:firstLine="0" w:left="0" w:right="0"/>
      </w:pPr>
      <w:r>
        <w:t xml:space="preserve">3+2(8−1)3+2(8-1) =3+14=3+14 =17=\boxed{17} </w:t>
      </w:r>
    </w:p>
    <w:p>
      <w:pPr>
        <w:spacing w:before="240" w:after="240"/>
        <w:ind w:firstLine="0" w:left="0" w:right="0"/>
      </w:pPr>
      <w:r>
        <w:t>Therefore:</w:t>
      </w:r>
    </w:p>
    <w:p>
      <w:r>
        <w:t xml:space="preserve">17×17\boxed{17\times17} </w:t>
      </w:r>
      <w:bookmarkStart w:id="41" w:name="_dx_frag_EndFragment"/>
      <w:bookmarkEnd w:id="41"/>
      <w:r>
        <w:rPr>
          <w:rtl w:val="0"/>
          <w:lang w:val="en-US" w:bidi="en-US" w:eastAsia="en-US"/>
        </w:rPr>
        <w:t xml:space="preserve">   and so on for 1,2,4 </w:t>
      </w:r>
    </w:p>
    <w:p>
      <w:pPr>
        <w:spacing w:before="240" w:after="240"/>
        <w:ind w:firstLine="0" w:left="0" w:right="0"/>
      </w:pPr>
      <w:bookmarkStart w:id="42" w:name="_dx_frag_StartFragment"/>
      <w:bookmarkEnd w:id="42"/>
      <w:r>
        <w:t>Each branch also performs:</w:t>
      </w:r>
    </w:p>
    <w:p>
      <w:r>
        <w:t>Dilated Conv→GroupNorm→SiLU</w:t>
      </w:r>
      <w:bookmarkStart w:id="43" w:name="_dx_frag_EndFragment"/>
      <w:bookmarkEnd w:id="43"/>
    </w:p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44" w:name="_dx_frag_StartFragment"/>
      <w:bookmarkEnd w:id="44"/>
      <w:r>
        <w:rPr>
          <w:b w:val="1"/>
          <w:sz w:val="48"/>
          <w:szCs w:val="48"/>
        </w:rPr>
        <w:t>Concatenate the four outputs</w:t>
      </w:r>
    </w:p>
    <w:p>
      <w:pPr>
        <w:spacing w:before="240" w:after="240"/>
        <w:ind w:firstLine="0" w:left="0" w:right="0"/>
      </w:pPr>
      <w:r>
        <w:t>Now the four outputs are joined:</w:t>
      </w:r>
    </w:p>
    <w:p>
      <w:pPr>
        <w:spacing w:before="0" w:after="0"/>
        <w:ind w:firstLine="0" w:left="0" w:right="0"/>
      </w:pPr>
      <w:r>
        <w:t xml:space="preserve">128+128+128+128=512128+128+128+128=512 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 xml:space="preserve">B×1024×8×8→B×512×8×8\boxed{ B\times1024\times8\times8 \rightarrow B\times512\times8\times8 } </w:t>
      </w:r>
    </w:p>
    <w:p>
      <w:pPr>
        <w:spacing w:before="240" w:after="240"/>
        <w:ind w:firstLine="0" w:left="0" w:right="0"/>
      </w:pPr>
      <w:r>
        <w:t xml:space="preserve">They are </w:t>
      </w:r>
      <w:r>
        <w:rPr>
          <w:b w:val="1"/>
          <w:bCs w:val="1"/>
        </w:rPr>
        <w:t>concatenated</w:t>
      </w:r>
      <w:r>
        <w:t>, not averaged.</w:t>
      </w:r>
    </w:p>
    <w:p>
      <w:pPr>
        <w:spacing w:before="240" w:after="240"/>
        <w:ind w:firstLine="0" w:left="0" w:right="0"/>
      </w:pPr>
      <w:r>
        <w:t>Then a 1×11\times1 convolution converts:</w:t>
      </w:r>
    </w:p>
    <w:p>
      <w:pPr>
        <w:spacing w:before="0" w:after="0"/>
        <w:ind w:firstLine="0" w:left="0" w:right="0"/>
      </w:pPr>
      <w:r>
        <w:t xml:space="preserve">512→1024512\rightarrow1024 </w:t>
      </w:r>
    </w:p>
    <w:p>
      <w:pPr>
        <w:spacing w:before="240" w:after="240"/>
        <w:ind w:firstLine="0" w:left="0" w:right="0"/>
      </w:pPr>
      <w:r>
        <w:t>So:</w:t>
      </w:r>
    </w:p>
    <w:p>
      <w:r>
        <w:t>B×512×8×8→B×1024×8×8</w:t>
      </w:r>
      <w:bookmarkStart w:id="45" w:name="_dx_frag_EndFragment"/>
      <w:bookmarkEnd w:id="45"/>
    </w:p>
    <w:p/>
    <w:p>
      <w:bookmarkStart w:id="46" w:name="_dx_frag_StartFragment"/>
      <w:bookmarkEnd w:id="46"/>
      <w:r>
        <w:t>The purpose is to let the network learn how to combine the four different spatial-scale representations.</w:t>
      </w:r>
      <w:bookmarkStart w:id="47" w:name="_dx_frag_EndFragment"/>
      <w:bookmarkEnd w:id="47"/>
    </w:p>
    <w:p/>
    <w:p>
      <w:r>
        <w:t>B × 1024 × 8 × 8</w:t>
      </w:r>
    </w:p>
    <w:p>
      <w:r>
        <w:t xml:space="preserve">        │</w:t>
      </w:r>
    </w:p>
    <w:p>
      <w:r>
        <w:t xml:space="preserve">        </w:t>
      </w:r>
      <w:r>
        <w:rPr>
          <w:rFonts w:ascii="Microsoft YaHei" w:hAnsi="Microsoft YaHei"/>
        </w:rPr>
        <w:t>▼</w:t>
      </w:r>
    </w:p>
    <w:p>
      <w:r>
        <w:t>┌─────────────────────────────┐</w:t>
      </w:r>
    </w:p>
    <w:p>
      <w:r>
        <w:t xml:space="preserve">│ Multi-Head Attention        │</w:t>
      </w:r>
    </w:p>
    <w:p>
      <w:r>
        <w:t xml:space="preserve">│                             │</w:t>
      </w:r>
    </w:p>
    <w:p>
      <w:r>
        <w:t xml:space="preserve">│ GroupNorm                   │</w:t>
      </w:r>
    </w:p>
    <w:p>
      <w:r>
        <w:t xml:space="preserve">│      ↓                      │</w:t>
      </w:r>
    </w:p>
    <w:p>
      <w:r>
        <w:t xml:space="preserve">│ 1×1 Conv                    │</w:t>
      </w:r>
    </w:p>
    <w:p>
      <w:r>
        <w:t xml:space="preserve">│      ↓                      │</w:t>
      </w:r>
    </w:p>
    <w:p>
      <w:r>
        <w:t xml:space="preserve">│ Q, K, V                     │</w:t>
      </w:r>
    </w:p>
    <w:p>
      <w:r>
        <w:t xml:space="preserve">│      ↓                      │</w:t>
      </w:r>
    </w:p>
    <w:p>
      <w:r>
        <w:t xml:space="preserve">│ 16 attention heads          │</w:t>
      </w:r>
    </w:p>
    <w:p>
      <w:r>
        <w:t xml:space="preserve">│      ↓                      │</w:t>
      </w:r>
    </w:p>
    <w:p>
      <w:r>
        <w:t xml:space="preserve">│ Compare locations           │</w:t>
      </w:r>
    </w:p>
    <w:p>
      <w:r>
        <w:t xml:space="preserve">│      ↓                      │</w:t>
      </w:r>
    </w:p>
    <w:p>
      <w:r>
        <w:t xml:space="preserve">│ Attention weights           │</w:t>
      </w:r>
    </w:p>
    <w:p>
      <w:r>
        <w:t xml:space="preserve">│      ↓                      │</w:t>
      </w:r>
    </w:p>
    <w:p>
      <w:r>
        <w:t xml:space="preserve">│ Weighted V features         │</w:t>
      </w:r>
    </w:p>
    <w:p>
      <w:r>
        <w:t xml:space="preserve">│      ↓                      │</w:t>
      </w:r>
    </w:p>
    <w:p>
      <w:r>
        <w:t xml:space="preserve">│ 1×1 projection              │</w:t>
      </w:r>
    </w:p>
    <w:p>
      <w:r>
        <w:t xml:space="preserve">│      ↓                      │</w:t>
      </w:r>
    </w:p>
    <w:p>
      <w:r>
        <w:t xml:space="preserve">│ + original input            │</w:t>
      </w:r>
    </w:p>
    <w:p>
      <w:r>
        <w:t>└──────────────</w:t>
      </w:r>
      <w:r>
        <w:rPr>
          <w:rFonts w:ascii="Microsoft YaHei" w:hAnsi="Microsoft YaHei"/>
        </w:rPr>
        <w:t>┬</w:t>
      </w:r>
      <w:r>
        <w:t>──────────────┘</w:t>
      </w:r>
    </w:p>
    <w:p>
      <w:r>
        <w:t xml:space="preserve">               │</w:t>
      </w:r>
    </w:p>
    <w:p>
      <w:r>
        <w:t xml:space="preserve">               </w:t>
      </w:r>
      <w:r>
        <w:rPr>
          <w:rFonts w:ascii="Microsoft YaHei" w:hAnsi="Microsoft YaHei"/>
        </w:rPr>
        <w:t>▼</w:t>
      </w:r>
    </w:p>
    <w:p>
      <w:r>
        <w:t xml:space="preserve">      B × 1024 × 8 × 8</w:t>
      </w:r>
    </w:p>
    <w:p>
      <w:r>
        <w:t xml:space="preserve">               │</w:t>
      </w:r>
    </w:p>
    <w:p>
      <w:r>
        <w:t xml:space="preserve">               </w:t>
      </w:r>
      <w:r>
        <w:rPr>
          <w:rFonts w:ascii="Microsoft YaHei" w:hAnsi="Microsoft YaHei"/>
        </w:rPr>
        <w:t>▼</w:t>
      </w:r>
    </w:p>
    <w:p>
      <w:r>
        <w:t>┌─────────────────────────────┐</w:t>
      </w:r>
    </w:p>
    <w:p>
      <w:r>
        <w:t xml:space="preserve">│ Fourier Filter              │</w:t>
      </w:r>
    </w:p>
    <w:p>
      <w:r>
        <w:t xml:space="preserve">│                             │</w:t>
      </w:r>
    </w:p>
    <w:p>
      <w:r>
        <w:t xml:space="preserve">│ GroupNorm                   │</w:t>
      </w:r>
    </w:p>
    <w:p>
      <w:r>
        <w:t xml:space="preserve">│      ↓                      │</w:t>
      </w:r>
    </w:p>
    <w:p>
      <w:r>
        <w:t xml:space="preserve">│ 2D Fourier Transform        │</w:t>
      </w:r>
    </w:p>
    <w:p>
      <w:r>
        <w:t xml:space="preserve">│      ↓                      │</w:t>
      </w:r>
    </w:p>
    <w:p>
      <w:r>
        <w:t xml:space="preserve">│ Frequency representation    │</w:t>
      </w:r>
    </w:p>
    <w:p>
      <w:r>
        <w:t xml:space="preserve">│      ↓                      │</w:t>
      </w:r>
    </w:p>
    <w:p>
      <w:r>
        <w:t xml:space="preserve">│ Learnable complex           │</w:t>
      </w:r>
    </w:p>
    <w:p>
      <w:r>
        <w:t xml:space="preserve">│ channel transformation      │</w:t>
      </w:r>
    </w:p>
    <w:p>
      <w:r>
        <w:t xml:space="preserve">│      ↓                      │</w:t>
      </w:r>
    </w:p>
    <w:p>
      <w:r>
        <w:t xml:space="preserve">│ Inverse Fourier Transform   │</w:t>
      </w:r>
    </w:p>
    <w:p>
      <w:r>
        <w:t xml:space="preserve">│      ↓                      │</w:t>
      </w:r>
    </w:p>
    <w:p>
      <w:r>
        <w:t xml:space="preserve">│ 1×1 projection              │</w:t>
      </w:r>
    </w:p>
    <w:p>
      <w:r>
        <w:t xml:space="preserve">│      ↓                      │</w:t>
      </w:r>
    </w:p>
    <w:p>
      <w:r>
        <w:t xml:space="preserve">│ + original input            │</w:t>
      </w:r>
    </w:p>
    <w:p>
      <w:r>
        <w:t>└──────────────</w:t>
      </w:r>
      <w:r>
        <w:rPr>
          <w:rFonts w:ascii="Microsoft YaHei" w:hAnsi="Microsoft YaHei"/>
        </w:rPr>
        <w:t>┬</w:t>
      </w:r>
      <w:r>
        <w:t>──────────────┘</w:t>
      </w:r>
    </w:p>
    <w:p>
      <w:r>
        <w:t xml:space="preserve">               │</w:t>
      </w:r>
    </w:p>
    <w:p>
      <w:r>
        <w:t xml:space="preserve">               </w:t>
      </w:r>
      <w:r>
        <w:rPr>
          <w:rFonts w:ascii="Microsoft YaHei" w:hAnsi="Microsoft YaHei"/>
        </w:rPr>
        <w:t>▼</w:t>
      </w:r>
    </w:p>
    <w:p>
      <w:r>
        <w:t xml:space="preserve">      B × 1024 × 8 × 8</w:t>
      </w:r>
    </w:p>
    <w:p>
      <w:r>
        <w:t xml:space="preserve">               │</w:t>
      </w:r>
    </w:p>
    <w:p>
      <w:r>
        <w:t xml:space="preserve">               </w:t>
      </w:r>
      <w:r>
        <w:rPr>
          <w:rFonts w:ascii="Microsoft YaHei" w:hAnsi="Microsoft YaHei"/>
        </w:rPr>
        <w:t>▼</w:t>
      </w:r>
    </w:p>
    <w:p>
      <w:r>
        <w:t>┌────────────────────────────────┐</w:t>
      </w:r>
    </w:p>
    <w:p>
      <w:r>
        <w:t xml:space="preserve">│ Dilated Bottleneck             │</w:t>
      </w:r>
    </w:p>
    <w:p>
      <w:r>
        <w:t xml:space="preserve">│                                │</w:t>
      </w:r>
    </w:p>
    <w:p>
      <w:r>
        <w:t xml:space="preserve">│       ┌─ Rate 1 → 128 ch ─┐    │</w:t>
      </w:r>
    </w:p>
    <w:p>
      <w:r>
        <w:t xml:space="preserve">│       ├─ Rate 2 → 128 ch ─┤    │</w:t>
      </w:r>
    </w:p>
    <w:p>
      <w:r>
        <w:t xml:space="preserve">│       </w:t>
      </w:r>
      <w:r>
        <w:rPr>
          <w:rFonts w:ascii="Microsoft YaHei" w:hAnsi="Microsoft YaHei"/>
        </w:rPr>
        <w:t>├</w:t>
      </w:r>
      <w:r>
        <w:t>─ Rate 4 → 128 ch ─</w:t>
      </w:r>
      <w:r>
        <w:rPr>
          <w:rFonts w:ascii="Microsoft YaHei" w:hAnsi="Microsoft YaHei"/>
        </w:rPr>
        <w:t>┤</w:t>
      </w:r>
      <w:r>
        <w:t xml:space="preserve">    │</w:t>
      </w:r>
    </w:p>
    <w:p>
      <w:r>
        <w:t xml:space="preserve">│       └─ Rate 8 → 128 ch ─┘    │</w:t>
      </w:r>
    </w:p>
    <w:p>
      <w:r>
        <w:t xml:space="preserve">│                 ↓              │</w:t>
      </w:r>
    </w:p>
    <w:p>
      <w:r>
        <w:t xml:space="preserve">│          Concatenate           │</w:t>
      </w:r>
    </w:p>
    <w:p>
      <w:r>
        <w:t xml:space="preserve">│                 ↓              │</w:t>
      </w:r>
    </w:p>
    <w:p>
      <w:r>
        <w:t xml:space="preserve">│             512 channels       │</w:t>
      </w:r>
    </w:p>
    <w:p>
      <w:r>
        <w:t xml:space="preserve">│                 ↓              │</w:t>
      </w:r>
    </w:p>
    <w:p>
      <w:r>
        <w:t xml:space="preserve">│              1×1 Conv          │</w:t>
      </w:r>
    </w:p>
    <w:p>
      <w:r>
        <w:t xml:space="preserve">│                 ↓              │</w:t>
      </w:r>
    </w:p>
    <w:p>
      <w:r>
        <w:t xml:space="preserve">│            1024 channels       │</w:t>
      </w:r>
    </w:p>
    <w:p>
      <w:r>
        <w:t xml:space="preserve">│                 ↓              │</w:t>
      </w:r>
    </w:p>
    <w:p>
      <w:r>
        <w:t xml:space="preserve">│          + original input      │</w:t>
      </w:r>
    </w:p>
    <w:p>
      <w:r>
        <w:t>└────────────────</w:t>
      </w:r>
      <w:r>
        <w:rPr>
          <w:rFonts w:ascii="Microsoft YaHei" w:hAnsi="Microsoft YaHei"/>
        </w:rPr>
        <w:t>┬</w:t>
      </w:r>
      <w:r>
        <w:t>───────────────┘</w:t>
      </w:r>
    </w:p>
    <w:p>
      <w:r>
        <w:t xml:space="preserve">                 │</w:t>
      </w:r>
    </w:p>
    <w:p>
      <w:r>
        <w:t xml:space="preserve">                 </w:t>
      </w:r>
      <w:r>
        <w:rPr>
          <w:rFonts w:ascii="Microsoft YaHei" w:hAnsi="Microsoft YaHei"/>
        </w:rPr>
        <w:t>▼</w:t>
      </w:r>
    </w:p>
    <w:p>
      <w:r>
        <w:t xml:space="preserve">          B × 1024 × 8 × 8</w:t>
      </w:r>
    </w:p>
    <w:p>
      <w:r>
        <w:t xml:space="preserve">                 │</w:t>
      </w:r>
    </w:p>
    <w:p>
      <w:r>
        <w:t xml:space="preserve">                 </w:t>
      </w:r>
      <w:r>
        <w:rPr>
          <w:rFonts w:ascii="Microsoft YaHei" w:hAnsi="Microsoft YaHei"/>
        </w:rPr>
        <w:t>▼</w:t>
      </w:r>
    </w:p>
    <w:p>
      <w:r>
        <w:t xml:space="preserve">             ResBlock</w:t>
      </w:r>
    </w:p>
    <w:p>
      <w:r>
        <w:t xml:space="preserve">                 │</w:t>
      </w:r>
    </w:p>
    <w:p>
      <w:r>
        <w:t xml:space="preserve">                 </w:t>
      </w:r>
      <w:r>
        <w:rPr>
          <w:rFonts w:ascii="Microsoft YaHei" w:hAnsi="Microsoft YaHei"/>
        </w:rPr>
        <w:t>▼</w:t>
      </w:r>
    </w:p>
    <w:p>
      <w:r>
        <w:t xml:space="preserve">              Decoder</w:t>
      </w:r>
    </w:p>
    <w:p/>
    <w:p/>
    <w:p/>
    <w:p>
      <w:pPr>
        <w:spacing w:before="240" w:after="240"/>
        <w:ind w:firstLine="0" w:left="0" w:right="0"/>
        <w:outlineLvl w:val="0"/>
        <w:rPr>
          <w:b w:val="1"/>
          <w:sz w:val="48"/>
        </w:rPr>
      </w:pPr>
      <w:bookmarkStart w:id="48" w:name="_dx_frag_StartFragment"/>
      <w:bookmarkEnd w:id="48"/>
      <w:r>
        <w:rPr>
          <w:b w:val="1"/>
          <w:sz w:val="48"/>
          <w:szCs w:val="48"/>
        </w:rPr>
        <w:t>Bottleneck: Multi-Head Attention and Dilated Bottleneck</w:t>
      </w:r>
    </w:p>
    <w:p>
      <w:pPr>
        <w:spacing w:before="240" w:after="240"/>
        <w:ind w:firstLine="0" w:left="0" w:right="0"/>
      </w:pPr>
      <w:r>
        <w:t>After the encoder, the feature map reaches the bottleneck of the network.</w:t>
      </w:r>
    </w:p>
    <w:p>
      <w:pPr>
        <w:spacing w:before="240" w:after="240"/>
        <w:ind w:firstLine="0" w:left="0" w:right="0"/>
      </w:pPr>
      <w:r>
        <w:t>The bottleneck channel dimension is determined from the network configuration:</w:t>
      </w:r>
    </w:p>
    <w:p>
      <w:pPr>
        <w:spacing w:before="0" w:after="0"/>
        <w:ind w:firstLine="0" w:left="0" w:right="0"/>
      </w:pPr>
      <w:r>
        <w:t>base_channels=256\text{base\_channels}=256</w:t>
      </w:r>
    </w:p>
    <w:p>
      <w:pPr>
        <w:spacing w:before="240" w:after="240"/>
        <w:ind w:firstLine="0" w:left="0" w:right="0"/>
      </w:pPr>
      <w:r>
        <w:t>and</w:t>
      </w:r>
    </w:p>
    <w:p>
      <w:pPr>
        <w:spacing w:before="0" w:after="0"/>
        <w:ind w:firstLine="0" w:left="0" w:right="0"/>
      </w:pPr>
      <w:r>
        <w:t>CHANNEL_MULT=(1,2,2,4)\text{CHANNEL\_MULT}=(1,2,2,4)</w:t>
      </w:r>
    </w:p>
    <w:p>
      <w:pPr>
        <w:spacing w:before="240" w:after="240"/>
        <w:ind w:firstLine="0" w:left="0" w:right="0"/>
      </w:pPr>
      <w:r>
        <w:t>The final channel multiplier is 44, so the bottleneck has:</w:t>
      </w:r>
    </w:p>
    <w:p>
      <w:pPr>
        <w:spacing w:before="0" w:after="0"/>
        <w:ind w:firstLine="0" w:left="0" w:right="0"/>
      </w:pPr>
      <w:r>
        <w:t>256×4=1024 channels256\times4=\boxed{1024\text{ channels}}</w:t>
      </w:r>
    </w:p>
    <w:p>
      <w:pPr>
        <w:spacing w:before="240" w:after="240"/>
        <w:ind w:firstLine="0" w:left="0" w:right="0"/>
      </w:pPr>
      <w:r>
        <w:t>Therefore, the bottleneck feature map has the general form:</w:t>
      </w:r>
    </w:p>
    <w:p>
      <w:pPr>
        <w:spacing w:before="0" w:after="0"/>
        <w:ind w:firstLine="0" w:left="0" w:right="0"/>
      </w:pPr>
      <w:r>
        <w:t>B×1024×H×W\boxed{B\times1024\times H\times W}</w:t>
      </w:r>
    </w:p>
    <w:p>
      <w:pPr>
        <w:spacing w:before="240" w:after="240"/>
        <w:ind w:firstLine="0" w:left="0" w:right="0"/>
      </w:pPr>
      <w:r>
        <w:t>where: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BB = batch size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10241024 = number of feature channels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H×WH\times W = spatial resolution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Important assumption for the following example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The code does not universally guarantee that the bottleneck input is 8×88\times8.</w:t>
      </w:r>
      <w:r>
        <w:t xml:space="preserve"> The actual H×WH\times W depends on the input resolution and the preceding downsampling operations.</w:t>
      </w:r>
    </w:p>
    <w:p>
      <w:pPr>
        <w:spacing w:before="240" w:after="240"/>
        <w:ind w:firstLine="0" w:left="0" w:right="0"/>
      </w:pPr>
      <w:r>
        <w:t xml:space="preserve">For explaining the attention mechanism below, </w:t>
      </w:r>
      <w:r>
        <w:rPr>
          <w:b w:val="1"/>
          <w:bCs w:val="1"/>
        </w:rPr>
        <w:t>we will assume an example where the bottleneck feature map is 8×88\times8</w:t>
      </w:r>
      <w:r>
        <w:t>.</w:t>
      </w:r>
    </w:p>
    <w:p>
      <w:pPr>
        <w:spacing w:before="240" w:after="240"/>
        <w:ind w:firstLine="0" w:left="0" w:right="0"/>
      </w:pPr>
      <w:r>
        <w:t>Thus, for this example:</w:t>
      </w:r>
    </w:p>
    <w:p>
      <w:pPr>
        <w:spacing w:before="0" w:after="0"/>
        <w:ind w:firstLine="0" w:left="0" w:right="0"/>
      </w:pPr>
      <w:r>
        <w:t>X</w:t>
      </w:r>
      <w:r>
        <w:rPr>
          <w:rFonts w:ascii="Times New Roman" w:hAnsi="Cambria"/>
        </w:rPr>
        <w:t>∈</w:t>
      </w:r>
      <w:r>
        <w:t>RB×1024×8×8\boxed{X\in\mathbb{R}^{B\times1024\times8\times8}}</w:t>
      </w:r>
    </w:p>
    <w:p>
      <w:pPr>
        <w:spacing w:before="240" w:after="240"/>
        <w:ind w:firstLine="0" w:left="0" w:right="0"/>
      </w:pPr>
      <w:r>
        <w:t xml:space="preserve">The 8×88\times8 is therefore an </w:t>
      </w:r>
      <w:r>
        <w:rPr>
          <w:b w:val="1"/>
          <w:bCs w:val="1"/>
        </w:rPr>
        <w:t>example/assumption for explaining the tensor operations</w:t>
      </w:r>
      <w:r>
        <w:t>, not a value we are claiming is always the actual bottleneck resolution.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1. Multi-Head Attention</w:t>
      </w:r>
    </w:p>
    <w:p>
      <w:pPr>
        <w:spacing w:before="240" w:after="240"/>
        <w:ind w:firstLine="0" w:left="0" w:right="0"/>
      </w:pPr>
      <w:r>
        <w:t xml:space="preserve">The purpose of the attention block is to allow information from </w:t>
      </w:r>
      <w:r>
        <w:rPr>
          <w:b w:val="1"/>
          <w:bCs w:val="1"/>
        </w:rPr>
        <w:t>different spatial locations to interact with each other</w:t>
      </w:r>
      <w:r>
        <w:t>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Step 1: Input to the attention block</w:t>
      </w:r>
    </w:p>
    <w:p>
      <w:pPr>
        <w:spacing w:before="240" w:after="240"/>
        <w:ind w:firstLine="0" w:left="0" w:right="0"/>
      </w:pPr>
      <w:r>
        <w:t>For our 8×88\times8 example:</w:t>
      </w:r>
    </w:p>
    <w:p>
      <w:pPr>
        <w:spacing w:before="0" w:after="0"/>
        <w:ind w:firstLine="0" w:left="0" w:right="0"/>
      </w:pPr>
      <w:r>
        <w:t>X:B×1024×8×8X: B\times1024\times8\times8</w:t>
      </w:r>
    </w:p>
    <w:p>
      <w:pPr>
        <w:spacing w:before="240" w:after="240"/>
        <w:ind w:firstLine="0" w:left="0" w:right="0"/>
      </w:pPr>
      <w:r>
        <w:t>There are:</w:t>
      </w:r>
    </w:p>
    <w:p>
      <w:pPr>
        <w:spacing w:before="0" w:after="0"/>
        <w:ind w:firstLine="0" w:left="0" w:right="0"/>
      </w:pPr>
      <w:r>
        <w:t>8×8=648\times8=\boxed{64}</w:t>
      </w:r>
    </w:p>
    <w:p>
      <w:pPr>
        <w:spacing w:before="240" w:after="240"/>
        <w:ind w:firstLine="0" w:left="0" w:right="0"/>
      </w:pPr>
      <w:r>
        <w:t>spatial locations.</w:t>
      </w:r>
    </w:p>
    <w:p>
      <w:pPr>
        <w:spacing w:before="240" w:after="240"/>
        <w:ind w:firstLine="0" w:left="0" w:right="0"/>
      </w:pPr>
      <w:r>
        <w:t>You can imagine the feature map as: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8 × 8 feature map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● ● ● ● ● ● ● ●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64 spatial locations</w:t>
      </w:r>
    </w:p>
    <w:p>
      <w:pPr>
        <w:spacing w:before="240" w:after="240"/>
        <w:ind w:firstLine="0" w:left="0" w:right="0"/>
      </w:pPr>
      <w:r>
        <w:t xml:space="preserve">Each location does not contain just one number. Each location contains a </w:t>
      </w:r>
      <w:r>
        <w:rPr>
          <w:b w:val="1"/>
          <w:bCs w:val="1"/>
        </w:rPr>
        <w:t>1024-dimensional feature vector</w:t>
      </w:r>
      <w:r>
        <w:t>.</w:t>
      </w:r>
    </w:p>
    <w:p>
      <w:pPr>
        <w:spacing w:before="240" w:after="240"/>
        <w:ind w:firstLine="0" w:left="0" w:right="0"/>
      </w:pPr>
      <w:r>
        <w:t>So conceptually:</w:t>
      </w:r>
    </w:p>
    <w:p>
      <w:pPr>
        <w:spacing w:before="0" w:after="0"/>
        <w:ind w:firstLine="0" w:left="0" w:right="0"/>
      </w:pPr>
      <w:r>
        <w:t>64 locations×1024 features64\text{ locations}\times1024\text{ features}</w:t>
      </w: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Step 2: Normalization</w:t>
      </w:r>
    </w:p>
    <w:p>
      <w:pPr>
        <w:spacing w:before="240" w:after="240"/>
        <w:ind w:firstLine="0" w:left="0" w:right="0"/>
      </w:pPr>
      <w:r>
        <w:t>The feature map first passes through Group Normalization:</w:t>
      </w:r>
    </w:p>
    <w:p>
      <w:pPr>
        <w:spacing w:before="0" w:after="0"/>
        <w:ind w:firstLine="0" w:left="0" w:right="0"/>
      </w:pPr>
      <w:r>
        <w:t>Xn=GroupNorm</w:t>
      </w:r>
      <w:r>
        <w:rPr>
          <w:rFonts w:ascii="Times New Roman" w:hAnsi="Segoe UI Symbol"/>
        </w:rPr>
        <w:t>⁡</w:t>
      </w:r>
      <w:r>
        <w:t>(X)X_n=\operatorname{GroupNorm}(X)</w:t>
      </w:r>
    </w:p>
    <w:p>
      <w:pPr>
        <w:spacing w:before="240" w:after="240"/>
        <w:ind w:firstLine="0" w:left="0" w:right="0"/>
      </w:pPr>
      <w:r>
        <w:t>The dimensions do not change:</w:t>
      </w:r>
    </w:p>
    <w:p>
      <w:pPr>
        <w:spacing w:before="0" w:after="0"/>
        <w:ind w:firstLine="0" w:left="0" w:right="0"/>
      </w:pPr>
      <w:r>
        <w:t>B×1024×8×8→B×1024×8×8B\times1024\times8\times8 \rightarrow B\times1024\times8\times8</w:t>
      </w:r>
    </w:p>
    <w:p>
      <w:pPr>
        <w:spacing w:before="240" w:after="240"/>
        <w:ind w:firstLine="0" w:left="0" w:right="0"/>
      </w:pPr>
      <w:r>
        <w:t>This prepares the features for the attention calculation.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Step 3: Generate Q, K and V</w:t>
      </w:r>
    </w:p>
    <w:p>
      <w:pPr>
        <w:spacing w:before="240" w:after="240"/>
        <w:ind w:firstLine="0" w:left="0" w:right="0"/>
      </w:pPr>
      <w:r>
        <w:t>A 1×11\times1 convolution is used to generate three representations:</w:t>
      </w:r>
    </w:p>
    <w:p>
      <w:pPr>
        <w:spacing w:before="0" w:after="0"/>
        <w:ind w:firstLine="0" w:left="0" w:right="0"/>
      </w:pPr>
      <w:r>
        <w:t>Q,K,VQ,\quad K,\quad V</w:t>
      </w:r>
    </w:p>
    <w:p>
      <w:pPr>
        <w:spacing w:before="240" w:after="240"/>
        <w:ind w:firstLine="0" w:left="0" w:right="0"/>
      </w:pPr>
      <w:r>
        <w:t>Each has 1024 channels.</w:t>
      </w:r>
    </w:p>
    <w:p>
      <w:pPr>
        <w:spacing w:before="240" w:after="240"/>
        <w:ind w:firstLine="0" w:left="0" w:right="0"/>
      </w:pPr>
      <w:r>
        <w:t>Therefore, the convolution produces:</w:t>
      </w:r>
    </w:p>
    <w:p>
      <w:pPr>
        <w:spacing w:before="0" w:after="0"/>
        <w:ind w:firstLine="0" w:left="0" w:right="0"/>
      </w:pPr>
      <w:r>
        <w:t>1024+1024+1024=30721024+1024+1024 = \boxed{3072}</w:t>
      </w:r>
    </w:p>
    <w:p>
      <w:pPr>
        <w:spacing w:before="240" w:after="240"/>
        <w:ind w:firstLine="0" w:left="0" w:right="0"/>
      </w:pPr>
      <w:r>
        <w:t>channels.</w:t>
      </w:r>
    </w:p>
    <w:p>
      <w:pPr>
        <w:spacing w:before="240" w:after="240"/>
        <w:ind w:firstLine="0" w:left="0" w:right="0"/>
      </w:pPr>
      <w:r>
        <w:t>So:</w:t>
      </w:r>
    </w:p>
    <w:p>
      <w:pPr>
        <w:spacing w:before="0" w:after="0"/>
        <w:ind w:firstLine="0" w:left="0" w:right="0"/>
      </w:pPr>
      <w:r>
        <w:t>B×1024×8×8→B×3072×8×8B\times1024\times8\times8 \rightarrow B\times3072\times8\times8</w:t>
      </w:r>
    </w:p>
    <w:p>
      <w:pPr>
        <w:spacing w:before="240" w:after="240"/>
        <w:ind w:firstLine="0" w:left="0" w:right="0"/>
      </w:pPr>
      <w:r>
        <w:t>These 3072 channels are then split into:</w:t>
      </w:r>
    </w:p>
    <w:p>
      <w:pPr>
        <w:spacing w:before="0" w:after="0"/>
        <w:ind w:firstLine="0" w:left="0" w:right="0"/>
      </w:pPr>
      <w:r>
        <w:t>Q, K, V\boxed{Q,\ K,\ V}</w:t>
      </w:r>
    </w:p>
    <w:p>
      <w:pPr>
        <w:spacing w:before="240" w:after="240"/>
        <w:ind w:firstLine="0" w:left="0" w:right="0"/>
      </w:pPr>
      <w:r>
        <w:t>with:</w:t>
      </w:r>
    </w:p>
    <w:p>
      <w:pPr>
        <w:spacing w:before="0" w:after="0"/>
        <w:ind w:firstLine="0" w:left="0" w:right="0"/>
      </w:pPr>
      <w:r>
        <w:t>Q,K,V</w:t>
      </w:r>
      <w:r>
        <w:rPr>
          <w:rFonts w:ascii="Times New Roman" w:hAnsi="Cambria"/>
        </w:rPr>
        <w:t>∈</w:t>
      </w:r>
      <w:r>
        <w:t>B×1024×8×8Q,K,V\in B\times1024\times8\times8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What do they mean?</w:t>
      </w:r>
    </w:p>
    <w:p>
      <w:pPr>
        <w:spacing w:before="240" w:after="240"/>
        <w:ind w:firstLine="0" w:left="0" w:right="0"/>
      </w:pPr>
      <w:r>
        <w:t>Think of them this way: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Query (Q):</w:t>
      </w:r>
      <w:r>
        <w:t xml:space="preserve"> What kind of information is this location looking for?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Key (K):</w:t>
      </w:r>
      <w:r>
        <w:t xml:space="preserve"> What kind of information does each location contain?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rPr>
          <w:b w:val="1"/>
          <w:bCs w:val="1"/>
        </w:rPr>
        <w:t>Value (V):</w:t>
      </w:r>
      <w:r>
        <w:t xml:space="preserve"> What actual information should be passed from that location?</w:t>
      </w:r>
    </w:p>
    <w:p>
      <w:pPr>
        <w:spacing w:before="240" w:after="240"/>
        <w:ind w:firstLine="0" w:left="0" w:right="0"/>
      </w:pPr>
      <w:r>
        <w:t xml:space="preserve">Q, K and V are not three original input variables. They are </w:t>
      </w:r>
      <w:r>
        <w:rPr>
          <w:b w:val="1"/>
          <w:bCs w:val="1"/>
        </w:rPr>
        <w:t>three learned transformations of the same feature map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2. Splitting into attention heads</w:t>
      </w:r>
    </w:p>
    <w:p>
      <w:pPr>
        <w:spacing w:before="240" w:after="240"/>
        <w:ind w:firstLine="0" w:left="0" w:right="0"/>
      </w:pPr>
      <w:r>
        <w:t xml:space="preserve">The 1024 channels are divided among </w:t>
      </w:r>
      <w:r>
        <w:rPr>
          <w:b w:val="1"/>
          <w:bCs w:val="1"/>
        </w:rPr>
        <w:t>16 attention heads</w:t>
      </w:r>
      <w:r>
        <w:t>.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1024/16=641024/16=\boxed{64}</w:t>
      </w:r>
    </w:p>
    <w:p>
      <w:pPr>
        <w:spacing w:before="240" w:after="240"/>
        <w:ind w:firstLine="0" w:left="0" w:right="0"/>
      </w:pPr>
      <w:r>
        <w:t>Each head has 64 feature channels.</w:t>
      </w:r>
    </w:p>
    <w:p>
      <w:pPr>
        <w:spacing w:before="240" w:after="240"/>
        <w:ind w:firstLine="0" w:left="0" w:right="0"/>
      </w:pPr>
      <w:r>
        <w:t>For our 8×88\times8 example:</w:t>
      </w:r>
    </w:p>
    <w:p>
      <w:pPr>
        <w:spacing w:before="0" w:after="0"/>
        <w:ind w:firstLine="0" w:left="0" w:right="0"/>
      </w:pPr>
      <w:r>
        <w:t>8×8=648\times8=64</w:t>
      </w:r>
    </w:p>
    <w:p>
      <w:pPr>
        <w:spacing w:before="240" w:after="240"/>
        <w:ind w:firstLine="0" w:left="0" w:right="0"/>
      </w:pPr>
      <w:r>
        <w:t>spatial locations.</w:t>
      </w:r>
    </w:p>
    <w:p>
      <w:pPr>
        <w:spacing w:before="240" w:after="240"/>
        <w:ind w:firstLine="0" w:left="0" w:right="0"/>
      </w:pPr>
      <w:r>
        <w:t>Therefore, each attention head works with approximately:</w:t>
      </w:r>
    </w:p>
    <w:p>
      <w:pPr>
        <w:spacing w:before="0" w:after="0"/>
        <w:ind w:firstLine="0" w:left="0" w:right="0"/>
      </w:pPr>
      <w:r>
        <w:t>64 spatial locations×64 features\boxed{64\text{ spatial locations}\times64\text{ features}}</w:t>
      </w:r>
    </w:p>
    <w:p>
      <w:pPr>
        <w:spacing w:before="240" w:after="240"/>
        <w:ind w:firstLine="0" w:left="0" w:right="0"/>
      </w:pPr>
      <w:r>
        <w:t xml:space="preserve">The important point is that the </w:t>
      </w:r>
      <w:r>
        <w:rPr>
          <w:b w:val="1"/>
          <w:bCs w:val="1"/>
        </w:rPr>
        <w:t>64 spatial locations can interact with one another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3. Comparing the spatial locations</w:t>
      </w:r>
    </w:p>
    <w:p>
      <w:pPr>
        <w:spacing w:before="240" w:after="240"/>
        <w:ind w:firstLine="0" w:left="0" w:right="0"/>
      </w:pPr>
      <w:r>
        <w:t>For every spatial location, its Query is compared with the Keys of the other spatial locations.</w:t>
      </w:r>
    </w:p>
    <w:p>
      <w:pPr>
        <w:spacing w:before="240" w:after="240"/>
        <w:ind w:firstLine="0" w:left="0" w:right="0"/>
      </w:pPr>
      <w:r>
        <w:t>For example, consider location 10: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Location 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Location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Location 3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Query of ───────► Location 10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Location 10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...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Location 64</w:t>
      </w:r>
    </w:p>
    <w:p>
      <w:pPr>
        <w:spacing w:before="240" w:after="240"/>
        <w:ind w:firstLine="0" w:left="0" w:right="0"/>
      </w:pPr>
      <w:r>
        <w:t>Location 10 effectively asks:</w:t>
      </w:r>
    </w:p>
    <w:p>
      <w:pPr>
        <w:spacing w:before="240" w:after="240"/>
        <w:ind w:firstLine="0" w:left="600" w:right="600"/>
        <w:outlineLvl w:val="9"/>
      </w:pPr>
      <w:r>
        <w:t>"Which of these 64 locations contain information that is relevant to me?"</w:t>
      </w:r>
    </w:p>
    <w:p>
      <w:pPr>
        <w:spacing w:before="240" w:after="240"/>
        <w:ind w:firstLine="0" w:left="0" w:right="0"/>
      </w:pPr>
      <w:r>
        <w:t>This produces an attention score for the different locations.</w:t>
      </w:r>
    </w:p>
    <w:p>
      <w:pPr>
        <w:spacing w:before="240" w:after="240"/>
        <w:ind w:firstLine="0" w:left="0" w:right="0"/>
      </w:pPr>
      <w:r>
        <w:t>Mathematically, the attention scores are calculated from:</w:t>
      </w:r>
    </w:p>
    <w:p>
      <w:pPr>
        <w:spacing w:before="0" w:after="0"/>
        <w:ind w:firstLine="0" w:left="0" w:right="0"/>
      </w:pPr>
      <w:r>
        <w:t>QTKQ^TK</w:t>
      </w:r>
    </w:p>
    <w:p>
      <w:pPr>
        <w:spacing w:before="240" w:after="240"/>
        <w:ind w:firstLine="0" w:left="0" w:right="0"/>
      </w:pPr>
      <w:r>
        <w:t>and scaled by:</w:t>
      </w:r>
    </w:p>
    <w:p>
      <w:pPr>
        <w:spacing w:before="0" w:after="0"/>
        <w:ind w:firstLine="0" w:left="0" w:right="0"/>
      </w:pPr>
      <w:r>
        <w:t>64\sqrt{64}</w:t>
      </w:r>
    </w:p>
    <w:p>
      <w:pPr>
        <w:spacing w:before="240" w:after="240"/>
        <w:ind w:firstLine="0" w:left="0" w:right="0"/>
      </w:pPr>
      <w:r>
        <w:t>giving:</w:t>
      </w:r>
    </w:p>
    <w:p>
      <w:pPr>
        <w:spacing w:before="0" w:after="0"/>
        <w:ind w:firstLine="0" w:left="0" w:right="0"/>
      </w:pPr>
      <w:r>
        <w:t>QTK64\frac{Q^TK}{\sqrt{64}}</w:t>
      </w:r>
    </w:p>
    <w:p>
      <w:pPr>
        <w:spacing w:before="240" w:after="240"/>
        <w:ind w:firstLine="0" w:left="0" w:right="0"/>
      </w:pPr>
      <w:r>
        <w:t>A softmax then converts these scores into attention weights:</w:t>
      </w:r>
    </w:p>
    <w:p>
      <w:pPr>
        <w:spacing w:before="0" w:after="0"/>
        <w:ind w:firstLine="0" w:left="0" w:right="0"/>
      </w:pPr>
      <w:r>
        <w:t>A=softmax</w:t>
      </w:r>
      <w:r>
        <w:rPr>
          <w:rFonts w:ascii="Times New Roman" w:hAnsi="Segoe UI Symbol"/>
        </w:rPr>
        <w:t>⁡</w:t>
      </w:r>
      <w:r>
        <w:t>(QTK64)\boxed{ A= \operatorname{softmax} \left( \frac{Q^TK}{\sqrt{64}} \right) }</w:t>
      </w:r>
    </w:p>
    <w:p>
      <w:pPr>
        <w:spacing w:before="240" w:after="240"/>
        <w:ind w:firstLine="0" w:left="0" w:right="0"/>
      </w:pPr>
      <w:r>
        <w:t>For one location, the weights could conceptually look like: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Location 1  → 0.02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Location 2  → 0.01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Location 3  → 0.35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Location 4  → 0.04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...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Location 64 → 0.02</w:t>
      </w:r>
    </w:p>
    <w:p>
      <w:pPr>
        <w:spacing w:before="240" w:after="240"/>
        <w:ind w:firstLine="0" w:left="0" w:right="0"/>
      </w:pPr>
      <w:r>
        <w:t>The exact values are learned/calculated during the forward pass.</w:t>
      </w:r>
    </w:p>
    <w:p>
      <w:pPr>
        <w:spacing w:before="240" w:after="240"/>
        <w:ind w:firstLine="0" w:left="0" w:right="0"/>
      </w:pPr>
      <w:r>
        <w:t>A high weight means:</w:t>
      </w:r>
    </w:p>
    <w:p>
      <w:pPr>
        <w:spacing w:before="240" w:after="240"/>
        <w:ind w:firstLine="0" w:left="600" w:right="600"/>
        <w:outlineLvl w:val="9"/>
      </w:pPr>
      <w:r>
        <w:t>"Use more information from this location."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4. Using the Value features</w:t>
      </w:r>
    </w:p>
    <w:p>
      <w:pPr>
        <w:spacing w:before="240" w:after="240"/>
        <w:ind w:firstLine="0" w:left="0" w:right="0"/>
      </w:pPr>
      <w:r>
        <w:t>The attention weights are then applied to the Value features:</w:t>
      </w:r>
    </w:p>
    <w:p>
      <w:pPr>
        <w:spacing w:before="0" w:after="0"/>
        <w:ind w:firstLine="0" w:left="0" w:right="0"/>
      </w:pPr>
      <w:r>
        <w:t>O=AV\boxed{O=AV}</w:t>
      </w:r>
    </w:p>
    <w:p>
      <w:pPr>
        <w:spacing w:before="240" w:after="240"/>
        <w:ind w:firstLine="0" w:left="0" w:right="0"/>
      </w:pPr>
      <w:r>
        <w:t xml:space="preserve">This means that the output at each location becomes a </w:t>
      </w:r>
      <w:r>
        <w:rPr>
          <w:b w:val="1"/>
          <w:bCs w:val="1"/>
        </w:rPr>
        <w:t>weighted combination of information from the other locations</w:t>
      </w:r>
      <w:r>
        <w:t>.</w:t>
      </w:r>
    </w:p>
    <w:p>
      <w:pPr>
        <w:spacing w:before="240" w:after="240"/>
        <w:ind w:firstLine="0" w:left="0" w:right="0"/>
      </w:pPr>
      <w:r>
        <w:t>So before attention:</w:t>
      </w:r>
    </w:p>
    <w:p>
      <w:pPr>
        <w:spacing w:before="240" w:after="240"/>
        <w:ind w:firstLine="0" w:left="600" w:right="600"/>
        <w:outlineLvl w:val="9"/>
      </w:pPr>
      <w:r>
        <w:t>Location A mainly contains its own feature information.</w:t>
      </w:r>
    </w:p>
    <w:p>
      <w:pPr>
        <w:spacing w:before="240" w:after="240"/>
        <w:ind w:firstLine="0" w:left="0" w:right="0"/>
      </w:pPr>
      <w:r>
        <w:t>After attention:</w:t>
      </w:r>
    </w:p>
    <w:p>
      <w:pPr>
        <w:spacing w:before="240" w:after="240"/>
        <w:ind w:firstLine="0" w:left="600" w:right="600"/>
        <w:outlineLvl w:val="9"/>
      </w:pPr>
      <w:r>
        <w:t>Location A contains its own information plus information gathered from other locations that the attention mechanism considers relevant.</w:t>
      </w:r>
    </w:p>
    <w:p>
      <w:pPr>
        <w:spacing w:before="240" w:after="240"/>
        <w:ind w:firstLine="0" w:left="0" w:right="0"/>
      </w:pPr>
      <w:r>
        <w:t>This is the key operation of the attention block.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5. Returning to the original feature-map shape</w:t>
      </w:r>
    </w:p>
    <w:p>
      <w:pPr>
        <w:spacing w:before="240" w:after="240"/>
        <w:ind w:firstLine="0" w:left="0" w:right="0"/>
      </w:pPr>
      <w:r>
        <w:t>After the individual attention heads have performed their calculations, their outputs are combined.</w:t>
      </w:r>
    </w:p>
    <w:p>
      <w:pPr>
        <w:spacing w:before="240" w:after="240"/>
        <w:ind w:firstLine="0" w:left="0" w:right="0"/>
      </w:pPr>
      <w:r>
        <w:t>The result is brought back to the original channel dimension:</w:t>
      </w:r>
    </w:p>
    <w:p>
      <w:pPr>
        <w:spacing w:before="0" w:after="0"/>
        <w:ind w:firstLine="0" w:left="0" w:right="0"/>
      </w:pPr>
      <w:r>
        <w:t>B×1024×8×8B\times1024\times8\times8</w:t>
      </w:r>
    </w:p>
    <w:p>
      <w:pPr>
        <w:spacing w:before="240" w:after="240"/>
        <w:ind w:firstLine="0" w:left="0" w:right="0"/>
      </w:pPr>
      <w:r>
        <w:t>A final 1×11\times1 convolution projects the attended features.</w:t>
      </w:r>
    </w:p>
    <w:p>
      <w:pPr>
        <w:spacing w:before="240" w:after="240"/>
        <w:ind w:firstLine="0" w:left="0" w:right="0"/>
      </w:pPr>
      <w:r>
        <w:t>Then a residual connection adds the original input:</w:t>
      </w:r>
    </w:p>
    <w:p>
      <w:pPr>
        <w:spacing w:before="0" w:after="0"/>
        <w:ind w:firstLine="0" w:left="0" w:right="0"/>
      </w:pPr>
      <w:r>
        <w:t>Xattn=X+Attention</w:t>
      </w:r>
      <w:r>
        <w:rPr>
          <w:rFonts w:ascii="Times New Roman" w:hAnsi="Segoe UI Symbol"/>
        </w:rPr>
        <w:t>⁡</w:t>
      </w:r>
      <w:r>
        <w:t>(X)\boxed{ X_{\text{attn}} = X+\operatorname{Attention}(X) }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B×1024×8×8→B×1024×8×8B\times1024\times8\times8 \rightarrow B\times1024\times8\times8</w:t>
      </w:r>
    </w:p>
    <w:p>
      <w:pPr>
        <w:spacing w:before="240" w:after="240"/>
        <w:ind w:firstLine="0" w:left="0" w:right="0"/>
      </w:pPr>
      <w:r>
        <w:t>The spatial and channel dimensions remain unchanged.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In simple terms</w:t>
      </w:r>
    </w:p>
    <w:p>
      <w:pPr>
        <w:spacing w:before="0" w:after="0"/>
        <w:ind w:firstLine="0" w:left="0" w:right="0"/>
      </w:pPr>
      <w:r>
        <w:t>Attention = different spatial locations communicate with each other\boxed{\text{Attention = different spatial locations communicate with each other}}</w:t>
      </w:r>
      <w: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6. Dilated Bottleneck</w:t>
      </w:r>
    </w:p>
    <w:p>
      <w:pPr>
        <w:spacing w:before="240" w:after="240"/>
        <w:ind w:firstLine="0" w:left="0" w:right="0"/>
      </w:pPr>
      <w:r>
        <w:t>The output of the attention block is then passed to the Dilated Bottleneck.</w:t>
      </w:r>
    </w:p>
    <w:p>
      <w:pPr>
        <w:spacing w:before="240" w:after="240"/>
        <w:ind w:firstLine="0" w:left="0" w:right="0"/>
      </w:pPr>
      <w:r>
        <w:t>For our example:</w:t>
      </w:r>
    </w:p>
    <w:p>
      <w:pPr>
        <w:spacing w:before="0" w:after="0"/>
        <w:ind w:firstLine="0" w:left="0" w:right="0"/>
      </w:pPr>
      <w:r>
        <w:t>Xattn</w:t>
      </w:r>
      <w:r>
        <w:rPr>
          <w:rFonts w:ascii="Times New Roman" w:hAnsi="Cambria"/>
        </w:rPr>
        <w:t>∈</w:t>
      </w:r>
      <w:r>
        <w:t>B×1024×8×8X_{\text{attn}} \in B\times1024\times8\times8</w:t>
      </w:r>
    </w:p>
    <w:p>
      <w:pPr>
        <w:spacing w:before="240" w:after="240"/>
        <w:ind w:firstLine="0" w:left="0" w:right="0"/>
      </w:pPr>
      <w:r>
        <w:t xml:space="preserve">The Dilated Bottleneck contains </w:t>
      </w:r>
      <w:r>
        <w:rPr>
          <w:b w:val="1"/>
          <w:bCs w:val="1"/>
        </w:rPr>
        <w:t>four parallel convolution branches</w:t>
      </w:r>
      <w:r>
        <w:t>.</w:t>
      </w:r>
    </w:p>
    <w:p>
      <w:pPr>
        <w:spacing w:before="240" w:after="240"/>
        <w:ind w:firstLine="0" w:left="0" w:right="0"/>
      </w:pPr>
      <w:r>
        <w:t>The dilation rates are explicitly defined as:</w:t>
      </w:r>
    </w:p>
    <w:p>
      <w:pPr>
        <w:spacing w:before="0" w:after="0"/>
        <w:ind w:firstLine="0" w:left="0" w:right="0"/>
      </w:pPr>
      <w:r>
        <w:t>(1,2,4,8)\boxed{(1,2,4,8)}</w:t>
      </w:r>
    </w:p>
    <w:p>
      <w:pPr>
        <w:spacing w:before="240" w:after="240"/>
        <w:ind w:firstLine="0" w:left="0" w:right="0"/>
      </w:pPr>
      <w:r>
        <w:t>So: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Input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┌────────────────┼────────────────┐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↓                ↓                ↓        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Dilation 1       Dilation 2       Dilation 4       Dilation 8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   │                │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↓                ↓                ↓                ↓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Branch 1         Branch 2         Branch 3         Branch 4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 xml:space="preserve">7. What is </w:t>
      </w:r>
      <w:r>
        <w:rPr>
          <w:rFonts w:ascii="Courier New" w:hAnsi="Courier New" w:cs="Courier New" w:eastAsia="Courier New"/>
          <w:b w:val="1"/>
          <w:sz w:val="20"/>
          <w:szCs w:val="20"/>
        </w:rPr>
        <w:t>mid_channels</w:t>
      </w:r>
      <w:r>
        <w:rPr>
          <w:b w:val="1"/>
          <w:sz w:val="48"/>
          <w:szCs w:val="48"/>
        </w:rPr>
        <w:t>?</w:t>
      </w:r>
    </w:p>
    <w:p>
      <w:pPr>
        <w:spacing w:before="240" w:after="240"/>
        <w:ind w:firstLine="0" w:left="0" w:right="0"/>
      </w:pPr>
      <w:r>
        <w:t>This is an important part of the architecture.</w:t>
      </w:r>
    </w:p>
    <w:p>
      <w:pPr>
        <w:spacing w:before="240" w:after="240"/>
        <w:ind w:firstLine="0" w:left="0" w:right="0"/>
      </w:pPr>
      <w:r>
        <w:t>The code sets:</w:t>
      </w:r>
    </w:p>
    <w:p>
      <w:pPr>
        <w:spacing w:before="0" w:after="0"/>
        <w:ind w:firstLine="0" w:left="0" w:right="0"/>
      </w:pPr>
      <w:r>
        <w:t>mid_channels=min</w:t>
      </w:r>
      <w:r>
        <w:rPr>
          <w:rFonts w:ascii="Times New Roman" w:hAnsi="Segoe UI Symbol"/>
        </w:rPr>
        <w:t>⁡</w:t>
      </w:r>
      <w:r>
        <w:t>(512,in_channels)\text{mid\_channels} = \min(512,\text{in\_channels})</w:t>
      </w:r>
    </w:p>
    <w:p>
      <w:pPr>
        <w:spacing w:before="240" w:after="240"/>
        <w:ind w:firstLine="0" w:left="0" w:right="0"/>
      </w:pPr>
      <w:r>
        <w:t>For our bottleneck:</w:t>
      </w:r>
    </w:p>
    <w:p>
      <w:pPr>
        <w:spacing w:before="0" w:after="0"/>
        <w:ind w:firstLine="0" w:left="0" w:right="0"/>
      </w:pPr>
      <w:r>
        <w:t>in_channels=1024\text{in\_channels}=1024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mid_channels=min</w:t>
      </w:r>
      <w:r>
        <w:rPr>
          <w:rFonts w:ascii="Times New Roman" w:hAnsi="Segoe UI Symbol"/>
        </w:rPr>
        <w:t>⁡</w:t>
      </w:r>
      <w:r>
        <w:t>(512,1024)=512\text{mid\_channels} = \min(512,1024) = \boxed{512}</w:t>
      </w:r>
    </w:p>
    <w:p>
      <w:pPr>
        <w:spacing w:before="240" w:after="240"/>
        <w:ind w:firstLine="0" w:left="0" w:right="0"/>
      </w:pPr>
      <w:r>
        <w:rPr>
          <w:rFonts w:ascii="Courier New" w:hAnsi="Courier New" w:cs="Courier New" w:eastAsia="Courier New"/>
          <w:sz w:val="20"/>
          <w:szCs w:val="20"/>
        </w:rPr>
        <w:t>mid_channels</w:t>
      </w:r>
      <w:r>
        <w:t xml:space="preserve"> is simply the </w:t>
      </w:r>
      <w:r>
        <w:rPr>
          <w:b w:val="1"/>
          <w:bCs w:val="1"/>
        </w:rPr>
        <w:t>total number of intermediate channels used by the four dilation branches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8. Why does each branch have 128 channels?</w:t>
      </w:r>
    </w:p>
    <w:p>
      <w:pPr>
        <w:spacing w:before="240" w:after="240"/>
        <w:ind w:firstLine="0" w:left="0" w:right="0"/>
      </w:pPr>
      <w:r>
        <w:t>There are four dilation branches:</w:t>
      </w:r>
    </w:p>
    <w:p>
      <w:pPr>
        <w:spacing w:before="0" w:after="0"/>
        <w:ind w:firstLine="0" w:left="0" w:right="0"/>
      </w:pPr>
      <w:r>
        <w:t>1, 2, 4, 81,\ 2,\ 4,\ 8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number of branches=4\text{number of branches}=4</w:t>
      </w:r>
    </w:p>
    <w:p>
      <w:pPr>
        <w:spacing w:before="240" w:after="240"/>
        <w:ind w:firstLine="0" w:left="0" w:right="0"/>
      </w:pPr>
      <w:r>
        <w:t xml:space="preserve">The code divides </w:t>
      </w:r>
      <w:r>
        <w:rPr>
          <w:rFonts w:ascii="Courier New" w:hAnsi="Courier New" w:cs="Courier New" w:eastAsia="Courier New"/>
          <w:sz w:val="20"/>
          <w:szCs w:val="20"/>
        </w:rPr>
        <w:t>mid_channels</w:t>
      </w:r>
      <w:r>
        <w:t xml:space="preserve"> equally between these branches:</w:t>
      </w:r>
    </w:p>
    <w:p>
      <w:pPr>
        <w:spacing w:before="0" w:after="0"/>
        <w:ind w:firstLine="0" w:left="0" w:right="0"/>
      </w:pPr>
      <w:r>
        <w:t>branch_channels=512//4=128\text{branch\_channels} = 512//4 = \boxed{128}</w:t>
      </w:r>
    </w:p>
    <w:p>
      <w:pPr>
        <w:spacing w:before="240" w:after="240"/>
        <w:ind w:firstLine="0" w:left="0" w:right="0"/>
      </w:pPr>
      <w:r>
        <w:t>So each branch produces 128 channels: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Input: 1024 channels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┌── Dilation 1 → 128 channels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├── Dilation 2 → 128 channels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├── Dilation 4 → 128 channels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└── Dilation 8 → 128 channels</w:t>
      </w:r>
    </w:p>
    <w:p>
      <w:pPr>
        <w:spacing w:before="240" w:after="240"/>
        <w:ind w:firstLine="0" w:left="0" w:right="0"/>
      </w:pPr>
      <w:r>
        <w:t xml:space="preserve">Therefore, </w:t>
      </w:r>
      <w:r>
        <w:rPr>
          <w:b w:val="1"/>
          <w:bCs w:val="1"/>
        </w:rPr>
        <w:t>128 is not an independently chosen number</w:t>
      </w:r>
      <w:r>
        <w:t>. It is calculated from:</w:t>
      </w:r>
    </w:p>
    <w:p>
      <w:pPr>
        <w:spacing w:before="0" w:after="0"/>
        <w:ind w:firstLine="0" w:left="0" w:right="0"/>
      </w:pPr>
      <w:r>
        <w:t>128=mid_channelsnumber of branches=5124\boxed{ 128= \frac{\text{mid\_channels}}{\text{number of branches}} = \frac{512}{4} }</w:t>
      </w:r>
      <w:r>
        <w:pict>
          <v:rect xmlns:o="urn:schemas-microsoft-com:office:office" id="1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9. What does dilation actually do?</w:t>
      </w:r>
    </w:p>
    <w:p>
      <w:pPr>
        <w:spacing w:before="240" w:after="240"/>
        <w:ind w:firstLine="0" w:left="0" w:right="0"/>
      </w:pPr>
      <w:r>
        <w:t>Each branch uses a:</w:t>
      </w:r>
    </w:p>
    <w:p>
      <w:pPr>
        <w:spacing w:before="0" w:after="0"/>
        <w:ind w:firstLine="0" w:left="0" w:right="0"/>
      </w:pPr>
      <w:r>
        <w:t>3×3 convolution\boxed{3\times3\text{ convolution}}</w:t>
      </w:r>
    </w:p>
    <w:p>
      <w:pPr>
        <w:spacing w:before="240" w:after="240"/>
        <w:ind w:firstLine="0" w:left="0" w:right="0"/>
      </w:pPr>
      <w:r>
        <w:t>but with a different dilation rate.</w:t>
      </w:r>
    </w:p>
    <w:p>
      <w:pPr>
        <w:spacing w:before="240" w:after="240"/>
        <w:ind w:firstLine="0" w:left="0" w:right="0"/>
      </w:pPr>
      <w:r>
        <w:t xml:space="preserve">The actual kernel remains </w:t>
      </w:r>
      <w:r>
        <w:rPr>
          <w:b w:val="1"/>
          <w:bCs w:val="1"/>
        </w:rPr>
        <w:t>3×3</w:t>
      </w:r>
      <w:r>
        <w:t xml:space="preserve"> in every branch.</w:t>
      </w:r>
    </w:p>
    <w:p>
      <w:pPr>
        <w:spacing w:before="240" w:after="240"/>
        <w:ind w:firstLine="0" w:left="0" w:right="0"/>
      </w:pPr>
      <w:r>
        <w:t>Dilation controls how far apart the kernel's sampling points are.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Dilation = 1</w:t>
      </w:r>
    </w:p>
    <w:p>
      <w:pPr>
        <w:spacing w:before="240" w:after="240"/>
        <w:ind w:firstLine="0" w:left="0" w:right="0"/>
      </w:pPr>
      <w:r>
        <w:t>Normal 3×33\times3 convolution.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>3×3\boxed{3\times3}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Dilation = 2</w:t>
      </w:r>
    </w:p>
    <w:p>
      <w:pPr>
        <w:spacing w:before="240" w:after="240"/>
        <w:ind w:firstLine="0" w:left="0" w:right="0"/>
      </w:pPr>
      <w:r>
        <w:t>The kernel samples points farther apart.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>5×5\boxed{5\times5}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Dilation = 4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>9×9\boxed{9\times9}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Dilation = 8</w:t>
      </w:r>
    </w:p>
    <w:p>
      <w:pPr>
        <w:spacing w:before="240" w:after="240"/>
        <w:ind w:firstLine="0" w:left="0" w:right="0"/>
      </w:pPr>
      <w:r>
        <w:t>Effective receptive field:</w:t>
      </w:r>
    </w:p>
    <w:p>
      <w:pPr>
        <w:spacing w:before="0" w:after="0"/>
        <w:ind w:firstLine="0" w:left="0" w:right="0"/>
      </w:pPr>
      <w:r>
        <w:t>17×17\boxed{17\times17}</w:t>
      </w:r>
      <w:r>
        <w:pict>
          <v:rect xmlns:o="urn:schemas-microsoft-com:office:office" id="1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Important: Is 17×17 written in the code?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No.</w:t>
      </w:r>
    </w:p>
    <w:p>
      <w:pPr>
        <w:spacing w:before="240" w:after="240"/>
        <w:ind w:firstLine="0" w:left="0" w:right="0"/>
      </w:pPr>
      <w:r>
        <w:t>The code specifies:</w:t>
      </w:r>
    </w:p>
    <w:p>
      <w:pPr>
        <w:spacing w:before="0" w:after="0"/>
        <w:ind w:firstLine="0" w:left="0" w:right="0"/>
      </w:pPr>
      <w:r>
        <w:t>kernel size=3\text{kernel size}=3</w:t>
      </w:r>
    </w:p>
    <w:p>
      <w:pPr>
        <w:spacing w:before="240" w:after="240"/>
        <w:ind w:firstLine="0" w:left="0" w:right="0"/>
      </w:pPr>
      <w:r>
        <w:t>and</w:t>
      </w:r>
    </w:p>
    <w:p>
      <w:pPr>
        <w:spacing w:before="0" w:after="0"/>
        <w:ind w:firstLine="0" w:left="0" w:right="0"/>
      </w:pPr>
      <w:r>
        <w:t>dilation=8\text{dilation}=8</w:t>
      </w:r>
    </w:p>
    <w:p>
      <w:pPr>
        <w:spacing w:before="240" w:after="240"/>
        <w:ind w:firstLine="0" w:left="0" w:right="0"/>
      </w:pPr>
      <w:r>
        <w:t xml:space="preserve">The 17×1717\times17 value is </w:t>
      </w:r>
      <w:r>
        <w:rPr>
          <w:b w:val="1"/>
          <w:bCs w:val="1"/>
        </w:rPr>
        <w:t>calculated from these two parameters</w:t>
      </w:r>
      <w:r>
        <w:t>.</w:t>
      </w:r>
    </w:p>
    <w:p>
      <w:pPr>
        <w:spacing w:before="240" w:after="240"/>
        <w:ind w:firstLine="0" w:left="0" w:right="0"/>
      </w:pPr>
      <w:r>
        <w:t>The effective kernel size is:</w:t>
      </w:r>
    </w:p>
    <w:p>
      <w:pPr>
        <w:spacing w:before="0" w:after="0"/>
        <w:ind w:firstLine="0" w:left="0" w:right="0"/>
      </w:pPr>
      <w:r>
        <w:t>Keffective=K+(K−1)(r−1)K_{\text{effective}} = K+(K-1)(r-1)</w:t>
      </w:r>
    </w:p>
    <w:p>
      <w:pPr>
        <w:spacing w:before="240" w:after="240"/>
        <w:ind w:firstLine="0" w:left="0" w:right="0"/>
      </w:pPr>
      <w:r>
        <w:t>For K=3K=3 and r=8r=8:</w:t>
      </w:r>
    </w:p>
    <w:p>
      <w:pPr>
        <w:spacing w:before="0" w:after="0"/>
        <w:ind w:firstLine="0" w:left="0" w:right="0"/>
      </w:pPr>
      <w:r>
        <w:t>Keffective=3+(3−1)(8−1)K_{\text{effective}} = 3+(3-1)(8-1) =3+2(7)=3+2(7) =3+14=3+14 =17=\boxed{17}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17×17\boxed{17\times17}</w:t>
      </w:r>
    </w:p>
    <w:p>
      <w:pPr>
        <w:spacing w:before="240" w:after="240"/>
        <w:ind w:firstLine="0" w:left="0" w:right="0"/>
      </w:pPr>
      <w:r>
        <w:t>Similarly:</w:t>
      </w:r>
    </w:p>
    <w:p>
      <w:pPr>
        <w:spacing w:before="0" w:after="0"/>
        <w:ind w:firstLine="0" w:left="0" w:right="0"/>
      </w:pPr>
      <w:r>
        <w:t>r=1</w:t>
      </w:r>
      <w:r>
        <w:rPr>
          <w:rFonts w:ascii="Times New Roman" w:hAnsi="Cambria"/>
        </w:rPr>
        <w:t>⇒</w:t>
      </w:r>
      <w:r>
        <w:t>3×3r=1\Rightarrow3\times3 r=2</w:t>
      </w:r>
      <w:r>
        <w:rPr>
          <w:rFonts w:ascii="Times New Roman" w:hAnsi="Cambria"/>
        </w:rPr>
        <w:t>⇒</w:t>
      </w:r>
      <w:r>
        <w:t>5×5r=2\Rightarrow5\times5 r=4</w:t>
      </w:r>
      <w:r>
        <w:rPr>
          <w:rFonts w:ascii="Times New Roman" w:hAnsi="Cambria"/>
        </w:rPr>
        <w:t>⇒</w:t>
      </w:r>
      <w:r>
        <w:t>9×9r=4\Rightarrow9\times9 r=8</w:t>
      </w:r>
      <w:r>
        <w:rPr>
          <w:rFonts w:ascii="Times New Roman" w:hAnsi="Cambria"/>
        </w:rPr>
        <w:t>⇒</w:t>
      </w:r>
      <w:r>
        <w:t>17×17r=8\Rightarrow17\times17</w:t>
      </w:r>
    </w:p>
    <w:p>
      <w:pPr>
        <w:spacing w:before="240" w:after="240"/>
        <w:ind w:firstLine="0" w:left="0" w:right="0"/>
      </w:pPr>
      <w:r>
        <w:t xml:space="preserve">So </w:t>
      </w:r>
      <w:r>
        <w:rPr>
          <w:b w:val="1"/>
          <w:bCs w:val="1"/>
        </w:rPr>
        <w:t>17×17 is the effective receptive field, not the actual convolution kernel</w:t>
      </w:r>
      <w:r>
        <w:t>.</w:t>
      </w:r>
    </w:p>
    <w:p>
      <w:pPr>
        <w:spacing w:before="0" w:after="0"/>
        <w:ind w:firstLine="0" w:left="0" w:right="0"/>
      </w:pPr>
      <w:r>
        <w:pict>
          <v:rect xmlns:o="urn:schemas-microsoft-com:office:office" id="1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10. Processing inside each branch</w:t>
      </w:r>
    </w:p>
    <w:p>
      <w:pPr>
        <w:spacing w:before="240" w:after="240"/>
        <w:ind w:firstLine="0" w:left="0" w:right="0"/>
      </w:pPr>
      <w:r>
        <w:t>Each of the four branches performs:</w:t>
      </w:r>
    </w:p>
    <w:p>
      <w:pPr>
        <w:spacing w:before="0" w:after="0"/>
        <w:ind w:firstLine="0" w:left="0" w:right="0"/>
      </w:pPr>
      <w:r>
        <w:t>3×3 Dilated Conv→GroupNorm→SiLU\boxed{ \text{3×3 Dilated Conv} \rightarrow \text{GroupNorm} \rightarrow \text{SiLU} }</w:t>
      </w:r>
    </w:p>
    <w:p>
      <w:pPr>
        <w:spacing w:before="240" w:after="240"/>
        <w:ind w:firstLine="0" w:left="0" w:right="0"/>
      </w:pPr>
      <w:r>
        <w:t>The four branches therefore extract information at different spatial scales: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Rate 1 → local spatial information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Rate 2 → slightly larger spatial context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Rate 4 → larger spatial context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>Rate 8 → much larger spatial context</w:t>
      </w:r>
    </w:p>
    <w:p>
      <w:pPr>
        <w:spacing w:before="0" w:after="0"/>
        <w:ind w:firstLine="0" w:left="0" w:right="0"/>
      </w:pPr>
      <w:r>
        <w:pict>
          <v:rect xmlns:o="urn:schemas-microsoft-com:office:office" id="1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11. Concatenating the branches</w:t>
      </w:r>
    </w:p>
    <w:p>
      <w:pPr>
        <w:spacing w:before="240" w:after="240"/>
        <w:ind w:firstLine="0" w:left="0" w:right="0"/>
      </w:pPr>
      <w:r>
        <w:t>Each branch produces 128 channels.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128+128+128+128=512128+128+128+128 = \boxed{512}</w:t>
      </w:r>
    </w:p>
    <w:p>
      <w:pPr>
        <w:spacing w:before="240" w:after="240"/>
        <w:ind w:firstLine="0" w:left="0" w:right="0"/>
      </w:pPr>
      <w:r>
        <w:t xml:space="preserve">The outputs are </w:t>
      </w:r>
      <w:r>
        <w:rPr>
          <w:b w:val="1"/>
          <w:bCs w:val="1"/>
        </w:rPr>
        <w:t>concatenated along the channel dimension</w:t>
      </w:r>
      <w:r>
        <w:t>.</w:t>
      </w:r>
    </w:p>
    <w:p>
      <w:pPr>
        <w:spacing w:before="240" w:after="240"/>
        <w:ind w:firstLine="0" w:left="0" w:right="0"/>
      </w:pPr>
      <w:r>
        <w:t>So:</w:t>
      </w:r>
    </w:p>
    <w:p>
      <w:pPr>
        <w:spacing w:before="0" w:after="0"/>
        <w:ind w:firstLine="0" w:left="0" w:right="0"/>
      </w:pPr>
      <w:r>
        <w:t>B×1024×8×8B\times1024\times8\times8</w:t>
      </w:r>
    </w:p>
    <w:p>
      <w:pPr>
        <w:spacing w:before="240" w:after="240"/>
        <w:ind w:firstLine="0" w:left="0" w:right="0"/>
      </w:pPr>
      <w:r>
        <w:t>becomes:</w:t>
      </w:r>
    </w:p>
    <w:p>
      <w:pPr>
        <w:spacing w:before="0" w:after="0"/>
        <w:ind w:firstLine="0" w:left="0" w:right="0"/>
      </w:pPr>
      <w:r>
        <w:t>B×512×8×8\boxed{ B\times512\times8\times8 }</w:t>
      </w:r>
    </w:p>
    <w:p>
      <w:pPr>
        <w:spacing w:before="240" w:after="240"/>
        <w:ind w:firstLine="0" w:left="0" w:right="0"/>
      </w:pPr>
      <w:r>
        <w:t>The spatial resolution remains 8×88\times8; only the number of channels has changed.</w:t>
      </w:r>
    </w:p>
    <w:p>
      <w:pPr>
        <w:spacing w:before="0" w:after="0"/>
        <w:ind w:firstLine="0" w:left="0" w:right="0"/>
      </w:pPr>
      <w:r>
        <w:pict>
          <v:rect xmlns:o="urn:schemas-microsoft-com:office:office" id="1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12. Combining the four scales</w:t>
      </w:r>
    </w:p>
    <w:p>
      <w:pPr>
        <w:spacing w:before="240" w:after="240"/>
        <w:ind w:firstLine="0" w:left="0" w:right="0"/>
      </w:pPr>
      <w:r>
        <w:t>The concatenated 512-channel feature map is passed through a 1×11\times1 convolution:</w:t>
      </w:r>
    </w:p>
    <w:p>
      <w:pPr>
        <w:spacing w:before="0" w:after="0"/>
        <w:ind w:firstLine="0" w:left="0" w:right="0"/>
      </w:pPr>
      <w:r>
        <w:t>512→1024512\rightarrow1024</w:t>
      </w:r>
    </w:p>
    <w:p>
      <w:pPr>
        <w:spacing w:before="240" w:after="240"/>
        <w:ind w:firstLine="0" w:left="0" w:right="0"/>
      </w:pPr>
      <w:r>
        <w:t>Therefore:</w:t>
      </w:r>
    </w:p>
    <w:p>
      <w:pPr>
        <w:spacing w:before="0" w:after="0"/>
        <w:ind w:firstLine="0" w:left="0" w:right="0"/>
      </w:pPr>
      <w:r>
        <w:t>B×512×8×8→B×1024×8×8B\times512\times8\times8 \rightarrow B\times1024\times8\times8</w:t>
      </w:r>
    </w:p>
    <w:p>
      <w:pPr>
        <w:spacing w:before="240" w:after="240"/>
        <w:ind w:firstLine="0" w:left="0" w:right="0"/>
      </w:pPr>
      <w:r>
        <w:t xml:space="preserve">This 1×11\times1 convolution learns how to </w:t>
      </w:r>
      <w:r>
        <w:rPr>
          <w:b w:val="1"/>
          <w:bCs w:val="1"/>
        </w:rPr>
        <w:t>combine the information obtained from the four dilation branches</w:t>
      </w:r>
      <w:r>
        <w:t>.</w:t>
      </w:r>
    </w:p>
    <w:p>
      <w:pPr>
        <w:spacing w:before="240" w:after="240"/>
        <w:ind w:firstLine="0" w:left="0" w:right="0"/>
      </w:pPr>
      <w:r>
        <w:t>Finally, the result is added to the original input through a residual connection:</w:t>
      </w:r>
    </w:p>
    <w:p>
      <w:pPr>
        <w:spacing w:before="0" w:after="0"/>
        <w:ind w:firstLine="0" w:left="0" w:right="0"/>
      </w:pPr>
      <w:r>
        <w:t>Xdilated=X+DilatedFeatures</w:t>
      </w:r>
      <w:r>
        <w:rPr>
          <w:rFonts w:ascii="Times New Roman" w:hAnsi="Segoe UI Symbol"/>
        </w:rPr>
        <w:t>⁡</w:t>
      </w:r>
      <w:r>
        <w:t>(X)\boxed{ X_{\text{dilated}} = X+ \operatorname{DilatedFeatures}(X) }</w:t>
      </w:r>
    </w:p>
    <w:p>
      <w:pPr>
        <w:spacing w:before="240" w:after="240"/>
        <w:ind w:firstLine="0" w:left="0" w:right="0"/>
      </w:pPr>
      <w:r>
        <w:t>So the final output again has:</w:t>
      </w:r>
    </w:p>
    <w:p>
      <w:pPr>
        <w:spacing w:before="0" w:after="0"/>
        <w:ind w:firstLine="0" w:left="0" w:right="0"/>
      </w:pPr>
      <w:r>
        <w:t>B×1024×8×8\boxed{B\times1024\times8\times8}</w:t>
      </w:r>
    </w:p>
    <w:p>
      <w:pPr>
        <w:spacing w:before="240" w:after="240"/>
        <w:ind w:firstLine="0" w:left="0" w:right="0"/>
      </w:pPr>
      <w:r>
        <w:t>for our assumed 8×88\times8 example.</w:t>
      </w:r>
    </w:p>
    <w:p>
      <w:pPr>
        <w:spacing w:before="0" w:after="0"/>
        <w:ind w:firstLine="0" w:left="0" w:right="0"/>
      </w:pPr>
      <w:r>
        <w:pict>
          <v:rect xmlns:o="urn:schemas-microsoft-com:office:office" id="1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Complete flow</w:t>
      </w:r>
    </w:p>
    <w:p>
      <w:pPr>
        <w:spacing w:before="240" w:after="240"/>
        <w:ind w:firstLine="0" w:left="0" w:right="0"/>
      </w:pPr>
      <w:r>
        <w:t xml:space="preserve">For the </w:t>
      </w:r>
      <w:r>
        <w:rPr>
          <w:b w:val="1"/>
          <w:bCs w:val="1"/>
        </w:rPr>
        <w:t>illustrative case where the bottleneck spatial size is assumed to be 8×88\times8</w:t>
      </w:r>
      <w:r>
        <w:t>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Bottleneck Input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B × 1024 × 8 × 8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┌──────────────────────────┐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Multi-Head Attention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GroupNorm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1×1 Conv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Q, K, V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16 Attention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Heads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Compare spatial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locations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Attention weights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Weighted Value features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1×1 Projection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↓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+ Original Input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└────────────┬─────────────┘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B × 1024 × 8 × 8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┌────────────────────────────┐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Dilated Bottleneck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┌─ Rate 1 → 128 channels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├─ Rate 2 → 128 channels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├─ Rate 4 → 128 channels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└─ Rate 8 → 128 channels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│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▼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Concatenate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│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▼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512 channels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│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▼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1×1 Conv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│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▼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1024 channels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│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       ▼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│      + Original Input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└──────────────┬─────────────┘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│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 ▼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B × 1024 × 8 × 8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The key distinction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930"/>
        <w:gridCol w:w="5465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Why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256 base channels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BASE_CH = 256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Multiplier 4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Last value of </w:t>
            </w:r>
            <w:r>
              <w:rPr>
                <w:rFonts w:ascii="Courier New" w:hAnsi="Courier New" w:cs="Courier New" w:eastAsia="Courier New"/>
                <w:sz w:val="20"/>
                <w:szCs w:val="20"/>
              </w:rPr>
              <w:t>CHANNEL_MULT=(1,2,2,4)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1024 channels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256×4256\times4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8×88\times8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Assumed for this example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Used to make the spatial operations concrete; actual H×WH\times W depends on input/downsampling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16 attention heads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 from the architecture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1024/64=161024/64=16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64 features/head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1024/161024/16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Rates 1,2,4,8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rates=(1,2,4,8)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mid_channels=512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min</w:t>
            </w:r>
            <w:r>
              <w:rPr>
                <w:rFonts w:ascii="Times New Roman" w:hAnsi="Segoe UI Symbol"/>
              </w:rPr>
              <w:t>⁡</w:t>
            </w:r>
            <w:r>
              <w:t>(512,1024)\min(512,1024)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128 channels/branch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512/4512/4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3×3 convolution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Kernel size = 3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3×3, 5×5, 9×9, 17×17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Effective receptive fields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17×17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b w:val="1"/>
                <w:bCs w:val="1"/>
              </w:rPr>
              <w:t>Not explicitly written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Derived from 3×3 kernel + dilation 8</w:t>
            </w:r>
          </w:p>
        </w:tc>
      </w:tr>
    </w:tbl>
    <w:p>
      <w:r>
        <w:t xml:space="preserve">This way, the reader can clearly see </w:t>
      </w:r>
      <w:r>
        <w:rPr>
          <w:b w:val="1"/>
          <w:bCs w:val="1"/>
        </w:rPr>
        <w:t>which numbers come directly from the architecture, which are calculated, and which are only being assumed for the 8×88\times8 example</w:t>
      </w:r>
      <w:r>
        <w:t>.</w:t>
      </w:r>
      <w:bookmarkStart w:id="49" w:name="_dx_frag_EndFragment"/>
      <w:bookmarkEnd w:id="49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DD1B8F9"/>
    <w:multiLevelType w:val="hybridMultilevel"/>
    <w:lvl w:ilvl="0" w:tplc="5375ECF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971D8F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34931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FA1AF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DED061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B4DF3E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620C8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F096B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1738FF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2DF72B87"/>
    <w:multiLevelType w:val="hybridMultilevel"/>
    <w:lvl w:ilvl="0" w:tplc="7CE63D9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711C57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33FE6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E765E5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64E5E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1BB4D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D8F481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56E9C2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3069EB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7E1D52CF"/>
    <w:multiLevelType w:val="hybridMultilevel"/>
    <w:lvl w:ilvl="0" w:tplc="1DEEEF0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48F32E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7155DE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D4A217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CF418A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1C7503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D66493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666A39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A73D7C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2026-08-22T09:53:42Z</dcterms:created>
  <dcterms:modified xsi:type="dcterms:W3CDTF">2026-08-31T20:00:34Z</dcterms:modified>
  <cp:revision>3</cp:revision>
</cp:coreProperties>
</file>