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08F68" w14:textId="77777777" w:rsidR="00BC28C8" w:rsidRPr="00561096" w:rsidRDefault="00BC28C8" w:rsidP="005362E9">
      <w:pPr>
        <w:pStyle w:val="PrefaceHeader"/>
        <w:rPr>
          <w:lang w:val="en-GB"/>
        </w:rPr>
      </w:pPr>
      <w:bookmarkStart w:id="0" w:name="_Toc317685601"/>
      <w:bookmarkStart w:id="1" w:name="_Toc373150692"/>
      <w:bookmarkStart w:id="2" w:name="_Toc387255681"/>
      <w:bookmarkStart w:id="3" w:name="_Toc389196060"/>
      <w:bookmarkStart w:id="4" w:name="_Toc389206239"/>
      <w:bookmarkStart w:id="5" w:name="_Toc40091907"/>
      <w:r w:rsidRPr="00561096">
        <w:rPr>
          <w:lang w:val="en-GB"/>
        </w:rPr>
        <w:t>Preface</w:t>
      </w:r>
      <w:bookmarkEnd w:id="0"/>
      <w:bookmarkEnd w:id="1"/>
      <w:bookmarkEnd w:id="2"/>
      <w:bookmarkEnd w:id="3"/>
      <w:bookmarkEnd w:id="4"/>
      <w:bookmarkEnd w:id="5"/>
    </w:p>
    <w:p w14:paraId="2B0A68D7" w14:textId="77777777" w:rsidR="00BC28C8" w:rsidRPr="00561096" w:rsidRDefault="00BC28C8" w:rsidP="00470077">
      <w:pPr>
        <w:pStyle w:val="BodyText"/>
      </w:pPr>
      <w:r w:rsidRPr="00561096">
        <w:t xml:space="preserve">This Guide is intended to be read by system administrators responsible for setting up and maintaining the parameters that govern how </w:t>
      </w:r>
      <w:r w:rsidR="00AE4B30" w:rsidRPr="00561096">
        <w:t>the system</w:t>
      </w:r>
      <w:r w:rsidRPr="00561096">
        <w:t xml:space="preserve"> behaves. This guide covers those parameters relating exclusively to advanced workflow.</w:t>
      </w:r>
    </w:p>
    <w:p w14:paraId="5902CD25" w14:textId="77777777" w:rsidR="00BC28C8" w:rsidRPr="00561096" w:rsidRDefault="00BC28C8" w:rsidP="00B83835">
      <w:pPr>
        <w:pStyle w:val="Heading1"/>
      </w:pPr>
      <w:bookmarkStart w:id="6" w:name="_Toc325709818"/>
      <w:bookmarkStart w:id="7" w:name="_Toc389132313"/>
      <w:bookmarkStart w:id="8" w:name="_Toc389206242"/>
      <w:bookmarkStart w:id="9" w:name="_Toc411442794"/>
      <w:bookmarkStart w:id="10" w:name="_Toc40091911"/>
      <w:bookmarkStart w:id="11" w:name="_Ref57095540"/>
      <w:bookmarkStart w:id="12" w:name="_Toc317760111"/>
      <w:bookmarkStart w:id="13" w:name="_Toc368308675"/>
      <w:bookmarkStart w:id="14" w:name="_Toc390714439"/>
      <w:bookmarkStart w:id="15" w:name="_Toc332185726"/>
      <w:bookmarkStart w:id="16" w:name="_Toc332271170"/>
      <w:bookmarkStart w:id="17" w:name="_Toc320280508"/>
      <w:r w:rsidRPr="00561096">
        <w:lastRenderedPageBreak/>
        <w:t>Introduction</w:t>
      </w:r>
      <w:bookmarkEnd w:id="6"/>
      <w:bookmarkEnd w:id="7"/>
      <w:bookmarkEnd w:id="8"/>
      <w:bookmarkEnd w:id="9"/>
      <w:bookmarkEnd w:id="10"/>
      <w:bookmarkEnd w:id="11"/>
    </w:p>
    <w:p w14:paraId="5B84F9ED" w14:textId="77777777" w:rsidR="00BC28C8" w:rsidRPr="00561096" w:rsidRDefault="00BC28C8" w:rsidP="00470077">
      <w:pPr>
        <w:pStyle w:val="BodyText"/>
      </w:pPr>
      <w:r w:rsidRPr="00561096">
        <w:t>This chapter provides an overview of the advanced workflow system tailoring process. It explains what each aspect of tailoring involves, how it is used to set up your advanced workflows, and its role in on-going system maintenance.</w:t>
      </w:r>
    </w:p>
    <w:p w14:paraId="1774F21C" w14:textId="77777777" w:rsidR="00BC28C8" w:rsidRPr="00561096" w:rsidRDefault="00BC28C8" w:rsidP="00B83835">
      <w:pPr>
        <w:pStyle w:val="Heading2"/>
      </w:pPr>
      <w:bookmarkStart w:id="18" w:name="_Toc325709819"/>
      <w:bookmarkStart w:id="19" w:name="_Toc388518254"/>
      <w:bookmarkStart w:id="20" w:name="_Toc389132314"/>
      <w:bookmarkStart w:id="21" w:name="_Toc389206243"/>
      <w:bookmarkStart w:id="22" w:name="_Toc411442795"/>
      <w:bookmarkStart w:id="23" w:name="_Toc40091912"/>
      <w:r w:rsidRPr="00561096">
        <w:t>Advanced Workflow - an Overview</w:t>
      </w:r>
      <w:bookmarkEnd w:id="18"/>
      <w:bookmarkEnd w:id="19"/>
      <w:bookmarkEnd w:id="20"/>
      <w:bookmarkEnd w:id="21"/>
      <w:bookmarkEnd w:id="22"/>
      <w:bookmarkEnd w:id="23"/>
    </w:p>
    <w:p w14:paraId="7C78DD0E" w14:textId="77777777" w:rsidR="00BC28C8" w:rsidRPr="00561096" w:rsidRDefault="00D42ACD" w:rsidP="00470077">
      <w:pPr>
        <w:pStyle w:val="BodyText"/>
      </w:pPr>
      <w:r w:rsidRPr="00561096">
        <w:t>The system</w:t>
      </w:r>
      <w:r w:rsidR="00BC28C8" w:rsidRPr="00561096">
        <w:t xml:space="preserve"> is a trade finance system that allows trade finance transactions to be processed in one comprehensive environment:</w:t>
      </w:r>
    </w:p>
    <w:p w14:paraId="43C56DD4" w14:textId="77777777" w:rsidR="00BC28C8" w:rsidRPr="00561096" w:rsidRDefault="00BC28C8" w:rsidP="00470077">
      <w:pPr>
        <w:pStyle w:val="BulletLevel1"/>
      </w:pPr>
      <w:r w:rsidRPr="00561096">
        <w:t xml:space="preserve">Each type of transaction </w:t>
      </w:r>
      <w:r w:rsidR="00D42ACD" w:rsidRPr="00561096">
        <w:t>the system</w:t>
      </w:r>
      <w:r w:rsidRPr="00561096">
        <w:t xml:space="preserve"> can process is called a </w:t>
      </w:r>
      <w:r w:rsidRPr="00561096">
        <w:rPr>
          <w:rStyle w:val="Italic"/>
        </w:rPr>
        <w:t>product</w:t>
      </w:r>
    </w:p>
    <w:p w14:paraId="08132EB8" w14:textId="77777777" w:rsidR="00BC28C8" w:rsidRPr="00561096" w:rsidRDefault="00BC28C8" w:rsidP="00470077">
      <w:pPr>
        <w:pStyle w:val="BulletLevel1"/>
      </w:pPr>
      <w:r w:rsidRPr="00561096">
        <w:t xml:space="preserve">Each product is processed in a series of stages called </w:t>
      </w:r>
      <w:r w:rsidRPr="00561096">
        <w:rPr>
          <w:rStyle w:val="Italic"/>
        </w:rPr>
        <w:t>events</w:t>
      </w:r>
      <w:r w:rsidRPr="00561096">
        <w:t>, each event representing a stage in the life-cycle of a product</w:t>
      </w:r>
    </w:p>
    <w:p w14:paraId="62F3EE02" w14:textId="77777777" w:rsidR="00BC28C8" w:rsidRPr="00561096" w:rsidRDefault="00BC28C8" w:rsidP="00470077">
      <w:pPr>
        <w:pStyle w:val="BulletLevel1"/>
      </w:pPr>
      <w:r w:rsidRPr="00561096">
        <w:t>Events themselves go through steps, including log and input steps. After input</w:t>
      </w:r>
      <w:r w:rsidR="00987832">
        <w:t>,</w:t>
      </w:r>
      <w:r w:rsidRPr="00561096">
        <w:t xml:space="preserve"> full details of the transaction are entered</w:t>
      </w:r>
    </w:p>
    <w:p w14:paraId="42FEA02A" w14:textId="77777777" w:rsidR="00BC28C8" w:rsidRPr="00561096" w:rsidRDefault="00BC28C8" w:rsidP="00470077">
      <w:pPr>
        <w:pStyle w:val="BodyText"/>
      </w:pPr>
      <w:r w:rsidRPr="00561096">
        <w:t xml:space="preserve">The </w:t>
      </w:r>
      <w:r w:rsidR="00EE6FFA">
        <w:t>pre-delivered</w:t>
      </w:r>
      <w:r w:rsidR="005362E9">
        <w:t xml:space="preserve"> </w:t>
      </w:r>
      <w:r w:rsidRPr="00561096">
        <w:t xml:space="preserve">workflow </w:t>
      </w:r>
      <w:r w:rsidR="00987832">
        <w:t xml:space="preserve">‘lite’ </w:t>
      </w:r>
      <w:r w:rsidRPr="00561096">
        <w:t>configuration provides the default sequence of steps available by default to all events. The attributes of steps, initial steps and rejection steps are defined fo</w:t>
      </w:r>
      <w:r w:rsidR="008060D5" w:rsidRPr="00561096">
        <w:t>r events within parameter sets.</w:t>
      </w:r>
    </w:p>
    <w:p w14:paraId="3D533224" w14:textId="77777777" w:rsidR="00BC28C8" w:rsidRPr="00561096" w:rsidRDefault="00BC28C8" w:rsidP="00470077">
      <w:pPr>
        <w:pStyle w:val="BodyText"/>
      </w:pPr>
      <w:r w:rsidRPr="00561096">
        <w:t xml:space="preserve">Advanced workflow allows multiple instances of each default type of step to be defined. This could for example provide for two levels of logging, </w:t>
      </w:r>
      <w:r w:rsidR="00272492" w:rsidRPr="00561096">
        <w:t>or repeating watch list checks:</w:t>
      </w:r>
    </w:p>
    <w:p w14:paraId="3BB76279" w14:textId="77777777" w:rsidR="00BC28C8" w:rsidRPr="00561096" w:rsidRDefault="00BC28C8" w:rsidP="00470077">
      <w:pPr>
        <w:pStyle w:val="BulletLevel1"/>
      </w:pPr>
      <w:r w:rsidRPr="00561096">
        <w:t>Log steps</w:t>
      </w:r>
    </w:p>
    <w:p w14:paraId="05499C2B" w14:textId="77777777" w:rsidR="00BC28C8" w:rsidRPr="00561096" w:rsidRDefault="00BC28C8" w:rsidP="00470077">
      <w:pPr>
        <w:pStyle w:val="BulletLevel1"/>
      </w:pPr>
      <w:r w:rsidRPr="00561096">
        <w:t>Limit check steps</w:t>
      </w:r>
    </w:p>
    <w:p w14:paraId="73F8D9C9" w14:textId="77777777" w:rsidR="00BC28C8" w:rsidRPr="00561096" w:rsidRDefault="00BC28C8" w:rsidP="00470077">
      <w:pPr>
        <w:pStyle w:val="BulletLevel1"/>
      </w:pPr>
      <w:r w:rsidRPr="00561096">
        <w:t>Input steps</w:t>
      </w:r>
    </w:p>
    <w:p w14:paraId="2CC7EEC1" w14:textId="77777777" w:rsidR="00BC28C8" w:rsidRPr="00561096" w:rsidRDefault="00BC28C8" w:rsidP="00470077">
      <w:pPr>
        <w:pStyle w:val="BulletLevel1"/>
      </w:pPr>
      <w:r w:rsidRPr="00561096">
        <w:t>Watch list check steps</w:t>
      </w:r>
    </w:p>
    <w:p w14:paraId="0D1F29F9" w14:textId="77777777" w:rsidR="00BC28C8" w:rsidRPr="00561096" w:rsidRDefault="00BC28C8" w:rsidP="00470077">
      <w:pPr>
        <w:pStyle w:val="BulletLevel1"/>
      </w:pPr>
      <w:r w:rsidRPr="00561096">
        <w:t xml:space="preserve">Review steps (for review and </w:t>
      </w:r>
      <w:proofErr w:type="spellStart"/>
      <w:r w:rsidRPr="00561096">
        <w:t>authorisation</w:t>
      </w:r>
      <w:proofErr w:type="spellEnd"/>
      <w:r w:rsidRPr="00561096">
        <w:t>)</w:t>
      </w:r>
    </w:p>
    <w:p w14:paraId="7F99F059" w14:textId="77777777" w:rsidR="00BC28C8" w:rsidRPr="00561096" w:rsidRDefault="00BC28C8" w:rsidP="00470077">
      <w:pPr>
        <w:pStyle w:val="BulletLevel1"/>
      </w:pPr>
      <w:r w:rsidRPr="00561096">
        <w:t>Print steps</w:t>
      </w:r>
    </w:p>
    <w:p w14:paraId="4FA67DB1" w14:textId="77777777" w:rsidR="00BC28C8" w:rsidRPr="00561096" w:rsidRDefault="00BC28C8" w:rsidP="00470077">
      <w:pPr>
        <w:pStyle w:val="BodyText"/>
      </w:pPr>
      <w:r w:rsidRPr="00561096">
        <w:t>The following step types are available exclusively under advanced workflow. These are described in the advanced workflow steps section</w:t>
      </w:r>
      <w:r w:rsidR="00272492" w:rsidRPr="00561096">
        <w:t>:</w:t>
      </w:r>
    </w:p>
    <w:p w14:paraId="4130D6C7" w14:textId="77777777" w:rsidR="00BC28C8" w:rsidRPr="00561096" w:rsidRDefault="00BC28C8" w:rsidP="00470077">
      <w:pPr>
        <w:pStyle w:val="BulletLevel1"/>
      </w:pPr>
      <w:r w:rsidRPr="00561096">
        <w:t>Exchange steps</w:t>
      </w:r>
    </w:p>
    <w:p w14:paraId="09AC6437" w14:textId="77777777" w:rsidR="00BC28C8" w:rsidRPr="00561096" w:rsidRDefault="00BC28C8" w:rsidP="00470077">
      <w:pPr>
        <w:pStyle w:val="BulletLevel1"/>
      </w:pPr>
      <w:r w:rsidRPr="00561096">
        <w:t>External review steps</w:t>
      </w:r>
    </w:p>
    <w:p w14:paraId="358D563E" w14:textId="77777777" w:rsidR="00BC28C8" w:rsidRDefault="00BC28C8" w:rsidP="00470077">
      <w:pPr>
        <w:pStyle w:val="BulletLevel1"/>
      </w:pPr>
      <w:proofErr w:type="spellStart"/>
      <w:r w:rsidRPr="00561096">
        <w:t>Synchronisation</w:t>
      </w:r>
      <w:proofErr w:type="spellEnd"/>
      <w:r w:rsidRPr="00561096">
        <w:t xml:space="preserve"> steps</w:t>
      </w:r>
    </w:p>
    <w:p w14:paraId="0A324E36" w14:textId="77777777" w:rsidR="00CE6B6F" w:rsidRPr="00561096" w:rsidRDefault="00CE6B6F" w:rsidP="00470077">
      <w:pPr>
        <w:pStyle w:val="BulletLevel1"/>
      </w:pPr>
      <w:r>
        <w:t>Auto reject steps</w:t>
      </w:r>
    </w:p>
    <w:p w14:paraId="46EF1E3F" w14:textId="77777777" w:rsidR="00BC28C8" w:rsidRPr="00561096" w:rsidRDefault="00BC28C8" w:rsidP="00470077">
      <w:pPr>
        <w:pStyle w:val="BulletLevel1"/>
      </w:pPr>
      <w:r w:rsidRPr="00561096">
        <w:t>Post release steps</w:t>
      </w:r>
    </w:p>
    <w:p w14:paraId="5E682C4E" w14:textId="77777777" w:rsidR="00BC28C8" w:rsidRPr="00561096" w:rsidRDefault="00BC28C8" w:rsidP="00470077">
      <w:pPr>
        <w:pStyle w:val="BulletLevel1"/>
      </w:pPr>
      <w:r w:rsidRPr="00561096">
        <w:t>Final limit check steps (to support reject workflows)</w:t>
      </w:r>
    </w:p>
    <w:p w14:paraId="5D7888DF" w14:textId="77777777" w:rsidR="00BC28C8" w:rsidRPr="00561096" w:rsidRDefault="00BC28C8" w:rsidP="00470077">
      <w:pPr>
        <w:pStyle w:val="BodyText"/>
      </w:pPr>
      <w:r w:rsidRPr="00561096">
        <w:t xml:space="preserve">Multiple instances of default and advanced step types can be </w:t>
      </w:r>
      <w:proofErr w:type="spellStart"/>
      <w:r w:rsidRPr="00561096">
        <w:t>organised</w:t>
      </w:r>
      <w:proofErr w:type="spellEnd"/>
      <w:r w:rsidRPr="00561096">
        <w:t xml:space="preserve"> into a main sequence (this incorporates the data capture logging, </w:t>
      </w:r>
      <w:proofErr w:type="gramStart"/>
      <w:r w:rsidRPr="00561096">
        <w:t>input</w:t>
      </w:r>
      <w:proofErr w:type="gramEnd"/>
      <w:r w:rsidRPr="00561096">
        <w:t xml:space="preserve"> and exchange steps). Parallel sequences can also be defined branching off the main sequence or other parallel sequences. The point at which parallel lines join back in is flexibly configurable. Note that all parallel sequences must rejoin the main line for the release step where the release items are released. Post release parallel processing is available allowing print and post release steps to run simultaneously.</w:t>
      </w:r>
    </w:p>
    <w:p w14:paraId="7427B95C" w14:textId="77777777" w:rsidR="00D42ACD" w:rsidRPr="00561096" w:rsidRDefault="00D42ACD" w:rsidP="00470077">
      <w:pPr>
        <w:pStyle w:val="BodyText"/>
      </w:pPr>
      <w:r w:rsidRPr="00561096">
        <w:br w:type="page"/>
      </w:r>
    </w:p>
    <w:p w14:paraId="32FF0345" w14:textId="77777777" w:rsidR="00BC28C8" w:rsidRPr="00561096" w:rsidRDefault="00BC28C8" w:rsidP="00470077">
      <w:pPr>
        <w:pStyle w:val="BodyText"/>
      </w:pPr>
      <w:r w:rsidRPr="00561096">
        <w:lastRenderedPageBreak/>
        <w:t>Another feature exclusive to advanced workflow is the availability of reject branches. Banks may require a conditional branch step sequence for use only during verification rejection. During review/</w:t>
      </w:r>
      <w:proofErr w:type="spellStart"/>
      <w:r w:rsidRPr="00561096">
        <w:t>authorisation</w:t>
      </w:r>
      <w:proofErr w:type="spellEnd"/>
      <w:r w:rsidRPr="00561096">
        <w:t xml:space="preserve"> it may be required to make a small change to the data (such as the issue date). The bank does not want to reject back to an input step and then repeat all the intervening steps to release. Instead a separate rejection line can be defined within the template to execute one input, limit check and review step. These steps could be assigned to different teams and have separate step average times.</w:t>
      </w:r>
    </w:p>
    <w:p w14:paraId="7C2D49DA" w14:textId="77777777" w:rsidR="00EE6FFA" w:rsidRPr="00561096" w:rsidRDefault="00EE6FFA" w:rsidP="00EE6FFA">
      <w:pPr>
        <w:pStyle w:val="Heading2"/>
      </w:pPr>
      <w:bookmarkStart w:id="24" w:name="_Toc40091913"/>
      <w:bookmarkStart w:id="25" w:name="_Toc389206244"/>
      <w:bookmarkStart w:id="26" w:name="_Toc411442796"/>
      <w:r>
        <w:t xml:space="preserve">Optional ‘Standard’ </w:t>
      </w:r>
      <w:r w:rsidRPr="00561096">
        <w:t>Workflow - an Overview</w:t>
      </w:r>
      <w:bookmarkEnd w:id="24"/>
    </w:p>
    <w:p w14:paraId="70771D97" w14:textId="77777777" w:rsidR="00EE6FFA" w:rsidRPr="00561096" w:rsidRDefault="00EE6FFA" w:rsidP="00EE6FFA">
      <w:pPr>
        <w:pStyle w:val="BodyText"/>
      </w:pPr>
      <w:r>
        <w:t>Banks can license an intermediate level of features between lite and advanced. Standard workflow includes all the features available in advanced with the following exceptions</w:t>
      </w:r>
      <w:r w:rsidRPr="00561096">
        <w:t>:</w:t>
      </w:r>
    </w:p>
    <w:p w14:paraId="24B70B30" w14:textId="77777777" w:rsidR="00EE6FFA" w:rsidRPr="00561096" w:rsidRDefault="007D743F" w:rsidP="00EE6FFA">
      <w:pPr>
        <w:pStyle w:val="BulletLevel1"/>
      </w:pPr>
      <w:r>
        <w:t>Exchange and External review steps are not available (steps which communicate with external systems).</w:t>
      </w:r>
    </w:p>
    <w:p w14:paraId="1D35087B" w14:textId="77777777" w:rsidR="00EE6FFA" w:rsidRPr="00561096" w:rsidRDefault="007D743F" w:rsidP="00AD143E">
      <w:pPr>
        <w:pStyle w:val="BulletLevel1"/>
      </w:pPr>
      <w:r>
        <w:t>Orchestration templates with parallel flows or rejection flows are not available (all templates are restricted to a linear sequence of steps).</w:t>
      </w:r>
    </w:p>
    <w:p w14:paraId="16931A92" w14:textId="77777777" w:rsidR="00BC28C8" w:rsidRPr="00561096" w:rsidRDefault="00BC28C8" w:rsidP="00B83835">
      <w:pPr>
        <w:pStyle w:val="Heading2"/>
      </w:pPr>
      <w:bookmarkStart w:id="27" w:name="_Toc40091914"/>
      <w:r w:rsidRPr="00561096">
        <w:t xml:space="preserve">Advanced Workflow </w:t>
      </w:r>
      <w:r w:rsidR="003614B3">
        <w:t>P</w:t>
      </w:r>
      <w:r w:rsidRPr="00561096">
        <w:t>hases</w:t>
      </w:r>
      <w:bookmarkEnd w:id="25"/>
      <w:bookmarkEnd w:id="26"/>
      <w:bookmarkEnd w:id="27"/>
    </w:p>
    <w:p w14:paraId="246F1C3F" w14:textId="77777777" w:rsidR="00BC28C8" w:rsidRPr="00561096" w:rsidRDefault="00BC28C8" w:rsidP="00470077">
      <w:pPr>
        <w:pStyle w:val="BodyText"/>
      </w:pPr>
      <w:r w:rsidRPr="00561096">
        <w:t>Advanced workflow follows the three basic phases as p</w:t>
      </w:r>
      <w:r w:rsidR="00272492" w:rsidRPr="00561096">
        <w:t>rovided under workflow</w:t>
      </w:r>
      <w:r w:rsidR="00987832">
        <w:t xml:space="preserve"> ‘lite’</w:t>
      </w:r>
      <w:r w:rsidR="00272492" w:rsidRPr="00561096">
        <w:t>:</w:t>
      </w:r>
    </w:p>
    <w:p w14:paraId="559B621F" w14:textId="77777777" w:rsidR="00BC28C8" w:rsidRPr="00561096" w:rsidRDefault="00BC28C8" w:rsidP="00470077">
      <w:pPr>
        <w:pStyle w:val="BulletLevel1"/>
      </w:pPr>
      <w:r w:rsidRPr="00561096">
        <w:t xml:space="preserve">Data capture </w:t>
      </w:r>
    </w:p>
    <w:p w14:paraId="451012CF" w14:textId="77777777" w:rsidR="00BC28C8" w:rsidRPr="00561096" w:rsidRDefault="00BC28C8" w:rsidP="00470077">
      <w:pPr>
        <w:pStyle w:val="BulletLevel1"/>
      </w:pPr>
      <w:r w:rsidRPr="00561096">
        <w:t xml:space="preserve">Verification </w:t>
      </w:r>
    </w:p>
    <w:p w14:paraId="14AE56FC" w14:textId="77777777" w:rsidR="00BC28C8" w:rsidRPr="00561096" w:rsidRDefault="00BC28C8" w:rsidP="00470077">
      <w:pPr>
        <w:pStyle w:val="BulletLevel1"/>
      </w:pPr>
      <w:r w:rsidRPr="00561096">
        <w:t>Post release</w:t>
      </w:r>
    </w:p>
    <w:p w14:paraId="7F4BB578" w14:textId="77777777" w:rsidR="00BC28C8" w:rsidRPr="00561096" w:rsidRDefault="00BC28C8" w:rsidP="008060D5">
      <w:pPr>
        <w:pStyle w:val="SpaceBefore"/>
      </w:pPr>
      <w:r w:rsidRPr="00561096">
        <w:t>The following steps are provided by the system to provide context for mapped steps. They represent p</w:t>
      </w:r>
      <w:r w:rsidR="00272492" w:rsidRPr="00561096">
        <w:t>hase boundary reference points:</w:t>
      </w:r>
    </w:p>
    <w:p w14:paraId="167DB814" w14:textId="77777777" w:rsidR="00BC28C8" w:rsidRPr="00561096" w:rsidRDefault="00BC28C8" w:rsidP="00470077">
      <w:pPr>
        <w:pStyle w:val="BulletLevel1"/>
      </w:pPr>
      <w:r w:rsidRPr="00561096">
        <w:t>Start</w:t>
      </w:r>
    </w:p>
    <w:p w14:paraId="700B97ED" w14:textId="77777777" w:rsidR="00BC28C8" w:rsidRPr="00561096" w:rsidRDefault="00BC28C8" w:rsidP="00470077">
      <w:pPr>
        <w:pStyle w:val="BulletLevel1"/>
      </w:pPr>
      <w:r w:rsidRPr="00561096">
        <w:t>Data capture</w:t>
      </w:r>
    </w:p>
    <w:p w14:paraId="07D055F0" w14:textId="77777777" w:rsidR="00BC28C8" w:rsidRPr="00561096" w:rsidRDefault="00BC28C8" w:rsidP="00470077">
      <w:pPr>
        <w:pStyle w:val="BulletLevel1"/>
      </w:pPr>
      <w:r w:rsidRPr="00561096">
        <w:t>Final limit check (to support main step sequence – not reject branches)</w:t>
      </w:r>
    </w:p>
    <w:p w14:paraId="5E7D8EF5" w14:textId="77777777" w:rsidR="00BC28C8" w:rsidRPr="00561096" w:rsidRDefault="00535AB4" w:rsidP="00470077">
      <w:pPr>
        <w:pStyle w:val="BulletLevel1"/>
      </w:pPr>
      <w:r w:rsidRPr="00561096">
        <w:t xml:space="preserve">Verification </w:t>
      </w:r>
    </w:p>
    <w:p w14:paraId="11E244BE" w14:textId="77777777" w:rsidR="00BC28C8" w:rsidRPr="00561096" w:rsidRDefault="00BC28C8" w:rsidP="00470077">
      <w:pPr>
        <w:pStyle w:val="BulletLevel1"/>
      </w:pPr>
      <w:r w:rsidRPr="00561096">
        <w:t>Release</w:t>
      </w:r>
    </w:p>
    <w:p w14:paraId="3073EA8A" w14:textId="77777777" w:rsidR="00BC28C8" w:rsidRPr="00561096" w:rsidRDefault="00BC28C8" w:rsidP="00470077">
      <w:pPr>
        <w:pStyle w:val="BulletLevel1"/>
      </w:pPr>
      <w:r w:rsidRPr="00561096">
        <w:t>Post release</w:t>
      </w:r>
    </w:p>
    <w:p w14:paraId="69F98ED7" w14:textId="77777777" w:rsidR="00BC28C8" w:rsidRPr="00561096" w:rsidRDefault="00BC28C8" w:rsidP="00470077">
      <w:pPr>
        <w:pStyle w:val="BulletLevel1"/>
      </w:pPr>
      <w:r w:rsidRPr="00561096">
        <w:t>Complete</w:t>
      </w:r>
    </w:p>
    <w:p w14:paraId="25E9BEB9" w14:textId="77777777" w:rsidR="00BC28C8" w:rsidRPr="00561096" w:rsidRDefault="00BC28C8" w:rsidP="00470077">
      <w:pPr>
        <w:pStyle w:val="BodyText"/>
      </w:pPr>
      <w:r w:rsidRPr="00561096">
        <w:t>Steps can be mapped within the phases by adding steps after Start, Final limit c</w:t>
      </w:r>
      <w:r w:rsidR="00535AB4" w:rsidRPr="00561096">
        <w:t xml:space="preserve">heck or Release. </w:t>
      </w:r>
    </w:p>
    <w:p w14:paraId="13469946" w14:textId="77777777" w:rsidR="00BC28C8" w:rsidRPr="00561096" w:rsidRDefault="00BC28C8" w:rsidP="00470077">
      <w:pPr>
        <w:pStyle w:val="Note1"/>
      </w:pPr>
      <w:r w:rsidRPr="00561096">
        <w:t>Advanced workflow allows steps available under verification to be set in parallel contexts such that they can execute freely in data capture or in verification phases</w:t>
      </w:r>
      <w:r w:rsidR="00535AB4" w:rsidRPr="00561096">
        <w:t>.</w:t>
      </w:r>
    </w:p>
    <w:p w14:paraId="1672D2A5" w14:textId="77777777" w:rsidR="00BC28C8" w:rsidRPr="00561096" w:rsidRDefault="00BC28C8" w:rsidP="00470077">
      <w:pPr>
        <w:pStyle w:val="BodyText"/>
      </w:pPr>
      <w:r w:rsidRPr="00561096">
        <w:t>Where steps are available to execute is as follows:</w:t>
      </w:r>
    </w:p>
    <w:p w14:paraId="4E07D0F8" w14:textId="77777777" w:rsidR="00BC28C8" w:rsidRPr="00561096" w:rsidRDefault="00BC28C8" w:rsidP="00470077">
      <w:pPr>
        <w:pStyle w:val="BulletLevel1"/>
      </w:pPr>
      <w:r w:rsidRPr="00561096">
        <w:t>D</w:t>
      </w:r>
      <w:r w:rsidR="00272492" w:rsidRPr="00561096">
        <w:t>ata Capture and Reject branches:</w:t>
      </w:r>
    </w:p>
    <w:p w14:paraId="1CE88972" w14:textId="77777777" w:rsidR="00BC28C8" w:rsidRPr="00561096" w:rsidRDefault="00BC28C8" w:rsidP="00470077">
      <w:pPr>
        <w:pStyle w:val="BulletLevel2"/>
      </w:pPr>
      <w:r w:rsidRPr="00561096">
        <w:t>Log steps</w:t>
      </w:r>
    </w:p>
    <w:p w14:paraId="1FED9B9B" w14:textId="77777777" w:rsidR="00BC28C8" w:rsidRPr="00561096" w:rsidRDefault="00BC28C8" w:rsidP="00470077">
      <w:pPr>
        <w:pStyle w:val="BulletLevel2"/>
      </w:pPr>
      <w:r w:rsidRPr="00561096">
        <w:t>Input steps</w:t>
      </w:r>
    </w:p>
    <w:p w14:paraId="79773DD5" w14:textId="77777777" w:rsidR="00BC28C8" w:rsidRPr="00561096" w:rsidRDefault="00BC28C8" w:rsidP="00470077">
      <w:pPr>
        <w:pStyle w:val="BulletLevel2"/>
      </w:pPr>
      <w:r w:rsidRPr="00561096">
        <w:t>Exchange steps</w:t>
      </w:r>
    </w:p>
    <w:p w14:paraId="6E8BFAE1" w14:textId="77777777" w:rsidR="00BC28C8" w:rsidRPr="00561096" w:rsidRDefault="00535AB4" w:rsidP="00470077">
      <w:pPr>
        <w:pStyle w:val="BulletLevel2"/>
      </w:pPr>
      <w:r w:rsidRPr="00561096">
        <w:t>Limit check</w:t>
      </w:r>
    </w:p>
    <w:p w14:paraId="0B24762A" w14:textId="77777777" w:rsidR="00BC28C8" w:rsidRPr="00561096" w:rsidRDefault="00BC28C8" w:rsidP="00470077">
      <w:pPr>
        <w:pStyle w:val="BulletLevel1"/>
      </w:pPr>
      <w:r w:rsidRPr="00561096">
        <w:t>Data capture, Veri</w:t>
      </w:r>
      <w:r w:rsidR="00535AB4" w:rsidRPr="00561096">
        <w:t>fication and Rejection branches</w:t>
      </w:r>
      <w:r w:rsidR="00272492" w:rsidRPr="00561096">
        <w:t>:</w:t>
      </w:r>
    </w:p>
    <w:p w14:paraId="10D5D671" w14:textId="77777777" w:rsidR="00BC28C8" w:rsidRPr="00561096" w:rsidRDefault="00BC28C8" w:rsidP="00470077">
      <w:pPr>
        <w:pStyle w:val="BulletLevel2"/>
      </w:pPr>
      <w:r w:rsidRPr="00561096">
        <w:t>Review steps (including final)</w:t>
      </w:r>
    </w:p>
    <w:p w14:paraId="769074D4" w14:textId="77777777" w:rsidR="00BC28C8" w:rsidRPr="00561096" w:rsidRDefault="00BC28C8" w:rsidP="00470077">
      <w:pPr>
        <w:pStyle w:val="BulletLevel2"/>
      </w:pPr>
      <w:r w:rsidRPr="00561096">
        <w:t>External review steps</w:t>
      </w:r>
    </w:p>
    <w:p w14:paraId="1EDEE9AB" w14:textId="77777777" w:rsidR="00BC28C8" w:rsidRPr="00561096" w:rsidRDefault="00BC28C8" w:rsidP="00470077">
      <w:pPr>
        <w:pStyle w:val="BulletLevel2"/>
      </w:pPr>
      <w:r w:rsidRPr="00561096">
        <w:t>Watch list check steps</w:t>
      </w:r>
    </w:p>
    <w:p w14:paraId="68B71A50" w14:textId="77777777" w:rsidR="00BC28C8" w:rsidRDefault="00BC28C8" w:rsidP="00470077">
      <w:pPr>
        <w:pStyle w:val="BulletLevel2"/>
      </w:pPr>
      <w:proofErr w:type="spellStart"/>
      <w:r w:rsidRPr="00561096">
        <w:t>Synchronisation</w:t>
      </w:r>
      <w:proofErr w:type="spellEnd"/>
      <w:r w:rsidRPr="00561096">
        <w:t xml:space="preserve"> steps</w:t>
      </w:r>
    </w:p>
    <w:p w14:paraId="53795D0E" w14:textId="77777777" w:rsidR="00CE6B6F" w:rsidRPr="00561096" w:rsidRDefault="00CE6B6F" w:rsidP="00470077">
      <w:pPr>
        <w:pStyle w:val="BulletLevel2"/>
      </w:pPr>
      <w:r>
        <w:t>Auto reject steps</w:t>
      </w:r>
    </w:p>
    <w:p w14:paraId="71F3D4CC" w14:textId="77777777" w:rsidR="00BC28C8" w:rsidRPr="00561096" w:rsidRDefault="00BC28C8" w:rsidP="00470077">
      <w:pPr>
        <w:pStyle w:val="BulletLevel1"/>
      </w:pPr>
      <w:r w:rsidRPr="00561096">
        <w:t>Post release</w:t>
      </w:r>
    </w:p>
    <w:p w14:paraId="323799D6" w14:textId="77777777" w:rsidR="00BC28C8" w:rsidRPr="00561096" w:rsidRDefault="00BC28C8" w:rsidP="00470077">
      <w:pPr>
        <w:pStyle w:val="BulletLevel2"/>
      </w:pPr>
      <w:r w:rsidRPr="00561096">
        <w:t>Print steps</w:t>
      </w:r>
    </w:p>
    <w:p w14:paraId="1A1566CF" w14:textId="77777777" w:rsidR="00BC28C8" w:rsidRPr="00561096" w:rsidRDefault="00BC28C8" w:rsidP="00470077">
      <w:pPr>
        <w:pStyle w:val="BulletLevel2"/>
      </w:pPr>
      <w:r w:rsidRPr="00561096">
        <w:t>Post release steps</w:t>
      </w:r>
    </w:p>
    <w:p w14:paraId="4215D24A" w14:textId="77777777" w:rsidR="00BC28C8" w:rsidRPr="00561096" w:rsidRDefault="00BC28C8" w:rsidP="00470077">
      <w:pPr>
        <w:pStyle w:val="BulletLevel1"/>
      </w:pPr>
      <w:r w:rsidRPr="00561096">
        <w:lastRenderedPageBreak/>
        <w:t>Reject branch steps</w:t>
      </w:r>
    </w:p>
    <w:p w14:paraId="5A313879" w14:textId="77777777" w:rsidR="00BC28C8" w:rsidRPr="00561096" w:rsidRDefault="00BC28C8" w:rsidP="00470077">
      <w:pPr>
        <w:pStyle w:val="BulletLevel2"/>
      </w:pPr>
      <w:r w:rsidRPr="00561096">
        <w:t>Final limit check steps</w:t>
      </w:r>
    </w:p>
    <w:p w14:paraId="2D5060C3" w14:textId="77777777" w:rsidR="00BC28C8" w:rsidRPr="00561096" w:rsidRDefault="00BC28C8" w:rsidP="00522E52">
      <w:pPr>
        <w:pStyle w:val="NoSpaceAfter"/>
      </w:pPr>
      <w:r w:rsidRPr="00561096">
        <w:t>The following is an example illustrating parallel step linkages for</w:t>
      </w:r>
      <w:r w:rsidR="00522E52" w:rsidRPr="00561096">
        <w:t xml:space="preserve"> use within transaction events:</w:t>
      </w:r>
    </w:p>
    <w:tbl>
      <w:tblPr>
        <w:tblStyle w:val="TableGrid"/>
        <w:tblW w:w="0" w:type="auto"/>
        <w:tblLook w:val="0020" w:firstRow="1" w:lastRow="0" w:firstColumn="0" w:lastColumn="0" w:noHBand="0" w:noVBand="0"/>
      </w:tblPr>
      <w:tblGrid>
        <w:gridCol w:w="1890"/>
        <w:gridCol w:w="2781"/>
        <w:gridCol w:w="4419"/>
      </w:tblGrid>
      <w:tr w:rsidR="00BC28C8" w:rsidRPr="00561096" w14:paraId="6AD716D2" w14:textId="77777777" w:rsidTr="00D50EA1">
        <w:trPr>
          <w:cnfStyle w:val="100000000000" w:firstRow="1" w:lastRow="0" w:firstColumn="0" w:lastColumn="0" w:oddVBand="0" w:evenVBand="0" w:oddHBand="0" w:evenHBand="0" w:firstRowFirstColumn="0" w:firstRowLastColumn="0" w:lastRowFirstColumn="0" w:lastRowLastColumn="0"/>
        </w:trPr>
        <w:tc>
          <w:tcPr>
            <w:tcW w:w="1890" w:type="dxa"/>
          </w:tcPr>
          <w:p w14:paraId="7F9CD467" w14:textId="77777777" w:rsidR="00BC28C8" w:rsidRPr="00561096" w:rsidRDefault="009139B2" w:rsidP="007B671B">
            <w:pPr>
              <w:pStyle w:val="TableHead"/>
            </w:pPr>
            <w:r w:rsidRPr="00561096">
              <w:rPr>
                <w:noProof/>
                <w:lang w:eastAsia="en-GB"/>
              </w:rPr>
              <mc:AlternateContent>
                <mc:Choice Requires="wps">
                  <w:drawing>
                    <wp:anchor distT="0" distB="0" distL="114300" distR="114300" simplePos="0" relativeHeight="251654144" behindDoc="0" locked="0" layoutInCell="1" allowOverlap="1" wp14:anchorId="467D99A1" wp14:editId="5B7B941F">
                      <wp:simplePos x="0" y="0"/>
                      <wp:positionH relativeFrom="column">
                        <wp:posOffset>1073150</wp:posOffset>
                      </wp:positionH>
                      <wp:positionV relativeFrom="paragraph">
                        <wp:posOffset>2890</wp:posOffset>
                      </wp:positionV>
                      <wp:extent cx="36195" cy="6139815"/>
                      <wp:effectExtent l="0" t="0" r="20955" b="13335"/>
                      <wp:wrapNone/>
                      <wp:docPr id="5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 cy="613981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35D1C9" id="_x0000_t32" coordsize="21600,21600" o:spt="32" o:oned="t" path="m,l21600,21600e" filled="f">
                      <v:path arrowok="t" fillok="f" o:connecttype="none"/>
                      <o:lock v:ext="edit" shapetype="t"/>
                    </v:shapetype>
                    <v:shape id="AutoShape 3" o:spid="_x0000_s1026" type="#_x0000_t32" style="position:absolute;margin-left:84.5pt;margin-top:.25pt;width:2.85pt;height:483.45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" strokeweight="2pt"/>
                  </w:pict>
                </mc:Fallback>
              </mc:AlternateContent>
            </w:r>
            <w:r w:rsidR="00BC28C8" w:rsidRPr="00561096">
              <w:t>Main Line</w:t>
            </w:r>
          </w:p>
        </w:tc>
        <w:tc>
          <w:tcPr>
            <w:tcW w:w="2781" w:type="dxa"/>
          </w:tcPr>
          <w:p w14:paraId="3E8D8321" w14:textId="77777777" w:rsidR="00BC28C8" w:rsidRPr="00561096" w:rsidRDefault="008B2FA1" w:rsidP="007B671B">
            <w:pPr>
              <w:pStyle w:val="TableHead"/>
            </w:pPr>
            <w:r w:rsidRPr="00561096">
              <w:rPr>
                <w:noProof/>
                <w:lang w:eastAsia="en-GB"/>
              </w:rPr>
              <mc:AlternateContent>
                <mc:Choice Requires="wps">
                  <w:drawing>
                    <wp:anchor distT="0" distB="0" distL="114300" distR="114300" simplePos="0" relativeHeight="251656192" behindDoc="0" locked="0" layoutInCell="1" allowOverlap="1" wp14:anchorId="2EEE52E9" wp14:editId="07EF92D5">
                      <wp:simplePos x="0" y="0"/>
                      <wp:positionH relativeFrom="column">
                        <wp:posOffset>1654175</wp:posOffset>
                      </wp:positionH>
                      <wp:positionV relativeFrom="paragraph">
                        <wp:posOffset>2890</wp:posOffset>
                      </wp:positionV>
                      <wp:extent cx="36195" cy="6139815"/>
                      <wp:effectExtent l="0" t="0" r="20955" b="1333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 cy="613981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C1D4FE" id="AutoShape 4" o:spid="_x0000_s1026" type="#_x0000_t32" style="position:absolute;margin-left:130.25pt;margin-top:.25pt;width:2.85pt;height:483.4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" strokeweight="2pt"/>
                  </w:pict>
                </mc:Fallback>
              </mc:AlternateContent>
            </w:r>
            <w:r w:rsidR="00BC28C8" w:rsidRPr="00561096">
              <w:t>Branch</w:t>
            </w:r>
          </w:p>
        </w:tc>
        <w:tc>
          <w:tcPr>
            <w:tcW w:w="4419" w:type="dxa"/>
          </w:tcPr>
          <w:p w14:paraId="55EC71D0" w14:textId="77777777" w:rsidR="00BC28C8" w:rsidRPr="00561096" w:rsidRDefault="00BC28C8" w:rsidP="007B671B">
            <w:pPr>
              <w:pStyle w:val="TableHead"/>
            </w:pPr>
            <w:r w:rsidRPr="00561096">
              <w:t>Reject Branch</w:t>
            </w:r>
          </w:p>
        </w:tc>
      </w:tr>
    </w:tbl>
    <w:p w14:paraId="58936375" w14:textId="77777777" w:rsidR="00BC28C8" w:rsidRPr="00561096" w:rsidRDefault="00BC28C8" w:rsidP="00470077">
      <w:pPr>
        <w:pStyle w:val="BodyText"/>
      </w:pPr>
      <w:r w:rsidRPr="00561096">
        <w:rPr>
          <w:noProof/>
          <w:lang w:eastAsia="en-GB"/>
        </w:rPr>
        <w:drawing>
          <wp:inline distT="0" distB="0" distL="0" distR="0" wp14:anchorId="0CE0B539" wp14:editId="2394F5E5">
            <wp:extent cx="5400675" cy="5695950"/>
            <wp:effectExtent l="19050" t="0" r="9525"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00675" cy="5695950"/>
                    </a:xfrm>
                    <a:prstGeom prst="rect">
                      <a:avLst/>
                    </a:prstGeom>
                    <a:noFill/>
                    <a:ln w="9525">
                      <a:noFill/>
                      <a:miter lim="800000"/>
                      <a:headEnd/>
                      <a:tailEnd/>
                    </a:ln>
                  </pic:spPr>
                </pic:pic>
              </a:graphicData>
            </a:graphic>
          </wp:inline>
        </w:drawing>
      </w:r>
    </w:p>
    <w:p w14:paraId="295B725F" w14:textId="77777777" w:rsidR="00BC28C8" w:rsidRPr="00561096" w:rsidRDefault="00BC28C8" w:rsidP="00415361">
      <w:pPr>
        <w:pStyle w:val="SpaceBefore"/>
        <w:spacing w:before="360"/>
      </w:pPr>
      <w:r w:rsidRPr="00561096">
        <w:t>The reject branch to correct input (issue date in this example) is shown on the right.</w:t>
      </w:r>
    </w:p>
    <w:p w14:paraId="343F6B72" w14:textId="3009FAA2" w:rsidR="00BC28C8" w:rsidRPr="00561096" w:rsidRDefault="00BC28C8" w:rsidP="00470077">
      <w:pPr>
        <w:pStyle w:val="BodyText"/>
      </w:pPr>
      <w:r w:rsidRPr="00561096">
        <w:t>See the SDK Workflow Implementation</w:t>
      </w:r>
      <w:r w:rsidR="009E1B3F" w:rsidRPr="00561096">
        <w:t xml:space="preserve"> </w:t>
      </w:r>
      <w:r w:rsidRPr="00561096">
        <w:t xml:space="preserve">Guide </w:t>
      </w:r>
      <w:r w:rsidR="009E7D85" w:rsidRPr="001B6C7A">
        <w:rPr>
          <w:rStyle w:val="Italic"/>
        </w:rPr>
        <w:t xml:space="preserve">– </w:t>
      </w:r>
      <w:r w:rsidR="006B5766">
        <w:rPr>
          <w:rStyle w:val="Italic"/>
        </w:rPr>
        <w:t>Trade Innovation</w:t>
      </w:r>
      <w:r w:rsidR="009E7D85" w:rsidRPr="001B6C7A">
        <w:rPr>
          <w:rStyle w:val="Italic"/>
        </w:rPr>
        <w:t xml:space="preserve"> </w:t>
      </w:r>
      <w:r w:rsidRPr="00561096">
        <w:t>for further details on implementing advanced workflow.</w:t>
      </w:r>
    </w:p>
    <w:p w14:paraId="0009D274" w14:textId="77777777" w:rsidR="00BC28C8" w:rsidRPr="00561096" w:rsidRDefault="00BC28C8" w:rsidP="00B83835">
      <w:pPr>
        <w:pStyle w:val="Heading2"/>
      </w:pPr>
      <w:bookmarkStart w:id="28" w:name="_Toc389206245"/>
      <w:bookmarkStart w:id="29" w:name="_Toc411442797"/>
      <w:bookmarkStart w:id="30" w:name="_Toc40091915"/>
      <w:r w:rsidRPr="00561096">
        <w:t xml:space="preserve">Advanced Workflow </w:t>
      </w:r>
      <w:r w:rsidR="007B5CE7" w:rsidRPr="00561096">
        <w:t>S</w:t>
      </w:r>
      <w:r w:rsidRPr="00561096">
        <w:t>teps</w:t>
      </w:r>
      <w:bookmarkEnd w:id="28"/>
      <w:bookmarkEnd w:id="29"/>
      <w:bookmarkEnd w:id="30"/>
    </w:p>
    <w:p w14:paraId="13DB5E0C" w14:textId="60177C45" w:rsidR="00BC28C8" w:rsidRPr="00561096" w:rsidRDefault="00BC28C8" w:rsidP="00470077">
      <w:pPr>
        <w:pStyle w:val="BodyText"/>
      </w:pPr>
      <w:r w:rsidRPr="00561096">
        <w:t xml:space="preserve">The following step types are provided exclusively under advanced workflow. Please refer to the </w:t>
      </w:r>
      <w:r w:rsidRPr="00561096">
        <w:rPr>
          <w:i/>
        </w:rPr>
        <w:t>SDK Workflow Implementation</w:t>
      </w:r>
      <w:r w:rsidR="009E1B3F" w:rsidRPr="00561096">
        <w:rPr>
          <w:i/>
        </w:rPr>
        <w:t xml:space="preserve"> </w:t>
      </w:r>
      <w:r w:rsidRPr="00561096">
        <w:rPr>
          <w:i/>
        </w:rPr>
        <w:t>Guide</w:t>
      </w:r>
      <w:r w:rsidRPr="00561096">
        <w:t xml:space="preserve"> </w:t>
      </w:r>
      <w:r w:rsidR="009E7D85" w:rsidRPr="001B6C7A">
        <w:rPr>
          <w:rStyle w:val="Italic"/>
        </w:rPr>
        <w:t xml:space="preserve">– </w:t>
      </w:r>
      <w:r w:rsidR="006B5766">
        <w:rPr>
          <w:rStyle w:val="Italic"/>
        </w:rPr>
        <w:t>Trade Innovation</w:t>
      </w:r>
      <w:r w:rsidR="009E7D85" w:rsidRPr="001B6C7A">
        <w:rPr>
          <w:rStyle w:val="Italic"/>
        </w:rPr>
        <w:t xml:space="preserve"> </w:t>
      </w:r>
      <w:r w:rsidRPr="00561096">
        <w:t>for gateway message response requirements, customisation setup and the user interactions available. For an event the full history of gateway messa</w:t>
      </w:r>
      <w:r w:rsidR="007B5CE7" w:rsidRPr="00561096">
        <w:t>ges interactions is available.</w:t>
      </w:r>
    </w:p>
    <w:p w14:paraId="61B3A4C9" w14:textId="77777777" w:rsidR="00BC28C8" w:rsidRPr="00561096" w:rsidRDefault="007B5CE7" w:rsidP="0015616B">
      <w:pPr>
        <w:pStyle w:val="Heading3"/>
      </w:pPr>
      <w:bookmarkStart w:id="31" w:name="_Toc389132317"/>
      <w:bookmarkStart w:id="32" w:name="_Toc411442798"/>
      <w:bookmarkStart w:id="33" w:name="_Toc40091916"/>
      <w:r w:rsidRPr="00561096">
        <w:t>Exchange S</w:t>
      </w:r>
      <w:r w:rsidR="00BC28C8" w:rsidRPr="00561096">
        <w:t>teps</w:t>
      </w:r>
      <w:bookmarkEnd w:id="31"/>
      <w:bookmarkEnd w:id="32"/>
      <w:bookmarkEnd w:id="33"/>
    </w:p>
    <w:p w14:paraId="43C5A3E1" w14:textId="6FC00C70" w:rsidR="00BC28C8" w:rsidRPr="00561096" w:rsidRDefault="00BC28C8" w:rsidP="00470077">
      <w:pPr>
        <w:pStyle w:val="BodyText"/>
      </w:pPr>
      <w:r w:rsidRPr="00561096">
        <w:t xml:space="preserve">This step type allows an external system to input data into an event in the same way as a user can within </w:t>
      </w:r>
      <w:r w:rsidR="00F0108A">
        <w:t>Trade Innovation</w:t>
      </w:r>
      <w:r w:rsidRPr="00561096">
        <w:t xml:space="preserve">. For an exchange step selected event fields can be sent to an external system via a gateway message. This is defined within the step level documents maintenance. The external system can either receive existing data and change it or receive </w:t>
      </w:r>
      <w:proofErr w:type="spellStart"/>
      <w:r w:rsidRPr="00561096">
        <w:t>uninitialised</w:t>
      </w:r>
      <w:proofErr w:type="spellEnd"/>
      <w:r w:rsidRPr="00561096">
        <w:t xml:space="preserve"> fields to populate. The response is received back into </w:t>
      </w:r>
      <w:r w:rsidR="00F0108A">
        <w:t xml:space="preserve">Trade </w:t>
      </w:r>
      <w:r w:rsidR="00F0108A">
        <w:lastRenderedPageBreak/>
        <w:t>Innovation</w:t>
      </w:r>
      <w:r w:rsidRPr="00561096">
        <w:t xml:space="preserve"> through the gateway.</w:t>
      </w:r>
      <w:r w:rsidR="004E7C15" w:rsidRPr="00561096">
        <w:t xml:space="preserve"> </w:t>
      </w:r>
      <w:r w:rsidRPr="00561096">
        <w:t xml:space="preserve">The response is received back into </w:t>
      </w:r>
      <w:r w:rsidR="00F0108A">
        <w:t>Trade Innovation</w:t>
      </w:r>
      <w:r w:rsidRPr="00561096">
        <w:t xml:space="preserve"> through the gateway using a specific message associated with the event (e.g. TFILCAPP for Import LC Issue, TFEGTAMD for Export Guarantee Amend) or the generic TFRCVDOC message that is available to all events. The response returned can include errors, </w:t>
      </w:r>
      <w:proofErr w:type="gramStart"/>
      <w:r w:rsidRPr="00561096">
        <w:t>warnings</w:t>
      </w:r>
      <w:proofErr w:type="gramEnd"/>
      <w:r w:rsidRPr="00561096">
        <w:t xml:space="preserve"> and gateway user actions. </w:t>
      </w:r>
      <w:r w:rsidR="009E59AA">
        <w:t xml:space="preserve">An auto-complete flag determines if the step auto-completes if there are no validation warnings or errors. </w:t>
      </w:r>
      <w:r w:rsidRPr="00561096">
        <w:t xml:space="preserve">A </w:t>
      </w:r>
      <w:r w:rsidR="00F0108A">
        <w:t>Trade Innovation</w:t>
      </w:r>
      <w:r w:rsidRPr="00561096">
        <w:t xml:space="preserve"> user reviews the event details enriched by the data received back. The </w:t>
      </w:r>
      <w:r w:rsidR="00F0108A">
        <w:t>Trade Innovation</w:t>
      </w:r>
      <w:r w:rsidRPr="00561096">
        <w:t xml:space="preserve"> user can accept the changes, reject back to a prior step, or repair the step. Repair </w:t>
      </w:r>
      <w:proofErr w:type="gramStart"/>
      <w:r w:rsidRPr="00561096">
        <w:t>opens up</w:t>
      </w:r>
      <w:proofErr w:type="gramEnd"/>
      <w:r w:rsidRPr="00561096">
        <w:t xml:space="preserve"> the details to edit. The step can be completed as a normal input step.</w:t>
      </w:r>
    </w:p>
    <w:p w14:paraId="102CD5D8" w14:textId="77777777" w:rsidR="00D97A11" w:rsidRDefault="00BC28C8" w:rsidP="00470077">
      <w:pPr>
        <w:pStyle w:val="BodyText"/>
      </w:pPr>
      <w:r w:rsidRPr="00561096">
        <w:t xml:space="preserve">In the dashboard, before the response is received the step status is ‘Requested’. </w:t>
      </w:r>
    </w:p>
    <w:p w14:paraId="2314708D" w14:textId="77777777" w:rsidR="00BC28C8" w:rsidRPr="00561096" w:rsidRDefault="00BC28C8" w:rsidP="00470077">
      <w:pPr>
        <w:pStyle w:val="BodyText"/>
      </w:pPr>
      <w:r w:rsidRPr="00561096">
        <w:t>If the response is received</w:t>
      </w:r>
      <w:r w:rsidR="00D97A11">
        <w:t xml:space="preserve"> and the step does not auto complete</w:t>
      </w:r>
      <w:r w:rsidRPr="00561096">
        <w:t xml:space="preserve">, the status changes to Received – Attn </w:t>
      </w:r>
      <w:proofErr w:type="spellStart"/>
      <w:r w:rsidRPr="00561096">
        <w:t>reqd</w:t>
      </w:r>
      <w:proofErr w:type="spellEnd"/>
      <w:r w:rsidRPr="00561096">
        <w:t>’ (attention required).</w:t>
      </w:r>
    </w:p>
    <w:p w14:paraId="622E83B9" w14:textId="77777777" w:rsidR="00BC28C8" w:rsidRPr="00561096" w:rsidRDefault="00BC28C8" w:rsidP="00470077">
      <w:pPr>
        <w:pStyle w:val="BodyText"/>
      </w:pPr>
      <w:r w:rsidRPr="00561096">
        <w:t>If the gateway response message failed to map to the step, it can be retried through message manager application’s Internal transaction messaging |External review/Exchange step messages menu option. A link to these messages is also available from the dashboard.</w:t>
      </w:r>
    </w:p>
    <w:p w14:paraId="2D803A62" w14:textId="77777777" w:rsidR="00BC28C8" w:rsidRPr="00561096" w:rsidRDefault="00BC28C8" w:rsidP="00470077">
      <w:pPr>
        <w:pStyle w:val="Note1"/>
      </w:pPr>
      <w:r w:rsidRPr="00561096">
        <w:t>Exchange steps update the event and so cannot be run in parallel. All Log, Input, Limit check and Exchange steps must be executed in the main line of the data capture phase.</w:t>
      </w:r>
    </w:p>
    <w:p w14:paraId="2B4C83D7" w14:textId="77777777" w:rsidR="00BC28C8" w:rsidRPr="00561096" w:rsidRDefault="00BC28C8" w:rsidP="0015616B">
      <w:pPr>
        <w:pStyle w:val="Heading3"/>
      </w:pPr>
      <w:bookmarkStart w:id="34" w:name="_Toc389132318"/>
      <w:bookmarkStart w:id="35" w:name="_Toc411442799"/>
      <w:bookmarkStart w:id="36" w:name="_Toc40091917"/>
      <w:r w:rsidRPr="00561096">
        <w:t xml:space="preserve">External </w:t>
      </w:r>
      <w:r w:rsidR="00520F30" w:rsidRPr="00561096">
        <w:t>Review S</w:t>
      </w:r>
      <w:r w:rsidRPr="00561096">
        <w:t>teps</w:t>
      </w:r>
      <w:bookmarkEnd w:id="34"/>
      <w:bookmarkEnd w:id="35"/>
      <w:bookmarkEnd w:id="36"/>
    </w:p>
    <w:p w14:paraId="316A9876" w14:textId="63ECC8C9" w:rsidR="00BC28C8" w:rsidRPr="00561096" w:rsidRDefault="00BC28C8" w:rsidP="00470077">
      <w:pPr>
        <w:pStyle w:val="BodyText"/>
      </w:pPr>
      <w:r w:rsidRPr="00561096">
        <w:t xml:space="preserve">This step type allows an external system to provide a verification query response. As the exchange step selected event fields can be sent to an external system via a gateway message. This is defined within the step level documents maintenance. This data provides the verification query context information. The response is received back into </w:t>
      </w:r>
      <w:r w:rsidR="00F0108A">
        <w:t>Trade Innovation</w:t>
      </w:r>
      <w:r w:rsidRPr="00561096">
        <w:t xml:space="preserve"> through the gateway using message TFEXRRSP. The response returned can include errors and warnings. </w:t>
      </w:r>
      <w:r w:rsidR="009E59AA">
        <w:t xml:space="preserve">An auto-complete flag determines if the step auto-completes if there are no validation warnings or errors. </w:t>
      </w:r>
      <w:r w:rsidRPr="00561096">
        <w:t>The response data is stored against the step (provided by step level customisation). Where user interaction is required the user can reject back to a prior step or confirm to continue.</w:t>
      </w:r>
    </w:p>
    <w:p w14:paraId="6167BA09" w14:textId="77777777" w:rsidR="00D97A11" w:rsidRDefault="00BC28C8" w:rsidP="00470077">
      <w:pPr>
        <w:pStyle w:val="BodyText"/>
      </w:pPr>
      <w:r w:rsidRPr="00561096">
        <w:t xml:space="preserve">In the dashboard, before the response is received the step status is ‘Requested’. </w:t>
      </w:r>
    </w:p>
    <w:p w14:paraId="6358DCEF" w14:textId="77777777" w:rsidR="00BC28C8" w:rsidRPr="00561096" w:rsidRDefault="00BC28C8" w:rsidP="00470077">
      <w:pPr>
        <w:pStyle w:val="BodyText"/>
      </w:pPr>
      <w:r w:rsidRPr="00561096">
        <w:t>If the response is received and the step does not auto complete</w:t>
      </w:r>
      <w:r w:rsidR="00D97A11">
        <w:t>,</w:t>
      </w:r>
      <w:r w:rsidR="004E7C15" w:rsidRPr="00561096">
        <w:t xml:space="preserve"> the status changes to Received</w:t>
      </w:r>
      <w:r w:rsidR="009E59AA">
        <w:t xml:space="preserve"> </w:t>
      </w:r>
      <w:r w:rsidRPr="00561096">
        <w:t>–</w:t>
      </w:r>
      <w:r w:rsidR="009E59AA">
        <w:t xml:space="preserve"> </w:t>
      </w:r>
      <w:r w:rsidRPr="00561096">
        <w:t xml:space="preserve">Attn </w:t>
      </w:r>
      <w:proofErr w:type="spellStart"/>
      <w:r w:rsidRPr="00561096">
        <w:t>reqd</w:t>
      </w:r>
      <w:proofErr w:type="spellEnd"/>
      <w:r w:rsidRPr="00561096">
        <w:t>’ (attention required).</w:t>
      </w:r>
    </w:p>
    <w:p w14:paraId="6320ABB7" w14:textId="77777777" w:rsidR="00BC28C8" w:rsidRPr="00561096" w:rsidRDefault="00BC28C8" w:rsidP="00470077">
      <w:pPr>
        <w:pStyle w:val="BodyText"/>
      </w:pPr>
      <w:r w:rsidRPr="00561096">
        <w:t>If the gateway response message failed to map to the step, it can be retried through the Message Manager application’s Internal transaction messaging |External review/Exchange step messages menu option. A link to these messages is also available from the dashboard.</w:t>
      </w:r>
    </w:p>
    <w:p w14:paraId="77688516" w14:textId="77777777" w:rsidR="00BC28C8" w:rsidRPr="00561096" w:rsidRDefault="00BC28C8" w:rsidP="00470077">
      <w:pPr>
        <w:pStyle w:val="Note1"/>
      </w:pPr>
      <w:r w:rsidRPr="00561096">
        <w:t>External review steps can be run in parallel with other steps and other external review steps. These can be positioned within or across the data capture and verification phases. Also available within reject branching.</w:t>
      </w:r>
    </w:p>
    <w:p w14:paraId="7FC695A0" w14:textId="77777777" w:rsidR="00BC28C8" w:rsidRPr="00561096" w:rsidRDefault="00BC28C8" w:rsidP="0015616B">
      <w:pPr>
        <w:pStyle w:val="Heading3"/>
      </w:pPr>
      <w:bookmarkStart w:id="37" w:name="_Toc389132319"/>
      <w:bookmarkStart w:id="38" w:name="_Toc411442800"/>
      <w:bookmarkStart w:id="39" w:name="_Toc40091918"/>
      <w:proofErr w:type="spellStart"/>
      <w:r w:rsidRPr="00561096">
        <w:t>Synchronisation</w:t>
      </w:r>
      <w:proofErr w:type="spellEnd"/>
      <w:r w:rsidRPr="00561096">
        <w:t xml:space="preserve"> </w:t>
      </w:r>
      <w:r w:rsidR="003B3FB0" w:rsidRPr="00561096">
        <w:t>S</w:t>
      </w:r>
      <w:r w:rsidRPr="00561096">
        <w:t>teps</w:t>
      </w:r>
      <w:bookmarkEnd w:id="37"/>
      <w:bookmarkEnd w:id="38"/>
      <w:bookmarkEnd w:id="39"/>
    </w:p>
    <w:p w14:paraId="0067060D" w14:textId="77777777" w:rsidR="00BC28C8" w:rsidRPr="00561096" w:rsidRDefault="00BC28C8" w:rsidP="00470077">
      <w:pPr>
        <w:pStyle w:val="BodyText"/>
      </w:pPr>
      <w:r w:rsidRPr="00561096">
        <w:t xml:space="preserve">This step type performs no </w:t>
      </w:r>
      <w:proofErr w:type="gramStart"/>
      <w:r w:rsidRPr="00561096">
        <w:t>activity in itself</w:t>
      </w:r>
      <w:proofErr w:type="gramEnd"/>
      <w:r w:rsidRPr="00561096">
        <w:t xml:space="preserve">. It is provided to cater for many to many dependencies where one group of steps must finish before the next group can start. It therefore acts as a node to bring together several parallel workflows which must be completed before the step following the </w:t>
      </w:r>
      <w:proofErr w:type="spellStart"/>
      <w:r w:rsidRPr="00561096">
        <w:t>synchronisation</w:t>
      </w:r>
      <w:proofErr w:type="spellEnd"/>
      <w:r w:rsidRPr="00561096">
        <w:t xml:space="preserve"> step. See </w:t>
      </w:r>
      <w:r w:rsidR="00D642F8" w:rsidRPr="00561096">
        <w:fldChar w:fldCharType="begin"/>
      </w:r>
      <w:r w:rsidR="00D642F8" w:rsidRPr="00561096">
        <w:instrText xml:space="preserve"> REF _Ref404507581 \h </w:instrText>
      </w:r>
      <w:r w:rsidR="00D642F8" w:rsidRPr="00561096">
        <w:fldChar w:fldCharType="separate"/>
      </w:r>
      <w:r w:rsidR="0065325A" w:rsidRPr="00561096">
        <w:t xml:space="preserve">Mapping </w:t>
      </w:r>
      <w:proofErr w:type="spellStart"/>
      <w:r w:rsidR="0065325A" w:rsidRPr="00561096">
        <w:t>Synchronisation</w:t>
      </w:r>
      <w:proofErr w:type="spellEnd"/>
      <w:r w:rsidR="0065325A" w:rsidRPr="00561096">
        <w:t xml:space="preserve"> Steps</w:t>
      </w:r>
      <w:r w:rsidR="00D642F8" w:rsidRPr="00561096">
        <w:fldChar w:fldCharType="end"/>
      </w:r>
      <w:r w:rsidR="00D642F8" w:rsidRPr="00561096">
        <w:t xml:space="preserve"> </w:t>
      </w:r>
      <w:r w:rsidRPr="00561096">
        <w:t>for details.</w:t>
      </w:r>
    </w:p>
    <w:p w14:paraId="0B5FDBFF" w14:textId="77777777" w:rsidR="00BC28C8" w:rsidRPr="00561096" w:rsidRDefault="00BC28C8" w:rsidP="00470077">
      <w:pPr>
        <w:pStyle w:val="Note1"/>
      </w:pPr>
      <w:proofErr w:type="spellStart"/>
      <w:r w:rsidRPr="00561096">
        <w:t>Synchronisation</w:t>
      </w:r>
      <w:proofErr w:type="spellEnd"/>
      <w:r w:rsidRPr="00561096">
        <w:t xml:space="preserve"> steps can be positioned within or across the data capture and verification phases. Also available within reject branching.</w:t>
      </w:r>
    </w:p>
    <w:p w14:paraId="77876CBF" w14:textId="77777777" w:rsidR="00CE6B6F" w:rsidRPr="00561096" w:rsidRDefault="00CE6B6F" w:rsidP="00CE6B6F">
      <w:pPr>
        <w:pStyle w:val="Heading3"/>
      </w:pPr>
      <w:bookmarkStart w:id="40" w:name="_Toc40091919"/>
      <w:bookmarkStart w:id="41" w:name="_Toc389132320"/>
      <w:bookmarkStart w:id="42" w:name="_Toc411442801"/>
      <w:r>
        <w:t>Auto Reject</w:t>
      </w:r>
      <w:r w:rsidRPr="00561096">
        <w:t xml:space="preserve"> Steps</w:t>
      </w:r>
      <w:bookmarkEnd w:id="40"/>
    </w:p>
    <w:p w14:paraId="2163E2ED" w14:textId="77777777" w:rsidR="00CE6B6F" w:rsidRPr="00561096" w:rsidRDefault="00CE6B6F" w:rsidP="00470077">
      <w:pPr>
        <w:pStyle w:val="BodyText"/>
      </w:pPr>
      <w:r w:rsidRPr="00561096">
        <w:t xml:space="preserve">This step type performs no </w:t>
      </w:r>
      <w:proofErr w:type="gramStart"/>
      <w:r w:rsidRPr="00561096">
        <w:t>activity in itself</w:t>
      </w:r>
      <w:proofErr w:type="gramEnd"/>
      <w:r w:rsidRPr="00561096">
        <w:t xml:space="preserve">. </w:t>
      </w:r>
      <w:r>
        <w:t>Within the workflow orchestration, at least one rule is mandatory in the criteria</w:t>
      </w:r>
      <w:r w:rsidR="00B846D2">
        <w:t xml:space="preserve"> and a</w:t>
      </w:r>
      <w:r>
        <w:t xml:space="preserve"> rejection target step is required</w:t>
      </w:r>
      <w:r w:rsidR="00B846D2">
        <w:t xml:space="preserve">. On execution if a rule criterion is met the step automatically transitions to the rejection target step, otherwise it </w:t>
      </w:r>
      <w:proofErr w:type="gramStart"/>
      <w:r w:rsidR="00B846D2">
        <w:t>continues on</w:t>
      </w:r>
      <w:proofErr w:type="gramEnd"/>
      <w:r w:rsidR="00B846D2">
        <w:t xml:space="preserve"> to the following steps. </w:t>
      </w:r>
      <w:r w:rsidR="00FB33D4">
        <w:t xml:space="preserve">Auto-rejection to multiple target steps can be managed by mapping multiple auto-reject steps in a sequence. </w:t>
      </w:r>
      <w:r w:rsidRPr="00561096">
        <w:t xml:space="preserve">See </w:t>
      </w:r>
      <w:r w:rsidRPr="00561096">
        <w:fldChar w:fldCharType="begin"/>
      </w:r>
      <w:r w:rsidRPr="00561096">
        <w:instrText xml:space="preserve"> REF _Ref404507581 \h </w:instrText>
      </w:r>
      <w:r w:rsidRPr="00561096">
        <w:fldChar w:fldCharType="separate"/>
      </w:r>
      <w:r w:rsidR="0065325A" w:rsidRPr="00561096">
        <w:t xml:space="preserve">Mapping </w:t>
      </w:r>
      <w:proofErr w:type="spellStart"/>
      <w:r w:rsidR="0065325A" w:rsidRPr="00561096">
        <w:t>Synchronisation</w:t>
      </w:r>
      <w:proofErr w:type="spellEnd"/>
      <w:r w:rsidR="0065325A" w:rsidRPr="00561096">
        <w:t xml:space="preserve"> Steps</w:t>
      </w:r>
      <w:r w:rsidRPr="00561096">
        <w:fldChar w:fldCharType="end"/>
      </w:r>
      <w:r w:rsidRPr="00561096">
        <w:t xml:space="preserve"> for details.</w:t>
      </w:r>
    </w:p>
    <w:p w14:paraId="100558EB" w14:textId="77777777" w:rsidR="00BC28C8" w:rsidRPr="00561096" w:rsidRDefault="003B3FB0" w:rsidP="00CE6B6F">
      <w:pPr>
        <w:pStyle w:val="Heading3"/>
      </w:pPr>
      <w:bookmarkStart w:id="43" w:name="_Toc40091920"/>
      <w:r w:rsidRPr="00561096">
        <w:lastRenderedPageBreak/>
        <w:t>Post R</w:t>
      </w:r>
      <w:r w:rsidR="00BC28C8" w:rsidRPr="00561096">
        <w:t xml:space="preserve">elease </w:t>
      </w:r>
      <w:r w:rsidRPr="00561096">
        <w:t>S</w:t>
      </w:r>
      <w:r w:rsidR="00BC28C8" w:rsidRPr="00561096">
        <w:t>teps</w:t>
      </w:r>
      <w:bookmarkEnd w:id="41"/>
      <w:bookmarkEnd w:id="42"/>
      <w:bookmarkEnd w:id="43"/>
    </w:p>
    <w:p w14:paraId="3830F967" w14:textId="77777777" w:rsidR="00BC28C8" w:rsidRPr="00561096" w:rsidRDefault="00BC28C8" w:rsidP="00470077">
      <w:pPr>
        <w:pStyle w:val="BodyText"/>
      </w:pPr>
      <w:r w:rsidRPr="00561096">
        <w:t>Post release steps enable senior management reviewers to view work which has been completed. This ensures the appropriate level oversight is undertaken for released transactions. Post release steps can be scheduled in parallel with each other and print steps.</w:t>
      </w:r>
    </w:p>
    <w:p w14:paraId="49DCA994" w14:textId="77777777" w:rsidR="00BC28C8" w:rsidRPr="00561096" w:rsidRDefault="00BC28C8" w:rsidP="00B83835">
      <w:pPr>
        <w:pStyle w:val="Heading1"/>
      </w:pPr>
      <w:bookmarkStart w:id="44" w:name="_Toc321217244"/>
      <w:bookmarkStart w:id="45" w:name="_Toc371583825"/>
      <w:bookmarkStart w:id="46" w:name="_Toc389132321"/>
      <w:bookmarkStart w:id="47" w:name="_Toc389206246"/>
      <w:bookmarkStart w:id="48" w:name="_Toc411442802"/>
      <w:bookmarkStart w:id="49" w:name="_Toc40091921"/>
      <w:bookmarkStart w:id="50" w:name="_Ref57095547"/>
      <w:r w:rsidRPr="00561096">
        <w:lastRenderedPageBreak/>
        <w:t>Logging On and Off</w:t>
      </w:r>
      <w:bookmarkEnd w:id="44"/>
      <w:bookmarkEnd w:id="45"/>
      <w:bookmarkEnd w:id="46"/>
      <w:bookmarkEnd w:id="47"/>
      <w:bookmarkEnd w:id="48"/>
      <w:bookmarkEnd w:id="49"/>
      <w:bookmarkEnd w:id="50"/>
    </w:p>
    <w:p w14:paraId="31625F58" w14:textId="77777777" w:rsidR="00BC28C8" w:rsidRPr="00561096" w:rsidRDefault="00BC28C8" w:rsidP="00470077">
      <w:pPr>
        <w:pStyle w:val="BodyText"/>
      </w:pPr>
      <w:r w:rsidRPr="00561096">
        <w:t xml:space="preserve">This chapter explains how to log on to </w:t>
      </w:r>
      <w:r w:rsidR="00D42ACD" w:rsidRPr="00561096">
        <w:t>the system</w:t>
      </w:r>
      <w:r w:rsidRPr="00561096">
        <w:t xml:space="preserve">, how to run </w:t>
      </w:r>
      <w:r w:rsidR="00D42ACD" w:rsidRPr="00561096">
        <w:t>the</w:t>
      </w:r>
      <w:r w:rsidRPr="00561096">
        <w:t xml:space="preserve"> applications and how to exit from the system.</w:t>
      </w:r>
    </w:p>
    <w:p w14:paraId="25F07EDF" w14:textId="77777777" w:rsidR="00BC28C8" w:rsidRPr="00561096" w:rsidRDefault="00BC28C8" w:rsidP="00B83835">
      <w:pPr>
        <w:pStyle w:val="Heading2"/>
      </w:pPr>
      <w:bookmarkStart w:id="51" w:name="O_57765"/>
      <w:bookmarkStart w:id="52" w:name="_Toc321217245"/>
      <w:bookmarkStart w:id="53" w:name="_Toc371583826"/>
      <w:bookmarkStart w:id="54" w:name="_Toc389132322"/>
      <w:bookmarkStart w:id="55" w:name="_Toc389206247"/>
      <w:bookmarkStart w:id="56" w:name="_Toc411442803"/>
      <w:bookmarkStart w:id="57" w:name="_Toc40091922"/>
      <w:bookmarkEnd w:id="51"/>
      <w:r w:rsidRPr="00561096">
        <w:t>Logging On</w:t>
      </w:r>
      <w:bookmarkEnd w:id="52"/>
      <w:bookmarkEnd w:id="53"/>
      <w:bookmarkEnd w:id="54"/>
      <w:bookmarkEnd w:id="55"/>
      <w:bookmarkEnd w:id="56"/>
      <w:bookmarkEnd w:id="57"/>
    </w:p>
    <w:p w14:paraId="16400AEE" w14:textId="77777777" w:rsidR="00BC28C8" w:rsidRPr="00561096" w:rsidRDefault="00BC28C8" w:rsidP="00470077">
      <w:pPr>
        <w:pStyle w:val="BodyText"/>
      </w:pPr>
      <w:r w:rsidRPr="00561096">
        <w:t>Access to the application is controlled by user ID and password. Each user is provided with one or more unique user IDs that control what applications they can access and what functionality they can use within those applications.</w:t>
      </w:r>
    </w:p>
    <w:p w14:paraId="31EFFEBD" w14:textId="77777777" w:rsidR="00BC28C8" w:rsidRPr="00561096" w:rsidRDefault="00BC28C8" w:rsidP="00470077">
      <w:pPr>
        <w:pStyle w:val="BodyText"/>
      </w:pPr>
      <w:r w:rsidRPr="00561096">
        <w:t xml:space="preserve">Before you can access </w:t>
      </w:r>
      <w:r w:rsidR="00D42ACD" w:rsidRPr="00561096">
        <w:t xml:space="preserve">the </w:t>
      </w:r>
      <w:r w:rsidR="002455CA" w:rsidRPr="00561096">
        <w:t>system,</w:t>
      </w:r>
      <w:r w:rsidR="00D42ACD" w:rsidRPr="00561096">
        <w:t xml:space="preserve"> </w:t>
      </w:r>
      <w:r w:rsidRPr="00561096">
        <w:t>your security officer or user administrator must have set up at least one user profile for you to use, consisting of (among other things) a unique user ID and a password. Your security officer will tell you your user ID and password the first time you log on.</w:t>
      </w:r>
    </w:p>
    <w:p w14:paraId="5F0C6DED" w14:textId="77777777" w:rsidR="00BC28C8" w:rsidRPr="00561096" w:rsidRDefault="00BC28C8" w:rsidP="00470077">
      <w:pPr>
        <w:pStyle w:val="BodyText"/>
      </w:pPr>
      <w:r w:rsidRPr="00561096">
        <w:t xml:space="preserve">When you start </w:t>
      </w:r>
      <w:r w:rsidR="00D42ACD" w:rsidRPr="00561096">
        <w:t xml:space="preserve">the system </w:t>
      </w:r>
      <w:r w:rsidRPr="00561096">
        <w:t>a log-in window is displayed.</w:t>
      </w:r>
    </w:p>
    <w:p w14:paraId="7AE2120F" w14:textId="77777777" w:rsidR="00D642F8" w:rsidRPr="00561096" w:rsidRDefault="00E179F5" w:rsidP="00470077">
      <w:pPr>
        <w:pStyle w:val="BodyText"/>
      </w:pPr>
      <w:r>
        <w:rPr>
          <w:noProof/>
        </w:rPr>
        <w:drawing>
          <wp:inline distT="0" distB="0" distL="0" distR="0" wp14:anchorId="24AA0FC9" wp14:editId="2B2C5156">
            <wp:extent cx="3994150" cy="2998763"/>
            <wp:effectExtent l="19050" t="19050" r="25400" b="11430"/>
            <wp:docPr id="2" name="Picture 2" descr="C:\Users\lupdutta\AppData\Local\Microsoft\Windows\INetCache\Content.Wor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pdutta\AppData\Local\Microsoft\Windows\INetCache\Content.Word\Login 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6199" cy="3000301"/>
                    </a:xfrm>
                    <a:prstGeom prst="rect">
                      <a:avLst/>
                    </a:prstGeom>
                    <a:noFill/>
                    <a:ln w="3175">
                      <a:solidFill>
                        <a:schemeClr val="tx1"/>
                      </a:solidFill>
                    </a:ln>
                  </pic:spPr>
                </pic:pic>
              </a:graphicData>
            </a:graphic>
          </wp:inline>
        </w:drawing>
      </w:r>
    </w:p>
    <w:p w14:paraId="4DDBB80B" w14:textId="77777777" w:rsidR="00BC28C8" w:rsidRPr="00561096" w:rsidRDefault="00BC28C8" w:rsidP="00470077">
      <w:pPr>
        <w:pStyle w:val="BodyText"/>
      </w:pPr>
      <w:r w:rsidRPr="00561096">
        <w:t xml:space="preserve">Enter your user ID and password and press </w:t>
      </w:r>
      <w:r w:rsidRPr="00E21AE2">
        <w:rPr>
          <w:b/>
        </w:rPr>
        <w:t>Sign in</w:t>
      </w:r>
      <w:r w:rsidRPr="00561096">
        <w:t>.</w:t>
      </w:r>
    </w:p>
    <w:p w14:paraId="01305BBC" w14:textId="77777777" w:rsidR="00BC28C8" w:rsidRDefault="00BC28C8" w:rsidP="00470077">
      <w:pPr>
        <w:pStyle w:val="BodyText"/>
      </w:pPr>
      <w:r w:rsidRPr="00561096">
        <w:t xml:space="preserve">Provided you have entered these values correctly, </w:t>
      </w:r>
      <w:r w:rsidR="00D42ACD" w:rsidRPr="00561096">
        <w:t xml:space="preserve">the system </w:t>
      </w:r>
      <w:r w:rsidRPr="00561096">
        <w:t>displays a window that lists all the zones available to you.</w:t>
      </w:r>
    </w:p>
    <w:p w14:paraId="373BF7B1" w14:textId="77777777" w:rsidR="00BC28C8" w:rsidRPr="00561096" w:rsidRDefault="00E179F5" w:rsidP="00470077">
      <w:pPr>
        <w:pStyle w:val="BodyText"/>
      </w:pPr>
      <w:r>
        <w:rPr>
          <w:noProof/>
        </w:rPr>
        <w:drawing>
          <wp:inline distT="0" distB="0" distL="0" distR="0" wp14:anchorId="5E391660" wp14:editId="4F1C3B50">
            <wp:extent cx="5575300" cy="2044700"/>
            <wp:effectExtent l="19050" t="19050" r="25400" b="12700"/>
            <wp:docPr id="249" name="Picture 249" descr="C:\Users\lupdutta\AppData\Local\Microsoft\Windows\INetCache\Content.Word\FTI Login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pdutta\AppData\Local\Microsoft\Windows\INetCache\Content.Word\FTI Login Inform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2044700"/>
                    </a:xfrm>
                    <a:prstGeom prst="rect">
                      <a:avLst/>
                    </a:prstGeom>
                    <a:noFill/>
                    <a:ln w="3175">
                      <a:solidFill>
                        <a:schemeClr val="tx1"/>
                      </a:solidFill>
                    </a:ln>
                  </pic:spPr>
                </pic:pic>
              </a:graphicData>
            </a:graphic>
          </wp:inline>
        </w:drawing>
      </w:r>
    </w:p>
    <w:p w14:paraId="129A0437" w14:textId="77777777" w:rsidR="00BC28C8" w:rsidRPr="00561096" w:rsidRDefault="00BC28C8" w:rsidP="00470077">
      <w:pPr>
        <w:pStyle w:val="BodyText"/>
      </w:pPr>
      <w:r w:rsidRPr="00561096">
        <w:t xml:space="preserve">Select the zone in which you wish to </w:t>
      </w:r>
      <w:r w:rsidR="002455CA" w:rsidRPr="00561096">
        <w:t>work,</w:t>
      </w:r>
      <w:r w:rsidRPr="00561096">
        <w:t xml:space="preserve"> and press </w:t>
      </w:r>
      <w:r w:rsidRPr="00E21AE2">
        <w:rPr>
          <w:b/>
        </w:rPr>
        <w:t>Start</w:t>
      </w:r>
      <w:r w:rsidRPr="00561096">
        <w:t>. The system displays a list of all the applications available in that zone to which you have access.</w:t>
      </w:r>
    </w:p>
    <w:p w14:paraId="39A078CA" w14:textId="77777777" w:rsidR="00BC28C8" w:rsidRPr="00561096" w:rsidRDefault="00E179F5" w:rsidP="00470077">
      <w:pPr>
        <w:pStyle w:val="BodyText"/>
      </w:pPr>
      <w:r>
        <w:rPr>
          <w:noProof/>
        </w:rPr>
        <w:lastRenderedPageBreak/>
        <w:drawing>
          <wp:inline distT="0" distB="0" distL="0" distR="0" wp14:anchorId="091C4F1F" wp14:editId="1E1410AF">
            <wp:extent cx="5731510" cy="2372539"/>
            <wp:effectExtent l="0" t="0" r="2540" b="8890"/>
            <wp:docPr id="253" name="Picture 253" descr="C:\Users\lupdutta\AppData\Local\Microsoft\Windows\INetCache\Content.Word\Application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pdutta\AppData\Local\Microsoft\Windows\INetCache\Content.Word\Application li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72539"/>
                    </a:xfrm>
                    <a:prstGeom prst="rect">
                      <a:avLst/>
                    </a:prstGeom>
                    <a:noFill/>
                    <a:ln>
                      <a:noFill/>
                    </a:ln>
                  </pic:spPr>
                </pic:pic>
              </a:graphicData>
            </a:graphic>
          </wp:inline>
        </w:drawing>
      </w:r>
    </w:p>
    <w:p w14:paraId="5C46A9CF" w14:textId="77777777" w:rsidR="00BC28C8" w:rsidRPr="00561096" w:rsidRDefault="00BC28C8" w:rsidP="00470077">
      <w:pPr>
        <w:pStyle w:val="BodyText"/>
      </w:pPr>
      <w:r w:rsidRPr="00561096">
        <w:t xml:space="preserve">Click on the system tailoring application to open it. </w:t>
      </w:r>
      <w:r w:rsidR="00D42ACD" w:rsidRPr="00561096">
        <w:t xml:space="preserve">The system </w:t>
      </w:r>
      <w:r w:rsidRPr="00561096">
        <w:t>displays the menu window, which is the starting point for all workflow tailoring.</w:t>
      </w:r>
    </w:p>
    <w:p w14:paraId="1DED4E88" w14:textId="77777777" w:rsidR="00BC28C8" w:rsidRPr="00561096" w:rsidRDefault="00BC28C8" w:rsidP="00470077">
      <w:pPr>
        <w:pStyle w:val="BodyText"/>
      </w:pPr>
      <w:r w:rsidRPr="00561096">
        <w:rPr>
          <w:noProof/>
          <w:lang w:eastAsia="en-GB"/>
        </w:rPr>
        <w:drawing>
          <wp:inline distT="0" distB="0" distL="0" distR="0" wp14:anchorId="02D0DACD" wp14:editId="21669A0E">
            <wp:extent cx="5391150" cy="4248150"/>
            <wp:effectExtent l="19050" t="0" r="0" b="0"/>
            <wp:docPr id="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14:paraId="33EA7333" w14:textId="77777777" w:rsidR="00520F30" w:rsidRPr="00561096" w:rsidRDefault="00520F30">
      <w:pPr>
        <w:spacing w:after="200" w:line="276" w:lineRule="auto"/>
        <w:rPr>
          <w:rFonts w:eastAsia="Times New Roman" w:cs="Arial"/>
          <w:szCs w:val="18"/>
        </w:rPr>
      </w:pPr>
      <w:r w:rsidRPr="00561096">
        <w:br w:type="page"/>
      </w:r>
    </w:p>
    <w:p w14:paraId="4452436B" w14:textId="4F71F609" w:rsidR="00BC28C8" w:rsidRPr="00561096" w:rsidRDefault="00BC28C8" w:rsidP="003B3FB0">
      <w:pPr>
        <w:pStyle w:val="NoSpaceAfter"/>
      </w:pPr>
      <w:r w:rsidRPr="00561096">
        <w:lastRenderedPageBreak/>
        <w:t xml:space="preserve">The following table shows the menu option related to workflow orchestration. For details of the other menu options, refer to the </w:t>
      </w:r>
      <w:r w:rsidRPr="00561096">
        <w:rPr>
          <w:i/>
        </w:rPr>
        <w:t>System Tailoring User Guide</w:t>
      </w:r>
      <w:r w:rsidR="009E1B3F" w:rsidRPr="00561096">
        <w:rPr>
          <w:i/>
        </w:rPr>
        <w:t xml:space="preserve"> </w:t>
      </w:r>
      <w:r w:rsidR="009E1B3F" w:rsidRPr="001B6C7A">
        <w:rPr>
          <w:rStyle w:val="Italic"/>
        </w:rPr>
        <w:t xml:space="preserve">– </w:t>
      </w:r>
      <w:r w:rsidR="006B5766">
        <w:rPr>
          <w:rStyle w:val="Italic"/>
        </w:rPr>
        <w:t>Trade Innovation</w:t>
      </w:r>
      <w:r w:rsidR="003B3FB0" w:rsidRPr="00561096">
        <w:t>:</w:t>
      </w:r>
    </w:p>
    <w:tbl>
      <w:tblPr>
        <w:tblStyle w:val="TableGrid"/>
        <w:tblW w:w="9090" w:type="dxa"/>
        <w:tblLayout w:type="fixed"/>
        <w:tblLook w:val="0020" w:firstRow="1" w:lastRow="0" w:firstColumn="0" w:lastColumn="0" w:noHBand="0" w:noVBand="0"/>
      </w:tblPr>
      <w:tblGrid>
        <w:gridCol w:w="1918"/>
        <w:gridCol w:w="2069"/>
        <w:gridCol w:w="5103"/>
      </w:tblGrid>
      <w:tr w:rsidR="00BC28C8" w:rsidRPr="00561096" w14:paraId="7FD1E2D8" w14:textId="77777777" w:rsidTr="00D50EA1">
        <w:trPr>
          <w:cnfStyle w:val="100000000000" w:firstRow="1" w:lastRow="0" w:firstColumn="0" w:lastColumn="0" w:oddVBand="0" w:evenVBand="0" w:oddHBand="0" w:evenHBand="0" w:firstRowFirstColumn="0" w:firstRowLastColumn="0" w:lastRowFirstColumn="0" w:lastRowLastColumn="0"/>
          <w:trHeight w:val="439"/>
        </w:trPr>
        <w:tc>
          <w:tcPr>
            <w:tcW w:w="1918" w:type="dxa"/>
          </w:tcPr>
          <w:p w14:paraId="22F13C2F" w14:textId="77777777" w:rsidR="00BC28C8" w:rsidRPr="00561096" w:rsidRDefault="00BC28C8" w:rsidP="007B671B">
            <w:pPr>
              <w:pStyle w:val="TableHead"/>
            </w:pPr>
            <w:r w:rsidRPr="00561096">
              <w:t xml:space="preserve">Menu </w:t>
            </w:r>
            <w:r w:rsidR="00520F30" w:rsidRPr="00561096">
              <w:t>B</w:t>
            </w:r>
            <w:r w:rsidRPr="00561096">
              <w:t xml:space="preserve">ar </w:t>
            </w:r>
            <w:r w:rsidR="00520F30" w:rsidRPr="00561096">
              <w:t>O</w:t>
            </w:r>
            <w:r w:rsidRPr="00561096">
              <w:t>ption</w:t>
            </w:r>
          </w:p>
        </w:tc>
        <w:tc>
          <w:tcPr>
            <w:tcW w:w="2069" w:type="dxa"/>
          </w:tcPr>
          <w:p w14:paraId="1B9EA886" w14:textId="77777777" w:rsidR="00BC28C8" w:rsidRPr="00561096" w:rsidRDefault="00BC28C8" w:rsidP="007B671B">
            <w:pPr>
              <w:pStyle w:val="TableHead"/>
            </w:pPr>
            <w:r w:rsidRPr="00561096">
              <w:t>Sub-option</w:t>
            </w:r>
          </w:p>
        </w:tc>
        <w:tc>
          <w:tcPr>
            <w:tcW w:w="5103" w:type="dxa"/>
          </w:tcPr>
          <w:p w14:paraId="30B3E12A" w14:textId="77777777" w:rsidR="00BC28C8" w:rsidRPr="00561096" w:rsidRDefault="00520F30" w:rsidP="007B671B">
            <w:pPr>
              <w:pStyle w:val="TableHead"/>
            </w:pPr>
            <w:r w:rsidRPr="00561096">
              <w:t>What it D</w:t>
            </w:r>
            <w:r w:rsidR="00BC28C8" w:rsidRPr="00561096">
              <w:t>oes</w:t>
            </w:r>
          </w:p>
        </w:tc>
      </w:tr>
      <w:tr w:rsidR="00BC28C8" w:rsidRPr="00561096" w14:paraId="568E5DCC" w14:textId="77777777" w:rsidTr="00D50EA1">
        <w:trPr>
          <w:cnfStyle w:val="000000100000" w:firstRow="0" w:lastRow="0" w:firstColumn="0" w:lastColumn="0" w:oddVBand="0" w:evenVBand="0" w:oddHBand="1" w:evenHBand="0" w:firstRowFirstColumn="0" w:firstRowLastColumn="0" w:lastRowFirstColumn="0" w:lastRowLastColumn="0"/>
          <w:trHeight w:val="229"/>
        </w:trPr>
        <w:tc>
          <w:tcPr>
            <w:tcW w:w="1918" w:type="dxa"/>
          </w:tcPr>
          <w:p w14:paraId="31F86976" w14:textId="77777777" w:rsidR="00BC28C8" w:rsidRPr="00561096" w:rsidRDefault="00BC28C8" w:rsidP="00C92E21">
            <w:pPr>
              <w:pStyle w:val="TableText0"/>
            </w:pPr>
            <w:r w:rsidRPr="00561096">
              <w:t>General System Definition</w:t>
            </w:r>
          </w:p>
        </w:tc>
        <w:tc>
          <w:tcPr>
            <w:tcW w:w="2069" w:type="dxa"/>
          </w:tcPr>
          <w:p w14:paraId="21F2AA69" w14:textId="77777777" w:rsidR="00BC28C8" w:rsidRPr="00561096" w:rsidRDefault="00BC28C8" w:rsidP="00C92E21">
            <w:pPr>
              <w:pStyle w:val="TableText0"/>
            </w:pPr>
            <w:r w:rsidRPr="00561096">
              <w:t>External system definition</w:t>
            </w:r>
          </w:p>
        </w:tc>
        <w:tc>
          <w:tcPr>
            <w:tcW w:w="5103" w:type="dxa"/>
          </w:tcPr>
          <w:p w14:paraId="7580501D" w14:textId="77777777" w:rsidR="00BC28C8" w:rsidRPr="00561096" w:rsidRDefault="00BC28C8" w:rsidP="00C92E21">
            <w:pPr>
              <w:pStyle w:val="TableText0"/>
            </w:pPr>
            <w:r w:rsidRPr="00561096">
              <w:t>Allows you to link exchange and external review services to external systems.</w:t>
            </w:r>
          </w:p>
        </w:tc>
      </w:tr>
      <w:tr w:rsidR="00BC28C8" w:rsidRPr="00561096" w14:paraId="006D5855" w14:textId="77777777" w:rsidTr="00D50EA1">
        <w:trPr>
          <w:cnfStyle w:val="000000010000" w:firstRow="0" w:lastRow="0" w:firstColumn="0" w:lastColumn="0" w:oddVBand="0" w:evenVBand="0" w:oddHBand="0" w:evenHBand="1" w:firstRowFirstColumn="0" w:firstRowLastColumn="0" w:lastRowFirstColumn="0" w:lastRowLastColumn="0"/>
          <w:trHeight w:val="499"/>
        </w:trPr>
        <w:tc>
          <w:tcPr>
            <w:tcW w:w="1918" w:type="dxa"/>
          </w:tcPr>
          <w:p w14:paraId="2EB13F4A" w14:textId="77777777" w:rsidR="00BC28C8" w:rsidRPr="00561096" w:rsidRDefault="00BC28C8" w:rsidP="00C92E21">
            <w:pPr>
              <w:pStyle w:val="TableText0"/>
            </w:pPr>
            <w:r w:rsidRPr="00561096">
              <w:t>General business functions</w:t>
            </w:r>
          </w:p>
        </w:tc>
        <w:tc>
          <w:tcPr>
            <w:tcW w:w="2069" w:type="dxa"/>
          </w:tcPr>
          <w:p w14:paraId="60D5CE1A" w14:textId="77777777" w:rsidR="00BC28C8" w:rsidRPr="00561096" w:rsidRDefault="00BC28C8" w:rsidP="00C92E21">
            <w:pPr>
              <w:pStyle w:val="TableText0"/>
            </w:pPr>
            <w:r w:rsidRPr="00561096">
              <w:t>Workflow orchestration steps</w:t>
            </w:r>
          </w:p>
        </w:tc>
        <w:tc>
          <w:tcPr>
            <w:tcW w:w="5103" w:type="dxa"/>
          </w:tcPr>
          <w:p w14:paraId="05509B95" w14:textId="77777777" w:rsidR="00BC28C8" w:rsidRPr="00561096" w:rsidRDefault="00BC28C8" w:rsidP="00C92E21">
            <w:pPr>
              <w:pStyle w:val="TableText0"/>
            </w:pPr>
            <w:r w:rsidRPr="00561096">
              <w:t>Allows you to view and maintain the full set of steps available to be mapped into an orchestration template. Note you can only create additional steps if your bank uses advanced workflow</w:t>
            </w:r>
            <w:r w:rsidR="003B3FB0" w:rsidRPr="00561096">
              <w:t>.</w:t>
            </w:r>
          </w:p>
        </w:tc>
      </w:tr>
      <w:tr w:rsidR="00BC28C8" w:rsidRPr="00561096" w14:paraId="3A7E65E3" w14:textId="77777777" w:rsidTr="00D50EA1">
        <w:trPr>
          <w:cnfStyle w:val="000000100000" w:firstRow="0" w:lastRow="0" w:firstColumn="0" w:lastColumn="0" w:oddVBand="0" w:evenVBand="0" w:oddHBand="1" w:evenHBand="0" w:firstRowFirstColumn="0" w:firstRowLastColumn="0" w:lastRowFirstColumn="0" w:lastRowLastColumn="0"/>
          <w:trHeight w:val="436"/>
        </w:trPr>
        <w:tc>
          <w:tcPr>
            <w:tcW w:w="1918" w:type="dxa"/>
          </w:tcPr>
          <w:p w14:paraId="7DE26701" w14:textId="77777777" w:rsidR="00BC28C8" w:rsidRPr="00561096" w:rsidRDefault="00BC28C8" w:rsidP="00C92E21">
            <w:pPr>
              <w:pStyle w:val="TableText0"/>
            </w:pPr>
          </w:p>
        </w:tc>
        <w:tc>
          <w:tcPr>
            <w:tcW w:w="2069" w:type="dxa"/>
          </w:tcPr>
          <w:p w14:paraId="71967F0F" w14:textId="77777777" w:rsidR="00BC28C8" w:rsidRPr="00561096" w:rsidRDefault="00BC28C8" w:rsidP="00C92E21">
            <w:pPr>
              <w:pStyle w:val="TableText0"/>
            </w:pPr>
            <w:r w:rsidRPr="00561096">
              <w:t>Workflow orchestration templates</w:t>
            </w:r>
          </w:p>
        </w:tc>
        <w:tc>
          <w:tcPr>
            <w:tcW w:w="5103" w:type="dxa"/>
          </w:tcPr>
          <w:p w14:paraId="359544D5" w14:textId="77777777" w:rsidR="00BC28C8" w:rsidRPr="00561096" w:rsidRDefault="00BC28C8" w:rsidP="00C92E21">
            <w:pPr>
              <w:pStyle w:val="TableText0"/>
            </w:pPr>
            <w:r w:rsidRPr="00561096">
              <w:t xml:space="preserve">Allows you to link the orchestration steps into a template. Note you can only create additional templates if your bank uses advanced workflow. </w:t>
            </w:r>
            <w:r w:rsidR="00D42ACD" w:rsidRPr="00561096">
              <w:t>The system</w:t>
            </w:r>
            <w:r w:rsidRPr="00561096">
              <w:t xml:space="preserve"> is delivered with a single default template for use in all products and events</w:t>
            </w:r>
            <w:r w:rsidR="003B3FB0" w:rsidRPr="00561096">
              <w:t>.</w:t>
            </w:r>
          </w:p>
        </w:tc>
      </w:tr>
      <w:tr w:rsidR="00BC28C8" w:rsidRPr="00561096" w14:paraId="1941C038" w14:textId="77777777" w:rsidTr="00D50EA1">
        <w:trPr>
          <w:cnfStyle w:val="000000010000" w:firstRow="0" w:lastRow="0" w:firstColumn="0" w:lastColumn="0" w:oddVBand="0" w:evenVBand="0" w:oddHBand="0" w:evenHBand="1" w:firstRowFirstColumn="0" w:firstRowLastColumn="0" w:lastRowFirstColumn="0" w:lastRowLastColumn="0"/>
          <w:trHeight w:val="292"/>
        </w:trPr>
        <w:tc>
          <w:tcPr>
            <w:tcW w:w="1918" w:type="dxa"/>
          </w:tcPr>
          <w:p w14:paraId="1E178C62" w14:textId="77777777" w:rsidR="00BC28C8" w:rsidRPr="00561096" w:rsidRDefault="00BC28C8" w:rsidP="00C92E21">
            <w:pPr>
              <w:pStyle w:val="TableText0"/>
            </w:pPr>
            <w:r w:rsidRPr="00561096">
              <w:t>General branch definition</w:t>
            </w:r>
          </w:p>
        </w:tc>
        <w:tc>
          <w:tcPr>
            <w:tcW w:w="2069" w:type="dxa"/>
          </w:tcPr>
          <w:p w14:paraId="08715A0E" w14:textId="77777777" w:rsidR="00BC28C8" w:rsidRPr="00561096" w:rsidRDefault="00BC28C8" w:rsidP="00C92E21">
            <w:pPr>
              <w:pStyle w:val="TableText0"/>
            </w:pPr>
            <w:r w:rsidRPr="00561096">
              <w:t>Branch options/Services mappings</w:t>
            </w:r>
          </w:p>
        </w:tc>
        <w:tc>
          <w:tcPr>
            <w:tcW w:w="5103" w:type="dxa"/>
          </w:tcPr>
          <w:p w14:paraId="7F988560" w14:textId="77777777" w:rsidR="00BC28C8" w:rsidRPr="00561096" w:rsidRDefault="00BC28C8" w:rsidP="00C92E21">
            <w:pPr>
              <w:pStyle w:val="TableText0"/>
            </w:pPr>
            <w:r w:rsidRPr="00561096">
              <w:t>Allows exchange and external review services that are used at main banking entity (or above) to be mapped and associated s</w:t>
            </w:r>
            <w:r w:rsidR="003B3FB0" w:rsidRPr="00561096">
              <w:t>ervice system options to be set.</w:t>
            </w:r>
          </w:p>
        </w:tc>
      </w:tr>
      <w:tr w:rsidR="00BC28C8" w:rsidRPr="00561096" w14:paraId="5000F901" w14:textId="77777777" w:rsidTr="00D50EA1">
        <w:trPr>
          <w:cnfStyle w:val="000000100000" w:firstRow="0" w:lastRow="0" w:firstColumn="0" w:lastColumn="0" w:oddVBand="0" w:evenVBand="0" w:oddHBand="1" w:evenHBand="0" w:firstRowFirstColumn="0" w:firstRowLastColumn="0" w:lastRowFirstColumn="0" w:lastRowLastColumn="0"/>
          <w:trHeight w:val="346"/>
        </w:trPr>
        <w:tc>
          <w:tcPr>
            <w:tcW w:w="1918" w:type="dxa"/>
          </w:tcPr>
          <w:p w14:paraId="0A77E011" w14:textId="77777777" w:rsidR="00BC28C8" w:rsidRPr="00561096" w:rsidRDefault="00BC28C8" w:rsidP="00C92E21">
            <w:pPr>
              <w:pStyle w:val="TableText0"/>
            </w:pPr>
            <w:r w:rsidRPr="00561096">
              <w:t>Parameter sets</w:t>
            </w:r>
          </w:p>
        </w:tc>
        <w:tc>
          <w:tcPr>
            <w:tcW w:w="2069" w:type="dxa"/>
          </w:tcPr>
          <w:p w14:paraId="33DB96BC" w14:textId="77777777" w:rsidR="00BC28C8" w:rsidRPr="00561096" w:rsidRDefault="00BC28C8" w:rsidP="00C92E21">
            <w:pPr>
              <w:pStyle w:val="TableText0"/>
            </w:pPr>
            <w:r w:rsidRPr="00561096">
              <w:t>Parameter set mapping</w:t>
            </w:r>
          </w:p>
        </w:tc>
        <w:tc>
          <w:tcPr>
            <w:tcW w:w="5103" w:type="dxa"/>
          </w:tcPr>
          <w:p w14:paraId="0A328ABC" w14:textId="77777777" w:rsidR="00BC28C8" w:rsidRPr="00561096" w:rsidRDefault="00BC28C8" w:rsidP="00C92E21">
            <w:pPr>
              <w:pStyle w:val="TableText0"/>
            </w:pPr>
            <w:r w:rsidRPr="00561096">
              <w:t>Allows you to link a workflow orchestration parameter set to the parts of the business (branches) that will use that workflow model</w:t>
            </w:r>
            <w:r w:rsidR="003B3FB0" w:rsidRPr="00561096">
              <w:t>.</w:t>
            </w:r>
          </w:p>
        </w:tc>
      </w:tr>
      <w:tr w:rsidR="00BC28C8" w:rsidRPr="00561096" w14:paraId="7D1AFD2C" w14:textId="77777777" w:rsidTr="00D50EA1">
        <w:trPr>
          <w:cnfStyle w:val="000000010000" w:firstRow="0" w:lastRow="0" w:firstColumn="0" w:lastColumn="0" w:oddVBand="0" w:evenVBand="0" w:oddHBand="0" w:evenHBand="1" w:firstRowFirstColumn="0" w:firstRowLastColumn="0" w:lastRowFirstColumn="0" w:lastRowLastColumn="0"/>
          <w:trHeight w:val="247"/>
        </w:trPr>
        <w:tc>
          <w:tcPr>
            <w:tcW w:w="1918" w:type="dxa"/>
          </w:tcPr>
          <w:p w14:paraId="505D89BB" w14:textId="77777777" w:rsidR="00BC28C8" w:rsidRPr="00561096" w:rsidRDefault="00BC28C8" w:rsidP="00C92E21">
            <w:pPr>
              <w:pStyle w:val="TableText0"/>
            </w:pPr>
          </w:p>
        </w:tc>
        <w:tc>
          <w:tcPr>
            <w:tcW w:w="2069" w:type="dxa"/>
          </w:tcPr>
          <w:p w14:paraId="2F79BA21" w14:textId="77777777" w:rsidR="00BC28C8" w:rsidRPr="00561096" w:rsidRDefault="00BC28C8" w:rsidP="00C92E21">
            <w:pPr>
              <w:pStyle w:val="TableText0"/>
            </w:pPr>
            <w:r w:rsidRPr="00561096">
              <w:t>Step level documents</w:t>
            </w:r>
          </w:p>
        </w:tc>
        <w:tc>
          <w:tcPr>
            <w:tcW w:w="5103" w:type="dxa"/>
          </w:tcPr>
          <w:p w14:paraId="6BE64CBE" w14:textId="77777777" w:rsidR="00BC28C8" w:rsidRPr="00561096" w:rsidRDefault="00BC28C8" w:rsidP="00C92E21">
            <w:pPr>
              <w:pStyle w:val="TableText0"/>
            </w:pPr>
            <w:r w:rsidRPr="00561096">
              <w:t xml:space="preserve">Allows you to define documents to export data </w:t>
            </w:r>
            <w:r w:rsidR="003B3FB0" w:rsidRPr="00561096">
              <w:t>within advanced workflow steps.</w:t>
            </w:r>
          </w:p>
        </w:tc>
      </w:tr>
      <w:tr w:rsidR="00BC28C8" w:rsidRPr="00561096" w14:paraId="02C54DAD" w14:textId="77777777" w:rsidTr="00D50EA1">
        <w:trPr>
          <w:cnfStyle w:val="000000100000" w:firstRow="0" w:lastRow="0" w:firstColumn="0" w:lastColumn="0" w:oddVBand="0" w:evenVBand="0" w:oddHBand="1" w:evenHBand="0" w:firstRowFirstColumn="0" w:firstRowLastColumn="0" w:lastRowFirstColumn="0" w:lastRowLastColumn="0"/>
          <w:trHeight w:val="1622"/>
        </w:trPr>
        <w:tc>
          <w:tcPr>
            <w:tcW w:w="1918" w:type="dxa"/>
          </w:tcPr>
          <w:p w14:paraId="0F6F6D69" w14:textId="77777777" w:rsidR="00BC28C8" w:rsidRPr="00561096" w:rsidRDefault="00BC28C8" w:rsidP="00C92E21">
            <w:pPr>
              <w:pStyle w:val="TableText0"/>
            </w:pPr>
          </w:p>
        </w:tc>
        <w:tc>
          <w:tcPr>
            <w:tcW w:w="2069" w:type="dxa"/>
          </w:tcPr>
          <w:p w14:paraId="40C50254" w14:textId="77777777" w:rsidR="00BC28C8" w:rsidRPr="00561096" w:rsidRDefault="00BC28C8" w:rsidP="00C92E21">
            <w:pPr>
              <w:pStyle w:val="TableText0"/>
            </w:pPr>
            <w:r w:rsidRPr="00561096">
              <w:t>Workflow orchestrations</w:t>
            </w:r>
          </w:p>
        </w:tc>
        <w:tc>
          <w:tcPr>
            <w:tcW w:w="5103" w:type="dxa"/>
          </w:tcPr>
          <w:p w14:paraId="60F7184C" w14:textId="77777777" w:rsidR="00BC28C8" w:rsidRPr="00561096" w:rsidRDefault="00BC28C8" w:rsidP="00C92E21">
            <w:pPr>
              <w:pStyle w:val="TableText0"/>
            </w:pPr>
            <w:r w:rsidRPr="00561096">
              <w:t>Allows you to create, change, delete, and map orchestration parameter sets to branches under workflow</w:t>
            </w:r>
            <w:r w:rsidR="00987832">
              <w:t xml:space="preserve"> ‘lite’</w:t>
            </w:r>
            <w:r w:rsidRPr="00561096">
              <w:t>.</w:t>
            </w:r>
          </w:p>
          <w:p w14:paraId="026BF5E7" w14:textId="77777777" w:rsidR="00BC28C8" w:rsidRPr="00561096" w:rsidRDefault="00BC28C8" w:rsidP="00C92E21">
            <w:pPr>
              <w:pStyle w:val="TableText0"/>
            </w:pPr>
            <w:r w:rsidRPr="00561096">
              <w:t>A default orchestration parameter set is provided linked to the top of all branch hierarchies within the zone. This set includes an in-use orchestration for all events licensed in the zone. (see page</w:t>
            </w:r>
            <w:r w:rsidR="00E21AE2">
              <w:t xml:space="preserve"> </w:t>
            </w:r>
            <w:r w:rsidR="00E21AE2">
              <w:fldChar w:fldCharType="begin"/>
            </w:r>
            <w:r w:rsidR="00E21AE2">
              <w:instrText xml:space="preserve"> PAGEREF _Ref476490078 \h </w:instrText>
            </w:r>
            <w:r w:rsidR="00E21AE2">
              <w:fldChar w:fldCharType="separate"/>
            </w:r>
            <w:r w:rsidR="0065325A">
              <w:t>9</w:t>
            </w:r>
            <w:r w:rsidR="00E21AE2">
              <w:fldChar w:fldCharType="end"/>
            </w:r>
            <w:r w:rsidRPr="00561096">
              <w:t>)</w:t>
            </w:r>
          </w:p>
        </w:tc>
      </w:tr>
    </w:tbl>
    <w:p w14:paraId="6641A683" w14:textId="77777777" w:rsidR="00BC28C8" w:rsidRPr="00561096" w:rsidRDefault="00BC28C8" w:rsidP="00B83835">
      <w:pPr>
        <w:pStyle w:val="Heading1"/>
      </w:pPr>
      <w:bookmarkStart w:id="58" w:name="_Toc389132323"/>
      <w:bookmarkStart w:id="59" w:name="_Toc389206248"/>
      <w:bookmarkStart w:id="60" w:name="_Toc411442804"/>
      <w:bookmarkStart w:id="61" w:name="_Ref476490078"/>
      <w:bookmarkStart w:id="62" w:name="_Toc40091923"/>
      <w:bookmarkStart w:id="63" w:name="_Ref57095552"/>
      <w:r w:rsidRPr="00561096">
        <w:lastRenderedPageBreak/>
        <w:t>Creating and Maintaining Workflow Orchestration Steps and Templates</w:t>
      </w:r>
      <w:bookmarkEnd w:id="58"/>
      <w:bookmarkEnd w:id="59"/>
      <w:bookmarkEnd w:id="60"/>
      <w:bookmarkEnd w:id="61"/>
      <w:bookmarkEnd w:id="62"/>
      <w:bookmarkEnd w:id="63"/>
    </w:p>
    <w:p w14:paraId="7F9DD70F" w14:textId="77777777" w:rsidR="00BC28C8" w:rsidRPr="00561096" w:rsidRDefault="00BC28C8" w:rsidP="00470077">
      <w:pPr>
        <w:pStyle w:val="BodyText"/>
      </w:pPr>
      <w:r w:rsidRPr="00561096">
        <w:t>This chapter explains how to do the following:</w:t>
      </w:r>
    </w:p>
    <w:p w14:paraId="65504D16" w14:textId="77777777" w:rsidR="00BC28C8" w:rsidRPr="00561096" w:rsidRDefault="00BC28C8" w:rsidP="00470077">
      <w:pPr>
        <w:pStyle w:val="BulletLevel1"/>
      </w:pPr>
      <w:r w:rsidRPr="00561096">
        <w:t>Create and maintain workflow steps</w:t>
      </w:r>
    </w:p>
    <w:p w14:paraId="54AA41E6" w14:textId="77777777" w:rsidR="00BC28C8" w:rsidRPr="00561096" w:rsidRDefault="00BC28C8" w:rsidP="00470077">
      <w:pPr>
        <w:pStyle w:val="BulletLevel1"/>
      </w:pPr>
      <w:r w:rsidRPr="00561096">
        <w:t>Create and maintain workflow templates</w:t>
      </w:r>
    </w:p>
    <w:p w14:paraId="22AEE687" w14:textId="77777777" w:rsidR="00BC28C8" w:rsidRPr="00561096" w:rsidRDefault="00BC28C8" w:rsidP="00B83835">
      <w:pPr>
        <w:pStyle w:val="Heading2"/>
      </w:pPr>
      <w:bookmarkStart w:id="64" w:name="_Toc389132324"/>
      <w:bookmarkStart w:id="65" w:name="_Toc389206249"/>
      <w:bookmarkStart w:id="66" w:name="_Toc411442805"/>
      <w:bookmarkStart w:id="67" w:name="_Toc40091924"/>
      <w:r w:rsidRPr="00561096">
        <w:t>Maintaining Workflow Steps</w:t>
      </w:r>
      <w:bookmarkEnd w:id="64"/>
      <w:bookmarkEnd w:id="65"/>
      <w:bookmarkEnd w:id="66"/>
      <w:bookmarkEnd w:id="67"/>
    </w:p>
    <w:p w14:paraId="2ACE97F2" w14:textId="77777777" w:rsidR="00BC28C8" w:rsidRPr="00561096" w:rsidRDefault="00BC28C8" w:rsidP="00470077">
      <w:pPr>
        <w:pStyle w:val="BodyText"/>
      </w:pPr>
      <w:r w:rsidRPr="00561096">
        <w:t xml:space="preserve">With an advanced workflow, </w:t>
      </w:r>
      <w:r w:rsidR="00D42ACD" w:rsidRPr="00561096">
        <w:t xml:space="preserve">the system </w:t>
      </w:r>
      <w:r w:rsidRPr="00561096">
        <w:t xml:space="preserve">permits you to create, update, copy, delete and view steps to be used </w:t>
      </w:r>
      <w:r w:rsidR="003B3FB0" w:rsidRPr="00561096">
        <w:t>within orchestration templates.</w:t>
      </w:r>
    </w:p>
    <w:p w14:paraId="52A7DCA7" w14:textId="54B487E7" w:rsidR="00BC28C8" w:rsidRPr="00561096" w:rsidRDefault="00BC28C8" w:rsidP="00470077">
      <w:pPr>
        <w:pStyle w:val="BodyText"/>
      </w:pPr>
      <w:r w:rsidRPr="00561096">
        <w:t xml:space="preserve">The capabilities controlling these functions are defined in the </w:t>
      </w:r>
      <w:r w:rsidRPr="00561096">
        <w:rPr>
          <w:i/>
        </w:rPr>
        <w:t>Security</w:t>
      </w:r>
      <w:r w:rsidR="009E1B3F" w:rsidRPr="00561096">
        <w:rPr>
          <w:i/>
        </w:rPr>
        <w:t xml:space="preserve"> </w:t>
      </w:r>
      <w:r w:rsidRPr="00561096">
        <w:rPr>
          <w:i/>
        </w:rPr>
        <w:t>Guide</w:t>
      </w:r>
      <w:r w:rsidR="009E1B3F" w:rsidRPr="00561096">
        <w:rPr>
          <w:i/>
        </w:rPr>
        <w:t xml:space="preserve"> </w:t>
      </w:r>
      <w:r w:rsidR="009E1B3F" w:rsidRPr="001B6C7A">
        <w:rPr>
          <w:rStyle w:val="Italic"/>
        </w:rPr>
        <w:t xml:space="preserve">– </w:t>
      </w:r>
      <w:r w:rsidR="006B5766">
        <w:rPr>
          <w:rStyle w:val="Italic"/>
        </w:rPr>
        <w:t>Trade Innovation</w:t>
      </w:r>
      <w:r w:rsidRPr="00561096">
        <w:t>.</w:t>
      </w:r>
    </w:p>
    <w:p w14:paraId="0CC8E649" w14:textId="77777777" w:rsidR="00BC28C8" w:rsidRPr="00561096" w:rsidRDefault="00BC28C8" w:rsidP="00470077">
      <w:pPr>
        <w:pStyle w:val="BodyText"/>
      </w:pPr>
      <w:r w:rsidRPr="00561096">
        <w:t xml:space="preserve">You can define a step’s description by using the system tailoring application’s General business </w:t>
      </w:r>
      <w:proofErr w:type="spellStart"/>
      <w:r w:rsidRPr="00561096">
        <w:t>functions|Workflow</w:t>
      </w:r>
      <w:proofErr w:type="spellEnd"/>
      <w:r w:rsidRPr="00561096">
        <w:t xml:space="preserve"> o</w:t>
      </w:r>
      <w:r w:rsidR="003B3FB0" w:rsidRPr="00561096">
        <w:t>rchestration steps menu option.</w:t>
      </w:r>
    </w:p>
    <w:p w14:paraId="12373C6A" w14:textId="77777777" w:rsidR="00BC28C8" w:rsidRPr="00561096" w:rsidRDefault="00BC28C8" w:rsidP="00470077">
      <w:pPr>
        <w:pStyle w:val="BodyText"/>
      </w:pPr>
      <w:r w:rsidRPr="00561096">
        <w:rPr>
          <w:noProof/>
          <w:lang w:eastAsia="en-GB"/>
        </w:rPr>
        <w:drawing>
          <wp:inline distT="0" distB="0" distL="0" distR="0" wp14:anchorId="7830CBAC" wp14:editId="03028C5C">
            <wp:extent cx="5391150" cy="2962275"/>
            <wp:effectExtent l="19050" t="0" r="0" b="0"/>
            <wp:docPr id="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391150" cy="2962275"/>
                    </a:xfrm>
                    <a:prstGeom prst="rect">
                      <a:avLst/>
                    </a:prstGeom>
                    <a:noFill/>
                    <a:ln w="9525">
                      <a:noFill/>
                      <a:miter lim="800000"/>
                      <a:headEnd/>
                      <a:tailEnd/>
                    </a:ln>
                  </pic:spPr>
                </pic:pic>
              </a:graphicData>
            </a:graphic>
          </wp:inline>
        </w:drawing>
      </w:r>
    </w:p>
    <w:p w14:paraId="6C156354" w14:textId="77777777" w:rsidR="00BC28C8" w:rsidRPr="00561096" w:rsidRDefault="00BC28C8" w:rsidP="003B3FB0">
      <w:pPr>
        <w:pStyle w:val="NoSpaceAfter"/>
      </w:pPr>
      <w:r w:rsidRPr="00561096">
        <w:t>Information is shown for each step</w:t>
      </w:r>
      <w:r w:rsidR="003B3FB0" w:rsidRPr="00561096">
        <w:t xml:space="preserve"> under the following headings:</w:t>
      </w:r>
    </w:p>
    <w:tbl>
      <w:tblPr>
        <w:tblStyle w:val="TableGrid"/>
        <w:tblW w:w="9090" w:type="dxa"/>
        <w:tblLayout w:type="fixed"/>
        <w:tblLook w:val="0020" w:firstRow="1" w:lastRow="0" w:firstColumn="0" w:lastColumn="0" w:noHBand="0" w:noVBand="0"/>
      </w:tblPr>
      <w:tblGrid>
        <w:gridCol w:w="2038"/>
        <w:gridCol w:w="7052"/>
      </w:tblGrid>
      <w:tr w:rsidR="00BC28C8" w:rsidRPr="00561096" w14:paraId="7536A92B" w14:textId="77777777" w:rsidTr="00D50EA1">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B908FE5" w14:textId="77777777" w:rsidR="00BC28C8" w:rsidRPr="00561096" w:rsidRDefault="00BC28C8" w:rsidP="007B671B">
            <w:pPr>
              <w:pStyle w:val="TableHead"/>
            </w:pPr>
            <w:r w:rsidRPr="00561096">
              <w:t>Heading</w:t>
            </w:r>
          </w:p>
        </w:tc>
        <w:tc>
          <w:tcPr>
            <w:tcW w:w="7052" w:type="dxa"/>
          </w:tcPr>
          <w:p w14:paraId="43ECF9C4" w14:textId="77777777" w:rsidR="00BC28C8" w:rsidRPr="00561096" w:rsidRDefault="003B3FB0" w:rsidP="007B671B">
            <w:pPr>
              <w:pStyle w:val="TableHead"/>
            </w:pPr>
            <w:r w:rsidRPr="00561096">
              <w:t>What it S</w:t>
            </w:r>
            <w:r w:rsidR="00BC28C8" w:rsidRPr="00561096">
              <w:t>hows</w:t>
            </w:r>
          </w:p>
        </w:tc>
      </w:tr>
      <w:tr w:rsidR="00BC28C8" w:rsidRPr="00561096" w14:paraId="78EABC81" w14:textId="77777777" w:rsidTr="00D50EA1">
        <w:trPr>
          <w:cnfStyle w:val="000000100000" w:firstRow="0" w:lastRow="0" w:firstColumn="0" w:lastColumn="0" w:oddVBand="0" w:evenVBand="0" w:oddHBand="1" w:evenHBand="0" w:firstRowFirstColumn="0" w:firstRowLastColumn="0" w:lastRowFirstColumn="0" w:lastRowLastColumn="0"/>
          <w:trHeight w:val="365"/>
        </w:trPr>
        <w:tc>
          <w:tcPr>
            <w:tcW w:w="2038" w:type="dxa"/>
          </w:tcPr>
          <w:p w14:paraId="4D04D613" w14:textId="77777777" w:rsidR="00BC28C8" w:rsidRPr="00561096" w:rsidRDefault="00BC28C8" w:rsidP="00C92E21">
            <w:pPr>
              <w:pStyle w:val="TableText0"/>
            </w:pPr>
            <w:r w:rsidRPr="00561096">
              <w:t>ID</w:t>
            </w:r>
          </w:p>
        </w:tc>
        <w:tc>
          <w:tcPr>
            <w:tcW w:w="7052" w:type="dxa"/>
          </w:tcPr>
          <w:p w14:paraId="4D956FB1" w14:textId="77777777" w:rsidR="00BC28C8" w:rsidRPr="00561096" w:rsidRDefault="00BC28C8" w:rsidP="00C92E21">
            <w:pPr>
              <w:pStyle w:val="TableText0"/>
            </w:pPr>
            <w:r w:rsidRPr="00561096">
              <w:t>The unique identifier of the step.</w:t>
            </w:r>
          </w:p>
        </w:tc>
      </w:tr>
      <w:tr w:rsidR="00BC28C8" w:rsidRPr="00561096" w14:paraId="01A8E486" w14:textId="77777777" w:rsidTr="00D50EA1">
        <w:trPr>
          <w:cnfStyle w:val="000000010000" w:firstRow="0" w:lastRow="0" w:firstColumn="0" w:lastColumn="0" w:oddVBand="0" w:evenVBand="0" w:oddHBand="0" w:evenHBand="1" w:firstRowFirstColumn="0" w:firstRowLastColumn="0" w:lastRowFirstColumn="0" w:lastRowLastColumn="0"/>
          <w:trHeight w:val="380"/>
        </w:trPr>
        <w:tc>
          <w:tcPr>
            <w:tcW w:w="2038" w:type="dxa"/>
          </w:tcPr>
          <w:p w14:paraId="604E8D95" w14:textId="77777777" w:rsidR="00BC28C8" w:rsidRPr="00561096" w:rsidRDefault="00BC28C8" w:rsidP="00C92E21">
            <w:pPr>
              <w:pStyle w:val="TableText0"/>
            </w:pPr>
            <w:r w:rsidRPr="00561096">
              <w:t>Description</w:t>
            </w:r>
          </w:p>
        </w:tc>
        <w:tc>
          <w:tcPr>
            <w:tcW w:w="7052" w:type="dxa"/>
          </w:tcPr>
          <w:p w14:paraId="409A7C8C" w14:textId="77777777" w:rsidR="00BC28C8" w:rsidRPr="00561096" w:rsidRDefault="00BC28C8" w:rsidP="00C92E21">
            <w:pPr>
              <w:pStyle w:val="TableText0"/>
            </w:pPr>
            <w:r w:rsidRPr="00561096">
              <w:t>The description of the step</w:t>
            </w:r>
          </w:p>
        </w:tc>
      </w:tr>
      <w:tr w:rsidR="00BC28C8" w:rsidRPr="00561096" w14:paraId="0DC27CE8" w14:textId="77777777" w:rsidTr="00D50EA1">
        <w:trPr>
          <w:cnfStyle w:val="000000100000" w:firstRow="0" w:lastRow="0" w:firstColumn="0" w:lastColumn="0" w:oddVBand="0" w:evenVBand="0" w:oddHBand="1" w:evenHBand="0" w:firstRowFirstColumn="0" w:firstRowLastColumn="0" w:lastRowFirstColumn="0" w:lastRowLastColumn="0"/>
        </w:trPr>
        <w:tc>
          <w:tcPr>
            <w:tcW w:w="2038" w:type="dxa"/>
          </w:tcPr>
          <w:p w14:paraId="47539E1A" w14:textId="77777777" w:rsidR="00BC28C8" w:rsidRPr="00561096" w:rsidRDefault="00BC28C8" w:rsidP="00C92E21">
            <w:pPr>
              <w:pStyle w:val="TableText0"/>
            </w:pPr>
            <w:r w:rsidRPr="00561096">
              <w:t>Step type</w:t>
            </w:r>
          </w:p>
        </w:tc>
        <w:tc>
          <w:tcPr>
            <w:tcW w:w="7052" w:type="dxa"/>
          </w:tcPr>
          <w:p w14:paraId="6DE538D7" w14:textId="77777777" w:rsidR="00BC28C8" w:rsidRPr="00561096" w:rsidRDefault="00BC28C8" w:rsidP="00C92E21">
            <w:pPr>
              <w:pStyle w:val="TableText0"/>
            </w:pPr>
            <w:r w:rsidRPr="00561096">
              <w:t xml:space="preserve">The type category of step. </w:t>
            </w:r>
          </w:p>
        </w:tc>
      </w:tr>
    </w:tbl>
    <w:p w14:paraId="793E79DD" w14:textId="77777777" w:rsidR="003B3FB0" w:rsidRPr="00E21AE2" w:rsidRDefault="003B3FB0" w:rsidP="00470077">
      <w:pPr>
        <w:pStyle w:val="BodyText"/>
      </w:pPr>
      <w:bookmarkStart w:id="68" w:name="_Toc389132325"/>
      <w:r w:rsidRPr="00E21AE2">
        <w:br w:type="page"/>
      </w:r>
    </w:p>
    <w:p w14:paraId="6CD60C38" w14:textId="77777777" w:rsidR="00BC28C8" w:rsidRPr="00561096" w:rsidRDefault="00BC28C8" w:rsidP="0015616B">
      <w:pPr>
        <w:pStyle w:val="Heading3"/>
      </w:pPr>
      <w:bookmarkStart w:id="69" w:name="_Toc411442806"/>
      <w:bookmarkStart w:id="70" w:name="_Toc40091925"/>
      <w:r w:rsidRPr="00561096">
        <w:lastRenderedPageBreak/>
        <w:t>Creating a Step</w:t>
      </w:r>
      <w:bookmarkEnd w:id="68"/>
      <w:bookmarkEnd w:id="69"/>
      <w:bookmarkEnd w:id="70"/>
    </w:p>
    <w:p w14:paraId="6A9FA0C6" w14:textId="77777777" w:rsidR="00BC28C8" w:rsidRPr="00561096" w:rsidRDefault="00BC28C8" w:rsidP="00470077">
      <w:pPr>
        <w:pStyle w:val="BodyText"/>
      </w:pPr>
      <w:r w:rsidRPr="00561096">
        <w:t>In the Orchestration st</w:t>
      </w:r>
      <w:r w:rsidR="003B3FB0" w:rsidRPr="00561096">
        <w:t xml:space="preserve">ep selection screen, click </w:t>
      </w:r>
      <w:r w:rsidR="003B3FB0" w:rsidRPr="00BA7BB1">
        <w:rPr>
          <w:b/>
        </w:rPr>
        <w:t>New</w:t>
      </w:r>
      <w:r w:rsidR="003B3FB0" w:rsidRPr="00561096">
        <w:t>.</w:t>
      </w:r>
    </w:p>
    <w:p w14:paraId="08E7C372" w14:textId="77777777" w:rsidR="00BC28C8" w:rsidRPr="00561096" w:rsidRDefault="00BC28C8" w:rsidP="00470077">
      <w:pPr>
        <w:pStyle w:val="BodyText"/>
      </w:pPr>
      <w:r w:rsidRPr="00561096">
        <w:rPr>
          <w:noProof/>
          <w:lang w:eastAsia="en-GB"/>
        </w:rPr>
        <w:drawing>
          <wp:inline distT="0" distB="0" distL="0" distR="0" wp14:anchorId="13CF571A" wp14:editId="144D4456">
            <wp:extent cx="5394960" cy="914400"/>
            <wp:effectExtent l="19050" t="0" r="0" b="0"/>
            <wp:docPr id="25" name="Picture 51" descr="new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ew step"/>
                    <pic:cNvPicPr>
                      <a:picLocks noChangeAspect="1" noChangeArrowheads="1"/>
                    </pic:cNvPicPr>
                  </pic:nvPicPr>
                  <pic:blipFill>
                    <a:blip r:embed="rId18" cstate="print"/>
                    <a:srcRect/>
                    <a:stretch>
                      <a:fillRect/>
                    </a:stretch>
                  </pic:blipFill>
                  <pic:spPr bwMode="auto">
                    <a:xfrm>
                      <a:off x="0" y="0"/>
                      <a:ext cx="5394960" cy="914400"/>
                    </a:xfrm>
                    <a:prstGeom prst="rect">
                      <a:avLst/>
                    </a:prstGeom>
                    <a:noFill/>
                    <a:ln w="9525">
                      <a:noFill/>
                      <a:miter lim="800000"/>
                      <a:headEnd/>
                      <a:tailEnd/>
                    </a:ln>
                  </pic:spPr>
                </pic:pic>
              </a:graphicData>
            </a:graphic>
          </wp:inline>
        </w:drawing>
      </w:r>
    </w:p>
    <w:p w14:paraId="3E419507" w14:textId="77777777" w:rsidR="00BC28C8" w:rsidRPr="00561096" w:rsidRDefault="00BC28C8" w:rsidP="00470077">
      <w:pPr>
        <w:pStyle w:val="BodyText"/>
      </w:pPr>
      <w:r w:rsidRPr="00561096">
        <w:t>Enter the step ID and description of the step then select the step type. The step type can be any of the following:</w:t>
      </w:r>
    </w:p>
    <w:p w14:paraId="74FEF240" w14:textId="77777777" w:rsidR="00BC28C8" w:rsidRPr="00561096" w:rsidRDefault="00BC28C8" w:rsidP="00470077">
      <w:pPr>
        <w:pStyle w:val="BulletLevel1"/>
      </w:pPr>
      <w:r w:rsidRPr="00561096">
        <w:t>Exchange</w:t>
      </w:r>
    </w:p>
    <w:p w14:paraId="73A070BE" w14:textId="77777777" w:rsidR="00BC28C8" w:rsidRPr="00561096" w:rsidRDefault="00BC28C8" w:rsidP="00470077">
      <w:pPr>
        <w:pStyle w:val="BulletLevel1"/>
      </w:pPr>
      <w:r w:rsidRPr="00561096">
        <w:t>External review</w:t>
      </w:r>
    </w:p>
    <w:p w14:paraId="6D120DA6" w14:textId="77777777" w:rsidR="00BC28C8" w:rsidRPr="00561096" w:rsidRDefault="00BC28C8" w:rsidP="00470077">
      <w:pPr>
        <w:pStyle w:val="BulletLevel1"/>
      </w:pPr>
      <w:r w:rsidRPr="00561096">
        <w:t xml:space="preserve">Final limit check </w:t>
      </w:r>
    </w:p>
    <w:p w14:paraId="68A29768" w14:textId="77777777" w:rsidR="00BC28C8" w:rsidRPr="00561096" w:rsidRDefault="00BC28C8" w:rsidP="00470077">
      <w:pPr>
        <w:pStyle w:val="BulletLevel1"/>
      </w:pPr>
      <w:r w:rsidRPr="00561096">
        <w:t>Input</w:t>
      </w:r>
    </w:p>
    <w:p w14:paraId="40976598" w14:textId="77777777" w:rsidR="00BC28C8" w:rsidRPr="00561096" w:rsidRDefault="00BC28C8" w:rsidP="00470077">
      <w:pPr>
        <w:pStyle w:val="BulletLevel1"/>
      </w:pPr>
      <w:r w:rsidRPr="00561096">
        <w:t>Limit check</w:t>
      </w:r>
    </w:p>
    <w:p w14:paraId="0B2158E1" w14:textId="77777777" w:rsidR="00BC28C8" w:rsidRPr="00561096" w:rsidRDefault="00BC28C8" w:rsidP="00470077">
      <w:pPr>
        <w:pStyle w:val="BulletLevel1"/>
      </w:pPr>
      <w:r w:rsidRPr="00561096">
        <w:t>Log</w:t>
      </w:r>
    </w:p>
    <w:p w14:paraId="195B6F5B" w14:textId="77777777" w:rsidR="00BC28C8" w:rsidRPr="00561096" w:rsidRDefault="00BC28C8" w:rsidP="00470077">
      <w:pPr>
        <w:pStyle w:val="BulletLevel1"/>
      </w:pPr>
      <w:r w:rsidRPr="00561096">
        <w:t xml:space="preserve">Post release </w:t>
      </w:r>
    </w:p>
    <w:p w14:paraId="63CBB1B3" w14:textId="77777777" w:rsidR="00BC28C8" w:rsidRPr="00561096" w:rsidRDefault="00BC28C8" w:rsidP="00470077">
      <w:pPr>
        <w:pStyle w:val="BulletLevel1"/>
      </w:pPr>
      <w:r w:rsidRPr="00561096">
        <w:t>Print</w:t>
      </w:r>
    </w:p>
    <w:p w14:paraId="186D1059" w14:textId="77777777" w:rsidR="00BC28C8" w:rsidRPr="00561096" w:rsidRDefault="00BC28C8" w:rsidP="00470077">
      <w:pPr>
        <w:pStyle w:val="BulletLevel1"/>
      </w:pPr>
      <w:r w:rsidRPr="00561096">
        <w:t>Review</w:t>
      </w:r>
    </w:p>
    <w:p w14:paraId="2B18E486" w14:textId="77777777" w:rsidR="00BC28C8" w:rsidRDefault="00BC28C8" w:rsidP="00470077">
      <w:pPr>
        <w:pStyle w:val="BulletLevel1"/>
      </w:pPr>
      <w:proofErr w:type="spellStart"/>
      <w:r w:rsidRPr="00561096">
        <w:t>Synchronisation</w:t>
      </w:r>
      <w:proofErr w:type="spellEnd"/>
    </w:p>
    <w:p w14:paraId="7503B960" w14:textId="77777777" w:rsidR="00FB33D4" w:rsidRPr="00561096" w:rsidRDefault="00FB33D4" w:rsidP="00470077">
      <w:pPr>
        <w:pStyle w:val="BulletLevel1"/>
      </w:pPr>
      <w:r>
        <w:t>Auto reject</w:t>
      </w:r>
    </w:p>
    <w:p w14:paraId="2AEB89C5" w14:textId="77777777" w:rsidR="00BC28C8" w:rsidRPr="00561096" w:rsidRDefault="00BC28C8" w:rsidP="00470077">
      <w:pPr>
        <w:pStyle w:val="BulletLevel1"/>
      </w:pPr>
      <w:r w:rsidRPr="00561096">
        <w:t>Watch list check</w:t>
      </w:r>
    </w:p>
    <w:p w14:paraId="291101A4" w14:textId="77777777" w:rsidR="00BC28C8" w:rsidRPr="00561096" w:rsidRDefault="00BC28C8" w:rsidP="00470077">
      <w:pPr>
        <w:pStyle w:val="BodyText"/>
      </w:pPr>
      <w:r w:rsidRPr="00561096">
        <w:t xml:space="preserve">Click </w:t>
      </w:r>
      <w:r w:rsidRPr="00BA7BB1">
        <w:rPr>
          <w:b/>
        </w:rPr>
        <w:t>Add</w:t>
      </w:r>
      <w:r w:rsidRPr="00561096">
        <w:t xml:space="preserve"> then </w:t>
      </w:r>
      <w:r w:rsidRPr="00561096">
        <w:rPr>
          <w:b/>
        </w:rPr>
        <w:t>OK</w:t>
      </w:r>
      <w:r w:rsidRPr="00561096">
        <w:t>. You then see the new step in the Orchestration step selection screen.</w:t>
      </w:r>
    </w:p>
    <w:p w14:paraId="0C78B777" w14:textId="77777777" w:rsidR="00BC28C8" w:rsidRDefault="00BC28C8" w:rsidP="00470077">
      <w:pPr>
        <w:pStyle w:val="Note1"/>
      </w:pPr>
      <w:r w:rsidRPr="00561096">
        <w:t>Creating Exchange and External review steps also generate external services to be mapped to external systems.</w:t>
      </w:r>
    </w:p>
    <w:p w14:paraId="0E22FD44" w14:textId="77777777" w:rsidR="00FB33D4" w:rsidRPr="00561096" w:rsidRDefault="00FB33D4" w:rsidP="00470077">
      <w:pPr>
        <w:pStyle w:val="Note1"/>
      </w:pPr>
      <w:r>
        <w:t>Optionally external service</w:t>
      </w:r>
      <w:r w:rsidR="0099700C">
        <w:t>s</w:t>
      </w:r>
      <w:r>
        <w:t xml:space="preserve"> can be defined agai</w:t>
      </w:r>
      <w:r w:rsidR="0099700C">
        <w:t>n</w:t>
      </w:r>
      <w:r>
        <w:t xml:space="preserve">st the system release step </w:t>
      </w:r>
      <w:r w:rsidR="0099700C">
        <w:t>and mapped to external systems</w:t>
      </w:r>
      <w:r>
        <w:t>.</w:t>
      </w:r>
    </w:p>
    <w:p w14:paraId="6F5AD38C" w14:textId="77777777" w:rsidR="00BC28C8" w:rsidRPr="00561096" w:rsidRDefault="00BC28C8" w:rsidP="00470077">
      <w:pPr>
        <w:pStyle w:val="BodyText"/>
      </w:pPr>
      <w:r w:rsidRPr="00561096">
        <w:t xml:space="preserve">For </w:t>
      </w:r>
      <w:proofErr w:type="gramStart"/>
      <w:r w:rsidRPr="00561096">
        <w:t>example;</w:t>
      </w:r>
      <w:proofErr w:type="gramEnd"/>
      <w:r w:rsidRPr="00561096">
        <w:t xml:space="preserve"> where steps of these types are created:</w:t>
      </w:r>
    </w:p>
    <w:p w14:paraId="0A728465" w14:textId="77777777" w:rsidR="00BC28C8" w:rsidRPr="00561096" w:rsidRDefault="00BC28C8" w:rsidP="00470077">
      <w:pPr>
        <w:pStyle w:val="BodyText"/>
      </w:pPr>
      <w:r w:rsidRPr="00561096">
        <w:rPr>
          <w:noProof/>
          <w:lang w:eastAsia="en-GB"/>
        </w:rPr>
        <w:drawing>
          <wp:inline distT="0" distB="0" distL="0" distR="0" wp14:anchorId="73435116" wp14:editId="788A9B85">
            <wp:extent cx="5400675" cy="857250"/>
            <wp:effectExtent l="19050" t="0" r="9525" b="0"/>
            <wp:docPr id="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400675" cy="857250"/>
                    </a:xfrm>
                    <a:prstGeom prst="rect">
                      <a:avLst/>
                    </a:prstGeom>
                    <a:noFill/>
                    <a:ln w="9525">
                      <a:noFill/>
                      <a:miter lim="800000"/>
                      <a:headEnd/>
                      <a:tailEnd/>
                    </a:ln>
                  </pic:spPr>
                </pic:pic>
              </a:graphicData>
            </a:graphic>
          </wp:inline>
        </w:drawing>
      </w:r>
    </w:p>
    <w:p w14:paraId="664DC4C5" w14:textId="77777777" w:rsidR="00BC28C8" w:rsidRPr="00561096" w:rsidRDefault="00BC28C8" w:rsidP="00470077">
      <w:pPr>
        <w:pStyle w:val="BodyText"/>
      </w:pPr>
      <w:r w:rsidRPr="00561096">
        <w:rPr>
          <w:noProof/>
          <w:lang w:eastAsia="en-GB"/>
        </w:rPr>
        <w:drawing>
          <wp:inline distT="0" distB="0" distL="0" distR="0" wp14:anchorId="787D381F" wp14:editId="76DEF25F">
            <wp:extent cx="5391150" cy="857250"/>
            <wp:effectExtent l="19050" t="0" r="0" b="0"/>
            <wp:docPr id="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391150" cy="857250"/>
                    </a:xfrm>
                    <a:prstGeom prst="rect">
                      <a:avLst/>
                    </a:prstGeom>
                    <a:noFill/>
                    <a:ln w="9525">
                      <a:noFill/>
                      <a:miter lim="800000"/>
                      <a:headEnd/>
                      <a:tailEnd/>
                    </a:ln>
                  </pic:spPr>
                </pic:pic>
              </a:graphicData>
            </a:graphic>
          </wp:inline>
        </w:drawing>
      </w:r>
    </w:p>
    <w:p w14:paraId="5082AE9B" w14:textId="77777777" w:rsidR="00535AB4" w:rsidRPr="00561096" w:rsidRDefault="00535AB4" w:rsidP="00470077">
      <w:pPr>
        <w:pStyle w:val="BodyText"/>
      </w:pPr>
      <w:r w:rsidRPr="00561096">
        <w:br w:type="page"/>
      </w:r>
    </w:p>
    <w:p w14:paraId="40713F82" w14:textId="77777777" w:rsidR="00BC28C8" w:rsidRPr="00561096" w:rsidRDefault="00BC28C8" w:rsidP="00470077">
      <w:pPr>
        <w:pStyle w:val="BodyText"/>
      </w:pPr>
      <w:r w:rsidRPr="00561096">
        <w:lastRenderedPageBreak/>
        <w:t xml:space="preserve">Services of type Exchange or External review are </w:t>
      </w:r>
      <w:proofErr w:type="gramStart"/>
      <w:r w:rsidRPr="00561096">
        <w:t>created;</w:t>
      </w:r>
      <w:proofErr w:type="gramEnd"/>
      <w:r w:rsidRPr="00561096">
        <w:t xml:space="preserve"> with a suffix of the step ID.</w:t>
      </w:r>
    </w:p>
    <w:p w14:paraId="539E37D7" w14:textId="77777777" w:rsidR="00BC28C8" w:rsidRPr="00561096" w:rsidRDefault="00BC28C8" w:rsidP="00470077">
      <w:pPr>
        <w:pStyle w:val="BodyText"/>
      </w:pPr>
      <w:r w:rsidRPr="00561096">
        <w:rPr>
          <w:noProof/>
          <w:lang w:eastAsia="en-GB"/>
        </w:rPr>
        <w:drawing>
          <wp:inline distT="0" distB="0" distL="0" distR="0" wp14:anchorId="6205231E" wp14:editId="7A21126F">
            <wp:extent cx="5391150" cy="1895475"/>
            <wp:effectExtent l="19050" t="0" r="0" b="0"/>
            <wp:docPr id="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391150" cy="1895475"/>
                    </a:xfrm>
                    <a:prstGeom prst="rect">
                      <a:avLst/>
                    </a:prstGeom>
                    <a:noFill/>
                    <a:ln w="9525">
                      <a:noFill/>
                      <a:miter lim="800000"/>
                      <a:headEnd/>
                      <a:tailEnd/>
                    </a:ln>
                  </pic:spPr>
                </pic:pic>
              </a:graphicData>
            </a:graphic>
          </wp:inline>
        </w:drawing>
      </w:r>
    </w:p>
    <w:p w14:paraId="77D1163C" w14:textId="77777777" w:rsidR="00BC28C8" w:rsidRPr="00561096" w:rsidRDefault="00BC28C8" w:rsidP="00470077">
      <w:pPr>
        <w:pStyle w:val="BodyText"/>
      </w:pPr>
      <w:r w:rsidRPr="00561096">
        <w:t>See ch</w:t>
      </w:r>
      <w:r w:rsidR="003B3FB0" w:rsidRPr="00561096">
        <w:t xml:space="preserve">apter </w:t>
      </w:r>
      <w:r w:rsidR="00D642F8" w:rsidRPr="00561096">
        <w:t>7</w:t>
      </w:r>
      <w:r w:rsidR="003B3FB0" w:rsidRPr="00561096">
        <w:t xml:space="preserve"> for assigning services.</w:t>
      </w:r>
    </w:p>
    <w:p w14:paraId="2B4EE18D" w14:textId="77777777" w:rsidR="00BC28C8" w:rsidRPr="00561096" w:rsidRDefault="00BC28C8" w:rsidP="0015616B">
      <w:pPr>
        <w:pStyle w:val="Heading3"/>
      </w:pPr>
      <w:bookmarkStart w:id="71" w:name="_Toc389132326"/>
      <w:bookmarkStart w:id="72" w:name="_Toc411442807"/>
      <w:bookmarkStart w:id="73" w:name="_Toc40091926"/>
      <w:r w:rsidRPr="00561096">
        <w:t>Updating a Step</w:t>
      </w:r>
      <w:bookmarkEnd w:id="71"/>
      <w:bookmarkEnd w:id="72"/>
      <w:bookmarkEnd w:id="73"/>
    </w:p>
    <w:p w14:paraId="0C2FAB7A" w14:textId="77777777" w:rsidR="00BC28C8" w:rsidRPr="00561096" w:rsidRDefault="00BC28C8" w:rsidP="00470077">
      <w:pPr>
        <w:pStyle w:val="BodyText"/>
      </w:pPr>
      <w:r w:rsidRPr="00561096">
        <w:t xml:space="preserve">In the Orchestration step selection screen, click </w:t>
      </w:r>
      <w:r w:rsidRPr="00561096">
        <w:rPr>
          <w:b/>
        </w:rPr>
        <w:t>Update</w:t>
      </w:r>
      <w:r w:rsidRPr="00561096">
        <w:t xml:space="preserve">. </w:t>
      </w:r>
    </w:p>
    <w:p w14:paraId="1BD22537" w14:textId="77777777" w:rsidR="00BC28C8" w:rsidRPr="00561096" w:rsidRDefault="00BC28C8" w:rsidP="00470077">
      <w:pPr>
        <w:pStyle w:val="BodyText"/>
      </w:pPr>
      <w:r w:rsidRPr="00561096">
        <w:rPr>
          <w:noProof/>
          <w:lang w:eastAsia="en-GB"/>
        </w:rPr>
        <w:drawing>
          <wp:inline distT="0" distB="0" distL="0" distR="0" wp14:anchorId="61CD12AD" wp14:editId="1352557C">
            <wp:extent cx="5394960" cy="1059180"/>
            <wp:effectExtent l="19050" t="0" r="0" b="0"/>
            <wp:docPr id="27" name="Picture 52" descr="update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pdate step"/>
                    <pic:cNvPicPr>
                      <a:picLocks noChangeAspect="1" noChangeArrowheads="1"/>
                    </pic:cNvPicPr>
                  </pic:nvPicPr>
                  <pic:blipFill>
                    <a:blip r:embed="rId22" cstate="print"/>
                    <a:srcRect/>
                    <a:stretch>
                      <a:fillRect/>
                    </a:stretch>
                  </pic:blipFill>
                  <pic:spPr bwMode="auto">
                    <a:xfrm>
                      <a:off x="0" y="0"/>
                      <a:ext cx="5394960" cy="1059180"/>
                    </a:xfrm>
                    <a:prstGeom prst="rect">
                      <a:avLst/>
                    </a:prstGeom>
                    <a:noFill/>
                    <a:ln w="9525">
                      <a:noFill/>
                      <a:miter lim="800000"/>
                      <a:headEnd/>
                      <a:tailEnd/>
                    </a:ln>
                  </pic:spPr>
                </pic:pic>
              </a:graphicData>
            </a:graphic>
          </wp:inline>
        </w:drawing>
      </w:r>
    </w:p>
    <w:p w14:paraId="67EA63CE" w14:textId="77777777" w:rsidR="00BC28C8" w:rsidRPr="00561096" w:rsidRDefault="00BC28C8" w:rsidP="00470077">
      <w:pPr>
        <w:pStyle w:val="BodyText"/>
      </w:pPr>
      <w:r w:rsidRPr="00561096">
        <w:t xml:space="preserve">This screen allows you to change the description and select a new Step type. After you update the step, click </w:t>
      </w:r>
      <w:r w:rsidRPr="00561096">
        <w:rPr>
          <w:b/>
        </w:rPr>
        <w:t>OK</w:t>
      </w:r>
      <w:r w:rsidRPr="00561096">
        <w:t>.</w:t>
      </w:r>
    </w:p>
    <w:p w14:paraId="2603B1DA" w14:textId="77777777" w:rsidR="00BC28C8" w:rsidRPr="00561096" w:rsidRDefault="00BC28C8" w:rsidP="00470077">
      <w:pPr>
        <w:pStyle w:val="BodyText"/>
      </w:pPr>
      <w:r w:rsidRPr="00561096">
        <w:t xml:space="preserve">If a step is currently used by one or more orchestration template, the following warning will appear. </w:t>
      </w:r>
    </w:p>
    <w:p w14:paraId="76CAADC4" w14:textId="77777777" w:rsidR="00BC28C8" w:rsidRPr="00561096" w:rsidRDefault="00BC28C8" w:rsidP="00470077">
      <w:pPr>
        <w:pStyle w:val="BodyText"/>
      </w:pPr>
      <w:r w:rsidRPr="00561096">
        <w:rPr>
          <w:noProof/>
          <w:lang w:eastAsia="en-GB"/>
        </w:rPr>
        <w:drawing>
          <wp:inline distT="0" distB="0" distL="0" distR="0" wp14:anchorId="58A63955" wp14:editId="7BF2500F">
            <wp:extent cx="5402580" cy="708660"/>
            <wp:effectExtent l="19050" t="0" r="7620" b="0"/>
            <wp:docPr id="2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srcRect/>
                    <a:stretch>
                      <a:fillRect/>
                    </a:stretch>
                  </pic:blipFill>
                  <pic:spPr bwMode="auto">
                    <a:xfrm>
                      <a:off x="0" y="0"/>
                      <a:ext cx="5402580" cy="708660"/>
                    </a:xfrm>
                    <a:prstGeom prst="rect">
                      <a:avLst/>
                    </a:prstGeom>
                    <a:noFill/>
                    <a:ln w="9525">
                      <a:noFill/>
                      <a:miter lim="800000"/>
                      <a:headEnd/>
                      <a:tailEnd/>
                    </a:ln>
                  </pic:spPr>
                </pic:pic>
              </a:graphicData>
            </a:graphic>
          </wp:inline>
        </w:drawing>
      </w:r>
    </w:p>
    <w:p w14:paraId="58793389" w14:textId="77777777" w:rsidR="00BC28C8" w:rsidRPr="00561096" w:rsidRDefault="00BC28C8" w:rsidP="00470077">
      <w:pPr>
        <w:pStyle w:val="BodyText"/>
      </w:pPr>
      <w:r w:rsidRPr="00561096">
        <w:t xml:space="preserve">Click </w:t>
      </w:r>
      <w:r w:rsidRPr="00561096">
        <w:rPr>
          <w:b/>
        </w:rPr>
        <w:t>Override</w:t>
      </w:r>
      <w:r w:rsidRPr="00561096">
        <w:t xml:space="preserve"> if you want to continue with the update. The step is now reflected on the Orchestration step selection screen.</w:t>
      </w:r>
    </w:p>
    <w:p w14:paraId="3CBAE802" w14:textId="77777777" w:rsidR="008A7856" w:rsidRPr="008A7856" w:rsidRDefault="008A7856" w:rsidP="00470077">
      <w:pPr>
        <w:pStyle w:val="BodyText"/>
      </w:pPr>
      <w:bookmarkStart w:id="74" w:name="_Toc389132327"/>
      <w:bookmarkStart w:id="75" w:name="_Toc411442808"/>
      <w:r>
        <w:br w:type="page"/>
      </w:r>
    </w:p>
    <w:p w14:paraId="69637B60" w14:textId="77777777" w:rsidR="00BC28C8" w:rsidRPr="00561096" w:rsidRDefault="00BC28C8" w:rsidP="0015616B">
      <w:pPr>
        <w:pStyle w:val="Heading3"/>
      </w:pPr>
      <w:bookmarkStart w:id="76" w:name="_Toc40091927"/>
      <w:r w:rsidRPr="00561096">
        <w:lastRenderedPageBreak/>
        <w:t>Copying a Step</w:t>
      </w:r>
      <w:bookmarkEnd w:id="74"/>
      <w:bookmarkEnd w:id="75"/>
      <w:bookmarkEnd w:id="76"/>
    </w:p>
    <w:p w14:paraId="28810C3C" w14:textId="77777777" w:rsidR="00BC28C8" w:rsidRPr="00561096" w:rsidRDefault="00BC28C8" w:rsidP="00470077">
      <w:pPr>
        <w:pStyle w:val="BodyText"/>
      </w:pPr>
      <w:r w:rsidRPr="00561096">
        <w:t xml:space="preserve">In the Orchestration step selection screen, select the step that you want to copy then click </w:t>
      </w:r>
      <w:r w:rsidRPr="00561096">
        <w:rPr>
          <w:b/>
        </w:rPr>
        <w:t>Copy</w:t>
      </w:r>
      <w:r w:rsidRPr="00561096">
        <w:t>. This function lets you create a new step based on the description and type of the step that you want to copy. You can input a new step ID, descripti</w:t>
      </w:r>
      <w:r w:rsidR="00535AB4" w:rsidRPr="00561096">
        <w:t>on, and select a new step type.</w:t>
      </w:r>
    </w:p>
    <w:p w14:paraId="79BF2506" w14:textId="77777777" w:rsidR="00BC28C8" w:rsidRPr="00561096" w:rsidRDefault="00BC28C8" w:rsidP="00470077">
      <w:pPr>
        <w:pStyle w:val="BodyText"/>
      </w:pPr>
      <w:r w:rsidRPr="00561096">
        <w:rPr>
          <w:noProof/>
          <w:lang w:eastAsia="en-GB"/>
        </w:rPr>
        <w:drawing>
          <wp:inline distT="0" distB="0" distL="0" distR="0" wp14:anchorId="19F65C04" wp14:editId="1B34D601">
            <wp:extent cx="5394960" cy="1188720"/>
            <wp:effectExtent l="19050" t="0" r="0" b="0"/>
            <wp:docPr id="31" name="Picture 57" descr="cop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py step"/>
                    <pic:cNvPicPr>
                      <a:picLocks noChangeAspect="1" noChangeArrowheads="1"/>
                    </pic:cNvPicPr>
                  </pic:nvPicPr>
                  <pic:blipFill>
                    <a:blip r:embed="rId24" cstate="print"/>
                    <a:srcRect/>
                    <a:stretch>
                      <a:fillRect/>
                    </a:stretch>
                  </pic:blipFill>
                  <pic:spPr bwMode="auto">
                    <a:xfrm>
                      <a:off x="0" y="0"/>
                      <a:ext cx="5394960" cy="1188720"/>
                    </a:xfrm>
                    <a:prstGeom prst="rect">
                      <a:avLst/>
                    </a:prstGeom>
                    <a:noFill/>
                    <a:ln w="9525">
                      <a:noFill/>
                      <a:miter lim="800000"/>
                      <a:headEnd/>
                      <a:tailEnd/>
                    </a:ln>
                  </pic:spPr>
                </pic:pic>
              </a:graphicData>
            </a:graphic>
          </wp:inline>
        </w:drawing>
      </w:r>
    </w:p>
    <w:p w14:paraId="34FC3F1B" w14:textId="77777777" w:rsidR="00BC28C8" w:rsidRPr="00561096" w:rsidRDefault="00BC28C8" w:rsidP="00470077">
      <w:pPr>
        <w:pStyle w:val="BodyText"/>
      </w:pPr>
      <w:r w:rsidRPr="00561096">
        <w:t xml:space="preserve">Click </w:t>
      </w:r>
      <w:r w:rsidRPr="00BA7BB1">
        <w:rPr>
          <w:b/>
        </w:rPr>
        <w:t>Add</w:t>
      </w:r>
      <w:r w:rsidRPr="00561096">
        <w:t xml:space="preserve"> then </w:t>
      </w:r>
      <w:r w:rsidRPr="00561096">
        <w:rPr>
          <w:b/>
        </w:rPr>
        <w:t>OK</w:t>
      </w:r>
      <w:r w:rsidRPr="00561096">
        <w:t>. You can now see the new step in the Orchestration step selection screen.</w:t>
      </w:r>
    </w:p>
    <w:p w14:paraId="4C0DC640" w14:textId="77777777" w:rsidR="00BC28C8" w:rsidRPr="00561096" w:rsidRDefault="00BC28C8" w:rsidP="00470077">
      <w:pPr>
        <w:pStyle w:val="Note1"/>
      </w:pPr>
      <w:r w:rsidRPr="00561096">
        <w:t>Copying Exchange and External review steps also create an external service for the created step to be mapped to external systems.</w:t>
      </w:r>
    </w:p>
    <w:p w14:paraId="477B5E1D" w14:textId="77777777" w:rsidR="00BC28C8" w:rsidRPr="00561096" w:rsidRDefault="00BC28C8" w:rsidP="0015616B">
      <w:pPr>
        <w:pStyle w:val="Heading3"/>
      </w:pPr>
      <w:bookmarkStart w:id="77" w:name="_Toc389132328"/>
      <w:bookmarkStart w:id="78" w:name="_Toc411442809"/>
      <w:bookmarkStart w:id="79" w:name="_Toc40091928"/>
      <w:r w:rsidRPr="00561096">
        <w:t>Deleting a Step</w:t>
      </w:r>
      <w:bookmarkEnd w:id="77"/>
      <w:bookmarkEnd w:id="78"/>
      <w:bookmarkEnd w:id="79"/>
    </w:p>
    <w:p w14:paraId="62D668B5" w14:textId="77777777" w:rsidR="00BC28C8" w:rsidRPr="00561096" w:rsidRDefault="00BC28C8" w:rsidP="00470077">
      <w:pPr>
        <w:pStyle w:val="BodyText"/>
      </w:pPr>
      <w:r w:rsidRPr="00561096">
        <w:t xml:space="preserve">In the Orchestration step selection screen, select the step that you want to remove then click </w:t>
      </w:r>
      <w:r w:rsidRPr="00BA7BB1">
        <w:rPr>
          <w:b/>
        </w:rPr>
        <w:t>Delete</w:t>
      </w:r>
      <w:r w:rsidRPr="00561096">
        <w:t>. The following screen shows the details of th</w:t>
      </w:r>
      <w:r w:rsidR="00535AB4" w:rsidRPr="00561096">
        <w:t>e step that you want to delete.</w:t>
      </w:r>
    </w:p>
    <w:p w14:paraId="567BD05A" w14:textId="77777777" w:rsidR="00BC28C8" w:rsidRPr="00561096" w:rsidRDefault="00BC28C8" w:rsidP="00470077">
      <w:pPr>
        <w:pStyle w:val="BodyText"/>
      </w:pPr>
      <w:r w:rsidRPr="00561096">
        <w:rPr>
          <w:noProof/>
          <w:lang w:eastAsia="en-GB"/>
        </w:rPr>
        <w:drawing>
          <wp:inline distT="0" distB="0" distL="0" distR="0" wp14:anchorId="5502A1F4" wp14:editId="610BF351">
            <wp:extent cx="5394960" cy="1021080"/>
            <wp:effectExtent l="19050" t="0" r="0" b="0"/>
            <wp:docPr id="225" name="Picture 54" descr="del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l step"/>
                    <pic:cNvPicPr>
                      <a:picLocks noChangeAspect="1" noChangeArrowheads="1"/>
                    </pic:cNvPicPr>
                  </pic:nvPicPr>
                  <pic:blipFill>
                    <a:blip r:embed="rId25" cstate="print"/>
                    <a:srcRect/>
                    <a:stretch>
                      <a:fillRect/>
                    </a:stretch>
                  </pic:blipFill>
                  <pic:spPr bwMode="auto">
                    <a:xfrm>
                      <a:off x="0" y="0"/>
                      <a:ext cx="5394960" cy="1021080"/>
                    </a:xfrm>
                    <a:prstGeom prst="rect">
                      <a:avLst/>
                    </a:prstGeom>
                    <a:noFill/>
                    <a:ln w="9525">
                      <a:noFill/>
                      <a:miter lim="800000"/>
                      <a:headEnd/>
                      <a:tailEnd/>
                    </a:ln>
                  </pic:spPr>
                </pic:pic>
              </a:graphicData>
            </a:graphic>
          </wp:inline>
        </w:drawing>
      </w:r>
    </w:p>
    <w:p w14:paraId="66F4FC69" w14:textId="77777777" w:rsidR="00BC28C8" w:rsidRPr="00561096" w:rsidRDefault="00BC28C8" w:rsidP="00470077">
      <w:pPr>
        <w:pStyle w:val="BodyText"/>
      </w:pPr>
      <w:r w:rsidRPr="00561096">
        <w:t xml:space="preserve">Click </w:t>
      </w:r>
      <w:r w:rsidRPr="00BA7BB1">
        <w:rPr>
          <w:b/>
        </w:rPr>
        <w:t>Delete</w:t>
      </w:r>
      <w:r w:rsidRPr="00561096">
        <w:t xml:space="preserve">. </w:t>
      </w:r>
    </w:p>
    <w:p w14:paraId="5F8441AD" w14:textId="77777777" w:rsidR="00BC28C8" w:rsidRPr="00561096" w:rsidRDefault="00BC28C8" w:rsidP="00470077">
      <w:pPr>
        <w:pStyle w:val="BodyText"/>
      </w:pPr>
      <w:r w:rsidRPr="00561096">
        <w:t xml:space="preserve">When a step is ‘in use’ by an orchestration template, the following message is displayed </w:t>
      </w:r>
      <w:r w:rsidR="00535AB4" w:rsidRPr="00561096">
        <w:t>and the step cannot be deleted.</w:t>
      </w:r>
    </w:p>
    <w:p w14:paraId="6FD87B83" w14:textId="77777777" w:rsidR="00BC28C8" w:rsidRPr="00561096" w:rsidRDefault="00BC28C8" w:rsidP="00470077">
      <w:pPr>
        <w:pStyle w:val="BodyText"/>
      </w:pPr>
      <w:r w:rsidRPr="00561096">
        <w:rPr>
          <w:noProof/>
          <w:lang w:eastAsia="en-GB"/>
        </w:rPr>
        <w:drawing>
          <wp:inline distT="0" distB="0" distL="0" distR="0" wp14:anchorId="228256ED" wp14:editId="7D4D762B">
            <wp:extent cx="5394960" cy="525780"/>
            <wp:effectExtent l="19050" t="0" r="0" b="0"/>
            <wp:docPr id="226" name="Picture 55" descr="de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l error"/>
                    <pic:cNvPicPr>
                      <a:picLocks noChangeAspect="1" noChangeArrowheads="1"/>
                    </pic:cNvPicPr>
                  </pic:nvPicPr>
                  <pic:blipFill>
                    <a:blip r:embed="rId26" cstate="print"/>
                    <a:srcRect/>
                    <a:stretch>
                      <a:fillRect/>
                    </a:stretch>
                  </pic:blipFill>
                  <pic:spPr bwMode="auto">
                    <a:xfrm>
                      <a:off x="0" y="0"/>
                      <a:ext cx="5394960" cy="525780"/>
                    </a:xfrm>
                    <a:prstGeom prst="rect">
                      <a:avLst/>
                    </a:prstGeom>
                    <a:noFill/>
                    <a:ln w="9525">
                      <a:noFill/>
                      <a:miter lim="800000"/>
                      <a:headEnd/>
                      <a:tailEnd/>
                    </a:ln>
                  </pic:spPr>
                </pic:pic>
              </a:graphicData>
            </a:graphic>
          </wp:inline>
        </w:drawing>
      </w:r>
    </w:p>
    <w:p w14:paraId="5F073F7B" w14:textId="77777777" w:rsidR="00BC28C8" w:rsidRPr="00561096" w:rsidRDefault="00BC28C8" w:rsidP="00470077">
      <w:pPr>
        <w:pStyle w:val="BodyText"/>
      </w:pPr>
      <w:r w:rsidRPr="00561096">
        <w:t xml:space="preserve">If a step is not ‘in use’, a confirmation screen is displayed. Click </w:t>
      </w:r>
      <w:r w:rsidRPr="00BA7BB1">
        <w:rPr>
          <w:b/>
        </w:rPr>
        <w:t>OK</w:t>
      </w:r>
      <w:r w:rsidRPr="00561096">
        <w:t xml:space="preserve"> to delete the step.</w:t>
      </w:r>
    </w:p>
    <w:p w14:paraId="341B4B4B" w14:textId="77777777" w:rsidR="00BC28C8" w:rsidRPr="00561096" w:rsidRDefault="00BC28C8" w:rsidP="00470077">
      <w:pPr>
        <w:pStyle w:val="BodyText"/>
      </w:pPr>
      <w:r w:rsidRPr="00561096">
        <w:rPr>
          <w:noProof/>
          <w:lang w:eastAsia="en-GB"/>
        </w:rPr>
        <w:drawing>
          <wp:inline distT="0" distB="0" distL="0" distR="0" wp14:anchorId="1FBB590B" wp14:editId="7153B390">
            <wp:extent cx="4084320" cy="1394460"/>
            <wp:effectExtent l="19050" t="0" r="0" b="0"/>
            <wp:docPr id="227" name="Picture 56" descr="confirm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firm del"/>
                    <pic:cNvPicPr>
                      <a:picLocks noChangeAspect="1" noChangeArrowheads="1"/>
                    </pic:cNvPicPr>
                  </pic:nvPicPr>
                  <pic:blipFill>
                    <a:blip r:embed="rId27" cstate="print"/>
                    <a:srcRect/>
                    <a:stretch>
                      <a:fillRect/>
                    </a:stretch>
                  </pic:blipFill>
                  <pic:spPr bwMode="auto">
                    <a:xfrm>
                      <a:off x="0" y="0"/>
                      <a:ext cx="4084320" cy="1394460"/>
                    </a:xfrm>
                    <a:prstGeom prst="rect">
                      <a:avLst/>
                    </a:prstGeom>
                    <a:noFill/>
                    <a:ln w="9525">
                      <a:noFill/>
                      <a:miter lim="800000"/>
                      <a:headEnd/>
                      <a:tailEnd/>
                    </a:ln>
                  </pic:spPr>
                </pic:pic>
              </a:graphicData>
            </a:graphic>
          </wp:inline>
        </w:drawing>
      </w:r>
    </w:p>
    <w:p w14:paraId="16244E85" w14:textId="77777777" w:rsidR="00BC28C8" w:rsidRPr="00561096" w:rsidRDefault="00BC28C8" w:rsidP="00470077">
      <w:pPr>
        <w:pStyle w:val="BodyText"/>
      </w:pPr>
      <w:r w:rsidRPr="00561096">
        <w:t>The step will now be removed from the Orchestration step selection screen.</w:t>
      </w:r>
    </w:p>
    <w:p w14:paraId="09E508BB" w14:textId="77777777" w:rsidR="00BC28C8" w:rsidRPr="00561096" w:rsidRDefault="00BC28C8" w:rsidP="00470077">
      <w:pPr>
        <w:pStyle w:val="Note1"/>
      </w:pPr>
      <w:r w:rsidRPr="00561096">
        <w:t>Deleting Exchange and External review steps also delete the external services and any mappings to external systems. Deleting Exchange and External review steps also deletes any step level documents defined for that step identifier.</w:t>
      </w:r>
    </w:p>
    <w:p w14:paraId="328C9B31" w14:textId="77777777" w:rsidR="00BC28C8" w:rsidRPr="00561096" w:rsidRDefault="00BC28C8" w:rsidP="0015616B">
      <w:pPr>
        <w:pStyle w:val="Heading3"/>
      </w:pPr>
      <w:bookmarkStart w:id="80" w:name="_Toc389132329"/>
      <w:bookmarkStart w:id="81" w:name="_Toc411442810"/>
      <w:bookmarkStart w:id="82" w:name="_Toc40091929"/>
      <w:r w:rsidRPr="00561096">
        <w:t>Viewing a Step</w:t>
      </w:r>
      <w:bookmarkEnd w:id="80"/>
      <w:bookmarkEnd w:id="81"/>
      <w:bookmarkEnd w:id="82"/>
    </w:p>
    <w:p w14:paraId="572A758D" w14:textId="77777777" w:rsidR="00BC28C8" w:rsidRPr="00561096" w:rsidRDefault="00BC28C8" w:rsidP="00470077">
      <w:pPr>
        <w:pStyle w:val="BodyText"/>
      </w:pPr>
      <w:r w:rsidRPr="00561096">
        <w:t xml:space="preserve">The window that is displayed lists </w:t>
      </w:r>
      <w:proofErr w:type="gramStart"/>
      <w:r w:rsidRPr="00561096">
        <w:t>all of</w:t>
      </w:r>
      <w:proofErr w:type="gramEnd"/>
      <w:r w:rsidRPr="00561096">
        <w:t xml:space="preserve"> the steps that are in the system. You can use the filters to search for a step. Input your search criteria then click </w:t>
      </w:r>
      <w:r w:rsidRPr="00BA7BB1">
        <w:rPr>
          <w:b/>
        </w:rPr>
        <w:t>Refresh</w:t>
      </w:r>
      <w:r w:rsidRPr="00561096">
        <w:t>.</w:t>
      </w:r>
    </w:p>
    <w:p w14:paraId="12EC7865" w14:textId="77777777" w:rsidR="00BC28C8" w:rsidRPr="00561096" w:rsidRDefault="00BC28C8" w:rsidP="00470077">
      <w:pPr>
        <w:pStyle w:val="BodyText"/>
      </w:pPr>
      <w:r w:rsidRPr="00561096">
        <w:rPr>
          <w:noProof/>
          <w:lang w:eastAsia="en-GB"/>
        </w:rPr>
        <w:lastRenderedPageBreak/>
        <w:drawing>
          <wp:inline distT="0" distB="0" distL="0" distR="0" wp14:anchorId="331CA0D6" wp14:editId="6C52FF97">
            <wp:extent cx="5391150" cy="1952625"/>
            <wp:effectExtent l="19050" t="0" r="0" b="0"/>
            <wp:docPr id="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391150" cy="1952625"/>
                    </a:xfrm>
                    <a:prstGeom prst="rect">
                      <a:avLst/>
                    </a:prstGeom>
                    <a:noFill/>
                    <a:ln w="9525">
                      <a:noFill/>
                      <a:miter lim="800000"/>
                      <a:headEnd/>
                      <a:tailEnd/>
                    </a:ln>
                  </pic:spPr>
                </pic:pic>
              </a:graphicData>
            </a:graphic>
          </wp:inline>
        </w:drawing>
      </w:r>
    </w:p>
    <w:p w14:paraId="14D369D3" w14:textId="77777777" w:rsidR="00BC28C8" w:rsidRPr="00561096" w:rsidRDefault="00BC28C8" w:rsidP="00B83835">
      <w:pPr>
        <w:pStyle w:val="Heading2"/>
      </w:pPr>
      <w:bookmarkStart w:id="83" w:name="_Toc389132330"/>
      <w:bookmarkStart w:id="84" w:name="_Toc389206250"/>
      <w:bookmarkStart w:id="85" w:name="_Toc411442811"/>
      <w:bookmarkStart w:id="86" w:name="_Toc40091930"/>
      <w:r w:rsidRPr="00561096">
        <w:t>Maintaining Workflow Orchestration Templates</w:t>
      </w:r>
      <w:bookmarkEnd w:id="83"/>
      <w:bookmarkEnd w:id="84"/>
      <w:bookmarkEnd w:id="85"/>
      <w:bookmarkEnd w:id="86"/>
    </w:p>
    <w:p w14:paraId="0D8F80CC" w14:textId="662430C2" w:rsidR="00BC28C8" w:rsidRPr="00561096" w:rsidRDefault="00BC28C8" w:rsidP="00470077">
      <w:pPr>
        <w:pStyle w:val="BodyText"/>
      </w:pPr>
      <w:r w:rsidRPr="00561096">
        <w:t xml:space="preserve">With an advanced workflow, </w:t>
      </w:r>
      <w:r w:rsidR="00D42ACD" w:rsidRPr="00561096">
        <w:t xml:space="preserve">the system </w:t>
      </w:r>
      <w:r w:rsidRPr="00561096">
        <w:t xml:space="preserve">permits you to create, update, copy delete and view workflow orchestration templates. A template is a set of steps placed in sequential order to represent the step lifecycle of an event.  The capabilities controlling these functions are defined in the </w:t>
      </w:r>
      <w:r w:rsidRPr="00561096">
        <w:rPr>
          <w:i/>
        </w:rPr>
        <w:t>Security</w:t>
      </w:r>
      <w:r w:rsidR="009E1B3F" w:rsidRPr="00561096">
        <w:rPr>
          <w:i/>
        </w:rPr>
        <w:t xml:space="preserve"> </w:t>
      </w:r>
      <w:r w:rsidRPr="00561096">
        <w:rPr>
          <w:i/>
        </w:rPr>
        <w:t>Guide</w:t>
      </w:r>
      <w:r w:rsidR="009E1B3F" w:rsidRPr="00561096">
        <w:rPr>
          <w:i/>
        </w:rPr>
        <w:t xml:space="preserve"> </w:t>
      </w:r>
      <w:r w:rsidR="009E1B3F" w:rsidRPr="001B6C7A">
        <w:rPr>
          <w:rStyle w:val="Italic"/>
        </w:rPr>
        <w:t xml:space="preserve">– </w:t>
      </w:r>
      <w:r w:rsidR="006B5766">
        <w:rPr>
          <w:rStyle w:val="Italic"/>
        </w:rPr>
        <w:t>Trade Innovation</w:t>
      </w:r>
      <w:r w:rsidRPr="00561096">
        <w:t>.</w:t>
      </w:r>
    </w:p>
    <w:p w14:paraId="554CCDFA" w14:textId="77777777" w:rsidR="00BC28C8" w:rsidRPr="00561096" w:rsidRDefault="00BC28C8" w:rsidP="00470077">
      <w:pPr>
        <w:pStyle w:val="BodyText"/>
      </w:pPr>
      <w:r w:rsidRPr="00561096">
        <w:t xml:space="preserve">You can define a step’s description by using the system tailoring application’s General business </w:t>
      </w:r>
      <w:proofErr w:type="spellStart"/>
      <w:r w:rsidRPr="00561096">
        <w:t>functions|Workflow</w:t>
      </w:r>
      <w:proofErr w:type="spellEnd"/>
      <w:r w:rsidRPr="00561096">
        <w:t xml:space="preserve"> orche</w:t>
      </w:r>
      <w:r w:rsidR="00CA43D1" w:rsidRPr="00561096">
        <w:t>stration templates menu option.</w:t>
      </w:r>
    </w:p>
    <w:p w14:paraId="7E86CEAD" w14:textId="77777777" w:rsidR="00BC28C8" w:rsidRPr="00561096" w:rsidRDefault="00BC28C8" w:rsidP="00470077">
      <w:pPr>
        <w:pStyle w:val="BodyText"/>
      </w:pPr>
      <w:r w:rsidRPr="00561096">
        <w:rPr>
          <w:noProof/>
          <w:lang w:eastAsia="en-GB"/>
        </w:rPr>
        <w:drawing>
          <wp:inline distT="0" distB="0" distL="0" distR="0" wp14:anchorId="4724397E" wp14:editId="53BE7781">
            <wp:extent cx="5400675" cy="1562100"/>
            <wp:effectExtent l="19050" t="0" r="9525" b="0"/>
            <wp:docPr id="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400675" cy="1562100"/>
                    </a:xfrm>
                    <a:prstGeom prst="rect">
                      <a:avLst/>
                    </a:prstGeom>
                    <a:noFill/>
                    <a:ln w="9525">
                      <a:noFill/>
                      <a:miter lim="800000"/>
                      <a:headEnd/>
                      <a:tailEnd/>
                    </a:ln>
                  </pic:spPr>
                </pic:pic>
              </a:graphicData>
            </a:graphic>
          </wp:inline>
        </w:drawing>
      </w:r>
    </w:p>
    <w:p w14:paraId="14B3C168" w14:textId="77777777" w:rsidR="00BC28C8" w:rsidRPr="00561096" w:rsidRDefault="00BC28C8" w:rsidP="00470077">
      <w:pPr>
        <w:pStyle w:val="BodyText"/>
      </w:pPr>
      <w:r w:rsidRPr="00561096">
        <w:t>You can also use the following filters to display only the relevant templates you require:</w:t>
      </w:r>
    </w:p>
    <w:p w14:paraId="4F0F5E50" w14:textId="77777777" w:rsidR="00BC28C8" w:rsidRPr="00561096" w:rsidRDefault="00BC28C8" w:rsidP="00470077">
      <w:pPr>
        <w:pStyle w:val="BulletLevel1"/>
      </w:pPr>
      <w:r w:rsidRPr="00561096">
        <w:t>ID</w:t>
      </w:r>
    </w:p>
    <w:p w14:paraId="1BA2115C" w14:textId="77777777" w:rsidR="00BC28C8" w:rsidRPr="00561096" w:rsidRDefault="00BC28C8" w:rsidP="00470077">
      <w:pPr>
        <w:pStyle w:val="BulletLevel1"/>
      </w:pPr>
      <w:r w:rsidRPr="00561096">
        <w:t>Description</w:t>
      </w:r>
    </w:p>
    <w:p w14:paraId="3380B849" w14:textId="77777777" w:rsidR="00BC28C8" w:rsidRPr="00561096" w:rsidRDefault="00BC28C8" w:rsidP="00470077">
      <w:pPr>
        <w:pStyle w:val="BodyText"/>
      </w:pPr>
      <w:r w:rsidRPr="00561096">
        <w:t>Enter partial texts to filter the list. Clic</w:t>
      </w:r>
      <w:r w:rsidR="00CA43D1" w:rsidRPr="00561096">
        <w:t xml:space="preserve">k </w:t>
      </w:r>
      <w:r w:rsidR="00CA43D1" w:rsidRPr="00BA7BB1">
        <w:rPr>
          <w:b/>
        </w:rPr>
        <w:t>Refresh</w:t>
      </w:r>
      <w:r w:rsidR="00CA43D1" w:rsidRPr="00561096">
        <w:t xml:space="preserve"> to apply the filters.</w:t>
      </w:r>
    </w:p>
    <w:p w14:paraId="6C2A9565" w14:textId="77777777" w:rsidR="005C0568" w:rsidRPr="00E21AE2" w:rsidRDefault="005C0568" w:rsidP="00470077">
      <w:pPr>
        <w:pStyle w:val="BodyText"/>
      </w:pPr>
      <w:bookmarkStart w:id="87" w:name="_Ref389131190"/>
      <w:bookmarkStart w:id="88" w:name="_Toc389132331"/>
      <w:r w:rsidRPr="00E21AE2">
        <w:br w:type="page"/>
      </w:r>
    </w:p>
    <w:p w14:paraId="38B22B78" w14:textId="77777777" w:rsidR="00BC28C8" w:rsidRPr="00561096" w:rsidRDefault="00BC28C8" w:rsidP="0015616B">
      <w:pPr>
        <w:pStyle w:val="Heading3"/>
      </w:pPr>
      <w:bookmarkStart w:id="89" w:name="_Toc411442812"/>
      <w:bookmarkStart w:id="90" w:name="_Toc40091931"/>
      <w:r w:rsidRPr="00561096">
        <w:lastRenderedPageBreak/>
        <w:t>Creating a Workflow Orchestration Template</w:t>
      </w:r>
      <w:bookmarkEnd w:id="87"/>
      <w:bookmarkEnd w:id="88"/>
      <w:bookmarkEnd w:id="89"/>
      <w:bookmarkEnd w:id="90"/>
    </w:p>
    <w:p w14:paraId="263A641A" w14:textId="77777777" w:rsidR="00BC28C8" w:rsidRPr="00561096" w:rsidRDefault="00BC28C8" w:rsidP="00470077">
      <w:pPr>
        <w:pStyle w:val="BodyText"/>
      </w:pPr>
      <w:r w:rsidRPr="00561096">
        <w:t xml:space="preserve">In the Orchestration template selection screen, click </w:t>
      </w:r>
      <w:r w:rsidRPr="00561096">
        <w:rPr>
          <w:b/>
        </w:rPr>
        <w:t>New</w:t>
      </w:r>
      <w:r w:rsidR="00CA43D1" w:rsidRPr="00561096">
        <w:t>.</w:t>
      </w:r>
    </w:p>
    <w:p w14:paraId="291EF431" w14:textId="77777777" w:rsidR="00BC28C8" w:rsidRPr="00561096" w:rsidRDefault="00BC28C8" w:rsidP="00470077">
      <w:pPr>
        <w:pStyle w:val="BodyText"/>
      </w:pPr>
      <w:r w:rsidRPr="00561096">
        <w:rPr>
          <w:noProof/>
          <w:lang w:eastAsia="en-GB"/>
        </w:rPr>
        <w:drawing>
          <wp:inline distT="0" distB="0" distL="0" distR="0" wp14:anchorId="4CFB7CCF" wp14:editId="66EFEF15">
            <wp:extent cx="5391150" cy="333375"/>
            <wp:effectExtent l="19050" t="0" r="0" b="0"/>
            <wp:docPr id="2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391150" cy="333375"/>
                    </a:xfrm>
                    <a:prstGeom prst="rect">
                      <a:avLst/>
                    </a:prstGeom>
                    <a:noFill/>
                    <a:ln w="9525">
                      <a:noFill/>
                      <a:miter lim="800000"/>
                      <a:headEnd/>
                      <a:tailEnd/>
                    </a:ln>
                  </pic:spPr>
                </pic:pic>
              </a:graphicData>
            </a:graphic>
          </wp:inline>
        </w:drawing>
      </w:r>
    </w:p>
    <w:p w14:paraId="238ABEDD" w14:textId="77777777" w:rsidR="00BC28C8" w:rsidRPr="00561096" w:rsidRDefault="00BC28C8" w:rsidP="00526015">
      <w:pPr>
        <w:pStyle w:val="NoSpaceAfter"/>
      </w:pPr>
      <w:r w:rsidRPr="00561096">
        <w:t xml:space="preserve">The following table explains what to </w:t>
      </w:r>
      <w:proofErr w:type="gramStart"/>
      <w:r w:rsidRPr="00561096">
        <w:t>enter into</w:t>
      </w:r>
      <w:proofErr w:type="gramEnd"/>
      <w:r w:rsidRPr="00561096">
        <w:t xml:space="preserve"> the fields in the Orchestration details pane:</w:t>
      </w:r>
    </w:p>
    <w:tbl>
      <w:tblPr>
        <w:tblStyle w:val="TableGrid"/>
        <w:tblW w:w="9090" w:type="dxa"/>
        <w:tblLayout w:type="fixed"/>
        <w:tblLook w:val="0020" w:firstRow="1" w:lastRow="0" w:firstColumn="0" w:lastColumn="0" w:noHBand="0" w:noVBand="0"/>
      </w:tblPr>
      <w:tblGrid>
        <w:gridCol w:w="450"/>
        <w:gridCol w:w="1588"/>
        <w:gridCol w:w="7052"/>
      </w:tblGrid>
      <w:tr w:rsidR="00BC28C8" w:rsidRPr="00561096" w14:paraId="0821F56B" w14:textId="77777777" w:rsidTr="00D50EA1">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1CC8ED91" w14:textId="77777777" w:rsidR="00BC28C8" w:rsidRPr="00561096" w:rsidRDefault="00BC28C8" w:rsidP="007E32C8">
            <w:pPr>
              <w:pStyle w:val="TableHeading"/>
              <w:rPr>
                <w:noProof w:val="0"/>
              </w:rPr>
            </w:pPr>
          </w:p>
        </w:tc>
        <w:tc>
          <w:tcPr>
            <w:tcW w:w="1588" w:type="dxa"/>
          </w:tcPr>
          <w:p w14:paraId="634E9FE0" w14:textId="77777777" w:rsidR="00BC28C8" w:rsidRPr="00561096" w:rsidRDefault="00BC28C8" w:rsidP="007B671B">
            <w:pPr>
              <w:pStyle w:val="TableHead"/>
            </w:pPr>
            <w:r w:rsidRPr="00561096">
              <w:t>Field</w:t>
            </w:r>
          </w:p>
        </w:tc>
        <w:tc>
          <w:tcPr>
            <w:tcW w:w="7052" w:type="dxa"/>
          </w:tcPr>
          <w:p w14:paraId="5A584A29" w14:textId="77777777" w:rsidR="00BC28C8" w:rsidRPr="00561096" w:rsidRDefault="00BC28C8" w:rsidP="007B671B">
            <w:pPr>
              <w:pStyle w:val="TableHead"/>
            </w:pPr>
            <w:r w:rsidRPr="00561096">
              <w:t xml:space="preserve">What to </w:t>
            </w:r>
            <w:r w:rsidR="00526015" w:rsidRPr="00561096">
              <w:t>E</w:t>
            </w:r>
            <w:r w:rsidRPr="00561096">
              <w:t>nter</w:t>
            </w:r>
          </w:p>
        </w:tc>
      </w:tr>
      <w:tr w:rsidR="00BC28C8" w:rsidRPr="00561096" w14:paraId="20509E07" w14:textId="77777777" w:rsidTr="00D50EA1">
        <w:trPr>
          <w:cnfStyle w:val="000000100000" w:firstRow="0" w:lastRow="0" w:firstColumn="0" w:lastColumn="0" w:oddVBand="0" w:evenVBand="0" w:oddHBand="1" w:evenHBand="0" w:firstRowFirstColumn="0" w:firstRowLastColumn="0" w:lastRowFirstColumn="0" w:lastRowLastColumn="0"/>
          <w:trHeight w:val="215"/>
        </w:trPr>
        <w:tc>
          <w:tcPr>
            <w:tcW w:w="450" w:type="dxa"/>
          </w:tcPr>
          <w:p w14:paraId="19D0BA47" w14:textId="77777777" w:rsidR="00BC28C8" w:rsidRPr="00561096" w:rsidRDefault="005C0568" w:rsidP="00C92E21">
            <w:pPr>
              <w:pStyle w:val="TableText0"/>
            </w:pPr>
            <w:r w:rsidRPr="00561096">
              <w:rPr>
                <w:noProof/>
                <w:lang w:eastAsia="en-GB"/>
              </w:rPr>
              <w:drawing>
                <wp:inline distT="0" distB="0" distL="0" distR="0" wp14:anchorId="1DB3E953" wp14:editId="1A0ACFD3">
                  <wp:extent cx="150019" cy="135731"/>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786F64E" w14:textId="77777777" w:rsidR="00BC28C8" w:rsidRPr="00561096" w:rsidRDefault="00BC28C8" w:rsidP="00C92E21">
            <w:pPr>
              <w:pStyle w:val="TableText0"/>
            </w:pPr>
            <w:r w:rsidRPr="00561096">
              <w:t>ID</w:t>
            </w:r>
          </w:p>
        </w:tc>
        <w:tc>
          <w:tcPr>
            <w:tcW w:w="7052" w:type="dxa"/>
          </w:tcPr>
          <w:p w14:paraId="0FA3F73D" w14:textId="77777777" w:rsidR="00BC28C8" w:rsidRPr="00561096" w:rsidRDefault="00BC28C8" w:rsidP="00C92E21">
            <w:pPr>
              <w:pStyle w:val="TableText0"/>
            </w:pPr>
            <w:r w:rsidRPr="00561096">
              <w:t>The unique identifier of the template.</w:t>
            </w:r>
          </w:p>
        </w:tc>
      </w:tr>
      <w:tr w:rsidR="00BC28C8" w:rsidRPr="00561096" w14:paraId="4A7B7ADC" w14:textId="77777777" w:rsidTr="00D50EA1">
        <w:trPr>
          <w:cnfStyle w:val="000000010000" w:firstRow="0" w:lastRow="0" w:firstColumn="0" w:lastColumn="0" w:oddVBand="0" w:evenVBand="0" w:oddHBand="0" w:evenHBand="1" w:firstRowFirstColumn="0" w:firstRowLastColumn="0" w:lastRowFirstColumn="0" w:lastRowLastColumn="0"/>
          <w:trHeight w:val="305"/>
        </w:trPr>
        <w:tc>
          <w:tcPr>
            <w:tcW w:w="450" w:type="dxa"/>
          </w:tcPr>
          <w:p w14:paraId="4FCB353A" w14:textId="77777777" w:rsidR="00BC28C8" w:rsidRPr="00561096" w:rsidRDefault="005C0568" w:rsidP="00C92E21">
            <w:pPr>
              <w:pStyle w:val="TableText0"/>
            </w:pPr>
            <w:r w:rsidRPr="00561096">
              <w:rPr>
                <w:noProof/>
                <w:lang w:eastAsia="en-GB"/>
              </w:rPr>
              <w:drawing>
                <wp:inline distT="0" distB="0" distL="0" distR="0" wp14:anchorId="2BD38DBF" wp14:editId="6DF1A5C9">
                  <wp:extent cx="150019" cy="135731"/>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1C5E53C" w14:textId="77777777" w:rsidR="00BC28C8" w:rsidRPr="00561096" w:rsidRDefault="00BC28C8" w:rsidP="00C92E21">
            <w:pPr>
              <w:pStyle w:val="TableText0"/>
            </w:pPr>
            <w:r w:rsidRPr="00561096">
              <w:t>Description</w:t>
            </w:r>
          </w:p>
        </w:tc>
        <w:tc>
          <w:tcPr>
            <w:tcW w:w="7052" w:type="dxa"/>
          </w:tcPr>
          <w:p w14:paraId="5FF80F9A" w14:textId="77777777" w:rsidR="00BC28C8" w:rsidRPr="00561096" w:rsidRDefault="00BC28C8" w:rsidP="00C92E21">
            <w:pPr>
              <w:pStyle w:val="TableText0"/>
            </w:pPr>
            <w:r w:rsidRPr="00561096">
              <w:t>The description of the template.</w:t>
            </w:r>
          </w:p>
        </w:tc>
      </w:tr>
    </w:tbl>
    <w:p w14:paraId="7E2523AF" w14:textId="77777777" w:rsidR="00BC28C8" w:rsidRPr="00561096" w:rsidRDefault="00BC28C8" w:rsidP="00415361">
      <w:pPr>
        <w:pStyle w:val="SpaceBefore"/>
      </w:pPr>
      <w:r w:rsidRPr="00561096">
        <w:rPr>
          <w:noProof/>
          <w:lang w:eastAsia="en-GB"/>
        </w:rPr>
        <w:drawing>
          <wp:inline distT="0" distB="0" distL="0" distR="0" wp14:anchorId="6A720235" wp14:editId="32CBA490">
            <wp:extent cx="5391150" cy="1219200"/>
            <wp:effectExtent l="19050" t="0" r="0" b="0"/>
            <wp:docPr id="2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391150" cy="1219200"/>
                    </a:xfrm>
                    <a:prstGeom prst="rect">
                      <a:avLst/>
                    </a:prstGeom>
                    <a:noFill/>
                    <a:ln w="9525">
                      <a:noFill/>
                      <a:miter lim="800000"/>
                      <a:headEnd/>
                      <a:tailEnd/>
                    </a:ln>
                  </pic:spPr>
                </pic:pic>
              </a:graphicData>
            </a:graphic>
          </wp:inline>
        </w:drawing>
      </w:r>
    </w:p>
    <w:p w14:paraId="71D6E1A3" w14:textId="77777777" w:rsidR="00BC28C8" w:rsidRPr="00561096" w:rsidRDefault="00BC28C8" w:rsidP="00470077">
      <w:pPr>
        <w:pStyle w:val="BodyText"/>
      </w:pPr>
      <w:r w:rsidRPr="00561096">
        <w:t>The template includes four default reference steps as starting points to link steps to.</w:t>
      </w:r>
    </w:p>
    <w:p w14:paraId="5B9B2E2A" w14:textId="77777777" w:rsidR="00BC28C8" w:rsidRPr="00561096" w:rsidRDefault="00BC28C8" w:rsidP="00470077">
      <w:pPr>
        <w:pStyle w:val="BodyText"/>
      </w:pPr>
      <w:r w:rsidRPr="00561096">
        <w:t>The links column lists the step or steps which are linked directly to this step (will execute after this step completes).</w:t>
      </w:r>
    </w:p>
    <w:p w14:paraId="6B46D626" w14:textId="77777777" w:rsidR="00BC28C8" w:rsidRPr="00561096" w:rsidRDefault="00BC28C8" w:rsidP="00470077">
      <w:pPr>
        <w:pStyle w:val="BodyText"/>
      </w:pPr>
      <w:r w:rsidRPr="00561096">
        <w:t>Steps are added from the Available steps section. Steps should be added from the Available list before using the Up, Down, Remove, Remove all, Move link and Va</w:t>
      </w:r>
      <w:r w:rsidR="00CA43D1" w:rsidRPr="00561096">
        <w:t>lidate functions.</w:t>
      </w:r>
    </w:p>
    <w:p w14:paraId="1792684B" w14:textId="77777777" w:rsidR="00BC28C8" w:rsidRPr="00561096" w:rsidRDefault="00BC28C8" w:rsidP="00470077">
      <w:pPr>
        <w:pStyle w:val="BodyText"/>
      </w:pPr>
      <w:r w:rsidRPr="00561096">
        <w:rPr>
          <w:noProof/>
          <w:lang w:eastAsia="en-GB"/>
        </w:rPr>
        <w:drawing>
          <wp:inline distT="0" distB="0" distL="0" distR="0" wp14:anchorId="49750513" wp14:editId="29507ECC">
            <wp:extent cx="5391150" cy="2076450"/>
            <wp:effectExtent l="1905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391150" cy="2076450"/>
                    </a:xfrm>
                    <a:prstGeom prst="rect">
                      <a:avLst/>
                    </a:prstGeom>
                    <a:noFill/>
                    <a:ln w="9525">
                      <a:noFill/>
                      <a:miter lim="800000"/>
                      <a:headEnd/>
                      <a:tailEnd/>
                    </a:ln>
                  </pic:spPr>
                </pic:pic>
              </a:graphicData>
            </a:graphic>
          </wp:inline>
        </w:drawing>
      </w:r>
    </w:p>
    <w:p w14:paraId="66B7BBB8" w14:textId="77777777" w:rsidR="00BC28C8" w:rsidRPr="00561096" w:rsidRDefault="00BC28C8" w:rsidP="00470077">
      <w:pPr>
        <w:pStyle w:val="BodyText"/>
      </w:pPr>
      <w:r w:rsidRPr="00561096">
        <w:t>When selecting available steps, you can also use the following filters to display only the relevant steps that you require:</w:t>
      </w:r>
    </w:p>
    <w:p w14:paraId="31A95DB5" w14:textId="77777777" w:rsidR="00BC28C8" w:rsidRPr="00561096" w:rsidRDefault="00BC28C8" w:rsidP="00470077">
      <w:pPr>
        <w:pStyle w:val="BulletLevel1"/>
      </w:pPr>
      <w:r w:rsidRPr="00561096">
        <w:t>Available step ID</w:t>
      </w:r>
    </w:p>
    <w:p w14:paraId="497CB6C1" w14:textId="77777777" w:rsidR="00BC28C8" w:rsidRPr="00561096" w:rsidRDefault="00BC28C8" w:rsidP="00470077">
      <w:pPr>
        <w:pStyle w:val="BulletLevel1"/>
      </w:pPr>
      <w:r w:rsidRPr="00561096">
        <w:t>Available step type</w:t>
      </w:r>
    </w:p>
    <w:p w14:paraId="507BE753" w14:textId="77777777" w:rsidR="00BC28C8" w:rsidRPr="00561096" w:rsidRDefault="00BC28C8" w:rsidP="00470077">
      <w:pPr>
        <w:pStyle w:val="BulletLevel1"/>
      </w:pPr>
      <w:r w:rsidRPr="00561096">
        <w:t>Available step description</w:t>
      </w:r>
    </w:p>
    <w:p w14:paraId="3C66337E" w14:textId="77777777" w:rsidR="00BC28C8" w:rsidRPr="00561096" w:rsidRDefault="00BC28C8" w:rsidP="00470077">
      <w:pPr>
        <w:pStyle w:val="BodyText"/>
      </w:pPr>
      <w:r w:rsidRPr="00561096">
        <w:t xml:space="preserve">Click </w:t>
      </w:r>
      <w:r w:rsidRPr="00561096">
        <w:rPr>
          <w:b/>
        </w:rPr>
        <w:t>Refresh</w:t>
      </w:r>
      <w:r w:rsidRPr="00561096">
        <w:t xml:space="preserve"> to apply the filters.</w:t>
      </w:r>
    </w:p>
    <w:p w14:paraId="37D24888" w14:textId="77777777" w:rsidR="00CA43D1" w:rsidRPr="00561096" w:rsidRDefault="00CA43D1" w:rsidP="00470077">
      <w:pPr>
        <w:pStyle w:val="BodyText"/>
      </w:pPr>
      <w:r w:rsidRPr="00561096">
        <w:br w:type="page"/>
      </w:r>
    </w:p>
    <w:p w14:paraId="1935687E" w14:textId="77777777" w:rsidR="00BC28C8" w:rsidRPr="00561096" w:rsidRDefault="00BC28C8" w:rsidP="00CA43D1">
      <w:pPr>
        <w:pStyle w:val="Heading5"/>
      </w:pPr>
      <w:r w:rsidRPr="00561096">
        <w:lastRenderedPageBreak/>
        <w:t>Adding Steps</w:t>
      </w:r>
    </w:p>
    <w:p w14:paraId="30F67082" w14:textId="77777777" w:rsidR="00BC28C8" w:rsidRPr="00561096" w:rsidRDefault="00BC28C8" w:rsidP="00470077">
      <w:pPr>
        <w:pStyle w:val="BodyText"/>
      </w:pPr>
      <w:r w:rsidRPr="00561096">
        <w:t xml:space="preserve">To add a step, click the template step you wish to add a step after, click the required available step, click </w:t>
      </w:r>
      <w:r w:rsidRPr="00561096">
        <w:rPr>
          <w:b/>
        </w:rPr>
        <w:t>Add</w:t>
      </w:r>
      <w:r w:rsidRPr="00561096">
        <w:t>.</w:t>
      </w:r>
    </w:p>
    <w:p w14:paraId="7946F0AF" w14:textId="77777777" w:rsidR="00BC28C8" w:rsidRPr="00561096" w:rsidRDefault="00BC28C8" w:rsidP="00470077">
      <w:pPr>
        <w:pStyle w:val="BodyText"/>
      </w:pPr>
      <w:r w:rsidRPr="00561096">
        <w:rPr>
          <w:noProof/>
          <w:lang w:eastAsia="en-GB"/>
        </w:rPr>
        <w:drawing>
          <wp:inline distT="0" distB="0" distL="0" distR="0" wp14:anchorId="101D2A3C" wp14:editId="49E9F645">
            <wp:extent cx="5400675" cy="2628900"/>
            <wp:effectExtent l="19050" t="0" r="9525"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5400675" cy="2628900"/>
                    </a:xfrm>
                    <a:prstGeom prst="rect">
                      <a:avLst/>
                    </a:prstGeom>
                    <a:noFill/>
                    <a:ln w="9525">
                      <a:noFill/>
                      <a:miter lim="800000"/>
                      <a:headEnd/>
                      <a:tailEnd/>
                    </a:ln>
                  </pic:spPr>
                </pic:pic>
              </a:graphicData>
            </a:graphic>
          </wp:inline>
        </w:drawing>
      </w:r>
    </w:p>
    <w:p w14:paraId="318C5207" w14:textId="77777777" w:rsidR="00BC28C8" w:rsidRPr="00561096" w:rsidRDefault="00BC28C8" w:rsidP="00BC28C8">
      <w:pPr>
        <w:pStyle w:val="Heading5"/>
      </w:pPr>
      <w:r w:rsidRPr="00561096">
        <w:t>Adding Step Branches</w:t>
      </w:r>
    </w:p>
    <w:p w14:paraId="6F33921C" w14:textId="77777777" w:rsidR="00BC28C8" w:rsidRPr="00561096" w:rsidRDefault="00BC28C8" w:rsidP="00470077">
      <w:pPr>
        <w:pStyle w:val="BodyText"/>
      </w:pPr>
      <w:r w:rsidRPr="00561096">
        <w:t>After a sequence of steps has been created, steps can be created as branches from penultimate steps in that sequenc</w:t>
      </w:r>
      <w:r w:rsidR="00CA43D1" w:rsidRPr="00561096">
        <w:t>e.</w:t>
      </w:r>
    </w:p>
    <w:p w14:paraId="28792586" w14:textId="77777777" w:rsidR="00BC28C8" w:rsidRPr="00561096" w:rsidRDefault="00BC28C8" w:rsidP="00470077">
      <w:pPr>
        <w:pStyle w:val="BodyText"/>
      </w:pPr>
      <w:r w:rsidRPr="00561096">
        <w:rPr>
          <w:noProof/>
          <w:lang w:eastAsia="en-GB"/>
        </w:rPr>
        <w:drawing>
          <wp:inline distT="0" distB="0" distL="0" distR="0" wp14:anchorId="2F9990EE" wp14:editId="3159C876">
            <wp:extent cx="5391150" cy="3333750"/>
            <wp:effectExtent l="19050" t="0" r="0" b="0"/>
            <wp:docPr id="2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391150" cy="3333750"/>
                    </a:xfrm>
                    <a:prstGeom prst="rect">
                      <a:avLst/>
                    </a:prstGeom>
                    <a:noFill/>
                    <a:ln w="9525">
                      <a:noFill/>
                      <a:miter lim="800000"/>
                      <a:headEnd/>
                      <a:tailEnd/>
                    </a:ln>
                  </pic:spPr>
                </pic:pic>
              </a:graphicData>
            </a:graphic>
          </wp:inline>
        </w:drawing>
      </w:r>
    </w:p>
    <w:p w14:paraId="4AA14824" w14:textId="77777777" w:rsidR="00CA43D1" w:rsidRPr="00561096" w:rsidRDefault="00CA43D1" w:rsidP="00470077">
      <w:pPr>
        <w:pStyle w:val="BodyText"/>
      </w:pPr>
      <w:r w:rsidRPr="00561096">
        <w:br w:type="page"/>
      </w:r>
    </w:p>
    <w:p w14:paraId="28596B57" w14:textId="77777777" w:rsidR="00BC28C8" w:rsidRPr="00561096" w:rsidRDefault="00BC28C8" w:rsidP="00BC28C8">
      <w:pPr>
        <w:pStyle w:val="Heading5"/>
      </w:pPr>
      <w:r w:rsidRPr="00561096">
        <w:lastRenderedPageBreak/>
        <w:t>Adding Reject Branches</w:t>
      </w:r>
    </w:p>
    <w:p w14:paraId="0977AF6B" w14:textId="77777777" w:rsidR="00BC28C8" w:rsidRPr="00561096" w:rsidRDefault="00BC28C8" w:rsidP="00470077">
      <w:pPr>
        <w:pStyle w:val="BodyText"/>
      </w:pPr>
      <w:r w:rsidRPr="00561096">
        <w:t xml:space="preserve">A separate sequence of steps can be set up for use specifically for verification phase rejection to correct some data (issue date in this example) and pass quickly through a single </w:t>
      </w:r>
      <w:proofErr w:type="spellStart"/>
      <w:r w:rsidRPr="00561096">
        <w:t>authorisation</w:t>
      </w:r>
      <w:proofErr w:type="spellEnd"/>
      <w:r w:rsidRPr="00561096">
        <w:t xml:space="preserve"> step without having to repeat the main step sequence.</w:t>
      </w:r>
    </w:p>
    <w:p w14:paraId="4F9141EF" w14:textId="77777777" w:rsidR="00BC28C8" w:rsidRPr="00561096" w:rsidRDefault="00BC28C8" w:rsidP="00470077">
      <w:pPr>
        <w:pStyle w:val="Note1"/>
      </w:pPr>
      <w:r w:rsidRPr="00561096">
        <w:t>A step does not need to be selected in the Template map for creating reject branches.</w:t>
      </w:r>
    </w:p>
    <w:p w14:paraId="129B5228" w14:textId="77777777" w:rsidR="00BC28C8" w:rsidRPr="00561096" w:rsidRDefault="00BC28C8" w:rsidP="00470077">
      <w:pPr>
        <w:pStyle w:val="BodyText"/>
      </w:pPr>
      <w:r w:rsidRPr="00561096">
        <w:rPr>
          <w:noProof/>
          <w:lang w:eastAsia="en-GB"/>
        </w:rPr>
        <w:drawing>
          <wp:inline distT="0" distB="0" distL="0" distR="0" wp14:anchorId="5C6C3414" wp14:editId="3E16BB9B">
            <wp:extent cx="5391150" cy="3819525"/>
            <wp:effectExtent l="1905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5391150" cy="3819525"/>
                    </a:xfrm>
                    <a:prstGeom prst="rect">
                      <a:avLst/>
                    </a:prstGeom>
                    <a:noFill/>
                    <a:ln w="9525">
                      <a:noFill/>
                      <a:miter lim="800000"/>
                      <a:headEnd/>
                      <a:tailEnd/>
                    </a:ln>
                  </pic:spPr>
                </pic:pic>
              </a:graphicData>
            </a:graphic>
          </wp:inline>
        </w:drawing>
      </w:r>
    </w:p>
    <w:p w14:paraId="6BAB8452" w14:textId="77777777" w:rsidR="00CA43D1" w:rsidRPr="00561096" w:rsidRDefault="00CA43D1" w:rsidP="00470077">
      <w:pPr>
        <w:pStyle w:val="BodyText"/>
      </w:pPr>
      <w:r w:rsidRPr="00561096">
        <w:br w:type="page"/>
      </w:r>
    </w:p>
    <w:p w14:paraId="2E003C0B" w14:textId="77777777" w:rsidR="00BC28C8" w:rsidRPr="00561096" w:rsidRDefault="00BC28C8" w:rsidP="00470077">
      <w:pPr>
        <w:pStyle w:val="BodyText"/>
      </w:pPr>
      <w:r w:rsidRPr="00561096">
        <w:lastRenderedPageBreak/>
        <w:t>The reject branch details appear in the list after the Complete step.</w:t>
      </w:r>
    </w:p>
    <w:p w14:paraId="5A0C4E62" w14:textId="77777777" w:rsidR="00BC28C8" w:rsidRPr="00561096" w:rsidRDefault="00BC28C8" w:rsidP="00470077">
      <w:pPr>
        <w:pStyle w:val="Note1"/>
      </w:pPr>
      <w:r w:rsidRPr="00561096">
        <w:t>A final limit check should also be included in reject branches.</w:t>
      </w:r>
    </w:p>
    <w:p w14:paraId="2527DE05" w14:textId="77777777" w:rsidR="00BC28C8" w:rsidRPr="00561096" w:rsidRDefault="00BC28C8" w:rsidP="00470077">
      <w:pPr>
        <w:pStyle w:val="BodyText"/>
      </w:pPr>
      <w:r w:rsidRPr="00561096">
        <w:rPr>
          <w:noProof/>
          <w:lang w:eastAsia="en-GB"/>
        </w:rPr>
        <w:drawing>
          <wp:inline distT="0" distB="0" distL="0" distR="0" wp14:anchorId="09280912" wp14:editId="5FF0B042">
            <wp:extent cx="5400675" cy="3209925"/>
            <wp:effectExtent l="19050" t="0" r="9525"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5400675" cy="3209925"/>
                    </a:xfrm>
                    <a:prstGeom prst="rect">
                      <a:avLst/>
                    </a:prstGeom>
                    <a:noFill/>
                    <a:ln w="9525">
                      <a:noFill/>
                      <a:miter lim="800000"/>
                      <a:headEnd/>
                      <a:tailEnd/>
                    </a:ln>
                  </pic:spPr>
                </pic:pic>
              </a:graphicData>
            </a:graphic>
          </wp:inline>
        </w:drawing>
      </w:r>
    </w:p>
    <w:p w14:paraId="057D262F" w14:textId="77777777" w:rsidR="00BC28C8" w:rsidRPr="00561096" w:rsidRDefault="00BC28C8" w:rsidP="00470077">
      <w:pPr>
        <w:pStyle w:val="BodyText"/>
      </w:pPr>
      <w:r w:rsidRPr="00561096">
        <w:t>More steps and branches can be added.</w:t>
      </w:r>
    </w:p>
    <w:p w14:paraId="2D2E8DAD" w14:textId="77777777" w:rsidR="00BC28C8" w:rsidRPr="00561096" w:rsidRDefault="00BC28C8" w:rsidP="00470077">
      <w:pPr>
        <w:pStyle w:val="BodyText"/>
      </w:pPr>
      <w:r w:rsidRPr="00561096">
        <w:t>The functions within the Template map allow fine tuning of the template definition.</w:t>
      </w:r>
    </w:p>
    <w:p w14:paraId="6DFDECF4" w14:textId="77777777" w:rsidR="00BC28C8" w:rsidRPr="00561096" w:rsidRDefault="00BC28C8" w:rsidP="00470077">
      <w:pPr>
        <w:pStyle w:val="BodyText"/>
      </w:pPr>
      <w:r w:rsidRPr="00561096">
        <w:rPr>
          <w:noProof/>
          <w:lang w:eastAsia="en-GB"/>
        </w:rPr>
        <w:drawing>
          <wp:inline distT="0" distB="0" distL="0" distR="0" wp14:anchorId="2FA6C113" wp14:editId="2B49BB5D">
            <wp:extent cx="5400675" cy="2476500"/>
            <wp:effectExtent l="19050" t="0" r="9525" b="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5400675" cy="2476500"/>
                    </a:xfrm>
                    <a:prstGeom prst="rect">
                      <a:avLst/>
                    </a:prstGeom>
                    <a:noFill/>
                    <a:ln w="9525">
                      <a:noFill/>
                      <a:miter lim="800000"/>
                      <a:headEnd/>
                      <a:tailEnd/>
                    </a:ln>
                  </pic:spPr>
                </pic:pic>
              </a:graphicData>
            </a:graphic>
          </wp:inline>
        </w:drawing>
      </w:r>
    </w:p>
    <w:p w14:paraId="417834F1" w14:textId="77777777" w:rsidR="008A7856" w:rsidRDefault="008A7856" w:rsidP="00470077">
      <w:pPr>
        <w:pStyle w:val="BodyText"/>
      </w:pPr>
      <w:r>
        <w:br w:type="page"/>
      </w:r>
    </w:p>
    <w:p w14:paraId="3B93D565" w14:textId="77777777" w:rsidR="00BC28C8" w:rsidRPr="00561096" w:rsidRDefault="00BC28C8" w:rsidP="00470077">
      <w:pPr>
        <w:pStyle w:val="BodyText"/>
      </w:pPr>
      <w:r w:rsidRPr="00561096">
        <w:lastRenderedPageBreak/>
        <w:t>The following functions are available:</w:t>
      </w:r>
    </w:p>
    <w:p w14:paraId="316E6759" w14:textId="77777777" w:rsidR="00BC28C8" w:rsidRPr="00561096" w:rsidRDefault="00BC28C8" w:rsidP="00470077">
      <w:pPr>
        <w:pStyle w:val="BulletLevel1"/>
      </w:pPr>
      <w:r w:rsidRPr="00561096">
        <w:t>Up – select a step and move it above the preceding step (where dependencies allow)</w:t>
      </w:r>
    </w:p>
    <w:p w14:paraId="737F8B22" w14:textId="77777777" w:rsidR="00BC28C8" w:rsidRPr="00561096" w:rsidRDefault="00BC28C8" w:rsidP="00470077">
      <w:pPr>
        <w:pStyle w:val="BulletLevel1"/>
      </w:pPr>
      <w:r w:rsidRPr="00561096">
        <w:t>Down – select a step and move it below the following step (where dependencies allow)</w:t>
      </w:r>
    </w:p>
    <w:p w14:paraId="7F099454" w14:textId="77777777" w:rsidR="00BC28C8" w:rsidRPr="00561096" w:rsidRDefault="00BC28C8" w:rsidP="00470077">
      <w:pPr>
        <w:pStyle w:val="BulletLevel1"/>
      </w:pPr>
      <w:r w:rsidRPr="00561096">
        <w:t>Remove – removes the step from the template (and any dependent branching steps)</w:t>
      </w:r>
    </w:p>
    <w:p w14:paraId="2D8C59D2" w14:textId="77777777" w:rsidR="00BC28C8" w:rsidRPr="00561096" w:rsidRDefault="00BC28C8" w:rsidP="00470077">
      <w:pPr>
        <w:pStyle w:val="BulletLevel1"/>
      </w:pPr>
      <w:r w:rsidRPr="00561096">
        <w:t>Remove all – resets the template to the four initial system steps</w:t>
      </w:r>
    </w:p>
    <w:p w14:paraId="7C5E9824" w14:textId="77777777" w:rsidR="00BC28C8" w:rsidRPr="00561096" w:rsidRDefault="00BC28C8" w:rsidP="00470077">
      <w:pPr>
        <w:pStyle w:val="BulletLevel1"/>
      </w:pPr>
      <w:r w:rsidRPr="00561096">
        <w:t xml:space="preserve">Move link – select a step and this button will prompt a list of all available future steps to more the dependency link to. </w:t>
      </w:r>
    </w:p>
    <w:p w14:paraId="53FF8886" w14:textId="77777777" w:rsidR="00BC28C8" w:rsidRPr="00561096" w:rsidRDefault="00BC28C8" w:rsidP="00470077">
      <w:pPr>
        <w:pStyle w:val="BodyText"/>
      </w:pPr>
      <w:r w:rsidRPr="00561096">
        <w:rPr>
          <w:noProof/>
          <w:lang w:eastAsia="en-GB"/>
        </w:rPr>
        <w:drawing>
          <wp:inline distT="0" distB="0" distL="0" distR="0" wp14:anchorId="46A5A0DF" wp14:editId="5B196CCB">
            <wp:extent cx="5391150" cy="495300"/>
            <wp:effectExtent l="19050" t="0" r="0" b="0"/>
            <wp:docPr id="2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391150" cy="495300"/>
                    </a:xfrm>
                    <a:prstGeom prst="rect">
                      <a:avLst/>
                    </a:prstGeom>
                    <a:noFill/>
                    <a:ln w="9525">
                      <a:noFill/>
                      <a:miter lim="800000"/>
                      <a:headEnd/>
                      <a:tailEnd/>
                    </a:ln>
                  </pic:spPr>
                </pic:pic>
              </a:graphicData>
            </a:graphic>
          </wp:inline>
        </w:drawing>
      </w:r>
    </w:p>
    <w:p w14:paraId="0D2568CE" w14:textId="77777777" w:rsidR="00BC28C8" w:rsidRPr="00561096" w:rsidRDefault="00BC28C8" w:rsidP="00470077">
      <w:pPr>
        <w:pStyle w:val="BodyText"/>
      </w:pPr>
      <w:r w:rsidRPr="00561096">
        <w:t xml:space="preserve">Validate – validate the whole template to detect all errors. Pressing </w:t>
      </w:r>
      <w:r w:rsidRPr="00E21AE2">
        <w:rPr>
          <w:b/>
        </w:rPr>
        <w:t>OK</w:t>
      </w:r>
      <w:r w:rsidRPr="00561096">
        <w:t xml:space="preserve"> against the template will also validate.</w:t>
      </w:r>
    </w:p>
    <w:p w14:paraId="6F325E6E" w14:textId="77777777" w:rsidR="00BC28C8" w:rsidRPr="00561096" w:rsidRDefault="00BC28C8" w:rsidP="00470077">
      <w:pPr>
        <w:pStyle w:val="BodyText"/>
      </w:pPr>
      <w:r w:rsidRPr="00561096">
        <w:t>Collapse/expand – allows collapsing list to omit the branched steps for review purposes. This has no eff</w:t>
      </w:r>
      <w:r w:rsidR="00CA43D1" w:rsidRPr="00561096">
        <w:t>ect on the underlying template.</w:t>
      </w:r>
    </w:p>
    <w:p w14:paraId="7A5D999E" w14:textId="77777777" w:rsidR="00BC28C8" w:rsidRPr="00561096" w:rsidRDefault="00BC28C8" w:rsidP="00470077">
      <w:pPr>
        <w:pStyle w:val="BodyText"/>
      </w:pPr>
      <w:r w:rsidRPr="00561096">
        <w:t>View diagram – a diagrammatic view of the template is provided to support understanding of</w:t>
      </w:r>
      <w:r w:rsidR="00CA43D1" w:rsidRPr="00561096">
        <w:t xml:space="preserve"> the steps and their linkages.</w:t>
      </w:r>
    </w:p>
    <w:p w14:paraId="73DB45BF" w14:textId="77777777" w:rsidR="00BC28C8" w:rsidRDefault="00BC28C8" w:rsidP="00470077">
      <w:pPr>
        <w:pStyle w:val="BodyText"/>
      </w:pPr>
      <w:r w:rsidRPr="00561096">
        <w:rPr>
          <w:noProof/>
          <w:lang w:eastAsia="en-GB"/>
        </w:rPr>
        <w:drawing>
          <wp:inline distT="0" distB="0" distL="0" distR="0" wp14:anchorId="796F8328" wp14:editId="46078673">
            <wp:extent cx="5391150" cy="2657475"/>
            <wp:effectExtent l="19050" t="0" r="0" b="0"/>
            <wp:docPr id="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391150" cy="2657475"/>
                    </a:xfrm>
                    <a:prstGeom prst="rect">
                      <a:avLst/>
                    </a:prstGeom>
                    <a:noFill/>
                    <a:ln w="9525">
                      <a:noFill/>
                      <a:miter lim="800000"/>
                      <a:headEnd/>
                      <a:tailEnd/>
                    </a:ln>
                  </pic:spPr>
                </pic:pic>
              </a:graphicData>
            </a:graphic>
          </wp:inline>
        </w:drawing>
      </w:r>
    </w:p>
    <w:p w14:paraId="3E0F9A43" w14:textId="77777777" w:rsidR="008A7856" w:rsidRDefault="008A7856">
      <w:pPr>
        <w:spacing w:after="200" w:line="276" w:lineRule="auto"/>
      </w:pPr>
      <w:r>
        <w:br w:type="page"/>
      </w:r>
    </w:p>
    <w:tbl>
      <w:tblPr>
        <w:tblStyle w:val="TableGrid"/>
        <w:tblW w:w="0" w:type="auto"/>
        <w:tblLook w:val="0020" w:firstRow="1" w:lastRow="0" w:firstColumn="0" w:lastColumn="0" w:noHBand="0" w:noVBand="0"/>
      </w:tblPr>
      <w:tblGrid>
        <w:gridCol w:w="1553"/>
        <w:gridCol w:w="1984"/>
        <w:gridCol w:w="5553"/>
      </w:tblGrid>
      <w:tr w:rsidR="00BC28C8" w:rsidRPr="00561096" w14:paraId="6DA1D74A" w14:textId="77777777" w:rsidTr="00D50EA1">
        <w:trPr>
          <w:cnfStyle w:val="100000000000" w:firstRow="1" w:lastRow="0" w:firstColumn="0" w:lastColumn="0" w:oddVBand="0" w:evenVBand="0" w:oddHBand="0" w:evenHBand="0" w:firstRowFirstColumn="0" w:firstRowLastColumn="0" w:lastRowFirstColumn="0" w:lastRowLastColumn="0"/>
        </w:trPr>
        <w:tc>
          <w:tcPr>
            <w:tcW w:w="1553" w:type="dxa"/>
          </w:tcPr>
          <w:p w14:paraId="779DC923" w14:textId="77777777" w:rsidR="00BC28C8" w:rsidRPr="00561096" w:rsidRDefault="009139B2" w:rsidP="007B671B">
            <w:pPr>
              <w:pStyle w:val="TableHead"/>
            </w:pPr>
            <w:r w:rsidRPr="00561096">
              <w:rPr>
                <w:noProof/>
                <w:lang w:eastAsia="en-GB"/>
              </w:rPr>
              <w:lastRenderedPageBreak/>
              <mc:AlternateContent>
                <mc:Choice Requires="wps">
                  <w:drawing>
                    <wp:anchor distT="0" distB="0" distL="114300" distR="114300" simplePos="0" relativeHeight="251658240" behindDoc="0" locked="0" layoutInCell="1" allowOverlap="1" wp14:anchorId="29BDB96E" wp14:editId="6E7F67A8">
                      <wp:simplePos x="0" y="0"/>
                      <wp:positionH relativeFrom="column">
                        <wp:posOffset>863600</wp:posOffset>
                      </wp:positionH>
                      <wp:positionV relativeFrom="paragraph">
                        <wp:posOffset>3525</wp:posOffset>
                      </wp:positionV>
                      <wp:extent cx="36195" cy="3934460"/>
                      <wp:effectExtent l="0" t="0" r="20955" b="27940"/>
                      <wp:wrapNone/>
                      <wp:docPr id="25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 cy="393446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41EC7" id="AutoShape 7" o:spid="_x0000_s1026" type="#_x0000_t32" style="position:absolute;margin-left:68pt;margin-top:.3pt;width:2.85pt;height:309.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s2KwIAAEw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" strokeweight="2pt"/>
                  </w:pict>
                </mc:Fallback>
              </mc:AlternateContent>
            </w:r>
            <w:r w:rsidR="00BC28C8" w:rsidRPr="00561096">
              <w:t>Main Line</w:t>
            </w:r>
          </w:p>
        </w:tc>
        <w:tc>
          <w:tcPr>
            <w:tcW w:w="1984" w:type="dxa"/>
          </w:tcPr>
          <w:p w14:paraId="7B3A4AE2" w14:textId="77777777" w:rsidR="00BC28C8" w:rsidRPr="00561096" w:rsidRDefault="009139B2" w:rsidP="007B671B">
            <w:pPr>
              <w:pStyle w:val="TableHead"/>
            </w:pPr>
            <w:r w:rsidRPr="00561096">
              <w:rPr>
                <w:noProof/>
                <w:lang w:eastAsia="en-GB"/>
              </w:rPr>
              <mc:AlternateContent>
                <mc:Choice Requires="wps">
                  <w:drawing>
                    <wp:anchor distT="0" distB="0" distL="114300" distR="114300" simplePos="0" relativeHeight="251660288" behindDoc="0" locked="0" layoutInCell="1" allowOverlap="1" wp14:anchorId="28B888CD" wp14:editId="4A64E22F">
                      <wp:simplePos x="0" y="0"/>
                      <wp:positionH relativeFrom="column">
                        <wp:posOffset>1139825</wp:posOffset>
                      </wp:positionH>
                      <wp:positionV relativeFrom="paragraph">
                        <wp:posOffset>3525</wp:posOffset>
                      </wp:positionV>
                      <wp:extent cx="36195" cy="3934460"/>
                      <wp:effectExtent l="0" t="0" r="20955" b="27940"/>
                      <wp:wrapNone/>
                      <wp:docPr id="25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 cy="393446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39D1FD" id="AutoShape 8" o:spid="_x0000_s1026" type="#_x0000_t32" style="position:absolute;margin-left:89.75pt;margin-top:.3pt;width:2.85pt;height:309.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QKLAIAAEw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" strokeweight="2pt"/>
                  </w:pict>
                </mc:Fallback>
              </mc:AlternateContent>
            </w:r>
            <w:r w:rsidR="00BC28C8" w:rsidRPr="00561096">
              <w:t>Branch</w:t>
            </w:r>
          </w:p>
        </w:tc>
        <w:tc>
          <w:tcPr>
            <w:tcW w:w="5553" w:type="dxa"/>
          </w:tcPr>
          <w:p w14:paraId="0657B405" w14:textId="77777777" w:rsidR="00BC28C8" w:rsidRPr="00561096" w:rsidRDefault="00BC28C8" w:rsidP="007B671B">
            <w:pPr>
              <w:pStyle w:val="TableHead"/>
            </w:pPr>
            <w:r w:rsidRPr="00561096">
              <w:t>Reject Branch</w:t>
            </w:r>
          </w:p>
        </w:tc>
      </w:tr>
    </w:tbl>
    <w:p w14:paraId="74CD29EA" w14:textId="77777777" w:rsidR="00BC28C8" w:rsidRPr="00561096" w:rsidRDefault="00BC28C8" w:rsidP="00470077">
      <w:pPr>
        <w:pStyle w:val="BodyText"/>
      </w:pPr>
      <w:r w:rsidRPr="00561096">
        <w:rPr>
          <w:noProof/>
          <w:lang w:eastAsia="en-GB"/>
        </w:rPr>
        <w:drawing>
          <wp:inline distT="0" distB="0" distL="0" distR="0" wp14:anchorId="1B460A61" wp14:editId="6908F4E4">
            <wp:extent cx="5400675" cy="3514725"/>
            <wp:effectExtent l="19050" t="0" r="9525"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srcRect/>
                    <a:stretch>
                      <a:fillRect/>
                    </a:stretch>
                  </pic:blipFill>
                  <pic:spPr bwMode="auto">
                    <a:xfrm>
                      <a:off x="0" y="0"/>
                      <a:ext cx="5400675" cy="3514725"/>
                    </a:xfrm>
                    <a:prstGeom prst="rect">
                      <a:avLst/>
                    </a:prstGeom>
                    <a:noFill/>
                    <a:ln w="9525">
                      <a:noFill/>
                      <a:miter lim="800000"/>
                      <a:headEnd/>
                      <a:tailEnd/>
                    </a:ln>
                  </pic:spPr>
                </pic:pic>
              </a:graphicData>
            </a:graphic>
          </wp:inline>
        </w:drawing>
      </w:r>
    </w:p>
    <w:p w14:paraId="7DCDF5E8" w14:textId="77777777" w:rsidR="00BC28C8" w:rsidRPr="00561096" w:rsidRDefault="00BC28C8" w:rsidP="00470077">
      <w:pPr>
        <w:pStyle w:val="BodyText"/>
      </w:pPr>
      <w:r w:rsidRPr="00561096">
        <w:t xml:space="preserve">Once you have added all the steps with the required links, click </w:t>
      </w:r>
      <w:r w:rsidRPr="00BA7BB1">
        <w:rPr>
          <w:b/>
        </w:rPr>
        <w:t>Add</w:t>
      </w:r>
      <w:r w:rsidRPr="00561096">
        <w:t xml:space="preserve"> at the bottom of the screen. The new template will now be available in the Orchestration template selection screen. Cancel will abandon the changes made.</w:t>
      </w:r>
    </w:p>
    <w:p w14:paraId="615FC7E1" w14:textId="77777777" w:rsidR="00BC28C8" w:rsidRPr="00561096" w:rsidRDefault="00BC28C8" w:rsidP="00470077">
      <w:pPr>
        <w:pStyle w:val="BodyText"/>
      </w:pPr>
      <w:r w:rsidRPr="00561096">
        <w:rPr>
          <w:noProof/>
          <w:lang w:eastAsia="en-GB"/>
        </w:rPr>
        <w:drawing>
          <wp:inline distT="0" distB="0" distL="0" distR="0" wp14:anchorId="17A7BDE0" wp14:editId="192BF532">
            <wp:extent cx="5391150" cy="190500"/>
            <wp:effectExtent l="19050" t="0" r="0" b="0"/>
            <wp:docPr id="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391150" cy="190500"/>
                    </a:xfrm>
                    <a:prstGeom prst="rect">
                      <a:avLst/>
                    </a:prstGeom>
                    <a:noFill/>
                    <a:ln w="9525">
                      <a:noFill/>
                      <a:miter lim="800000"/>
                      <a:headEnd/>
                      <a:tailEnd/>
                    </a:ln>
                  </pic:spPr>
                </pic:pic>
              </a:graphicData>
            </a:graphic>
          </wp:inline>
        </w:drawing>
      </w:r>
    </w:p>
    <w:p w14:paraId="3283F3A8" w14:textId="77777777" w:rsidR="00BC28C8" w:rsidRPr="00561096" w:rsidRDefault="00BC28C8" w:rsidP="00BC28C8">
      <w:pPr>
        <w:pStyle w:val="Heading5"/>
      </w:pPr>
      <w:bookmarkStart w:id="91" w:name="_Ref404507581"/>
      <w:r w:rsidRPr="00561096">
        <w:t xml:space="preserve">Mapping </w:t>
      </w:r>
      <w:proofErr w:type="spellStart"/>
      <w:r w:rsidRPr="00561096">
        <w:t>Synchronisation</w:t>
      </w:r>
      <w:proofErr w:type="spellEnd"/>
      <w:r w:rsidRPr="00561096">
        <w:t xml:space="preserve"> Steps</w:t>
      </w:r>
      <w:bookmarkEnd w:id="91"/>
    </w:p>
    <w:p w14:paraId="0B27439C" w14:textId="77777777" w:rsidR="00BC28C8" w:rsidRPr="00561096" w:rsidRDefault="00BC28C8" w:rsidP="00470077">
      <w:pPr>
        <w:pStyle w:val="BodyText"/>
      </w:pPr>
      <w:r w:rsidRPr="00561096">
        <w:t xml:space="preserve">In the above example </w:t>
      </w:r>
      <w:proofErr w:type="gramStart"/>
      <w:r w:rsidRPr="00561096">
        <w:t>it can be seen that the</w:t>
      </w:r>
      <w:proofErr w:type="gramEnd"/>
      <w:r w:rsidRPr="00561096">
        <w:t xml:space="preserve"> Release step will not execute until Review step two and Verification 1 are completed. After release the Print step, Post release step 1 and post release step 2 are available.</w:t>
      </w:r>
    </w:p>
    <w:p w14:paraId="7C596766" w14:textId="77777777" w:rsidR="00BC28C8" w:rsidRPr="00561096" w:rsidRDefault="00BC28C8" w:rsidP="00470077">
      <w:pPr>
        <w:pStyle w:val="BodyText"/>
      </w:pPr>
      <w:proofErr w:type="spellStart"/>
      <w:r w:rsidRPr="00561096">
        <w:t>Synchronisation</w:t>
      </w:r>
      <w:proofErr w:type="spellEnd"/>
      <w:r w:rsidRPr="00561096">
        <w:t xml:space="preserve"> steps provide the same relationship without performing any functionality within the steps themselves.</w:t>
      </w:r>
    </w:p>
    <w:p w14:paraId="0CE0A8F2" w14:textId="77777777" w:rsidR="00BC28C8" w:rsidRPr="00561096" w:rsidRDefault="00BC28C8" w:rsidP="00470077">
      <w:pPr>
        <w:pStyle w:val="BodyText"/>
      </w:pPr>
      <w:proofErr w:type="spellStart"/>
      <w:r w:rsidRPr="00561096">
        <w:t>Synchronisation</w:t>
      </w:r>
      <w:proofErr w:type="spellEnd"/>
      <w:r w:rsidRPr="00561096">
        <w:t xml:space="preserve"> steps can be added initially in a single sequence.</w:t>
      </w:r>
    </w:p>
    <w:p w14:paraId="21BE0D2E" w14:textId="77777777" w:rsidR="00BC28C8" w:rsidRPr="00561096" w:rsidRDefault="00BC28C8" w:rsidP="00470077">
      <w:pPr>
        <w:pStyle w:val="BodyText"/>
      </w:pPr>
      <w:r w:rsidRPr="00561096">
        <w:rPr>
          <w:noProof/>
          <w:lang w:eastAsia="en-GB"/>
        </w:rPr>
        <w:drawing>
          <wp:inline distT="0" distB="0" distL="0" distR="0" wp14:anchorId="466A4931" wp14:editId="7686C852">
            <wp:extent cx="5400675" cy="2705100"/>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5400675" cy="2705100"/>
                    </a:xfrm>
                    <a:prstGeom prst="rect">
                      <a:avLst/>
                    </a:prstGeom>
                    <a:noFill/>
                    <a:ln w="9525">
                      <a:noFill/>
                      <a:miter lim="800000"/>
                      <a:headEnd/>
                      <a:tailEnd/>
                    </a:ln>
                  </pic:spPr>
                </pic:pic>
              </a:graphicData>
            </a:graphic>
          </wp:inline>
        </w:drawing>
      </w:r>
    </w:p>
    <w:p w14:paraId="130C5935" w14:textId="77777777" w:rsidR="00BC28C8" w:rsidRPr="00561096" w:rsidRDefault="00BC28C8" w:rsidP="00470077">
      <w:pPr>
        <w:pStyle w:val="BodyText"/>
      </w:pPr>
      <w:r w:rsidRPr="00561096">
        <w:t xml:space="preserve">Branches above can have links moved to join into the </w:t>
      </w:r>
      <w:proofErr w:type="spellStart"/>
      <w:r w:rsidRPr="00561096">
        <w:t>synchronisation</w:t>
      </w:r>
      <w:proofErr w:type="spellEnd"/>
      <w:r w:rsidRPr="00561096">
        <w:t>.</w:t>
      </w:r>
    </w:p>
    <w:p w14:paraId="5BC70245" w14:textId="77777777" w:rsidR="00BC28C8" w:rsidRPr="00561096" w:rsidRDefault="00BC28C8" w:rsidP="00470077">
      <w:pPr>
        <w:pStyle w:val="BodyText"/>
      </w:pPr>
      <w:r w:rsidRPr="00561096">
        <w:rPr>
          <w:noProof/>
          <w:lang w:eastAsia="en-GB"/>
        </w:rPr>
        <w:lastRenderedPageBreak/>
        <w:drawing>
          <wp:inline distT="0" distB="0" distL="0" distR="0" wp14:anchorId="2BBFE4BB" wp14:editId="7BB6A5FC">
            <wp:extent cx="5400675" cy="2695575"/>
            <wp:effectExtent l="19050" t="0" r="9525" b="0"/>
            <wp:docPr id="2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400675" cy="2695575"/>
                    </a:xfrm>
                    <a:prstGeom prst="rect">
                      <a:avLst/>
                    </a:prstGeom>
                    <a:noFill/>
                    <a:ln w="9525">
                      <a:noFill/>
                      <a:miter lim="800000"/>
                      <a:headEnd/>
                      <a:tailEnd/>
                    </a:ln>
                  </pic:spPr>
                </pic:pic>
              </a:graphicData>
            </a:graphic>
          </wp:inline>
        </w:drawing>
      </w:r>
    </w:p>
    <w:p w14:paraId="7CAEFDDC" w14:textId="77777777" w:rsidR="00CA43D1" w:rsidRPr="00561096" w:rsidRDefault="00CA43D1">
      <w:pPr>
        <w:spacing w:after="200" w:line="276" w:lineRule="auto"/>
      </w:pPr>
      <w:r w:rsidRPr="00561096">
        <w:br w:type="page"/>
      </w:r>
    </w:p>
    <w:p w14:paraId="604DD73B" w14:textId="77777777" w:rsidR="00BC28C8" w:rsidRPr="00561096" w:rsidRDefault="00BC28C8" w:rsidP="00470077">
      <w:pPr>
        <w:pStyle w:val="BodyText"/>
      </w:pPr>
      <w:r w:rsidRPr="00561096">
        <w:lastRenderedPageBreak/>
        <w:t xml:space="preserve">New branches can be initiated from the </w:t>
      </w:r>
      <w:proofErr w:type="spellStart"/>
      <w:r w:rsidRPr="00561096">
        <w:t>synchronisation</w:t>
      </w:r>
      <w:proofErr w:type="spellEnd"/>
      <w:r w:rsidRPr="00561096">
        <w:t xml:space="preserve"> step.</w:t>
      </w:r>
    </w:p>
    <w:p w14:paraId="2546EB72" w14:textId="77777777" w:rsidR="00BC28C8" w:rsidRPr="00561096" w:rsidRDefault="00BC28C8" w:rsidP="00470077">
      <w:pPr>
        <w:pStyle w:val="BodyText"/>
      </w:pPr>
      <w:r w:rsidRPr="00561096">
        <w:rPr>
          <w:noProof/>
          <w:lang w:eastAsia="en-GB"/>
        </w:rPr>
        <w:drawing>
          <wp:inline distT="0" distB="0" distL="0" distR="0" wp14:anchorId="290A9C66" wp14:editId="171EC59B">
            <wp:extent cx="5391150" cy="3400425"/>
            <wp:effectExtent l="19050" t="0" r="0" b="0"/>
            <wp:docPr id="2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14:paraId="2CC3354E" w14:textId="77777777" w:rsidR="00A43B29" w:rsidRPr="00561096" w:rsidRDefault="00A43B29" w:rsidP="00A43B29">
      <w:pPr>
        <w:pStyle w:val="Heading5"/>
      </w:pPr>
      <w:bookmarkStart w:id="92" w:name="_Toc389132332"/>
      <w:bookmarkStart w:id="93" w:name="_Toc411442813"/>
      <w:r w:rsidRPr="00561096">
        <w:t xml:space="preserve">Mapping </w:t>
      </w:r>
      <w:r>
        <w:t xml:space="preserve">Auto Reject </w:t>
      </w:r>
      <w:r w:rsidRPr="00561096">
        <w:t>Steps</w:t>
      </w:r>
    </w:p>
    <w:p w14:paraId="57E0B059" w14:textId="77777777" w:rsidR="0099700C" w:rsidRDefault="004605F2" w:rsidP="00470077">
      <w:pPr>
        <w:pStyle w:val="BodyText"/>
      </w:pPr>
      <w:r>
        <w:t xml:space="preserve">In defining complex workflows it may be required to undertake special processing under </w:t>
      </w:r>
      <w:r w:rsidR="00E96049">
        <w:t xml:space="preserve">certain </w:t>
      </w:r>
      <w:r>
        <w:t>conditions</w:t>
      </w:r>
      <w:r w:rsidR="00E96049">
        <w:t>;</w:t>
      </w:r>
      <w:r>
        <w:t xml:space="preserve"> For example, re-setting the issue date to today prior to release</w:t>
      </w:r>
      <w:r w:rsidR="00E96049">
        <w:t xml:space="preserve"> of an event. T</w:t>
      </w:r>
      <w:r w:rsidR="008451D2">
        <w:t>his can be scheduled automatically by use of auto reject steps.</w:t>
      </w:r>
      <w:r w:rsidR="0099700C">
        <w:t xml:space="preserve"> The auto reject step will conditionally reject back to an input type step where the issue date &lt;&gt; to today’s date. </w:t>
      </w:r>
    </w:p>
    <w:p w14:paraId="61DA3D51" w14:textId="3AC75617" w:rsidR="0099700C" w:rsidRPr="00561096" w:rsidRDefault="0099700C" w:rsidP="00470077">
      <w:pPr>
        <w:pStyle w:val="BodyText"/>
      </w:pPr>
      <w:r w:rsidRPr="00561096">
        <w:t>See the S</w:t>
      </w:r>
      <w:r w:rsidR="00E96049">
        <w:t xml:space="preserve">DK Workflow Implementation Guide </w:t>
      </w:r>
      <w:r w:rsidRPr="001B6C7A">
        <w:rPr>
          <w:rStyle w:val="Italic"/>
        </w:rPr>
        <w:t xml:space="preserve">– </w:t>
      </w:r>
      <w:r w:rsidR="006B5766">
        <w:rPr>
          <w:rStyle w:val="Italic"/>
        </w:rPr>
        <w:t>Trade Innovation</w:t>
      </w:r>
      <w:r w:rsidRPr="001B6C7A">
        <w:rPr>
          <w:rStyle w:val="Italic"/>
        </w:rPr>
        <w:t xml:space="preserve"> </w:t>
      </w:r>
      <w:r w:rsidRPr="00561096">
        <w:t xml:space="preserve">for </w:t>
      </w:r>
      <w:r w:rsidR="00E96049">
        <w:t>a worked example.</w:t>
      </w:r>
    </w:p>
    <w:p w14:paraId="0C6F375A" w14:textId="77777777" w:rsidR="00A43B29" w:rsidRDefault="004605F2" w:rsidP="00470077">
      <w:pPr>
        <w:pStyle w:val="BodyText"/>
      </w:pPr>
      <w:r>
        <w:t xml:space="preserve">Auto reject steps can be mapped </w:t>
      </w:r>
      <w:r w:rsidR="009D6F06">
        <w:t xml:space="preserve">as many times as required </w:t>
      </w:r>
      <w:r>
        <w:t xml:space="preserve">in the </w:t>
      </w:r>
      <w:r w:rsidR="009D6F06">
        <w:t>template main line or in rejection sequences of steps.</w:t>
      </w:r>
    </w:p>
    <w:p w14:paraId="21AB32E4" w14:textId="77777777" w:rsidR="00BC28C8" w:rsidRPr="00561096" w:rsidRDefault="00BC28C8" w:rsidP="0015616B">
      <w:pPr>
        <w:pStyle w:val="Heading3"/>
      </w:pPr>
      <w:bookmarkStart w:id="94" w:name="_Toc40091932"/>
      <w:r w:rsidRPr="00561096">
        <w:t>Updating a Workflow Orchestration Template</w:t>
      </w:r>
      <w:bookmarkEnd w:id="92"/>
      <w:bookmarkEnd w:id="93"/>
      <w:bookmarkEnd w:id="94"/>
    </w:p>
    <w:p w14:paraId="3FCC1B56" w14:textId="77777777" w:rsidR="00BC28C8" w:rsidRPr="00561096" w:rsidRDefault="00BC28C8" w:rsidP="00470077">
      <w:pPr>
        <w:pStyle w:val="BodyText"/>
      </w:pPr>
      <w:r w:rsidRPr="00561096">
        <w:t xml:space="preserve">In the Orchestration template </w:t>
      </w:r>
      <w:r w:rsidR="00CA43D1" w:rsidRPr="00561096">
        <w:t xml:space="preserve">selection screen, click </w:t>
      </w:r>
      <w:r w:rsidR="00CA43D1" w:rsidRPr="00BA7BB1">
        <w:rPr>
          <w:b/>
        </w:rPr>
        <w:t>Update</w:t>
      </w:r>
      <w:r w:rsidR="00CA43D1" w:rsidRPr="00561096">
        <w:t>.</w:t>
      </w:r>
    </w:p>
    <w:p w14:paraId="14418929" w14:textId="77777777" w:rsidR="00BC28C8" w:rsidRPr="00561096" w:rsidRDefault="00BC28C8" w:rsidP="00470077">
      <w:pPr>
        <w:pStyle w:val="BodyText"/>
        <w:rPr>
          <w:lang w:eastAsia="en-GB"/>
        </w:rPr>
      </w:pPr>
      <w:r w:rsidRPr="00561096">
        <w:rPr>
          <w:noProof/>
          <w:lang w:eastAsia="en-GB"/>
        </w:rPr>
        <w:drawing>
          <wp:inline distT="0" distB="0" distL="0" distR="0" wp14:anchorId="128F88E7" wp14:editId="2783C53C">
            <wp:extent cx="5400675" cy="323850"/>
            <wp:effectExtent l="19050" t="0" r="9525" b="0"/>
            <wp:docPr id="2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srcRect/>
                    <a:stretch>
                      <a:fillRect/>
                    </a:stretch>
                  </pic:blipFill>
                  <pic:spPr bwMode="auto">
                    <a:xfrm>
                      <a:off x="0" y="0"/>
                      <a:ext cx="5400675" cy="323850"/>
                    </a:xfrm>
                    <a:prstGeom prst="rect">
                      <a:avLst/>
                    </a:prstGeom>
                    <a:noFill/>
                    <a:ln w="9525">
                      <a:noFill/>
                      <a:miter lim="800000"/>
                      <a:headEnd/>
                      <a:tailEnd/>
                    </a:ln>
                  </pic:spPr>
                </pic:pic>
              </a:graphicData>
            </a:graphic>
          </wp:inline>
        </w:drawing>
      </w:r>
      <w:r w:rsidRPr="00561096">
        <w:rPr>
          <w:lang w:eastAsia="en-GB"/>
        </w:rPr>
        <w:t>The template description can be amended.</w:t>
      </w:r>
    </w:p>
    <w:p w14:paraId="3137B858" w14:textId="77777777" w:rsidR="00BC28C8" w:rsidRPr="00561096" w:rsidRDefault="00BC28C8" w:rsidP="00470077">
      <w:pPr>
        <w:pStyle w:val="BodyText"/>
        <w:rPr>
          <w:lang w:eastAsia="en-GB"/>
        </w:rPr>
      </w:pPr>
      <w:r w:rsidRPr="00561096">
        <w:rPr>
          <w:lang w:eastAsia="en-GB"/>
        </w:rPr>
        <w:t>All other functions are available as under creating a new template.</w:t>
      </w:r>
    </w:p>
    <w:p w14:paraId="41A7E8A0" w14:textId="77777777" w:rsidR="00BC28C8" w:rsidRPr="00561096" w:rsidRDefault="00BC28C8" w:rsidP="00470077">
      <w:pPr>
        <w:pStyle w:val="BodyText"/>
      </w:pPr>
      <w:r w:rsidRPr="00561096">
        <w:t xml:space="preserve">Click </w:t>
      </w:r>
      <w:r w:rsidR="00BA7BB1" w:rsidRPr="00BA7BB1">
        <w:rPr>
          <w:b/>
        </w:rPr>
        <w:t>OK</w:t>
      </w:r>
      <w:r w:rsidRPr="00561096">
        <w:t xml:space="preserve"> to compl</w:t>
      </w:r>
      <w:r w:rsidR="00CA43D1" w:rsidRPr="00561096">
        <w:t>ete the update.</w:t>
      </w:r>
    </w:p>
    <w:p w14:paraId="6194281A" w14:textId="77777777" w:rsidR="00BC28C8" w:rsidRPr="00561096" w:rsidRDefault="00BC28C8" w:rsidP="00470077">
      <w:pPr>
        <w:pStyle w:val="BodyText"/>
        <w:rPr>
          <w:lang w:eastAsia="en-GB"/>
        </w:rPr>
      </w:pPr>
      <w:r w:rsidRPr="00561096">
        <w:rPr>
          <w:lang w:eastAsia="en-GB"/>
        </w:rPr>
        <w:t xml:space="preserve">If this template is ‘in use’ in one or more orchestrations, </w:t>
      </w:r>
      <w:r w:rsidR="00CA43D1" w:rsidRPr="00561096">
        <w:rPr>
          <w:lang w:eastAsia="en-GB"/>
        </w:rPr>
        <w:t>the template cannot be changed.</w:t>
      </w:r>
    </w:p>
    <w:p w14:paraId="0BD34F74" w14:textId="77777777" w:rsidR="00BC28C8" w:rsidRPr="00561096" w:rsidRDefault="00BC28C8" w:rsidP="00470077">
      <w:pPr>
        <w:pStyle w:val="BodyText"/>
        <w:rPr>
          <w:lang w:eastAsia="en-GB"/>
        </w:rPr>
      </w:pPr>
      <w:r w:rsidRPr="00561096">
        <w:rPr>
          <w:noProof/>
          <w:lang w:eastAsia="en-GB"/>
        </w:rPr>
        <w:drawing>
          <wp:inline distT="0" distB="0" distL="0" distR="0" wp14:anchorId="053254EF" wp14:editId="76F108E5">
            <wp:extent cx="5400675" cy="514350"/>
            <wp:effectExtent l="19050" t="0" r="9525" b="0"/>
            <wp:docPr id="2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5400675" cy="514350"/>
                    </a:xfrm>
                    <a:prstGeom prst="rect">
                      <a:avLst/>
                    </a:prstGeom>
                    <a:noFill/>
                    <a:ln w="9525">
                      <a:noFill/>
                      <a:miter lim="800000"/>
                      <a:headEnd/>
                      <a:tailEnd/>
                    </a:ln>
                  </pic:spPr>
                </pic:pic>
              </a:graphicData>
            </a:graphic>
          </wp:inline>
        </w:drawing>
      </w:r>
    </w:p>
    <w:p w14:paraId="449BDF18" w14:textId="77777777" w:rsidR="00BC28C8" w:rsidRPr="00561096" w:rsidRDefault="00BC28C8" w:rsidP="00470077">
      <w:pPr>
        <w:pStyle w:val="BodyText"/>
        <w:rPr>
          <w:lang w:eastAsia="en-GB"/>
        </w:rPr>
      </w:pPr>
      <w:r w:rsidRPr="00561096">
        <w:rPr>
          <w:lang w:eastAsia="en-GB"/>
        </w:rPr>
        <w:t>Ensure no orchestrations are referencing the template before continuing.</w:t>
      </w:r>
    </w:p>
    <w:p w14:paraId="2ACA8046" w14:textId="77777777" w:rsidR="00BC28C8" w:rsidRPr="00561096" w:rsidRDefault="00BC28C8" w:rsidP="0015616B">
      <w:pPr>
        <w:pStyle w:val="Heading3"/>
      </w:pPr>
      <w:bookmarkStart w:id="95" w:name="_Toc389132333"/>
      <w:bookmarkStart w:id="96" w:name="_Toc411442814"/>
      <w:bookmarkStart w:id="97" w:name="_Toc40091933"/>
      <w:r w:rsidRPr="00561096">
        <w:t>Copying a Workflow Orchestration Template</w:t>
      </w:r>
      <w:bookmarkEnd w:id="95"/>
      <w:bookmarkEnd w:id="96"/>
      <w:bookmarkEnd w:id="97"/>
    </w:p>
    <w:p w14:paraId="35A7CE21" w14:textId="77777777" w:rsidR="00BC28C8" w:rsidRPr="00561096" w:rsidRDefault="00BC28C8" w:rsidP="00470077">
      <w:pPr>
        <w:pStyle w:val="BodyText"/>
      </w:pPr>
      <w:r w:rsidRPr="00561096">
        <w:t xml:space="preserve">In the Orchestration template selection screen, click </w:t>
      </w:r>
      <w:r w:rsidRPr="00BA7BB1">
        <w:rPr>
          <w:b/>
        </w:rPr>
        <w:t>Copy</w:t>
      </w:r>
      <w:r w:rsidRPr="00561096">
        <w:t>.</w:t>
      </w:r>
    </w:p>
    <w:p w14:paraId="019B9385" w14:textId="77777777" w:rsidR="00BC28C8" w:rsidRPr="00561096" w:rsidRDefault="00BC28C8" w:rsidP="00470077">
      <w:pPr>
        <w:pStyle w:val="BodyText"/>
      </w:pPr>
      <w:r w:rsidRPr="00561096">
        <w:rPr>
          <w:noProof/>
          <w:lang w:eastAsia="en-GB"/>
        </w:rPr>
        <w:drawing>
          <wp:inline distT="0" distB="0" distL="0" distR="0" wp14:anchorId="17EF429D" wp14:editId="50DB399B">
            <wp:extent cx="5400675" cy="323850"/>
            <wp:effectExtent l="19050" t="0" r="9525" b="0"/>
            <wp:docPr id="2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5400675" cy="323850"/>
                    </a:xfrm>
                    <a:prstGeom prst="rect">
                      <a:avLst/>
                    </a:prstGeom>
                    <a:noFill/>
                    <a:ln w="9525">
                      <a:noFill/>
                      <a:miter lim="800000"/>
                      <a:headEnd/>
                      <a:tailEnd/>
                    </a:ln>
                  </pic:spPr>
                </pic:pic>
              </a:graphicData>
            </a:graphic>
          </wp:inline>
        </w:drawing>
      </w:r>
    </w:p>
    <w:p w14:paraId="48770C63" w14:textId="77777777" w:rsidR="00BC28C8" w:rsidRPr="00561096" w:rsidRDefault="00BC28C8" w:rsidP="00470077">
      <w:pPr>
        <w:pStyle w:val="BodyText"/>
      </w:pPr>
      <w:r w:rsidRPr="00561096">
        <w:t>A unique step ID must be entered. The description i</w:t>
      </w:r>
      <w:r w:rsidR="00CA43D1" w:rsidRPr="00561096">
        <w:t>s defaulted and can be changed.</w:t>
      </w:r>
    </w:p>
    <w:p w14:paraId="1A231F37" w14:textId="77777777" w:rsidR="00BC28C8" w:rsidRPr="00561096" w:rsidRDefault="00BC28C8" w:rsidP="00470077">
      <w:pPr>
        <w:pStyle w:val="BodyText"/>
        <w:rPr>
          <w:lang w:eastAsia="en-GB"/>
        </w:rPr>
      </w:pPr>
      <w:r w:rsidRPr="00561096">
        <w:rPr>
          <w:lang w:eastAsia="en-GB"/>
        </w:rPr>
        <w:t>All other functions are available as under creating a new template.</w:t>
      </w:r>
    </w:p>
    <w:p w14:paraId="5071397A" w14:textId="77777777" w:rsidR="00BC28C8" w:rsidRPr="00561096" w:rsidRDefault="00BC28C8" w:rsidP="00470077">
      <w:pPr>
        <w:pStyle w:val="BodyText"/>
      </w:pPr>
      <w:r w:rsidRPr="00561096">
        <w:lastRenderedPageBreak/>
        <w:t xml:space="preserve">Click </w:t>
      </w:r>
      <w:r w:rsidR="00BA7BB1" w:rsidRPr="00BA7BB1">
        <w:rPr>
          <w:b/>
        </w:rPr>
        <w:t>OK</w:t>
      </w:r>
      <w:r w:rsidRPr="00561096">
        <w:t xml:space="preserve"> to complete the copy with any updated changes.</w:t>
      </w:r>
    </w:p>
    <w:p w14:paraId="22B6D583" w14:textId="77777777" w:rsidR="00BC28C8" w:rsidRPr="00561096" w:rsidRDefault="00BC28C8" w:rsidP="00470077">
      <w:pPr>
        <w:pStyle w:val="BodyText"/>
      </w:pPr>
      <w:r w:rsidRPr="00561096">
        <w:t>If a ‘not in use’ copy of the template ID already exists at the copy destination, the template cannot be copied.</w:t>
      </w:r>
    </w:p>
    <w:p w14:paraId="5B29D469" w14:textId="77777777" w:rsidR="00BC28C8" w:rsidRPr="00561096" w:rsidRDefault="00BC28C8" w:rsidP="00470077">
      <w:pPr>
        <w:pStyle w:val="BodyText"/>
      </w:pPr>
      <w:r w:rsidRPr="00561096">
        <w:rPr>
          <w:noProof/>
          <w:lang w:eastAsia="en-GB"/>
        </w:rPr>
        <w:drawing>
          <wp:inline distT="0" distB="0" distL="0" distR="0" wp14:anchorId="053DCE79" wp14:editId="2F269F4C">
            <wp:extent cx="5400675" cy="447675"/>
            <wp:effectExtent l="19050" t="0" r="9525" b="0"/>
            <wp:docPr id="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5400675" cy="447675"/>
                    </a:xfrm>
                    <a:prstGeom prst="rect">
                      <a:avLst/>
                    </a:prstGeom>
                    <a:noFill/>
                    <a:ln w="9525">
                      <a:noFill/>
                      <a:miter lim="800000"/>
                      <a:headEnd/>
                      <a:tailEnd/>
                    </a:ln>
                  </pic:spPr>
                </pic:pic>
              </a:graphicData>
            </a:graphic>
          </wp:inline>
        </w:drawing>
      </w:r>
    </w:p>
    <w:p w14:paraId="6EC6A778" w14:textId="77777777" w:rsidR="00BC28C8" w:rsidRPr="00561096" w:rsidRDefault="00BC28C8" w:rsidP="00470077">
      <w:pPr>
        <w:pStyle w:val="BodyText"/>
        <w:rPr>
          <w:lang w:eastAsia="en-GB"/>
        </w:rPr>
      </w:pPr>
      <w:r w:rsidRPr="00561096">
        <w:rPr>
          <w:lang w:eastAsia="en-GB"/>
        </w:rPr>
        <w:t>Delete the existing ‘not in use’ template before copying.</w:t>
      </w:r>
    </w:p>
    <w:p w14:paraId="561392F0" w14:textId="77777777" w:rsidR="00BC28C8" w:rsidRPr="00561096" w:rsidRDefault="00BC28C8" w:rsidP="0015616B">
      <w:pPr>
        <w:pStyle w:val="Heading3"/>
      </w:pPr>
      <w:bookmarkStart w:id="98" w:name="_Toc389132334"/>
      <w:bookmarkStart w:id="99" w:name="_Toc411442815"/>
      <w:bookmarkStart w:id="100" w:name="_Toc40091934"/>
      <w:r w:rsidRPr="00561096">
        <w:t>Deleting a Workflow Orchestration Template</w:t>
      </w:r>
      <w:bookmarkEnd w:id="98"/>
      <w:bookmarkEnd w:id="99"/>
      <w:bookmarkEnd w:id="100"/>
    </w:p>
    <w:p w14:paraId="47F8F434" w14:textId="77777777" w:rsidR="00BC28C8" w:rsidRPr="00561096" w:rsidRDefault="00BC28C8" w:rsidP="00470077">
      <w:pPr>
        <w:pStyle w:val="BodyText"/>
      </w:pPr>
      <w:r w:rsidRPr="00561096">
        <w:t xml:space="preserve">In the Orchestration template selection screen, click </w:t>
      </w:r>
      <w:r w:rsidRPr="00BA7BB1">
        <w:rPr>
          <w:b/>
        </w:rPr>
        <w:t>Delete</w:t>
      </w:r>
      <w:r w:rsidRPr="00561096">
        <w:t>.</w:t>
      </w:r>
    </w:p>
    <w:p w14:paraId="34BD41C3" w14:textId="77777777" w:rsidR="00BC28C8" w:rsidRPr="00561096" w:rsidRDefault="00BC28C8" w:rsidP="00470077">
      <w:pPr>
        <w:pStyle w:val="BodyText"/>
        <w:rPr>
          <w:lang w:eastAsia="en-GB"/>
        </w:rPr>
      </w:pPr>
      <w:r w:rsidRPr="00561096">
        <w:rPr>
          <w:lang w:eastAsia="en-GB"/>
        </w:rPr>
        <w:t xml:space="preserve">If this template is ‘in use’ in one or more orchestrations, </w:t>
      </w:r>
      <w:r w:rsidR="00CA43D1" w:rsidRPr="00561096">
        <w:rPr>
          <w:lang w:eastAsia="en-GB"/>
        </w:rPr>
        <w:t>the template cannot be deleted.</w:t>
      </w:r>
    </w:p>
    <w:p w14:paraId="5B90ABA2" w14:textId="77777777" w:rsidR="00BC28C8" w:rsidRPr="00561096" w:rsidRDefault="00BC28C8" w:rsidP="00470077">
      <w:pPr>
        <w:pStyle w:val="BodyText"/>
        <w:rPr>
          <w:lang w:eastAsia="en-GB"/>
        </w:rPr>
      </w:pPr>
      <w:r w:rsidRPr="00561096">
        <w:rPr>
          <w:noProof/>
          <w:lang w:eastAsia="en-GB"/>
        </w:rPr>
        <w:drawing>
          <wp:inline distT="0" distB="0" distL="0" distR="0" wp14:anchorId="77B9E7F2" wp14:editId="320417BD">
            <wp:extent cx="5400675" cy="485775"/>
            <wp:effectExtent l="19050" t="0" r="9525" b="0"/>
            <wp:docPr id="2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srcRect/>
                    <a:stretch>
                      <a:fillRect/>
                    </a:stretch>
                  </pic:blipFill>
                  <pic:spPr bwMode="auto">
                    <a:xfrm>
                      <a:off x="0" y="0"/>
                      <a:ext cx="5400675" cy="485775"/>
                    </a:xfrm>
                    <a:prstGeom prst="rect">
                      <a:avLst/>
                    </a:prstGeom>
                    <a:noFill/>
                    <a:ln w="9525">
                      <a:noFill/>
                      <a:miter lim="800000"/>
                      <a:headEnd/>
                      <a:tailEnd/>
                    </a:ln>
                  </pic:spPr>
                </pic:pic>
              </a:graphicData>
            </a:graphic>
          </wp:inline>
        </w:drawing>
      </w:r>
    </w:p>
    <w:p w14:paraId="58153EDD" w14:textId="77777777" w:rsidR="00BC28C8" w:rsidRPr="00561096" w:rsidRDefault="00BC28C8" w:rsidP="00470077">
      <w:pPr>
        <w:pStyle w:val="BodyText"/>
        <w:rPr>
          <w:lang w:eastAsia="en-GB"/>
        </w:rPr>
      </w:pPr>
      <w:r w:rsidRPr="00561096">
        <w:rPr>
          <w:lang w:eastAsia="en-GB"/>
        </w:rPr>
        <w:t>Ensure no orchestrations are referencing the template before continuing.</w:t>
      </w:r>
    </w:p>
    <w:p w14:paraId="42199C65" w14:textId="77777777" w:rsidR="00E21AE2" w:rsidRPr="00E21AE2" w:rsidRDefault="00E21AE2" w:rsidP="00470077">
      <w:pPr>
        <w:pStyle w:val="BodyText"/>
      </w:pPr>
      <w:bookmarkStart w:id="101" w:name="_Toc389132335"/>
      <w:bookmarkStart w:id="102" w:name="_Toc411442816"/>
      <w:r w:rsidRPr="00E21AE2">
        <w:br w:type="page"/>
      </w:r>
    </w:p>
    <w:p w14:paraId="6B91AF0C" w14:textId="77777777" w:rsidR="00BC28C8" w:rsidRPr="00561096" w:rsidRDefault="00BC28C8" w:rsidP="0015616B">
      <w:pPr>
        <w:pStyle w:val="Heading3"/>
      </w:pPr>
      <w:bookmarkStart w:id="103" w:name="_Toc40091935"/>
      <w:r w:rsidRPr="00561096">
        <w:lastRenderedPageBreak/>
        <w:t>Viewing a Workflow Orchestration Template</w:t>
      </w:r>
      <w:bookmarkEnd w:id="101"/>
      <w:bookmarkEnd w:id="102"/>
      <w:bookmarkEnd w:id="103"/>
    </w:p>
    <w:p w14:paraId="4EF54FD3" w14:textId="77777777" w:rsidR="00BC28C8" w:rsidRPr="00561096" w:rsidRDefault="00BC28C8" w:rsidP="00470077">
      <w:pPr>
        <w:pStyle w:val="BodyText"/>
      </w:pPr>
      <w:r w:rsidRPr="00561096">
        <w:t xml:space="preserve">In the Orchestration template selection screen, click </w:t>
      </w:r>
      <w:r w:rsidRPr="00BA7BB1">
        <w:rPr>
          <w:b/>
        </w:rPr>
        <w:t>View</w:t>
      </w:r>
      <w:r w:rsidRPr="00561096">
        <w:t>.</w:t>
      </w:r>
    </w:p>
    <w:p w14:paraId="34044438" w14:textId="77777777" w:rsidR="00BC28C8" w:rsidRPr="00561096" w:rsidRDefault="00BC28C8" w:rsidP="00470077">
      <w:pPr>
        <w:pStyle w:val="BodyText"/>
      </w:pPr>
      <w:r w:rsidRPr="00561096">
        <w:rPr>
          <w:noProof/>
          <w:lang w:eastAsia="en-GB"/>
        </w:rPr>
        <w:drawing>
          <wp:inline distT="0" distB="0" distL="0" distR="0" wp14:anchorId="620F8BFE" wp14:editId="097A836A">
            <wp:extent cx="5400675" cy="3114675"/>
            <wp:effectExtent l="19050" t="0" r="9525" b="0"/>
            <wp:docPr id="2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cstate="print"/>
                    <a:srcRect/>
                    <a:stretch>
                      <a:fillRect/>
                    </a:stretch>
                  </pic:blipFill>
                  <pic:spPr bwMode="auto">
                    <a:xfrm>
                      <a:off x="0" y="0"/>
                      <a:ext cx="5400675" cy="3114675"/>
                    </a:xfrm>
                    <a:prstGeom prst="rect">
                      <a:avLst/>
                    </a:prstGeom>
                    <a:noFill/>
                    <a:ln w="9525">
                      <a:noFill/>
                      <a:miter lim="800000"/>
                      <a:headEnd/>
                      <a:tailEnd/>
                    </a:ln>
                  </pic:spPr>
                </pic:pic>
              </a:graphicData>
            </a:graphic>
          </wp:inline>
        </w:drawing>
      </w:r>
    </w:p>
    <w:p w14:paraId="22B9E7C5" w14:textId="77777777" w:rsidR="00BC28C8" w:rsidRPr="00561096" w:rsidRDefault="00BC28C8" w:rsidP="00470077">
      <w:pPr>
        <w:pStyle w:val="BodyText"/>
      </w:pPr>
      <w:r w:rsidRPr="00561096">
        <w:t xml:space="preserve">Collapse and expand functions are available </w:t>
      </w:r>
      <w:r w:rsidRPr="00561096">
        <w:rPr>
          <w:lang w:eastAsia="en-GB"/>
        </w:rPr>
        <w:t>(de</w:t>
      </w:r>
      <w:r w:rsidR="00E964D5" w:rsidRPr="00561096">
        <w:rPr>
          <w:lang w:eastAsia="en-GB"/>
        </w:rPr>
        <w:t>s</w:t>
      </w:r>
      <w:r w:rsidRPr="00561096">
        <w:rPr>
          <w:lang w:eastAsia="en-GB"/>
        </w:rPr>
        <w:t>cribed in creating a workflow orchestration template).</w:t>
      </w:r>
    </w:p>
    <w:p w14:paraId="50FD38B9" w14:textId="77777777" w:rsidR="00BC28C8" w:rsidRPr="00561096" w:rsidRDefault="00BC28C8" w:rsidP="00470077">
      <w:pPr>
        <w:pStyle w:val="BodyText"/>
      </w:pPr>
      <w:r w:rsidRPr="00561096">
        <w:rPr>
          <w:lang w:eastAsia="en-GB"/>
        </w:rPr>
        <w:t>The view diagram function is avail</w:t>
      </w:r>
      <w:r w:rsidR="00E964D5" w:rsidRPr="00561096">
        <w:rPr>
          <w:lang w:eastAsia="en-GB"/>
        </w:rPr>
        <w:t>a</w:t>
      </w:r>
      <w:r w:rsidRPr="00561096">
        <w:rPr>
          <w:lang w:eastAsia="en-GB"/>
        </w:rPr>
        <w:t>ble (see examples in creating a workflow orchestration template).</w:t>
      </w:r>
    </w:p>
    <w:p w14:paraId="1D75E7FA" w14:textId="77777777" w:rsidR="00BC28C8" w:rsidRPr="00561096" w:rsidRDefault="00097631" w:rsidP="00B83835">
      <w:pPr>
        <w:pStyle w:val="Heading1"/>
      </w:pPr>
      <w:bookmarkStart w:id="104" w:name="_Toc389132336"/>
      <w:bookmarkStart w:id="105" w:name="_Toc389206251"/>
      <w:bookmarkStart w:id="106" w:name="_Toc411442817"/>
      <w:bookmarkStart w:id="107" w:name="_Ref476489993"/>
      <w:bookmarkStart w:id="108" w:name="_Ref476490000"/>
      <w:bookmarkStart w:id="109" w:name="_Toc40091936"/>
      <w:bookmarkStart w:id="110" w:name="_Ref57095559"/>
      <w:r w:rsidRPr="00561096">
        <w:lastRenderedPageBreak/>
        <w:t>Workflow Orchestration</w:t>
      </w:r>
      <w:bookmarkEnd w:id="104"/>
      <w:bookmarkEnd w:id="105"/>
      <w:bookmarkEnd w:id="106"/>
      <w:bookmarkEnd w:id="107"/>
      <w:bookmarkEnd w:id="108"/>
      <w:bookmarkEnd w:id="109"/>
      <w:bookmarkEnd w:id="110"/>
    </w:p>
    <w:p w14:paraId="4F512255" w14:textId="77777777" w:rsidR="00BC28C8" w:rsidRPr="00561096" w:rsidRDefault="00D42ACD" w:rsidP="00470077">
      <w:pPr>
        <w:pStyle w:val="BodyText"/>
      </w:pPr>
      <w:r w:rsidRPr="00561096">
        <w:t xml:space="preserve">The system </w:t>
      </w:r>
      <w:r w:rsidR="00BC28C8" w:rsidRPr="00561096">
        <w:t>is delivered with a pre-defined workflow template and set of orchestrations, and the first time you use the facilities described in this chapter these are what you will see. This chapter covers the</w:t>
      </w:r>
      <w:r w:rsidR="00526015" w:rsidRPr="00561096">
        <w:t xml:space="preserve"> maintenance of orchestrations.</w:t>
      </w:r>
    </w:p>
    <w:p w14:paraId="769EFFC7" w14:textId="77777777" w:rsidR="00BC28C8" w:rsidRPr="00561096" w:rsidRDefault="00BC28C8" w:rsidP="00470077">
      <w:pPr>
        <w:pStyle w:val="BodyText"/>
      </w:pPr>
      <w:r w:rsidRPr="00561096">
        <w:t>Average step times are managed within orchestrations. Service level escalation times are managed separately within service level agreements.</w:t>
      </w:r>
    </w:p>
    <w:p w14:paraId="4CC75A85" w14:textId="77777777" w:rsidR="00BC28C8" w:rsidRPr="00561096" w:rsidRDefault="00BC28C8" w:rsidP="00B83835">
      <w:pPr>
        <w:pStyle w:val="Heading2"/>
      </w:pPr>
      <w:bookmarkStart w:id="111" w:name="_Toc388363450"/>
      <w:bookmarkStart w:id="112" w:name="_Toc389132337"/>
      <w:bookmarkStart w:id="113" w:name="_Toc389206252"/>
      <w:bookmarkStart w:id="114" w:name="_Toc411442818"/>
      <w:bookmarkStart w:id="115" w:name="_Toc40091937"/>
      <w:r w:rsidRPr="00561096">
        <w:t>Workflow Orchestration Maintenance</w:t>
      </w:r>
      <w:bookmarkEnd w:id="111"/>
      <w:bookmarkEnd w:id="112"/>
      <w:bookmarkEnd w:id="113"/>
      <w:bookmarkEnd w:id="114"/>
      <w:bookmarkEnd w:id="115"/>
    </w:p>
    <w:p w14:paraId="16E88972" w14:textId="7931FCB4" w:rsidR="00BC28C8" w:rsidRPr="00561096" w:rsidRDefault="00987832" w:rsidP="00470077">
      <w:pPr>
        <w:pStyle w:val="BodyText"/>
      </w:pPr>
      <w:r>
        <w:t>W</w:t>
      </w:r>
      <w:r w:rsidR="00BC28C8" w:rsidRPr="00561096">
        <w:t xml:space="preserve">orkflow </w:t>
      </w:r>
      <w:r>
        <w:t xml:space="preserve">‘lite’ </w:t>
      </w:r>
      <w:r w:rsidR="00BC28C8" w:rsidRPr="00561096">
        <w:t xml:space="preserve">is provided within the default Orchestrations parameter set and is configurable. See the </w:t>
      </w:r>
      <w:r w:rsidR="00BC28C8" w:rsidRPr="00561096">
        <w:rPr>
          <w:i/>
        </w:rPr>
        <w:t>System Tailoring</w:t>
      </w:r>
      <w:r w:rsidR="00526015" w:rsidRPr="00561096">
        <w:rPr>
          <w:i/>
        </w:rPr>
        <w:t xml:space="preserve"> </w:t>
      </w:r>
      <w:r w:rsidR="00BC28C8" w:rsidRPr="00561096">
        <w:rPr>
          <w:i/>
        </w:rPr>
        <w:t>Guide</w:t>
      </w:r>
      <w:r w:rsidR="00BC28C8" w:rsidRPr="00561096">
        <w:t xml:space="preserve"> </w:t>
      </w:r>
      <w:r w:rsidR="009E1B3F" w:rsidRPr="001B6C7A">
        <w:rPr>
          <w:rStyle w:val="Italic"/>
        </w:rPr>
        <w:t xml:space="preserve">– </w:t>
      </w:r>
      <w:r w:rsidR="006B5766">
        <w:rPr>
          <w:rStyle w:val="Italic"/>
        </w:rPr>
        <w:t>Trade Innovation</w:t>
      </w:r>
      <w:r w:rsidR="009E1B3F" w:rsidRPr="001B6C7A">
        <w:rPr>
          <w:rStyle w:val="Italic"/>
        </w:rPr>
        <w:t xml:space="preserve"> </w:t>
      </w:r>
      <w:r w:rsidR="00BC28C8" w:rsidRPr="00561096">
        <w:t>for details on maintaining the default set.</w:t>
      </w:r>
    </w:p>
    <w:p w14:paraId="71ED87D1" w14:textId="77777777" w:rsidR="00BC28C8" w:rsidRPr="00561096" w:rsidRDefault="00BC28C8" w:rsidP="00470077">
      <w:pPr>
        <w:pStyle w:val="BodyText"/>
      </w:pPr>
      <w:r w:rsidRPr="00561096">
        <w:t>Advanced workflow permits user defined templates including parallel step dependencies to be managed. For each event and step within the event you can decide the processing conditions and expected timings for that step. These are defined within parameter sets.</w:t>
      </w:r>
    </w:p>
    <w:p w14:paraId="40805FFA" w14:textId="77777777" w:rsidR="00BC28C8" w:rsidRPr="00561096" w:rsidRDefault="00A0275E" w:rsidP="00470077">
      <w:pPr>
        <w:pStyle w:val="BodyText"/>
      </w:pPr>
      <w:r>
        <w:rPr>
          <w:noProof/>
          <w:lang w:eastAsia="en-GB"/>
        </w:rPr>
        <w:drawing>
          <wp:inline distT="0" distB="0" distL="0" distR="0" wp14:anchorId="3C1041D0" wp14:editId="56B9AD44">
            <wp:extent cx="5724525" cy="2305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14:paraId="17EEC7D3" w14:textId="77777777" w:rsidR="00BC28C8" w:rsidRPr="00561096" w:rsidRDefault="00BC28C8" w:rsidP="00470077">
      <w:pPr>
        <w:pStyle w:val="BodyText"/>
      </w:pPr>
      <w:r w:rsidRPr="00561096">
        <w:t>The following can be set for each</w:t>
      </w:r>
      <w:r w:rsidR="00F2087A" w:rsidRPr="00561096">
        <w:t xml:space="preserve"> event within the parameter set:</w:t>
      </w:r>
    </w:p>
    <w:p w14:paraId="3E74A080" w14:textId="77777777" w:rsidR="00BC28C8" w:rsidRPr="00561096" w:rsidRDefault="00BC28C8" w:rsidP="00470077">
      <w:pPr>
        <w:pStyle w:val="BodyText"/>
      </w:pPr>
      <w:r w:rsidRPr="00561096">
        <w:t>General orchestration level attributes</w:t>
      </w:r>
      <w:r w:rsidR="00F2087A" w:rsidRPr="00561096">
        <w:t>:</w:t>
      </w:r>
    </w:p>
    <w:p w14:paraId="1B3E26D8" w14:textId="77777777" w:rsidR="00BC28C8" w:rsidRPr="00561096" w:rsidRDefault="00BC28C8" w:rsidP="00470077">
      <w:pPr>
        <w:pStyle w:val="BulletLevel1"/>
      </w:pPr>
      <w:r w:rsidRPr="00561096">
        <w:t>Initial steps (when created interactively, from Batch, from Gateway, and SWIFT).</w:t>
      </w:r>
    </w:p>
    <w:p w14:paraId="3A64E5DD" w14:textId="77777777" w:rsidR="00BC28C8" w:rsidRPr="00561096" w:rsidRDefault="00BC28C8" w:rsidP="00470077">
      <w:pPr>
        <w:pStyle w:val="BulletLevel1"/>
      </w:pPr>
      <w:r w:rsidRPr="00561096">
        <w:t>Reject to steps from the release step (when created from Batch, from Gateway and SWIFT).</w:t>
      </w:r>
    </w:p>
    <w:p w14:paraId="4BD32E5E" w14:textId="77777777" w:rsidR="00BC28C8" w:rsidRPr="00561096" w:rsidRDefault="00BC28C8" w:rsidP="00470077">
      <w:pPr>
        <w:pStyle w:val="BodyText"/>
      </w:pPr>
      <w:r w:rsidRPr="00561096">
        <w:t>Step level attributes</w:t>
      </w:r>
      <w:r w:rsidR="00F2087A" w:rsidRPr="00561096">
        <w:t>:</w:t>
      </w:r>
    </w:p>
    <w:p w14:paraId="7FA6B93E" w14:textId="77777777" w:rsidR="00BC28C8" w:rsidRPr="00561096" w:rsidRDefault="00BC28C8" w:rsidP="00470077">
      <w:pPr>
        <w:pStyle w:val="BulletLevel1"/>
      </w:pPr>
      <w:r w:rsidRPr="00561096">
        <w:t>Step average times</w:t>
      </w:r>
    </w:p>
    <w:p w14:paraId="3A1D6B59" w14:textId="77777777" w:rsidR="00BC28C8" w:rsidRPr="00561096" w:rsidRDefault="00BC28C8" w:rsidP="00470077">
      <w:pPr>
        <w:pStyle w:val="BulletLevel1"/>
      </w:pPr>
      <w:r w:rsidRPr="00561096">
        <w:t>Step run conditions</w:t>
      </w:r>
    </w:p>
    <w:p w14:paraId="15ABF77F" w14:textId="77777777" w:rsidR="00BC28C8" w:rsidRPr="00561096" w:rsidRDefault="00BC28C8" w:rsidP="00470077">
      <w:pPr>
        <w:pStyle w:val="BulletLevel1"/>
      </w:pPr>
      <w:r w:rsidRPr="00561096">
        <w:t>Target steps if event rejected from this step.</w:t>
      </w:r>
    </w:p>
    <w:p w14:paraId="01428587" w14:textId="77777777" w:rsidR="00BC28C8" w:rsidRPr="00561096" w:rsidRDefault="00BC28C8" w:rsidP="00470077">
      <w:pPr>
        <w:pStyle w:val="BodyText"/>
      </w:pPr>
      <w:r w:rsidRPr="00561096">
        <w:t>The default parameter set contains a full orchestration for each event.</w:t>
      </w:r>
    </w:p>
    <w:p w14:paraId="70093CF8" w14:textId="77777777" w:rsidR="005F3AAA" w:rsidRPr="00561096" w:rsidRDefault="005F3AAA" w:rsidP="00470077">
      <w:pPr>
        <w:pStyle w:val="BodyText"/>
      </w:pPr>
      <w:bookmarkStart w:id="116" w:name="_Toc388363451"/>
      <w:bookmarkStart w:id="117" w:name="_Toc389132338"/>
      <w:r w:rsidRPr="00561096">
        <w:br w:type="page"/>
      </w:r>
    </w:p>
    <w:p w14:paraId="2D74E763" w14:textId="77777777" w:rsidR="00BC28C8" w:rsidRPr="00561096" w:rsidRDefault="00BC28C8" w:rsidP="0015616B">
      <w:pPr>
        <w:pStyle w:val="Heading3"/>
      </w:pPr>
      <w:bookmarkStart w:id="118" w:name="_Toc411442819"/>
      <w:bookmarkStart w:id="119" w:name="_Toc40091938"/>
      <w:r w:rsidRPr="00561096">
        <w:lastRenderedPageBreak/>
        <w:t>Step Times Defaults</w:t>
      </w:r>
      <w:bookmarkEnd w:id="116"/>
      <w:bookmarkEnd w:id="117"/>
      <w:bookmarkEnd w:id="118"/>
      <w:bookmarkEnd w:id="119"/>
    </w:p>
    <w:p w14:paraId="78DD988E" w14:textId="77777777" w:rsidR="00BC28C8" w:rsidRPr="00561096" w:rsidRDefault="00BC28C8" w:rsidP="0015616B">
      <w:pPr>
        <w:pStyle w:val="NoSpaceAfter"/>
      </w:pPr>
      <w:r w:rsidRPr="00561096">
        <w:t>There are three levels available for setting the step times and the times u</w:t>
      </w:r>
      <w:r w:rsidR="00F2087A" w:rsidRPr="00561096">
        <w:t>sed default from a higher level:</w:t>
      </w:r>
    </w:p>
    <w:tbl>
      <w:tblPr>
        <w:tblStyle w:val="TableGrid"/>
        <w:tblW w:w="9090" w:type="dxa"/>
        <w:tblLook w:val="0020" w:firstRow="1" w:lastRow="0" w:firstColumn="0" w:lastColumn="0" w:noHBand="0" w:noVBand="0"/>
      </w:tblPr>
      <w:tblGrid>
        <w:gridCol w:w="2038"/>
        <w:gridCol w:w="4423"/>
        <w:gridCol w:w="2629"/>
      </w:tblGrid>
      <w:tr w:rsidR="00BC28C8" w:rsidRPr="00561096" w14:paraId="406F55F5" w14:textId="77777777" w:rsidTr="00D50EA1">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8326663" w14:textId="77777777" w:rsidR="00BC28C8" w:rsidRPr="00561096" w:rsidRDefault="00BC28C8" w:rsidP="007B671B">
            <w:pPr>
              <w:pStyle w:val="TableHead"/>
            </w:pPr>
            <w:r w:rsidRPr="00561096">
              <w:t>Level</w:t>
            </w:r>
          </w:p>
        </w:tc>
        <w:tc>
          <w:tcPr>
            <w:tcW w:w="4423" w:type="dxa"/>
          </w:tcPr>
          <w:p w14:paraId="708EC5E5" w14:textId="77777777" w:rsidR="00BC28C8" w:rsidRPr="00561096" w:rsidRDefault="00BC28C8" w:rsidP="007B671B">
            <w:pPr>
              <w:pStyle w:val="TableHead"/>
            </w:pPr>
            <w:r w:rsidRPr="00561096">
              <w:t>Where Set</w:t>
            </w:r>
          </w:p>
        </w:tc>
        <w:tc>
          <w:tcPr>
            <w:tcW w:w="2629" w:type="dxa"/>
          </w:tcPr>
          <w:p w14:paraId="304ACB8B" w14:textId="77777777" w:rsidR="00BC28C8" w:rsidRPr="00561096" w:rsidRDefault="00BC28C8" w:rsidP="007B671B">
            <w:pPr>
              <w:pStyle w:val="TableHead"/>
            </w:pPr>
            <w:r w:rsidRPr="00561096">
              <w:t>Defaulted From</w:t>
            </w:r>
          </w:p>
        </w:tc>
      </w:tr>
      <w:tr w:rsidR="00BC28C8" w:rsidRPr="00561096" w14:paraId="42A1CAD0" w14:textId="77777777" w:rsidTr="00D50EA1">
        <w:trPr>
          <w:cnfStyle w:val="000000100000" w:firstRow="0" w:lastRow="0" w:firstColumn="0" w:lastColumn="0" w:oddVBand="0" w:evenVBand="0" w:oddHBand="1" w:evenHBand="0" w:firstRowFirstColumn="0" w:firstRowLastColumn="0" w:lastRowFirstColumn="0" w:lastRowLastColumn="0"/>
          <w:trHeight w:val="365"/>
        </w:trPr>
        <w:tc>
          <w:tcPr>
            <w:tcW w:w="2038" w:type="dxa"/>
          </w:tcPr>
          <w:p w14:paraId="0A417644" w14:textId="77777777" w:rsidR="00BC28C8" w:rsidRPr="00561096" w:rsidRDefault="00BC28C8" w:rsidP="00C92E21">
            <w:pPr>
              <w:pStyle w:val="TableText0"/>
            </w:pPr>
            <w:r w:rsidRPr="00561096">
              <w:t>Overall Defaults</w:t>
            </w:r>
          </w:p>
        </w:tc>
        <w:tc>
          <w:tcPr>
            <w:tcW w:w="4423" w:type="dxa"/>
          </w:tcPr>
          <w:p w14:paraId="0C62D584" w14:textId="77777777" w:rsidR="00BC28C8" w:rsidRPr="00561096" w:rsidRDefault="00BC28C8" w:rsidP="00C92E21">
            <w:pPr>
              <w:pStyle w:val="TableText0"/>
            </w:pPr>
            <w:r w:rsidRPr="00561096">
              <w:t xml:space="preserve">Orchestration selection screen – </w:t>
            </w:r>
          </w:p>
          <w:p w14:paraId="46A5CF04" w14:textId="77777777" w:rsidR="00BC28C8" w:rsidRPr="00561096" w:rsidRDefault="00BC28C8" w:rsidP="00C92E21">
            <w:pPr>
              <w:pStyle w:val="TableText0"/>
            </w:pPr>
            <w:r w:rsidRPr="00561096">
              <w:t>Step category times – Overall Defaults button</w:t>
            </w:r>
          </w:p>
        </w:tc>
        <w:tc>
          <w:tcPr>
            <w:tcW w:w="2629" w:type="dxa"/>
          </w:tcPr>
          <w:p w14:paraId="6203B0C8" w14:textId="77777777" w:rsidR="00BC28C8" w:rsidRPr="00561096" w:rsidRDefault="00BC28C8" w:rsidP="00C92E21">
            <w:pPr>
              <w:pStyle w:val="TableText0"/>
            </w:pPr>
          </w:p>
        </w:tc>
      </w:tr>
      <w:tr w:rsidR="00BC28C8" w:rsidRPr="00561096" w14:paraId="2D9E2B11" w14:textId="77777777" w:rsidTr="00D50EA1">
        <w:trPr>
          <w:cnfStyle w:val="000000010000" w:firstRow="0" w:lastRow="0" w:firstColumn="0" w:lastColumn="0" w:oddVBand="0" w:evenVBand="0" w:oddHBand="0" w:evenHBand="1" w:firstRowFirstColumn="0" w:firstRowLastColumn="0" w:lastRowFirstColumn="0" w:lastRowLastColumn="0"/>
          <w:trHeight w:val="380"/>
        </w:trPr>
        <w:tc>
          <w:tcPr>
            <w:tcW w:w="2038" w:type="dxa"/>
          </w:tcPr>
          <w:p w14:paraId="53EE6574" w14:textId="77777777" w:rsidR="00BC28C8" w:rsidRPr="00561096" w:rsidRDefault="00BC28C8" w:rsidP="00C92E21">
            <w:pPr>
              <w:pStyle w:val="TableText0"/>
            </w:pPr>
            <w:r w:rsidRPr="00561096">
              <w:t>Event</w:t>
            </w:r>
          </w:p>
        </w:tc>
        <w:tc>
          <w:tcPr>
            <w:tcW w:w="4423" w:type="dxa"/>
          </w:tcPr>
          <w:p w14:paraId="7BB6EF73" w14:textId="77777777" w:rsidR="00BC28C8" w:rsidRPr="00561096" w:rsidRDefault="00BC28C8" w:rsidP="00C92E21">
            <w:pPr>
              <w:pStyle w:val="TableText0"/>
            </w:pPr>
            <w:r w:rsidRPr="00561096">
              <w:t xml:space="preserve">Orchestration selection screen – </w:t>
            </w:r>
          </w:p>
          <w:p w14:paraId="340D0697" w14:textId="77777777" w:rsidR="00BC28C8" w:rsidRPr="00561096" w:rsidRDefault="00BC28C8" w:rsidP="00C92E21">
            <w:pPr>
              <w:pStyle w:val="TableText0"/>
            </w:pPr>
            <w:r w:rsidRPr="00561096">
              <w:t>Step category times button</w:t>
            </w:r>
          </w:p>
        </w:tc>
        <w:tc>
          <w:tcPr>
            <w:tcW w:w="2629" w:type="dxa"/>
          </w:tcPr>
          <w:p w14:paraId="72C29369" w14:textId="77777777" w:rsidR="00BC28C8" w:rsidRPr="00561096" w:rsidRDefault="00BC28C8" w:rsidP="00C92E21">
            <w:pPr>
              <w:pStyle w:val="TableText0"/>
            </w:pPr>
            <w:r w:rsidRPr="00561096">
              <w:t>Overall Defaults</w:t>
            </w:r>
          </w:p>
        </w:tc>
      </w:tr>
      <w:tr w:rsidR="00BC28C8" w:rsidRPr="00561096" w14:paraId="089CA481" w14:textId="77777777" w:rsidTr="00D50EA1">
        <w:trPr>
          <w:cnfStyle w:val="000000100000" w:firstRow="0" w:lastRow="0" w:firstColumn="0" w:lastColumn="0" w:oddVBand="0" w:evenVBand="0" w:oddHBand="1" w:evenHBand="0" w:firstRowFirstColumn="0" w:firstRowLastColumn="0" w:lastRowFirstColumn="0" w:lastRowLastColumn="0"/>
        </w:trPr>
        <w:tc>
          <w:tcPr>
            <w:tcW w:w="2038" w:type="dxa"/>
          </w:tcPr>
          <w:p w14:paraId="27E6F1D6" w14:textId="77777777" w:rsidR="00BC28C8" w:rsidRPr="00561096" w:rsidRDefault="00BC28C8" w:rsidP="00C92E21">
            <w:pPr>
              <w:pStyle w:val="TableText0"/>
            </w:pPr>
            <w:r w:rsidRPr="00561096">
              <w:t>Orchestration Step</w:t>
            </w:r>
          </w:p>
        </w:tc>
        <w:tc>
          <w:tcPr>
            <w:tcW w:w="4423" w:type="dxa"/>
          </w:tcPr>
          <w:p w14:paraId="61D85D3B" w14:textId="77777777" w:rsidR="00BC28C8" w:rsidRPr="00561096" w:rsidRDefault="00BC28C8" w:rsidP="00C92E21">
            <w:pPr>
              <w:pStyle w:val="TableText0"/>
            </w:pPr>
            <w:r w:rsidRPr="00561096">
              <w:t>Orchestration New/Update screen -</w:t>
            </w:r>
          </w:p>
          <w:p w14:paraId="447D8D01" w14:textId="77777777" w:rsidR="00BC28C8" w:rsidRPr="00561096" w:rsidRDefault="00BC28C8" w:rsidP="00C92E21">
            <w:pPr>
              <w:pStyle w:val="TableText0"/>
            </w:pPr>
            <w:r w:rsidRPr="00561096">
              <w:t>Assign step attributes button then Assign step time button</w:t>
            </w:r>
            <w:r w:rsidR="005C0568" w:rsidRPr="00561096">
              <w:t>.</w:t>
            </w:r>
          </w:p>
        </w:tc>
        <w:tc>
          <w:tcPr>
            <w:tcW w:w="2629" w:type="dxa"/>
          </w:tcPr>
          <w:p w14:paraId="1F9740C6" w14:textId="77777777" w:rsidR="00BC28C8" w:rsidRPr="00561096" w:rsidRDefault="00BC28C8" w:rsidP="00C92E21">
            <w:pPr>
              <w:pStyle w:val="TableText0"/>
            </w:pPr>
            <w:r w:rsidRPr="00561096">
              <w:t>Event</w:t>
            </w:r>
          </w:p>
        </w:tc>
      </w:tr>
    </w:tbl>
    <w:p w14:paraId="7C5FA1A8" w14:textId="77777777" w:rsidR="00BC28C8" w:rsidRPr="00561096" w:rsidRDefault="00BC28C8" w:rsidP="00BF7195">
      <w:pPr>
        <w:pStyle w:val="SpaceBefore"/>
      </w:pPr>
      <w:r w:rsidRPr="00561096">
        <w:t>Orchestration default step times are derived from the parameter set used. This is the ‘Overall defaults’ available for all products and events using that parameter set. When an orchestration for an event is created for the first time in a parameter set, these generic times map into the ‘Step category times’ for that event. The ‘Step category times’ should be tailored to the requirement of the event before use. It is important, therefore for your bank to decide on the most common processing times for events and steps to use as the overall defaults for efficiency in the setup of the subsequent event level orchestrations.</w:t>
      </w:r>
    </w:p>
    <w:p w14:paraId="7BC99E18" w14:textId="77777777" w:rsidR="00BC28C8" w:rsidRPr="00561096" w:rsidRDefault="00BC28C8" w:rsidP="00470077">
      <w:pPr>
        <w:pStyle w:val="BodyText"/>
      </w:pPr>
      <w:r w:rsidRPr="00561096">
        <w:t>See the Creating workflow orchestrations section for details on maintaining these category times prior to defaulting them</w:t>
      </w:r>
      <w:r w:rsidR="00697C35" w:rsidRPr="00561096">
        <w:t xml:space="preserve"> into the orchestration steps.</w:t>
      </w:r>
    </w:p>
    <w:p w14:paraId="00C2E680" w14:textId="77777777" w:rsidR="00BC28C8" w:rsidRPr="00561096" w:rsidRDefault="00BC28C8" w:rsidP="0015616B">
      <w:pPr>
        <w:pStyle w:val="Heading3"/>
      </w:pPr>
      <w:bookmarkStart w:id="120" w:name="_Toc388363452"/>
      <w:bookmarkStart w:id="121" w:name="_Toc389132339"/>
      <w:bookmarkStart w:id="122" w:name="_Toc411442820"/>
      <w:bookmarkStart w:id="123" w:name="_Toc40091939"/>
      <w:r w:rsidRPr="00561096">
        <w:t>The Orchestration Selection Screen</w:t>
      </w:r>
      <w:bookmarkEnd w:id="120"/>
      <w:bookmarkEnd w:id="121"/>
      <w:bookmarkEnd w:id="122"/>
      <w:bookmarkEnd w:id="123"/>
    </w:p>
    <w:p w14:paraId="50115FA4" w14:textId="77777777" w:rsidR="00BC28C8" w:rsidRPr="00561096" w:rsidRDefault="00BC28C8" w:rsidP="00470077">
      <w:pPr>
        <w:pStyle w:val="BodyText"/>
      </w:pPr>
      <w:r w:rsidRPr="00561096">
        <w:t xml:space="preserve">Using the menu option Parameter </w:t>
      </w:r>
      <w:proofErr w:type="spellStart"/>
      <w:r w:rsidRPr="00561096">
        <w:t>sets|Workflow</w:t>
      </w:r>
      <w:proofErr w:type="spellEnd"/>
      <w:r w:rsidRPr="00561096">
        <w:t xml:space="preserve"> Orchestration displays the Orchestration selection screen. This screen allows you to view, add, update, or delete orchestrations.</w:t>
      </w:r>
    </w:p>
    <w:p w14:paraId="458EF7B0" w14:textId="77777777" w:rsidR="00BC28C8" w:rsidRPr="00561096" w:rsidRDefault="00A0275E" w:rsidP="00470077">
      <w:pPr>
        <w:pStyle w:val="BodyText"/>
      </w:pPr>
      <w:r>
        <w:rPr>
          <w:noProof/>
          <w:lang w:eastAsia="en-GB"/>
        </w:rPr>
        <w:drawing>
          <wp:inline distT="0" distB="0" distL="0" distR="0" wp14:anchorId="2C38E857" wp14:editId="1E3614E5">
            <wp:extent cx="5734050" cy="2162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18C0E977" w14:textId="77777777" w:rsidR="00BC28C8" w:rsidRPr="00561096" w:rsidRDefault="00BC28C8" w:rsidP="00470077">
      <w:pPr>
        <w:pStyle w:val="BodyText"/>
      </w:pPr>
      <w:r w:rsidRPr="00561096">
        <w:t xml:space="preserve">The required parameter set is selected by entering the Parameter set ID. This allows orchestrations to be added, </w:t>
      </w:r>
      <w:proofErr w:type="gramStart"/>
      <w:r w:rsidRPr="00561096">
        <w:t>updated</w:t>
      </w:r>
      <w:proofErr w:type="gramEnd"/>
      <w:r w:rsidRPr="00561096">
        <w:t xml:space="preserve"> or deleted for the specified Parameter set.</w:t>
      </w:r>
    </w:p>
    <w:p w14:paraId="3BC93B7E" w14:textId="77777777" w:rsidR="005F3AAA" w:rsidRPr="00561096" w:rsidRDefault="005F3AAA" w:rsidP="00470077">
      <w:pPr>
        <w:pStyle w:val="BodyText"/>
      </w:pPr>
      <w:r w:rsidRPr="00561096">
        <w:br w:type="page"/>
      </w:r>
    </w:p>
    <w:p w14:paraId="31FC32A2" w14:textId="77777777" w:rsidR="00BC28C8" w:rsidRPr="00561096" w:rsidRDefault="00BC28C8" w:rsidP="00470077">
      <w:pPr>
        <w:pStyle w:val="BodyText"/>
      </w:pPr>
      <w:r w:rsidRPr="00561096">
        <w:lastRenderedPageBreak/>
        <w:t xml:space="preserve">When you select a parameter set ID and select a product from the Product dropdown field </w:t>
      </w:r>
      <w:r w:rsidR="00D42ACD" w:rsidRPr="00561096">
        <w:t xml:space="preserve">the system </w:t>
      </w:r>
      <w:r w:rsidRPr="00561096">
        <w:t>displays all</w:t>
      </w:r>
      <w:r w:rsidR="00D42ACD" w:rsidRPr="00561096">
        <w:t xml:space="preserve"> </w:t>
      </w:r>
      <w:r w:rsidRPr="00561096">
        <w:t>orchestrations already defined for the set for events and you can add to or amend them.</w:t>
      </w:r>
    </w:p>
    <w:p w14:paraId="332F2CDF" w14:textId="77777777" w:rsidR="00BC28C8" w:rsidRPr="00561096" w:rsidRDefault="00A0275E" w:rsidP="00470077">
      <w:pPr>
        <w:pStyle w:val="BodyText"/>
      </w:pPr>
      <w:r>
        <w:rPr>
          <w:noProof/>
          <w:lang w:eastAsia="en-GB"/>
        </w:rPr>
        <w:drawing>
          <wp:inline distT="0" distB="0" distL="0" distR="0" wp14:anchorId="1BCC4D04" wp14:editId="07B3524C">
            <wp:extent cx="5724525" cy="2724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14:paraId="33D92D72" w14:textId="77777777" w:rsidR="00BC28C8" w:rsidRPr="00561096" w:rsidRDefault="00BC28C8" w:rsidP="00470077">
      <w:pPr>
        <w:pStyle w:val="BodyText"/>
      </w:pPr>
      <w:r w:rsidRPr="00561096">
        <w:t xml:space="preserve">You can also use the Event and Template fields to filter the orchestrations that will be displayed. </w:t>
      </w:r>
    </w:p>
    <w:p w14:paraId="2DB13E5D" w14:textId="77777777" w:rsidR="00BC28C8" w:rsidRPr="00561096" w:rsidRDefault="00BC28C8" w:rsidP="00697C35">
      <w:pPr>
        <w:pStyle w:val="NoSpaceAfter"/>
      </w:pPr>
      <w:r w:rsidRPr="00561096">
        <w:t>Information is shown for each orchestration under the following headings:</w:t>
      </w:r>
    </w:p>
    <w:tbl>
      <w:tblPr>
        <w:tblStyle w:val="TableGrid"/>
        <w:tblW w:w="9090" w:type="dxa"/>
        <w:tblLayout w:type="fixed"/>
        <w:tblLook w:val="0020" w:firstRow="1" w:lastRow="0" w:firstColumn="0" w:lastColumn="0" w:noHBand="0" w:noVBand="0"/>
      </w:tblPr>
      <w:tblGrid>
        <w:gridCol w:w="2038"/>
        <w:gridCol w:w="7052"/>
      </w:tblGrid>
      <w:tr w:rsidR="00BC28C8" w:rsidRPr="00561096" w14:paraId="2150121B" w14:textId="77777777" w:rsidTr="00D50EA1">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3B2485C" w14:textId="77777777" w:rsidR="00BC28C8" w:rsidRPr="00561096" w:rsidRDefault="00BC28C8" w:rsidP="007B671B">
            <w:pPr>
              <w:pStyle w:val="TableHead"/>
            </w:pPr>
            <w:r w:rsidRPr="00561096">
              <w:t>Heading</w:t>
            </w:r>
          </w:p>
        </w:tc>
        <w:tc>
          <w:tcPr>
            <w:tcW w:w="7052" w:type="dxa"/>
          </w:tcPr>
          <w:p w14:paraId="698EAB57" w14:textId="77777777" w:rsidR="00BC28C8" w:rsidRPr="00561096" w:rsidRDefault="00BC28C8" w:rsidP="007B671B">
            <w:pPr>
              <w:pStyle w:val="TableHead"/>
            </w:pPr>
            <w:r w:rsidRPr="00561096">
              <w:t xml:space="preserve">What it </w:t>
            </w:r>
            <w:r w:rsidR="00697C35" w:rsidRPr="00561096">
              <w:t>S</w:t>
            </w:r>
            <w:r w:rsidRPr="00561096">
              <w:t>hows</w:t>
            </w:r>
          </w:p>
        </w:tc>
      </w:tr>
      <w:tr w:rsidR="00BC28C8" w:rsidRPr="00561096" w14:paraId="0BE9D235" w14:textId="77777777" w:rsidTr="00D50EA1">
        <w:trPr>
          <w:cnfStyle w:val="000000100000" w:firstRow="0" w:lastRow="0" w:firstColumn="0" w:lastColumn="0" w:oddVBand="0" w:evenVBand="0" w:oddHBand="1" w:evenHBand="0" w:firstRowFirstColumn="0" w:firstRowLastColumn="0" w:lastRowFirstColumn="0" w:lastRowLastColumn="0"/>
          <w:trHeight w:val="365"/>
        </w:trPr>
        <w:tc>
          <w:tcPr>
            <w:tcW w:w="2038" w:type="dxa"/>
          </w:tcPr>
          <w:p w14:paraId="17D3660F" w14:textId="77777777" w:rsidR="00BC28C8" w:rsidRPr="00561096" w:rsidRDefault="00BC28C8" w:rsidP="00C92E21">
            <w:pPr>
              <w:pStyle w:val="TableText0"/>
            </w:pPr>
            <w:r w:rsidRPr="00561096">
              <w:t>Product</w:t>
            </w:r>
          </w:p>
        </w:tc>
        <w:tc>
          <w:tcPr>
            <w:tcW w:w="7052" w:type="dxa"/>
          </w:tcPr>
          <w:p w14:paraId="23FF1588" w14:textId="77777777" w:rsidR="00BC28C8" w:rsidRPr="00561096" w:rsidRDefault="00BC28C8" w:rsidP="00C92E21">
            <w:pPr>
              <w:pStyle w:val="TableText0"/>
            </w:pPr>
            <w:r w:rsidRPr="00561096">
              <w:t>The product where the orchestration is assigned.</w:t>
            </w:r>
          </w:p>
        </w:tc>
      </w:tr>
      <w:tr w:rsidR="00BC28C8" w:rsidRPr="00561096" w14:paraId="07CAC5AA" w14:textId="77777777" w:rsidTr="00D50EA1">
        <w:trPr>
          <w:cnfStyle w:val="000000010000" w:firstRow="0" w:lastRow="0" w:firstColumn="0" w:lastColumn="0" w:oddVBand="0" w:evenVBand="0" w:oddHBand="0" w:evenHBand="1" w:firstRowFirstColumn="0" w:firstRowLastColumn="0" w:lastRowFirstColumn="0" w:lastRowLastColumn="0"/>
          <w:trHeight w:val="380"/>
        </w:trPr>
        <w:tc>
          <w:tcPr>
            <w:tcW w:w="2038" w:type="dxa"/>
          </w:tcPr>
          <w:p w14:paraId="2431FFE4" w14:textId="77777777" w:rsidR="00BC28C8" w:rsidRPr="00561096" w:rsidRDefault="00BC28C8" w:rsidP="00C92E21">
            <w:pPr>
              <w:pStyle w:val="TableText0"/>
            </w:pPr>
            <w:r w:rsidRPr="00561096">
              <w:t>Event</w:t>
            </w:r>
          </w:p>
        </w:tc>
        <w:tc>
          <w:tcPr>
            <w:tcW w:w="7052" w:type="dxa"/>
          </w:tcPr>
          <w:p w14:paraId="2D328FFE" w14:textId="77777777" w:rsidR="00BC28C8" w:rsidRPr="00561096" w:rsidRDefault="00BC28C8" w:rsidP="00C92E21">
            <w:pPr>
              <w:pStyle w:val="TableText0"/>
            </w:pPr>
            <w:r w:rsidRPr="00561096">
              <w:t>The event where the orchestration is assigned.</w:t>
            </w:r>
          </w:p>
        </w:tc>
      </w:tr>
      <w:tr w:rsidR="00BC28C8" w:rsidRPr="00561096" w14:paraId="0C7B25B4" w14:textId="77777777" w:rsidTr="00D50EA1">
        <w:trPr>
          <w:cnfStyle w:val="000000100000" w:firstRow="0" w:lastRow="0" w:firstColumn="0" w:lastColumn="0" w:oddVBand="0" w:evenVBand="0" w:oddHBand="1" w:evenHBand="0" w:firstRowFirstColumn="0" w:firstRowLastColumn="0" w:lastRowFirstColumn="0" w:lastRowLastColumn="0"/>
        </w:trPr>
        <w:tc>
          <w:tcPr>
            <w:tcW w:w="2038" w:type="dxa"/>
          </w:tcPr>
          <w:p w14:paraId="090DBBB1" w14:textId="77777777" w:rsidR="00BC28C8" w:rsidRPr="00561096" w:rsidRDefault="00BC28C8" w:rsidP="00C92E21">
            <w:pPr>
              <w:pStyle w:val="TableText0"/>
            </w:pPr>
            <w:r w:rsidRPr="00561096">
              <w:t>Template</w:t>
            </w:r>
          </w:p>
        </w:tc>
        <w:tc>
          <w:tcPr>
            <w:tcW w:w="7052" w:type="dxa"/>
          </w:tcPr>
          <w:p w14:paraId="6EE619DD" w14:textId="77777777" w:rsidR="00BC28C8" w:rsidRPr="00561096" w:rsidRDefault="00BC28C8" w:rsidP="00C92E21">
            <w:pPr>
              <w:pStyle w:val="TableText0"/>
            </w:pPr>
            <w:r w:rsidRPr="00561096">
              <w:t>The template that</w:t>
            </w:r>
            <w:r w:rsidR="00E606CC" w:rsidRPr="00561096">
              <w:t xml:space="preserve"> the orchestration is based on.</w:t>
            </w:r>
          </w:p>
        </w:tc>
      </w:tr>
      <w:tr w:rsidR="00BC28C8" w:rsidRPr="00561096" w14:paraId="3042A9C6" w14:textId="77777777" w:rsidTr="00D50EA1">
        <w:trPr>
          <w:cnfStyle w:val="000000010000" w:firstRow="0" w:lastRow="0" w:firstColumn="0" w:lastColumn="0" w:oddVBand="0" w:evenVBand="0" w:oddHBand="0" w:evenHBand="1" w:firstRowFirstColumn="0" w:firstRowLastColumn="0" w:lastRowFirstColumn="0" w:lastRowLastColumn="0"/>
        </w:trPr>
        <w:tc>
          <w:tcPr>
            <w:tcW w:w="2038" w:type="dxa"/>
          </w:tcPr>
          <w:p w14:paraId="6B622BF3" w14:textId="77777777" w:rsidR="00BC28C8" w:rsidRPr="00561096" w:rsidRDefault="00BC28C8" w:rsidP="00C92E21">
            <w:pPr>
              <w:pStyle w:val="TableText0"/>
            </w:pPr>
            <w:r w:rsidRPr="00561096">
              <w:t>In use?</w:t>
            </w:r>
          </w:p>
        </w:tc>
        <w:tc>
          <w:tcPr>
            <w:tcW w:w="7052" w:type="dxa"/>
          </w:tcPr>
          <w:p w14:paraId="303D0702" w14:textId="77777777" w:rsidR="00BC28C8" w:rsidRPr="00561096" w:rsidRDefault="00BC28C8" w:rsidP="00C92E21">
            <w:pPr>
              <w:pStyle w:val="TableText0"/>
            </w:pPr>
            <w:r w:rsidRPr="00561096">
              <w:t>Orchestrations set to Y, are in use as the live definition controlling the step behaviour of created events. Orchestrations set to N, are configurable definitions available to become the li</w:t>
            </w:r>
            <w:r w:rsidR="00E606CC" w:rsidRPr="00561096">
              <w:t>ve orchestration when required.</w:t>
            </w:r>
          </w:p>
        </w:tc>
      </w:tr>
    </w:tbl>
    <w:p w14:paraId="0877E6CD" w14:textId="77777777" w:rsidR="00BC28C8" w:rsidRPr="00561096" w:rsidRDefault="00BC28C8" w:rsidP="0015616B">
      <w:pPr>
        <w:pStyle w:val="Heading3"/>
      </w:pPr>
      <w:bookmarkStart w:id="124" w:name="_Toc388363453"/>
      <w:bookmarkStart w:id="125" w:name="_Toc389132340"/>
      <w:bookmarkStart w:id="126" w:name="_Toc411442821"/>
      <w:bookmarkStart w:id="127" w:name="_Toc40091940"/>
      <w:r w:rsidRPr="00561096">
        <w:t>Creating Workflow Orchestrations</w:t>
      </w:r>
      <w:bookmarkEnd w:id="124"/>
      <w:bookmarkEnd w:id="125"/>
      <w:bookmarkEnd w:id="126"/>
      <w:bookmarkEnd w:id="127"/>
    </w:p>
    <w:p w14:paraId="7ADE0017" w14:textId="77777777" w:rsidR="00BC28C8" w:rsidRPr="00561096" w:rsidRDefault="00BC28C8" w:rsidP="00470077">
      <w:pPr>
        <w:pStyle w:val="BodyText"/>
      </w:pPr>
      <w:r w:rsidRPr="00561096">
        <w:t xml:space="preserve">New orchestrations can be created ‘not in use’ to be made live </w:t>
      </w:r>
      <w:proofErr w:type="gramStart"/>
      <w:r w:rsidRPr="00561096">
        <w:t>at a later date</w:t>
      </w:r>
      <w:proofErr w:type="gramEnd"/>
      <w:r w:rsidRPr="00561096">
        <w:t>. These can exist alongside ’in use’ orchestrations and can be made in-use when required, replacing the previous ‘in use’ definition.</w:t>
      </w:r>
    </w:p>
    <w:p w14:paraId="31B66658" w14:textId="77777777" w:rsidR="00BC28C8" w:rsidRPr="00561096" w:rsidRDefault="00BC28C8" w:rsidP="00470077">
      <w:pPr>
        <w:pStyle w:val="BodyText"/>
      </w:pPr>
      <w:r w:rsidRPr="00561096">
        <w:t>Workflow orchestrations a</w:t>
      </w:r>
      <w:r w:rsidR="00E606CC" w:rsidRPr="00561096">
        <w:t>re managed with parameter sets.</w:t>
      </w:r>
    </w:p>
    <w:p w14:paraId="3D811EB4" w14:textId="77777777" w:rsidR="00BC28C8" w:rsidRPr="00561096" w:rsidRDefault="00BC28C8" w:rsidP="00470077">
      <w:pPr>
        <w:pStyle w:val="BodyText"/>
      </w:pPr>
      <w:r w:rsidRPr="00561096">
        <w:t>Default step times can be set for a parameter set. This is the ‘Overall defaults’ available for all prod</w:t>
      </w:r>
      <w:r w:rsidR="00E606CC" w:rsidRPr="00561096">
        <w:t>ucts and events using that set.</w:t>
      </w:r>
    </w:p>
    <w:p w14:paraId="1D83A5FA" w14:textId="77777777" w:rsidR="00BC28C8" w:rsidRPr="00561096" w:rsidRDefault="00BC28C8" w:rsidP="00470077">
      <w:pPr>
        <w:pStyle w:val="BodyText"/>
      </w:pPr>
      <w:r w:rsidRPr="00561096">
        <w:t>Overall defaults:</w:t>
      </w:r>
    </w:p>
    <w:p w14:paraId="5E831F57" w14:textId="77777777" w:rsidR="00BC28C8" w:rsidRPr="00561096" w:rsidRDefault="00A0275E" w:rsidP="00470077">
      <w:pPr>
        <w:pStyle w:val="BodyText"/>
      </w:pPr>
      <w:r>
        <w:rPr>
          <w:noProof/>
          <w:lang w:eastAsia="en-GB"/>
        </w:rPr>
        <w:drawing>
          <wp:inline distT="0" distB="0" distL="0" distR="0" wp14:anchorId="0568D7CC" wp14:editId="222B6AB4">
            <wp:extent cx="5734050" cy="2085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14:paraId="67563D4C" w14:textId="77777777" w:rsidR="00BC28C8" w:rsidRPr="00561096" w:rsidRDefault="00BC28C8" w:rsidP="00470077">
      <w:pPr>
        <w:pStyle w:val="BodyText"/>
      </w:pPr>
      <w:r w:rsidRPr="00561096">
        <w:t>When a new orchestration is created, the ‘Step category times’ are used to default the times in to the individual steps in the ne</w:t>
      </w:r>
      <w:r w:rsidR="005F3AAA" w:rsidRPr="00561096">
        <w:t>w orchestration.</w:t>
      </w:r>
    </w:p>
    <w:p w14:paraId="727A6DA4" w14:textId="77777777" w:rsidR="00BC28C8" w:rsidRPr="00561096" w:rsidRDefault="00BC28C8" w:rsidP="00470077">
      <w:pPr>
        <w:pStyle w:val="BodyText"/>
      </w:pPr>
      <w:r w:rsidRPr="00561096">
        <w:lastRenderedPageBreak/>
        <w:t xml:space="preserve">The step category times at the event level should be </w:t>
      </w:r>
      <w:proofErr w:type="spellStart"/>
      <w:r w:rsidRPr="00561096">
        <w:t>finalised</w:t>
      </w:r>
      <w:proofErr w:type="spellEnd"/>
      <w:r w:rsidRPr="00561096">
        <w:t xml:space="preserve"> in the orchestration selection screen before creating a new orchestration by pressing </w:t>
      </w:r>
      <w:r w:rsidRPr="00E21AE2">
        <w:rPr>
          <w:b/>
        </w:rPr>
        <w:t>Step category times</w:t>
      </w:r>
      <w:r w:rsidRPr="00561096">
        <w:t>.</w:t>
      </w:r>
    </w:p>
    <w:p w14:paraId="5DCD0F08" w14:textId="77777777" w:rsidR="00BC28C8" w:rsidRPr="00561096" w:rsidRDefault="00BC28C8" w:rsidP="00470077">
      <w:pPr>
        <w:pStyle w:val="BodyText"/>
      </w:pPr>
      <w:r w:rsidRPr="00561096">
        <w:t>Event step category times:</w:t>
      </w:r>
    </w:p>
    <w:p w14:paraId="1EC699D3" w14:textId="77777777" w:rsidR="00BC28C8" w:rsidRPr="00561096" w:rsidRDefault="00A0275E" w:rsidP="00470077">
      <w:pPr>
        <w:pStyle w:val="BodyText"/>
      </w:pPr>
      <w:r>
        <w:rPr>
          <w:noProof/>
          <w:lang w:eastAsia="en-GB"/>
        </w:rPr>
        <w:drawing>
          <wp:inline distT="0" distB="0" distL="0" distR="0" wp14:anchorId="76A93AB4" wp14:editId="553DF7E3">
            <wp:extent cx="5734050" cy="2324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14:paraId="4407E70E" w14:textId="77777777" w:rsidR="00BC28C8" w:rsidRPr="00561096" w:rsidRDefault="00BC28C8" w:rsidP="00470077">
      <w:pPr>
        <w:pStyle w:val="BodyText"/>
      </w:pPr>
      <w:r w:rsidRPr="00561096">
        <w:t>Step category times:</w:t>
      </w:r>
    </w:p>
    <w:p w14:paraId="7E37CEC9" w14:textId="77777777" w:rsidR="00BC28C8" w:rsidRPr="00561096" w:rsidRDefault="00EA1709" w:rsidP="00470077">
      <w:pPr>
        <w:pStyle w:val="BodyText"/>
      </w:pPr>
      <w:r>
        <w:rPr>
          <w:noProof/>
          <w:lang w:eastAsia="en-GB"/>
        </w:rPr>
        <w:drawing>
          <wp:inline distT="0" distB="0" distL="0" distR="0" wp14:anchorId="455B99E7" wp14:editId="662C15F9">
            <wp:extent cx="5724525" cy="2571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3E04F8E5" w14:textId="77777777" w:rsidR="005F3AAA" w:rsidRPr="00561096" w:rsidRDefault="005F3AAA" w:rsidP="00470077">
      <w:pPr>
        <w:pStyle w:val="BodyText"/>
      </w:pPr>
      <w:r w:rsidRPr="00561096">
        <w:br w:type="page"/>
      </w:r>
    </w:p>
    <w:p w14:paraId="5FCD370A" w14:textId="77777777" w:rsidR="00BC28C8" w:rsidRPr="00561096" w:rsidRDefault="00BC28C8" w:rsidP="00470077">
      <w:pPr>
        <w:pStyle w:val="BodyText"/>
      </w:pPr>
      <w:r w:rsidRPr="00561096">
        <w:lastRenderedPageBreak/>
        <w:t xml:space="preserve">To create a new workflow orchestration, click </w:t>
      </w:r>
      <w:r w:rsidRPr="00BA7BB1">
        <w:rPr>
          <w:b/>
        </w:rPr>
        <w:t>New</w:t>
      </w:r>
      <w:r w:rsidRPr="00561096">
        <w:t xml:space="preserve">. The following table explains what to </w:t>
      </w:r>
      <w:proofErr w:type="gramStart"/>
      <w:r w:rsidRPr="00561096">
        <w:t>enter into</w:t>
      </w:r>
      <w:proofErr w:type="gramEnd"/>
      <w:r w:rsidRPr="00561096">
        <w:t xml:space="preserve"> the fields in the Orchestration – New pane. In this screen, the selection of the template will automatically default the average times for each step from the even</w:t>
      </w:r>
      <w:r w:rsidR="005F3AAA" w:rsidRPr="00561096">
        <w:t>t step category times.</w:t>
      </w:r>
    </w:p>
    <w:p w14:paraId="5EC57045" w14:textId="77777777" w:rsidR="00BC28C8" w:rsidRPr="00561096" w:rsidRDefault="00B01219" w:rsidP="00470077">
      <w:pPr>
        <w:pStyle w:val="BodyText"/>
      </w:pPr>
      <w:r>
        <w:rPr>
          <w:noProof/>
          <w:lang w:eastAsia="en-GB"/>
        </w:rPr>
        <w:drawing>
          <wp:inline distT="0" distB="0" distL="0" distR="0" wp14:anchorId="4453D03E" wp14:editId="5E68ABBF">
            <wp:extent cx="5724525" cy="3524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tbl>
      <w:tblPr>
        <w:tblStyle w:val="TableGrid"/>
        <w:tblW w:w="9090" w:type="dxa"/>
        <w:tblLayout w:type="fixed"/>
        <w:tblLook w:val="0020" w:firstRow="1" w:lastRow="0" w:firstColumn="0" w:lastColumn="0" w:noHBand="0" w:noVBand="0"/>
      </w:tblPr>
      <w:tblGrid>
        <w:gridCol w:w="450"/>
        <w:gridCol w:w="1588"/>
        <w:gridCol w:w="7052"/>
      </w:tblGrid>
      <w:tr w:rsidR="00BC28C8" w:rsidRPr="00561096" w14:paraId="23231262" w14:textId="77777777" w:rsidTr="00C92E21">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5770E7A6" w14:textId="77777777" w:rsidR="00BC28C8" w:rsidRPr="00561096" w:rsidRDefault="00BC28C8" w:rsidP="00C92E21">
            <w:pPr>
              <w:pStyle w:val="TableHead"/>
            </w:pPr>
          </w:p>
        </w:tc>
        <w:tc>
          <w:tcPr>
            <w:tcW w:w="1588" w:type="dxa"/>
          </w:tcPr>
          <w:p w14:paraId="2173AA51" w14:textId="77777777" w:rsidR="00BC28C8" w:rsidRPr="00561096" w:rsidRDefault="00BC28C8" w:rsidP="00C92E21">
            <w:pPr>
              <w:pStyle w:val="TableHead"/>
            </w:pPr>
            <w:r w:rsidRPr="00561096">
              <w:t>Field</w:t>
            </w:r>
          </w:p>
        </w:tc>
        <w:tc>
          <w:tcPr>
            <w:tcW w:w="7052" w:type="dxa"/>
          </w:tcPr>
          <w:p w14:paraId="6D59A530" w14:textId="77777777" w:rsidR="00BC28C8" w:rsidRPr="00561096" w:rsidRDefault="00BC28C8" w:rsidP="00C92E21">
            <w:pPr>
              <w:pStyle w:val="TableHead"/>
            </w:pPr>
            <w:r w:rsidRPr="00561096">
              <w:t xml:space="preserve">What to </w:t>
            </w:r>
            <w:r w:rsidR="005E3C08" w:rsidRPr="00561096">
              <w:t>E</w:t>
            </w:r>
            <w:r w:rsidRPr="00561096">
              <w:t>nter</w:t>
            </w:r>
          </w:p>
        </w:tc>
      </w:tr>
      <w:tr w:rsidR="00BC28C8" w:rsidRPr="00561096" w14:paraId="61B5A3FF" w14:textId="77777777" w:rsidTr="00D50EA1">
        <w:trPr>
          <w:cnfStyle w:val="000000100000" w:firstRow="0" w:lastRow="0" w:firstColumn="0" w:lastColumn="0" w:oddVBand="0" w:evenVBand="0" w:oddHBand="1" w:evenHBand="0" w:firstRowFirstColumn="0" w:firstRowLastColumn="0" w:lastRowFirstColumn="0" w:lastRowLastColumn="0"/>
          <w:trHeight w:val="269"/>
        </w:trPr>
        <w:tc>
          <w:tcPr>
            <w:tcW w:w="450" w:type="dxa"/>
          </w:tcPr>
          <w:p w14:paraId="1384FB77" w14:textId="77777777" w:rsidR="00BC28C8" w:rsidRPr="00561096" w:rsidRDefault="005C0568" w:rsidP="00C92E21">
            <w:pPr>
              <w:pStyle w:val="TableText0"/>
            </w:pPr>
            <w:r w:rsidRPr="00561096">
              <w:rPr>
                <w:noProof/>
                <w:lang w:eastAsia="en-GB"/>
              </w:rPr>
              <w:drawing>
                <wp:inline distT="0" distB="0" distL="0" distR="0" wp14:anchorId="70919454" wp14:editId="1BF44178">
                  <wp:extent cx="150019" cy="135731"/>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FAFD11B" w14:textId="77777777" w:rsidR="00BC28C8" w:rsidRPr="00561096" w:rsidRDefault="00BC28C8" w:rsidP="00C92E21">
            <w:pPr>
              <w:pStyle w:val="TableText0"/>
            </w:pPr>
            <w:r w:rsidRPr="00561096">
              <w:t>Parameter set</w:t>
            </w:r>
          </w:p>
        </w:tc>
        <w:tc>
          <w:tcPr>
            <w:tcW w:w="7052" w:type="dxa"/>
          </w:tcPr>
          <w:p w14:paraId="46F5E096" w14:textId="77777777" w:rsidR="00BC28C8" w:rsidRPr="00561096" w:rsidRDefault="00BC28C8" w:rsidP="00C92E21">
            <w:pPr>
              <w:pStyle w:val="TableText0"/>
            </w:pPr>
            <w:r w:rsidRPr="00561096">
              <w:t>The Parameter set to be used</w:t>
            </w:r>
            <w:r w:rsidR="00E606CC" w:rsidRPr="00561096">
              <w:t>.</w:t>
            </w:r>
          </w:p>
        </w:tc>
      </w:tr>
      <w:tr w:rsidR="00BC28C8" w:rsidRPr="00561096" w14:paraId="096354A8" w14:textId="77777777" w:rsidTr="00D50EA1">
        <w:trPr>
          <w:cnfStyle w:val="000000010000" w:firstRow="0" w:lastRow="0" w:firstColumn="0" w:lastColumn="0" w:oddVBand="0" w:evenVBand="0" w:oddHBand="0" w:evenHBand="1" w:firstRowFirstColumn="0" w:firstRowLastColumn="0" w:lastRowFirstColumn="0" w:lastRowLastColumn="0"/>
        </w:trPr>
        <w:tc>
          <w:tcPr>
            <w:tcW w:w="450" w:type="dxa"/>
          </w:tcPr>
          <w:p w14:paraId="10614EBF" w14:textId="77777777" w:rsidR="00BC28C8" w:rsidRPr="00561096" w:rsidRDefault="005C0568" w:rsidP="00C92E21">
            <w:pPr>
              <w:pStyle w:val="TableText0"/>
            </w:pPr>
            <w:r w:rsidRPr="00561096">
              <w:rPr>
                <w:noProof/>
                <w:lang w:eastAsia="en-GB"/>
              </w:rPr>
              <w:drawing>
                <wp:inline distT="0" distB="0" distL="0" distR="0" wp14:anchorId="04806241" wp14:editId="4C45F9EE">
                  <wp:extent cx="150019" cy="135731"/>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016B874" w14:textId="77777777" w:rsidR="00BC28C8" w:rsidRPr="00561096" w:rsidRDefault="00BC28C8" w:rsidP="00C92E21">
            <w:pPr>
              <w:pStyle w:val="TableText0"/>
            </w:pPr>
            <w:r w:rsidRPr="00561096">
              <w:t>Product</w:t>
            </w:r>
          </w:p>
        </w:tc>
        <w:tc>
          <w:tcPr>
            <w:tcW w:w="7052" w:type="dxa"/>
          </w:tcPr>
          <w:p w14:paraId="02AEDD10" w14:textId="77777777" w:rsidR="00BC28C8" w:rsidRPr="00561096" w:rsidRDefault="00BC28C8" w:rsidP="00C92E21">
            <w:pPr>
              <w:pStyle w:val="TableText0"/>
            </w:pPr>
            <w:r w:rsidRPr="00561096">
              <w:t>The product where the orchestration will be assigned.</w:t>
            </w:r>
          </w:p>
        </w:tc>
      </w:tr>
      <w:tr w:rsidR="00BC28C8" w:rsidRPr="00561096" w14:paraId="67FD9717" w14:textId="77777777" w:rsidTr="00D50EA1">
        <w:trPr>
          <w:cnfStyle w:val="000000100000" w:firstRow="0" w:lastRow="0" w:firstColumn="0" w:lastColumn="0" w:oddVBand="0" w:evenVBand="0" w:oddHBand="1" w:evenHBand="0" w:firstRowFirstColumn="0" w:firstRowLastColumn="0" w:lastRowFirstColumn="0" w:lastRowLastColumn="0"/>
        </w:trPr>
        <w:tc>
          <w:tcPr>
            <w:tcW w:w="450" w:type="dxa"/>
          </w:tcPr>
          <w:p w14:paraId="42B367BF" w14:textId="77777777" w:rsidR="00BC28C8" w:rsidRPr="00561096" w:rsidRDefault="005C0568" w:rsidP="00C92E21">
            <w:pPr>
              <w:pStyle w:val="TableText0"/>
            </w:pPr>
            <w:r w:rsidRPr="00561096">
              <w:rPr>
                <w:noProof/>
                <w:lang w:eastAsia="en-GB"/>
              </w:rPr>
              <w:drawing>
                <wp:inline distT="0" distB="0" distL="0" distR="0" wp14:anchorId="339200A5" wp14:editId="032F83F9">
                  <wp:extent cx="150019" cy="135731"/>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79FF34D" w14:textId="77777777" w:rsidR="00BC28C8" w:rsidRPr="00561096" w:rsidRDefault="00BC28C8" w:rsidP="00C92E21">
            <w:pPr>
              <w:pStyle w:val="TableText0"/>
            </w:pPr>
            <w:r w:rsidRPr="00561096">
              <w:t>Event</w:t>
            </w:r>
          </w:p>
        </w:tc>
        <w:tc>
          <w:tcPr>
            <w:tcW w:w="7052" w:type="dxa"/>
          </w:tcPr>
          <w:p w14:paraId="4E45D4B2" w14:textId="77777777" w:rsidR="00BC28C8" w:rsidRPr="00561096" w:rsidRDefault="00BC28C8" w:rsidP="00C92E21">
            <w:pPr>
              <w:pStyle w:val="TableText0"/>
            </w:pPr>
            <w:r w:rsidRPr="00561096">
              <w:t>The event where the orchestration will be assigned.</w:t>
            </w:r>
          </w:p>
        </w:tc>
      </w:tr>
      <w:tr w:rsidR="00BC28C8" w:rsidRPr="00561096" w14:paraId="0B399F02" w14:textId="77777777" w:rsidTr="00D50EA1">
        <w:trPr>
          <w:cnfStyle w:val="000000010000" w:firstRow="0" w:lastRow="0" w:firstColumn="0" w:lastColumn="0" w:oddVBand="0" w:evenVBand="0" w:oddHBand="0" w:evenHBand="1" w:firstRowFirstColumn="0" w:firstRowLastColumn="0" w:lastRowFirstColumn="0" w:lastRowLastColumn="0"/>
          <w:trHeight w:val="679"/>
        </w:trPr>
        <w:tc>
          <w:tcPr>
            <w:tcW w:w="450" w:type="dxa"/>
          </w:tcPr>
          <w:p w14:paraId="069A32D0" w14:textId="77777777" w:rsidR="00BC28C8" w:rsidRPr="00561096" w:rsidRDefault="005C0568" w:rsidP="00C92E21">
            <w:pPr>
              <w:pStyle w:val="TableText0"/>
            </w:pPr>
            <w:r w:rsidRPr="00561096">
              <w:rPr>
                <w:noProof/>
                <w:lang w:eastAsia="en-GB"/>
              </w:rPr>
              <w:drawing>
                <wp:inline distT="0" distB="0" distL="0" distR="0" wp14:anchorId="50E6AC9D" wp14:editId="3C78F5FA">
                  <wp:extent cx="150019" cy="135731"/>
                  <wp:effectExtent l="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49C06CA" w14:textId="77777777" w:rsidR="00BC28C8" w:rsidRPr="00561096" w:rsidRDefault="00BC28C8" w:rsidP="00C92E21">
            <w:pPr>
              <w:pStyle w:val="TableText0"/>
            </w:pPr>
            <w:r w:rsidRPr="00561096">
              <w:t>Template</w:t>
            </w:r>
          </w:p>
        </w:tc>
        <w:tc>
          <w:tcPr>
            <w:tcW w:w="7052" w:type="dxa"/>
          </w:tcPr>
          <w:p w14:paraId="50BD5A2F" w14:textId="77777777" w:rsidR="00BC28C8" w:rsidRPr="00561096" w:rsidRDefault="00BC28C8" w:rsidP="00C92E21">
            <w:pPr>
              <w:pStyle w:val="TableText0"/>
            </w:pPr>
            <w:r w:rsidRPr="00561096">
              <w:t xml:space="preserve">The template to be used. Selecting the template will populate </w:t>
            </w:r>
            <w:proofErr w:type="gramStart"/>
            <w:r w:rsidRPr="00561096">
              <w:t>all of</w:t>
            </w:r>
            <w:proofErr w:type="gramEnd"/>
            <w:r w:rsidRPr="00561096">
              <w:t xml:space="preserve"> the fields in the Initial step section based on the values of the template. Step average times are populated from</w:t>
            </w:r>
            <w:r w:rsidR="00E606CC" w:rsidRPr="00561096">
              <w:t xml:space="preserve"> the event step category times.</w:t>
            </w:r>
          </w:p>
        </w:tc>
      </w:tr>
      <w:tr w:rsidR="00BC28C8" w:rsidRPr="00561096" w14:paraId="14B0BD89" w14:textId="77777777" w:rsidTr="00D50EA1">
        <w:trPr>
          <w:cnfStyle w:val="000000100000" w:firstRow="0" w:lastRow="0" w:firstColumn="0" w:lastColumn="0" w:oddVBand="0" w:evenVBand="0" w:oddHBand="1" w:evenHBand="0" w:firstRowFirstColumn="0" w:firstRowLastColumn="0" w:lastRowFirstColumn="0" w:lastRowLastColumn="0"/>
        </w:trPr>
        <w:tc>
          <w:tcPr>
            <w:tcW w:w="450" w:type="dxa"/>
          </w:tcPr>
          <w:p w14:paraId="3C95D2B7" w14:textId="77777777" w:rsidR="00BC28C8" w:rsidRPr="00561096" w:rsidRDefault="005C0568" w:rsidP="00C92E21">
            <w:pPr>
              <w:pStyle w:val="TableText0"/>
            </w:pPr>
            <w:r w:rsidRPr="00561096">
              <w:rPr>
                <w:noProof/>
                <w:lang w:eastAsia="en-GB"/>
              </w:rPr>
              <w:drawing>
                <wp:inline distT="0" distB="0" distL="0" distR="0" wp14:anchorId="07815ABB" wp14:editId="0882626C">
                  <wp:extent cx="150019" cy="135731"/>
                  <wp:effectExtent l="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AC178CA" w14:textId="77777777" w:rsidR="00BC28C8" w:rsidRPr="00561096" w:rsidRDefault="00BC28C8" w:rsidP="00C92E21">
            <w:pPr>
              <w:pStyle w:val="TableText0"/>
            </w:pPr>
            <w:r w:rsidRPr="00561096">
              <w:t>When event created interactively</w:t>
            </w:r>
          </w:p>
        </w:tc>
        <w:tc>
          <w:tcPr>
            <w:tcW w:w="7052" w:type="dxa"/>
          </w:tcPr>
          <w:p w14:paraId="4B43D412" w14:textId="77777777" w:rsidR="00BC28C8" w:rsidRPr="00561096" w:rsidRDefault="00BC28C8" w:rsidP="00C92E21">
            <w:pPr>
              <w:pStyle w:val="TableText0"/>
            </w:pPr>
            <w:r w:rsidRPr="00561096">
              <w:t>Select the step that is to be the initial step if the event is created manually.</w:t>
            </w:r>
          </w:p>
          <w:p w14:paraId="042B8598" w14:textId="77777777" w:rsidR="00BC28C8" w:rsidRPr="00561096" w:rsidRDefault="00BC28C8" w:rsidP="00C92E21">
            <w:pPr>
              <w:pStyle w:val="TableText0"/>
            </w:pPr>
            <w:r w:rsidRPr="00561096">
              <w:t>This is automatically populated when you select a template. To change the defaults, select an initi</w:t>
            </w:r>
            <w:r w:rsidR="00E606CC" w:rsidRPr="00561096">
              <w:t>al step from the dropdown list.</w:t>
            </w:r>
          </w:p>
        </w:tc>
      </w:tr>
      <w:tr w:rsidR="00BC28C8" w:rsidRPr="00561096" w14:paraId="0C1BDB7B" w14:textId="77777777" w:rsidTr="00D50EA1">
        <w:trPr>
          <w:cnfStyle w:val="000000010000" w:firstRow="0" w:lastRow="0" w:firstColumn="0" w:lastColumn="0" w:oddVBand="0" w:evenVBand="0" w:oddHBand="0" w:evenHBand="1" w:firstRowFirstColumn="0" w:firstRowLastColumn="0" w:lastRowFirstColumn="0" w:lastRowLastColumn="0"/>
        </w:trPr>
        <w:tc>
          <w:tcPr>
            <w:tcW w:w="450" w:type="dxa"/>
          </w:tcPr>
          <w:p w14:paraId="5B63F5C7" w14:textId="77777777" w:rsidR="00BC28C8" w:rsidRPr="00561096" w:rsidRDefault="005C0568" w:rsidP="00C92E21">
            <w:pPr>
              <w:pStyle w:val="TableText0"/>
            </w:pPr>
            <w:r w:rsidRPr="00561096">
              <w:rPr>
                <w:noProof/>
                <w:lang w:eastAsia="en-GB"/>
              </w:rPr>
              <w:drawing>
                <wp:inline distT="0" distB="0" distL="0" distR="0" wp14:anchorId="0D067C57" wp14:editId="4CDCC46F">
                  <wp:extent cx="150019" cy="135731"/>
                  <wp:effectExtent l="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4D8B84C" w14:textId="77777777" w:rsidR="00BC28C8" w:rsidRPr="00561096" w:rsidRDefault="00BC28C8" w:rsidP="00C92E21">
            <w:pPr>
              <w:pStyle w:val="TableText0"/>
            </w:pPr>
            <w:r w:rsidRPr="00561096">
              <w:t>When event created from SWIFT</w:t>
            </w:r>
          </w:p>
        </w:tc>
        <w:tc>
          <w:tcPr>
            <w:tcW w:w="7052" w:type="dxa"/>
          </w:tcPr>
          <w:p w14:paraId="29230FC1" w14:textId="77777777" w:rsidR="00BC28C8" w:rsidRPr="00561096" w:rsidRDefault="00BC28C8" w:rsidP="00C92E21">
            <w:pPr>
              <w:pStyle w:val="TableText0"/>
            </w:pPr>
            <w:r w:rsidRPr="00561096">
              <w:t xml:space="preserve">Select the step that is to be the initial step if the event is created from an incoming SWIFT message. (However, if any of the fields in an incoming SWIFT message require attention, then </w:t>
            </w:r>
            <w:r w:rsidR="00D42ACD" w:rsidRPr="00561096">
              <w:t xml:space="preserve">the system </w:t>
            </w:r>
            <w:r w:rsidRPr="00561096">
              <w:t>creates the event at the reject to step for the selected step.)</w:t>
            </w:r>
          </w:p>
          <w:p w14:paraId="41203847" w14:textId="77777777" w:rsidR="00BC28C8" w:rsidRPr="00561096" w:rsidRDefault="00BC28C8" w:rsidP="00C92E21">
            <w:pPr>
              <w:pStyle w:val="TableText0"/>
            </w:pPr>
            <w:r w:rsidRPr="00561096">
              <w:t>This is automatically populated when you select a template. To change the defaults, select an initial step from the dropdown list.</w:t>
            </w:r>
          </w:p>
        </w:tc>
      </w:tr>
      <w:tr w:rsidR="00BC28C8" w:rsidRPr="00561096" w14:paraId="694816C2" w14:textId="77777777" w:rsidTr="00D50EA1">
        <w:trPr>
          <w:cnfStyle w:val="000000100000" w:firstRow="0" w:lastRow="0" w:firstColumn="0" w:lastColumn="0" w:oddVBand="0" w:evenVBand="0" w:oddHBand="1" w:evenHBand="0" w:firstRowFirstColumn="0" w:firstRowLastColumn="0" w:lastRowFirstColumn="0" w:lastRowLastColumn="0"/>
        </w:trPr>
        <w:tc>
          <w:tcPr>
            <w:tcW w:w="450" w:type="dxa"/>
          </w:tcPr>
          <w:p w14:paraId="23BFAF70" w14:textId="77777777" w:rsidR="00BC28C8" w:rsidRPr="00561096" w:rsidRDefault="005C0568" w:rsidP="00C92E21">
            <w:pPr>
              <w:pStyle w:val="TableText0"/>
            </w:pPr>
            <w:r w:rsidRPr="00561096">
              <w:rPr>
                <w:noProof/>
                <w:lang w:eastAsia="en-GB"/>
              </w:rPr>
              <w:drawing>
                <wp:inline distT="0" distB="0" distL="0" distR="0" wp14:anchorId="4C68C452" wp14:editId="6A404A24">
                  <wp:extent cx="150019" cy="135731"/>
                  <wp:effectExtent l="0" t="0" r="254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BBA268B" w14:textId="77777777" w:rsidR="00BC28C8" w:rsidRPr="00561096" w:rsidRDefault="00BC28C8" w:rsidP="00C92E21">
            <w:pPr>
              <w:pStyle w:val="TableText0"/>
            </w:pPr>
            <w:r w:rsidRPr="00561096">
              <w:t>When event created from Batch</w:t>
            </w:r>
          </w:p>
        </w:tc>
        <w:tc>
          <w:tcPr>
            <w:tcW w:w="7052" w:type="dxa"/>
          </w:tcPr>
          <w:p w14:paraId="7F656794" w14:textId="77777777" w:rsidR="00BC28C8" w:rsidRPr="00561096" w:rsidRDefault="00BC28C8" w:rsidP="00C92E21">
            <w:pPr>
              <w:pStyle w:val="TableText0"/>
            </w:pPr>
            <w:r w:rsidRPr="00561096">
              <w:t xml:space="preserve">Select the step that is to be the initial step if the event is generated during overnight batch processing. (However, if any of the fields in the batch definition require attention, then </w:t>
            </w:r>
            <w:r w:rsidR="00D42ACD" w:rsidRPr="00561096">
              <w:t xml:space="preserve">the system </w:t>
            </w:r>
            <w:r w:rsidRPr="00561096">
              <w:t xml:space="preserve">creates the event at the reject </w:t>
            </w:r>
            <w:r w:rsidR="00E606CC" w:rsidRPr="00561096">
              <w:t>to step for the selected step.)</w:t>
            </w:r>
          </w:p>
          <w:p w14:paraId="704384BC" w14:textId="77777777" w:rsidR="00BC28C8" w:rsidRPr="00561096" w:rsidRDefault="00BC28C8" w:rsidP="00C92E21">
            <w:pPr>
              <w:pStyle w:val="TableText0"/>
            </w:pPr>
            <w:r w:rsidRPr="00561096">
              <w:t>This is automatically populated when you select a template. To change the defaults, select an initial step from the dropdown list.</w:t>
            </w:r>
          </w:p>
        </w:tc>
      </w:tr>
      <w:tr w:rsidR="00BC28C8" w:rsidRPr="00561096" w14:paraId="26B5C8E9" w14:textId="77777777" w:rsidTr="00D50EA1">
        <w:trPr>
          <w:cnfStyle w:val="000000010000" w:firstRow="0" w:lastRow="0" w:firstColumn="0" w:lastColumn="0" w:oddVBand="0" w:evenVBand="0" w:oddHBand="0" w:evenHBand="1" w:firstRowFirstColumn="0" w:firstRowLastColumn="0" w:lastRowFirstColumn="0" w:lastRowLastColumn="0"/>
        </w:trPr>
        <w:tc>
          <w:tcPr>
            <w:tcW w:w="450" w:type="dxa"/>
          </w:tcPr>
          <w:p w14:paraId="0D9DF110" w14:textId="77777777" w:rsidR="00BC28C8" w:rsidRPr="00561096" w:rsidRDefault="005C0568" w:rsidP="00C92E21">
            <w:pPr>
              <w:pStyle w:val="TableText0"/>
            </w:pPr>
            <w:r w:rsidRPr="00561096">
              <w:rPr>
                <w:noProof/>
                <w:lang w:eastAsia="en-GB"/>
              </w:rPr>
              <w:drawing>
                <wp:inline distT="0" distB="0" distL="0" distR="0" wp14:anchorId="3F692470" wp14:editId="3FA7C2F7">
                  <wp:extent cx="150019" cy="135731"/>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F35AB74" w14:textId="77777777" w:rsidR="00BC28C8" w:rsidRPr="00561096" w:rsidRDefault="00BC28C8" w:rsidP="00C92E21">
            <w:pPr>
              <w:pStyle w:val="TableText0"/>
            </w:pPr>
            <w:r w:rsidRPr="00561096">
              <w:t>When event created from Gateway</w:t>
            </w:r>
          </w:p>
        </w:tc>
        <w:tc>
          <w:tcPr>
            <w:tcW w:w="7052" w:type="dxa"/>
          </w:tcPr>
          <w:p w14:paraId="48FF8DA2" w14:textId="77777777" w:rsidR="00BC28C8" w:rsidRPr="00561096" w:rsidRDefault="00BC28C8" w:rsidP="00C92E21">
            <w:pPr>
              <w:pStyle w:val="TableText0"/>
            </w:pPr>
            <w:r w:rsidRPr="00561096">
              <w:t xml:space="preserve">Select the step that is to be the initial step if the event is created from a message received via the customer gateway interface service. (However, if any of the fields in the incoming message require attention, then </w:t>
            </w:r>
            <w:r w:rsidR="00D42ACD" w:rsidRPr="00561096">
              <w:t xml:space="preserve">the system </w:t>
            </w:r>
            <w:r w:rsidRPr="00561096">
              <w:t>creates the event at the reject to step for the selected step.)</w:t>
            </w:r>
          </w:p>
          <w:p w14:paraId="0EE94982" w14:textId="77777777" w:rsidR="00BC28C8" w:rsidRPr="00561096" w:rsidRDefault="00BC28C8" w:rsidP="00C92E21">
            <w:pPr>
              <w:pStyle w:val="TableText0"/>
            </w:pPr>
            <w:r w:rsidRPr="00561096">
              <w:t>This is automatically populated when you select a template. To change the defaults, select an initial step from the dropdown list.</w:t>
            </w:r>
          </w:p>
        </w:tc>
      </w:tr>
      <w:tr w:rsidR="00BC28C8" w:rsidRPr="00561096" w14:paraId="04EF792C" w14:textId="77777777" w:rsidTr="00D50EA1">
        <w:trPr>
          <w:cnfStyle w:val="000000100000" w:firstRow="0" w:lastRow="0" w:firstColumn="0" w:lastColumn="0" w:oddVBand="0" w:evenVBand="0" w:oddHBand="1" w:evenHBand="0" w:firstRowFirstColumn="0" w:firstRowLastColumn="0" w:lastRowFirstColumn="0" w:lastRowLastColumn="0"/>
        </w:trPr>
        <w:tc>
          <w:tcPr>
            <w:tcW w:w="450" w:type="dxa"/>
          </w:tcPr>
          <w:p w14:paraId="26E94D77" w14:textId="77777777" w:rsidR="00BC28C8" w:rsidRPr="00561096" w:rsidRDefault="005C0568" w:rsidP="00C92E21">
            <w:pPr>
              <w:pStyle w:val="TableText0"/>
            </w:pPr>
            <w:r w:rsidRPr="00561096">
              <w:rPr>
                <w:noProof/>
                <w:lang w:eastAsia="en-GB"/>
              </w:rPr>
              <w:lastRenderedPageBreak/>
              <w:drawing>
                <wp:inline distT="0" distB="0" distL="0" distR="0" wp14:anchorId="21EF5540" wp14:editId="75A631B8">
                  <wp:extent cx="150019" cy="135731"/>
                  <wp:effectExtent l="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F4D9842" w14:textId="77777777" w:rsidR="00BC28C8" w:rsidRPr="00561096" w:rsidRDefault="00BC28C8" w:rsidP="00C92E21">
            <w:pPr>
              <w:pStyle w:val="TableText0"/>
            </w:pPr>
            <w:r w:rsidRPr="00561096">
              <w:t>If validation fails initiating from SWIFT</w:t>
            </w:r>
          </w:p>
        </w:tc>
        <w:tc>
          <w:tcPr>
            <w:tcW w:w="7052" w:type="dxa"/>
          </w:tcPr>
          <w:p w14:paraId="3ED70780" w14:textId="77777777" w:rsidR="00BC28C8" w:rsidRPr="00561096" w:rsidRDefault="00BC28C8" w:rsidP="00C92E21">
            <w:pPr>
              <w:pStyle w:val="TableText0"/>
            </w:pPr>
            <w:r w:rsidRPr="00561096">
              <w:t>Select the data capture step that the system will reject back to if under SWIFT initiation</w:t>
            </w:r>
            <w:r w:rsidR="00097631" w:rsidRPr="00561096">
              <w:t xml:space="preserve"> </w:t>
            </w:r>
            <w:r w:rsidRPr="00561096">
              <w:t>a validation error is encountered at the initial step</w:t>
            </w:r>
            <w:r w:rsidR="00097631" w:rsidRPr="00561096">
              <w:t xml:space="preserve"> </w:t>
            </w:r>
            <w:r w:rsidRPr="00561096">
              <w:t>as defined in When event created from SWIFT.</w:t>
            </w:r>
          </w:p>
          <w:p w14:paraId="5A478613" w14:textId="77777777" w:rsidR="00BC28C8" w:rsidRPr="00561096" w:rsidRDefault="00BC28C8" w:rsidP="00C92E21">
            <w:pPr>
              <w:pStyle w:val="TableText0"/>
            </w:pPr>
            <w:r w:rsidRPr="00561096">
              <w:t>This is automatically populated with the last input step when you select a template. To change the defaults, select a data capture log or input step from the dropdown list.</w:t>
            </w:r>
          </w:p>
        </w:tc>
      </w:tr>
      <w:tr w:rsidR="00BC28C8" w:rsidRPr="00561096" w14:paraId="59A7AA4B" w14:textId="77777777" w:rsidTr="00D50EA1">
        <w:trPr>
          <w:cnfStyle w:val="000000010000" w:firstRow="0" w:lastRow="0" w:firstColumn="0" w:lastColumn="0" w:oddVBand="0" w:evenVBand="0" w:oddHBand="0" w:evenHBand="1" w:firstRowFirstColumn="0" w:firstRowLastColumn="0" w:lastRowFirstColumn="0" w:lastRowLastColumn="0"/>
        </w:trPr>
        <w:tc>
          <w:tcPr>
            <w:tcW w:w="450" w:type="dxa"/>
          </w:tcPr>
          <w:p w14:paraId="72084088" w14:textId="77777777" w:rsidR="00BC28C8" w:rsidRPr="00561096" w:rsidRDefault="005C0568" w:rsidP="00C92E21">
            <w:pPr>
              <w:pStyle w:val="TableText0"/>
            </w:pPr>
            <w:r w:rsidRPr="00561096">
              <w:rPr>
                <w:noProof/>
                <w:lang w:eastAsia="en-GB"/>
              </w:rPr>
              <w:drawing>
                <wp:inline distT="0" distB="0" distL="0" distR="0" wp14:anchorId="03CE45E6" wp14:editId="1B5C4B52">
                  <wp:extent cx="150019" cy="135731"/>
                  <wp:effectExtent l="0" t="0" r="254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1A0A069" w14:textId="77777777" w:rsidR="00BC28C8" w:rsidRPr="00561096" w:rsidRDefault="00BC28C8" w:rsidP="00C92E21">
            <w:pPr>
              <w:pStyle w:val="TableText0"/>
            </w:pPr>
            <w:r w:rsidRPr="00561096">
              <w:t>If validation fails initiating from Batch</w:t>
            </w:r>
          </w:p>
        </w:tc>
        <w:tc>
          <w:tcPr>
            <w:tcW w:w="7052" w:type="dxa"/>
          </w:tcPr>
          <w:p w14:paraId="4A36B17D" w14:textId="77777777" w:rsidR="00BC28C8" w:rsidRPr="00561096" w:rsidRDefault="00BC28C8" w:rsidP="00C92E21">
            <w:pPr>
              <w:pStyle w:val="TableText0"/>
            </w:pPr>
            <w:r w:rsidRPr="00561096">
              <w:t xml:space="preserve">Select the data capture step that the system will reject back to if under Batch initiation a validation error is encountered at the initial </w:t>
            </w:r>
            <w:r w:rsidR="00097631" w:rsidRPr="00561096">
              <w:t>step as</w:t>
            </w:r>
            <w:r w:rsidRPr="00561096">
              <w:t xml:space="preserve"> defined in When event created from Batch.</w:t>
            </w:r>
          </w:p>
          <w:p w14:paraId="2F43DDFB" w14:textId="77777777" w:rsidR="00BC28C8" w:rsidRPr="00561096" w:rsidRDefault="00BC28C8" w:rsidP="00C92E21">
            <w:pPr>
              <w:pStyle w:val="TableText0"/>
            </w:pPr>
            <w:r w:rsidRPr="00561096">
              <w:t>This is automatically populated with the last input step when you select a template. To change the defaults, select a data capture log or input step from the dropdown list.</w:t>
            </w:r>
          </w:p>
        </w:tc>
      </w:tr>
      <w:tr w:rsidR="00BC28C8" w:rsidRPr="00561096" w14:paraId="14E957C5" w14:textId="77777777" w:rsidTr="00D50EA1">
        <w:trPr>
          <w:cnfStyle w:val="000000100000" w:firstRow="0" w:lastRow="0" w:firstColumn="0" w:lastColumn="0" w:oddVBand="0" w:evenVBand="0" w:oddHBand="1" w:evenHBand="0" w:firstRowFirstColumn="0" w:firstRowLastColumn="0" w:lastRowFirstColumn="0" w:lastRowLastColumn="0"/>
        </w:trPr>
        <w:tc>
          <w:tcPr>
            <w:tcW w:w="450" w:type="dxa"/>
          </w:tcPr>
          <w:p w14:paraId="103CDD5C" w14:textId="77777777" w:rsidR="00BC28C8" w:rsidRPr="00561096" w:rsidRDefault="005C0568" w:rsidP="00C92E21">
            <w:pPr>
              <w:pStyle w:val="TableText0"/>
            </w:pPr>
            <w:r w:rsidRPr="00561096">
              <w:rPr>
                <w:noProof/>
                <w:lang w:eastAsia="en-GB"/>
              </w:rPr>
              <w:drawing>
                <wp:inline distT="0" distB="0" distL="0" distR="0" wp14:anchorId="3EC23632" wp14:editId="3BA5F8DA">
                  <wp:extent cx="150019" cy="135731"/>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A04CB4C" w14:textId="77777777" w:rsidR="00BC28C8" w:rsidRPr="00561096" w:rsidRDefault="00BC28C8" w:rsidP="00C92E21">
            <w:pPr>
              <w:pStyle w:val="TableText0"/>
            </w:pPr>
            <w:r w:rsidRPr="00561096">
              <w:t>If validation fails initiating from Gateway</w:t>
            </w:r>
          </w:p>
        </w:tc>
        <w:tc>
          <w:tcPr>
            <w:tcW w:w="7052" w:type="dxa"/>
          </w:tcPr>
          <w:p w14:paraId="74F7D0EA" w14:textId="77777777" w:rsidR="00BC28C8" w:rsidRPr="00561096" w:rsidRDefault="00BC28C8" w:rsidP="00C92E21">
            <w:pPr>
              <w:pStyle w:val="TableText0"/>
            </w:pPr>
            <w:r w:rsidRPr="00561096">
              <w:t xml:space="preserve">Select the data capture step that the system will reject back to if under Gateway initiation a validation error is encountered at the initial </w:t>
            </w:r>
            <w:r w:rsidR="00097631" w:rsidRPr="00561096">
              <w:t>step as</w:t>
            </w:r>
            <w:r w:rsidRPr="00561096">
              <w:t xml:space="preserve"> defined in When event created from Gateway.</w:t>
            </w:r>
          </w:p>
          <w:p w14:paraId="62168496" w14:textId="77777777" w:rsidR="00BC28C8" w:rsidRPr="00561096" w:rsidRDefault="00BC28C8" w:rsidP="00C92E21">
            <w:pPr>
              <w:pStyle w:val="TableText0"/>
            </w:pPr>
            <w:r w:rsidRPr="00561096">
              <w:t>This is automatically populated with the last input step when you select a template. To change the defaults, select a data capture log or input step from the dropdown list.</w:t>
            </w:r>
          </w:p>
        </w:tc>
      </w:tr>
      <w:tr w:rsidR="00BC28C8" w:rsidRPr="00561096" w14:paraId="1C3BC85E" w14:textId="77777777" w:rsidTr="00D50EA1">
        <w:trPr>
          <w:cnfStyle w:val="000000010000" w:firstRow="0" w:lastRow="0" w:firstColumn="0" w:lastColumn="0" w:oddVBand="0" w:evenVBand="0" w:oddHBand="0" w:evenHBand="1" w:firstRowFirstColumn="0" w:firstRowLastColumn="0" w:lastRowFirstColumn="0" w:lastRowLastColumn="0"/>
        </w:trPr>
        <w:tc>
          <w:tcPr>
            <w:tcW w:w="450" w:type="dxa"/>
          </w:tcPr>
          <w:p w14:paraId="56D8DBE9" w14:textId="77777777" w:rsidR="00BC28C8" w:rsidRPr="00561096" w:rsidRDefault="005C0568" w:rsidP="00C92E21">
            <w:pPr>
              <w:pStyle w:val="TableText0"/>
            </w:pPr>
            <w:r w:rsidRPr="00561096">
              <w:rPr>
                <w:noProof/>
                <w:lang w:eastAsia="en-GB"/>
              </w:rPr>
              <w:drawing>
                <wp:inline distT="0" distB="0" distL="0" distR="0" wp14:anchorId="6948911E" wp14:editId="1FF42882">
                  <wp:extent cx="150019" cy="135731"/>
                  <wp:effectExtent l="0" t="0" r="254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8794E16" w14:textId="77777777" w:rsidR="00BC28C8" w:rsidRPr="00561096" w:rsidRDefault="00BC28C8" w:rsidP="00C92E21">
            <w:pPr>
              <w:pStyle w:val="TableText0"/>
            </w:pPr>
            <w:r w:rsidRPr="00561096">
              <w:t>If release failure after processing</w:t>
            </w:r>
          </w:p>
        </w:tc>
        <w:tc>
          <w:tcPr>
            <w:tcW w:w="7052" w:type="dxa"/>
          </w:tcPr>
          <w:p w14:paraId="40B59708" w14:textId="77777777" w:rsidR="00BC28C8" w:rsidRPr="00561096" w:rsidRDefault="00BC28C8" w:rsidP="00C92E21">
            <w:pPr>
              <w:pStyle w:val="TableText0"/>
            </w:pPr>
            <w:r w:rsidRPr="00561096">
              <w:t xml:space="preserve">If a user completes a review type step and release is the next step, any errors/warnings encountered in the release step will </w:t>
            </w:r>
            <w:proofErr w:type="gramStart"/>
            <w:r w:rsidRPr="00561096">
              <w:t>handled</w:t>
            </w:r>
            <w:proofErr w:type="gramEnd"/>
            <w:r w:rsidRPr="00561096">
              <w:t xml:space="preserve"> by the system transferring back to same review step. If however there were intervening non review steps. It cannot transfer back to a previous completed review step. Instead the ‘If release failure after processing’ step is initiated in the master </w:t>
            </w:r>
            <w:r w:rsidR="00E606CC" w:rsidRPr="00561096">
              <w:t>browser/dashboard to continue.</w:t>
            </w:r>
          </w:p>
          <w:p w14:paraId="116FDD1C" w14:textId="77777777" w:rsidR="00BC28C8" w:rsidRPr="00561096" w:rsidRDefault="00BC28C8" w:rsidP="00C92E21">
            <w:pPr>
              <w:pStyle w:val="TableText0"/>
            </w:pPr>
            <w:r w:rsidRPr="00561096">
              <w:t>Select the data verification step that the system will reject back to if a validation error is encountered at the release step (where not immediately after a review).</w:t>
            </w:r>
          </w:p>
          <w:p w14:paraId="0B822E6D" w14:textId="77777777" w:rsidR="00BC28C8" w:rsidRPr="00561096" w:rsidRDefault="00BC28C8" w:rsidP="00C92E21">
            <w:pPr>
              <w:pStyle w:val="TableText0"/>
            </w:pPr>
            <w:r w:rsidRPr="00561096">
              <w:t>This is automatically populated with the last review type step in the template main line when you select a template. To change the defaults, select a verification input or log step from the dropdown list.</w:t>
            </w:r>
          </w:p>
        </w:tc>
      </w:tr>
    </w:tbl>
    <w:p w14:paraId="3C827D8A" w14:textId="77777777" w:rsidR="00BC28C8" w:rsidRPr="00561096" w:rsidRDefault="00BC28C8" w:rsidP="00811F66">
      <w:pPr>
        <w:pStyle w:val="SpaceBefore"/>
        <w:spacing w:before="360"/>
      </w:pPr>
      <w:r w:rsidRPr="00561096">
        <w:t xml:space="preserve">After the template is populated, you can also assign the steps’ step times, step conditions, and reject steps by clicking </w:t>
      </w:r>
      <w:r w:rsidRPr="00BA7BB1">
        <w:rPr>
          <w:b/>
        </w:rPr>
        <w:t>Assign step attributes</w:t>
      </w:r>
      <w:r w:rsidRPr="00561096">
        <w:t>. This is discussed further in the following section.</w:t>
      </w:r>
    </w:p>
    <w:p w14:paraId="7516E43B" w14:textId="77777777" w:rsidR="00BC28C8" w:rsidRPr="00561096" w:rsidRDefault="00B01219" w:rsidP="00470077">
      <w:pPr>
        <w:pStyle w:val="BodyText"/>
      </w:pPr>
      <w:r>
        <w:rPr>
          <w:noProof/>
          <w:lang w:eastAsia="en-GB"/>
        </w:rPr>
        <w:drawing>
          <wp:inline distT="0" distB="0" distL="0" distR="0" wp14:anchorId="74C2B952" wp14:editId="6D4C8489">
            <wp:extent cx="5734050" cy="3695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14:paraId="0A3EA81E" w14:textId="77777777" w:rsidR="009A5252" w:rsidRDefault="002E6518" w:rsidP="00470077">
      <w:pPr>
        <w:pStyle w:val="BodyText"/>
      </w:pPr>
      <w:r w:rsidRPr="00561096">
        <w:br w:type="page"/>
      </w:r>
      <w:r w:rsidR="00BC28C8" w:rsidRPr="00561096">
        <w:lastRenderedPageBreak/>
        <w:t xml:space="preserve">Click </w:t>
      </w:r>
      <w:r w:rsidR="00BC28C8" w:rsidRPr="00BA7BB1">
        <w:t>Assign step attributes</w:t>
      </w:r>
      <w:r w:rsidR="00BC28C8" w:rsidRPr="00561096">
        <w:t>.</w:t>
      </w:r>
    </w:p>
    <w:p w14:paraId="20C443F8" w14:textId="77777777" w:rsidR="00BC28C8" w:rsidRPr="00561096" w:rsidRDefault="00B01219" w:rsidP="00470077">
      <w:pPr>
        <w:pStyle w:val="BodyText"/>
      </w:pPr>
      <w:r>
        <w:rPr>
          <w:noProof/>
          <w:lang w:eastAsia="en-GB"/>
        </w:rPr>
        <w:drawing>
          <wp:inline distT="0" distB="0" distL="0" distR="0" wp14:anchorId="2B855E74" wp14:editId="36854429">
            <wp:extent cx="5724525" cy="5381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5381625"/>
                    </a:xfrm>
                    <a:prstGeom prst="rect">
                      <a:avLst/>
                    </a:prstGeom>
                    <a:noFill/>
                    <a:ln>
                      <a:noFill/>
                    </a:ln>
                  </pic:spPr>
                </pic:pic>
              </a:graphicData>
            </a:graphic>
          </wp:inline>
        </w:drawing>
      </w:r>
    </w:p>
    <w:p w14:paraId="247035FF" w14:textId="77777777" w:rsidR="00BC28C8" w:rsidRDefault="00BC28C8" w:rsidP="00470077">
      <w:pPr>
        <w:pStyle w:val="BodyText"/>
      </w:pPr>
      <w:r w:rsidRPr="00561096">
        <w:t xml:space="preserve">All step details are presented pre-defaulted. </w:t>
      </w:r>
      <w:r w:rsidR="00613ADC">
        <w:t xml:space="preserve">An update </w:t>
      </w:r>
      <w:r w:rsidRPr="00561096">
        <w:t>function</w:t>
      </w:r>
      <w:r w:rsidR="00613ADC">
        <w:t xml:space="preserve"> i</w:t>
      </w:r>
      <w:r w:rsidRPr="00561096">
        <w:t>s available against each step for configuring step attributes.</w:t>
      </w:r>
    </w:p>
    <w:p w14:paraId="7FD43440" w14:textId="77777777" w:rsidR="00452AEA" w:rsidRPr="00561096" w:rsidRDefault="00452AEA" w:rsidP="00470077">
      <w:pPr>
        <w:pStyle w:val="BodyText"/>
      </w:pPr>
      <w:r>
        <w:rPr>
          <w:noProof/>
          <w:lang w:eastAsia="en-GB"/>
        </w:rPr>
        <w:drawing>
          <wp:inline distT="0" distB="0" distL="0" distR="0" wp14:anchorId="31949F54" wp14:editId="2DB12977">
            <wp:extent cx="5734050" cy="2514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2514600"/>
                    </a:xfrm>
                    <a:prstGeom prst="rect">
                      <a:avLst/>
                    </a:prstGeom>
                    <a:noFill/>
                    <a:ln>
                      <a:noFill/>
                    </a:ln>
                  </pic:spPr>
                </pic:pic>
              </a:graphicData>
            </a:graphic>
          </wp:inline>
        </w:drawing>
      </w:r>
    </w:p>
    <w:p w14:paraId="0AE5796F" w14:textId="77777777" w:rsidR="00BC28C8" w:rsidRPr="00561096" w:rsidRDefault="00BC28C8" w:rsidP="00470077">
      <w:pPr>
        <w:pStyle w:val="BodyText"/>
      </w:pPr>
      <w:r w:rsidRPr="00561096">
        <w:t>Where applicable for each orchestration step, the step attributes</w:t>
      </w:r>
      <w:r w:rsidR="00452AEA">
        <w:t xml:space="preserve"> &amp; conditions</w:t>
      </w:r>
      <w:r w:rsidRPr="00561096">
        <w:t xml:space="preserve"> screen allows you to do the following:</w:t>
      </w:r>
    </w:p>
    <w:p w14:paraId="2070464E" w14:textId="77777777" w:rsidR="00082B1C" w:rsidRDefault="00082B1C" w:rsidP="00470077">
      <w:pPr>
        <w:pStyle w:val="BulletLevel1"/>
      </w:pPr>
      <w:r>
        <w:t>Release item validation</w:t>
      </w:r>
    </w:p>
    <w:p w14:paraId="0E45F3E8" w14:textId="77777777" w:rsidR="00BC28C8" w:rsidRPr="00561096" w:rsidRDefault="00BC28C8" w:rsidP="00470077">
      <w:pPr>
        <w:pStyle w:val="BulletLevel1"/>
      </w:pPr>
      <w:r w:rsidRPr="00561096">
        <w:t xml:space="preserve">Assign </w:t>
      </w:r>
      <w:r w:rsidR="00F7000C">
        <w:t xml:space="preserve">SLA </w:t>
      </w:r>
      <w:r w:rsidRPr="00561096">
        <w:t>step times</w:t>
      </w:r>
    </w:p>
    <w:p w14:paraId="2CAACF64" w14:textId="77777777" w:rsidR="00BC28C8" w:rsidRDefault="00BC28C8" w:rsidP="00470077">
      <w:pPr>
        <w:pStyle w:val="BulletLevel1"/>
      </w:pPr>
      <w:r w:rsidRPr="00561096">
        <w:lastRenderedPageBreak/>
        <w:t>Assign reject target steps from this step</w:t>
      </w:r>
    </w:p>
    <w:p w14:paraId="2FE30D70" w14:textId="77777777" w:rsidR="004951CF" w:rsidRPr="00561096" w:rsidRDefault="004951CF" w:rsidP="00470077">
      <w:pPr>
        <w:pStyle w:val="BulletLevel1"/>
      </w:pPr>
      <w:r>
        <w:t>Start (restart) the SLA from transitioning through this step</w:t>
      </w:r>
    </w:p>
    <w:p w14:paraId="348760EC" w14:textId="77777777" w:rsidR="007976A4" w:rsidRDefault="00082B1C" w:rsidP="00470077">
      <w:pPr>
        <w:pStyle w:val="BulletLevel1"/>
      </w:pPr>
      <w:r>
        <w:t>Assign step conditions</w:t>
      </w:r>
    </w:p>
    <w:p w14:paraId="489E1267" w14:textId="77777777" w:rsidR="007976A4" w:rsidRPr="00561096" w:rsidRDefault="007976A4" w:rsidP="00470077">
      <w:pPr>
        <w:pStyle w:val="BulletLevel1"/>
      </w:pPr>
    </w:p>
    <w:p w14:paraId="7334DCFF" w14:textId="77777777" w:rsidR="00BC28C8" w:rsidRPr="00561096" w:rsidRDefault="00BC28C8" w:rsidP="00470077">
      <w:pPr>
        <w:pStyle w:val="Note1"/>
      </w:pPr>
      <w:r w:rsidRPr="00561096">
        <w:t>Orchestrations flagged as ‘In use’ cannot be modified.</w:t>
      </w:r>
    </w:p>
    <w:p w14:paraId="4E0F0BD6" w14:textId="77777777" w:rsidR="0095365D" w:rsidRPr="00561096" w:rsidRDefault="0095365D" w:rsidP="0095365D">
      <w:pPr>
        <w:pStyle w:val="Heading5"/>
      </w:pPr>
      <w:r w:rsidRPr="00561096">
        <w:t xml:space="preserve">Configuring </w:t>
      </w:r>
      <w:r>
        <w:t>release item validation</w:t>
      </w:r>
    </w:p>
    <w:p w14:paraId="3245EB7B" w14:textId="77777777" w:rsidR="0095365D" w:rsidRDefault="00335366" w:rsidP="0095365D">
      <w:pPr>
        <w:pStyle w:val="Heading5"/>
        <w:spacing w:before="0"/>
        <w:rPr>
          <w:szCs w:val="20"/>
        </w:rPr>
      </w:pPr>
      <w:r>
        <w:rPr>
          <w:szCs w:val="20"/>
        </w:rPr>
        <w:t>The ‘Verify batch’ r</w:t>
      </w:r>
      <w:r w:rsidR="004B727E">
        <w:rPr>
          <w:szCs w:val="20"/>
        </w:rPr>
        <w:t>elease item validation against the back off</w:t>
      </w:r>
      <w:r>
        <w:rPr>
          <w:szCs w:val="20"/>
        </w:rPr>
        <w:t>ice</w:t>
      </w:r>
      <w:r w:rsidR="004B727E">
        <w:rPr>
          <w:szCs w:val="20"/>
        </w:rPr>
        <w:t xml:space="preserve"> </w:t>
      </w:r>
      <w:r>
        <w:rPr>
          <w:szCs w:val="20"/>
        </w:rPr>
        <w:t xml:space="preserve">is triggered automatically </w:t>
      </w:r>
      <w:r w:rsidR="004B727E">
        <w:rPr>
          <w:szCs w:val="20"/>
        </w:rPr>
        <w:t>at release. Wher</w:t>
      </w:r>
      <w:r>
        <w:rPr>
          <w:szCs w:val="20"/>
        </w:rPr>
        <w:t>e</w:t>
      </w:r>
      <w:r w:rsidR="004B727E">
        <w:rPr>
          <w:szCs w:val="20"/>
        </w:rPr>
        <w:t xml:space="preserve"> banks require this check at other points in the workflow the validation can be set in the required </w:t>
      </w:r>
      <w:r>
        <w:rPr>
          <w:szCs w:val="20"/>
        </w:rPr>
        <w:t xml:space="preserve">orchestration </w:t>
      </w:r>
      <w:r w:rsidR="004B727E">
        <w:rPr>
          <w:szCs w:val="20"/>
        </w:rPr>
        <w:t>steps.</w:t>
      </w:r>
      <w:r w:rsidR="0095365D" w:rsidRPr="0095365D">
        <w:rPr>
          <w:szCs w:val="20"/>
        </w:rPr>
        <w:t xml:space="preserve"> </w:t>
      </w:r>
      <w:r w:rsidR="00452AEA">
        <w:rPr>
          <w:szCs w:val="20"/>
        </w:rPr>
        <w:t>This is available to input, exchange and review type steps.</w:t>
      </w:r>
      <w:r w:rsidR="0095365D" w:rsidRPr="0095365D">
        <w:rPr>
          <w:szCs w:val="20"/>
        </w:rPr>
        <w:t xml:space="preserve">     </w:t>
      </w:r>
    </w:p>
    <w:p w14:paraId="3F67A640" w14:textId="77777777" w:rsidR="00A91533" w:rsidRPr="00452AEA" w:rsidRDefault="00A91533" w:rsidP="00470077">
      <w:pPr>
        <w:pStyle w:val="BodyText"/>
      </w:pPr>
      <w:r>
        <w:t xml:space="preserve">Tick the Release item validation box, </w:t>
      </w:r>
      <w:r w:rsidR="00452AEA" w:rsidRPr="00561096">
        <w:t xml:space="preserve">then click </w:t>
      </w:r>
      <w:r w:rsidR="00452AEA" w:rsidRPr="00E8656D">
        <w:rPr>
          <w:b/>
        </w:rPr>
        <w:t>OK</w:t>
      </w:r>
      <w:r w:rsidR="00452AEA" w:rsidRPr="00561096">
        <w:t xml:space="preserve"> to complete the change.</w:t>
      </w:r>
    </w:p>
    <w:p w14:paraId="0661B38E" w14:textId="77777777" w:rsidR="00BC28C8" w:rsidRPr="00561096" w:rsidRDefault="00BC28C8" w:rsidP="0095365D">
      <w:pPr>
        <w:pStyle w:val="Heading5"/>
      </w:pPr>
      <w:r w:rsidRPr="00561096">
        <w:t xml:space="preserve">Configuring SLA </w:t>
      </w:r>
      <w:bookmarkStart w:id="128" w:name="_Ref372132101"/>
      <w:r w:rsidRPr="00561096">
        <w:t>Step Times</w:t>
      </w:r>
      <w:bookmarkEnd w:id="128"/>
    </w:p>
    <w:p w14:paraId="6D31FAF1" w14:textId="77777777" w:rsidR="00BC28C8" w:rsidRPr="00561096" w:rsidRDefault="00BC28C8" w:rsidP="00470077">
      <w:pPr>
        <w:pStyle w:val="BodyText"/>
      </w:pPr>
      <w:r w:rsidRPr="00561096">
        <w:t xml:space="preserve">Individual step times are defaulted from the step category times for the event. To update an individual step time, select a step then click </w:t>
      </w:r>
      <w:r w:rsidR="004951CF" w:rsidRPr="00BA7BB1">
        <w:rPr>
          <w:b/>
        </w:rPr>
        <w:t>Update</w:t>
      </w:r>
      <w:r w:rsidRPr="00561096">
        <w:t xml:space="preserve"> for the selected step.</w:t>
      </w:r>
    </w:p>
    <w:p w14:paraId="3174DDC6" w14:textId="77777777" w:rsidR="00BC28C8" w:rsidRPr="00561096" w:rsidRDefault="00BC28C8" w:rsidP="00470077">
      <w:pPr>
        <w:pStyle w:val="BodyText"/>
      </w:pPr>
      <w:r w:rsidRPr="00561096">
        <w:t>Modify</w:t>
      </w:r>
      <w:r w:rsidR="004D04CD">
        <w:t>/set</w:t>
      </w:r>
      <w:r w:rsidRPr="00561096">
        <w:t xml:space="preserve"> the step time</w:t>
      </w:r>
      <w:r w:rsidR="00A91533">
        <w:t>,</w:t>
      </w:r>
      <w:r w:rsidRPr="00561096">
        <w:t xml:space="preserve"> then click </w:t>
      </w:r>
      <w:r w:rsidRPr="00E8656D">
        <w:rPr>
          <w:b/>
        </w:rPr>
        <w:t>OK</w:t>
      </w:r>
      <w:r w:rsidRPr="00561096">
        <w:t xml:space="preserve"> to complete the change.</w:t>
      </w:r>
    </w:p>
    <w:p w14:paraId="6B6CAFE5" w14:textId="77777777" w:rsidR="00BC28C8" w:rsidRPr="00561096" w:rsidRDefault="00BC28C8" w:rsidP="00BC28C8">
      <w:pPr>
        <w:pStyle w:val="Heading5"/>
      </w:pPr>
      <w:r w:rsidRPr="00561096">
        <w:t>Assigning Reject Steps</w:t>
      </w:r>
    </w:p>
    <w:p w14:paraId="43A4E285" w14:textId="77777777" w:rsidR="00BC28C8" w:rsidRPr="00561096" w:rsidRDefault="00BC28C8" w:rsidP="00470077">
      <w:pPr>
        <w:pStyle w:val="BodyText"/>
      </w:pPr>
      <w:r w:rsidRPr="00561096">
        <w:t xml:space="preserve">Reject steps are the data capture step the event returns to when you press </w:t>
      </w:r>
      <w:r w:rsidRPr="00E21AE2">
        <w:rPr>
          <w:b/>
        </w:rPr>
        <w:t>Reject</w:t>
      </w:r>
      <w:r w:rsidRPr="00561096">
        <w:t xml:space="preserve"> on any Review or Authorise step. By default, rejected steps are sent to the last input step. You can change where rejected steps will be sent by selecting a step and clicking </w:t>
      </w:r>
      <w:r w:rsidRPr="00BA7BB1">
        <w:rPr>
          <w:b/>
        </w:rPr>
        <w:t>Assign re</w:t>
      </w:r>
      <w:r w:rsidR="005F3AAA" w:rsidRPr="00BA7BB1">
        <w:rPr>
          <w:b/>
        </w:rPr>
        <w:t>ject step</w:t>
      </w:r>
      <w:r w:rsidR="005F3AAA" w:rsidRPr="00561096">
        <w:t>.</w:t>
      </w:r>
    </w:p>
    <w:p w14:paraId="2792EBC0" w14:textId="77777777" w:rsidR="00BC28C8" w:rsidRPr="00561096" w:rsidRDefault="00BC28C8" w:rsidP="00470077">
      <w:pPr>
        <w:pStyle w:val="BodyText"/>
      </w:pPr>
      <w:r w:rsidRPr="00561096">
        <w:t xml:space="preserve">Select the step from the Reject step dropdown then click </w:t>
      </w:r>
      <w:r w:rsidRPr="00561096">
        <w:rPr>
          <w:b/>
        </w:rPr>
        <w:t>OK</w:t>
      </w:r>
      <w:r w:rsidR="004010FC">
        <w:t xml:space="preserve"> to complete the change</w:t>
      </w:r>
      <w:r w:rsidR="00E606CC" w:rsidRPr="00561096">
        <w:t>.</w:t>
      </w:r>
    </w:p>
    <w:p w14:paraId="4A6AD9A6" w14:textId="77777777" w:rsidR="00BC28C8" w:rsidRPr="00561096" w:rsidRDefault="00BC28C8" w:rsidP="00470077">
      <w:pPr>
        <w:pStyle w:val="Note1"/>
      </w:pPr>
      <w:r w:rsidRPr="00561096">
        <w:t xml:space="preserve">The capability </w:t>
      </w:r>
      <w:proofErr w:type="spellStart"/>
      <w:r w:rsidRPr="00561096">
        <w:t>OrchestrationAllowRejectSelect</w:t>
      </w:r>
      <w:proofErr w:type="spellEnd"/>
      <w:r w:rsidRPr="00561096">
        <w:t xml:space="preserve"> will allow a user to reject back to any valid previous step as within the dropdown above. The step selected in the orchestration is the default. </w:t>
      </w:r>
    </w:p>
    <w:p w14:paraId="002C984A" w14:textId="77777777" w:rsidR="00ED6184" w:rsidRPr="00561096" w:rsidRDefault="00ED6184" w:rsidP="00ED6184">
      <w:pPr>
        <w:pStyle w:val="Heading5"/>
      </w:pPr>
      <w:r>
        <w:t>Starting the SLA countdown from the current step</w:t>
      </w:r>
    </w:p>
    <w:p w14:paraId="49DB0056" w14:textId="77777777" w:rsidR="00ED6184" w:rsidRDefault="00ED6184" w:rsidP="00470077">
      <w:pPr>
        <w:pStyle w:val="BodyText"/>
      </w:pPr>
      <w:r>
        <w:t xml:space="preserve">In certain instances a conditional step in the workflow may represent preliminary processing, after which the SLA should </w:t>
      </w:r>
      <w:r w:rsidR="00A66B72">
        <w:t>logically commence</w:t>
      </w:r>
      <w:r>
        <w:t xml:space="preserve">. The SLA </w:t>
      </w:r>
      <w:r w:rsidR="00A66B72">
        <w:t xml:space="preserve">always </w:t>
      </w:r>
      <w:r>
        <w:t xml:space="preserve">starts from event creation, triggering from the step will </w:t>
      </w:r>
      <w:r w:rsidR="00A66B72">
        <w:t>‘</w:t>
      </w:r>
      <w:r>
        <w:t>reset</w:t>
      </w:r>
      <w:r w:rsidR="00A66B72">
        <w:t>’</w:t>
      </w:r>
      <w:r>
        <w:t xml:space="preserve"> the SLA countdown. The following options are allowed:</w:t>
      </w:r>
    </w:p>
    <w:p w14:paraId="71A8B896" w14:textId="77777777" w:rsidR="00ED6184" w:rsidRDefault="00ED6184" w:rsidP="00470077">
      <w:pPr>
        <w:pStyle w:val="BulletLevel1"/>
      </w:pPr>
      <w:r>
        <w:t>No (default) – SLA countdown is not affected</w:t>
      </w:r>
    </w:p>
    <w:p w14:paraId="70BE3672" w14:textId="77777777" w:rsidR="00ED6184" w:rsidRDefault="00ED6184" w:rsidP="00470077">
      <w:pPr>
        <w:pStyle w:val="BulletLevel1"/>
      </w:pPr>
      <w:r>
        <w:t>At step entry</w:t>
      </w:r>
      <w:r w:rsidR="00A66B72">
        <w:t xml:space="preserve"> – SLA is reset immediately if this step is triggered </w:t>
      </w:r>
    </w:p>
    <w:p w14:paraId="4C3B993E" w14:textId="77777777" w:rsidR="00ED6184" w:rsidRDefault="00ED6184" w:rsidP="00470077">
      <w:pPr>
        <w:pStyle w:val="BulletLevel1"/>
      </w:pPr>
      <w:r>
        <w:t>At step entry or bypass</w:t>
      </w:r>
      <w:r w:rsidR="00A66B72">
        <w:t xml:space="preserve"> – SLA is triggered if step is triggered or bypassed due to set conditions.</w:t>
      </w:r>
    </w:p>
    <w:p w14:paraId="2572B3AB" w14:textId="77777777" w:rsidR="004D04CD" w:rsidRDefault="00ED6184" w:rsidP="00470077">
      <w:pPr>
        <w:pStyle w:val="BulletLevel1"/>
      </w:pPr>
      <w:r>
        <w:t>At step exit</w:t>
      </w:r>
      <w:r w:rsidR="00A66B72">
        <w:t xml:space="preserve"> – SLA is reset after user/external interactions are completed in the step</w:t>
      </w:r>
    </w:p>
    <w:p w14:paraId="3C638049" w14:textId="77777777" w:rsidR="004D04CD" w:rsidRPr="00561096" w:rsidRDefault="004D04CD" w:rsidP="00470077">
      <w:pPr>
        <w:pStyle w:val="BulletLevel1"/>
      </w:pPr>
      <w:r w:rsidRPr="00561096">
        <w:t xml:space="preserve">Select the </w:t>
      </w:r>
      <w:r>
        <w:t xml:space="preserve">Start SLA condition from the dropdown </w:t>
      </w:r>
      <w:r w:rsidRPr="00561096">
        <w:t xml:space="preserve">then click </w:t>
      </w:r>
      <w:r w:rsidRPr="00561096">
        <w:rPr>
          <w:b/>
        </w:rPr>
        <w:t>OK</w:t>
      </w:r>
      <w:r>
        <w:t xml:space="preserve"> to complete the change</w:t>
      </w:r>
      <w:r w:rsidRPr="00561096">
        <w:t>.</w:t>
      </w:r>
    </w:p>
    <w:p w14:paraId="503D5034" w14:textId="77777777" w:rsidR="00ED6184" w:rsidRPr="00561096" w:rsidRDefault="00ED6184" w:rsidP="00ED6184">
      <w:pPr>
        <w:pStyle w:val="Heading5"/>
      </w:pPr>
      <w:r w:rsidRPr="00561096">
        <w:t>Configuring Step Conditions</w:t>
      </w:r>
    </w:p>
    <w:p w14:paraId="5B3AB301" w14:textId="77777777" w:rsidR="00ED6184" w:rsidRPr="00561096" w:rsidRDefault="00ED6184" w:rsidP="00470077">
      <w:pPr>
        <w:pStyle w:val="BodyText"/>
      </w:pPr>
      <w:r w:rsidRPr="00561096">
        <w:t xml:space="preserve">To assign a step condition to a step, select a step then click </w:t>
      </w:r>
      <w:r w:rsidRPr="00BA7BB1">
        <w:rPr>
          <w:b/>
        </w:rPr>
        <w:t>Assign step condition</w:t>
      </w:r>
      <w:r w:rsidRPr="00561096">
        <w:t xml:space="preserve"> for the selected step phase.</w:t>
      </w:r>
    </w:p>
    <w:p w14:paraId="75F21E94" w14:textId="77777777" w:rsidR="00ED6184" w:rsidRPr="00561096" w:rsidRDefault="00ED6184" w:rsidP="00470077">
      <w:pPr>
        <w:pStyle w:val="BodyText"/>
      </w:pPr>
      <w:r w:rsidRPr="00561096">
        <w:t xml:space="preserve">From the dropdown list, select the step condition then click </w:t>
      </w:r>
      <w:r w:rsidRPr="00BA7BB1">
        <w:rPr>
          <w:b/>
        </w:rPr>
        <w:t>OK</w:t>
      </w:r>
      <w:r w:rsidRPr="00561096">
        <w:t>. You can select from the following:</w:t>
      </w:r>
    </w:p>
    <w:p w14:paraId="648BFF36" w14:textId="77777777" w:rsidR="00ED6184" w:rsidRPr="00561096" w:rsidRDefault="00ED6184" w:rsidP="00470077">
      <w:pPr>
        <w:pStyle w:val="BulletLevel1"/>
      </w:pPr>
      <w:r w:rsidRPr="00561096">
        <w:t>Always – step is always executed</w:t>
      </w:r>
    </w:p>
    <w:p w14:paraId="69CAA6BD" w14:textId="77777777" w:rsidR="00ED6184" w:rsidRPr="00561096" w:rsidRDefault="00ED6184" w:rsidP="00470077">
      <w:pPr>
        <w:pStyle w:val="BulletLevel1"/>
      </w:pPr>
      <w:r w:rsidRPr="00561096">
        <w:t>Never – step is never executed</w:t>
      </w:r>
    </w:p>
    <w:p w14:paraId="1E6B7E9F" w14:textId="77777777" w:rsidR="00ED6184" w:rsidRPr="00561096" w:rsidRDefault="00ED6184" w:rsidP="00470077">
      <w:pPr>
        <w:pStyle w:val="BulletLevel1"/>
      </w:pPr>
      <w:r w:rsidRPr="00561096">
        <w:t>Criteria – step is executed if one or more conditions are met</w:t>
      </w:r>
    </w:p>
    <w:p w14:paraId="1CE56B10" w14:textId="77777777" w:rsidR="00ED6184" w:rsidRPr="00561096" w:rsidRDefault="00ED6184" w:rsidP="00470077">
      <w:pPr>
        <w:pStyle w:val="BodyText"/>
      </w:pPr>
      <w:r w:rsidRPr="00561096">
        <w:t>When you select Criteria, the following screen is displayed:</w:t>
      </w:r>
    </w:p>
    <w:p w14:paraId="2848FB5D" w14:textId="77777777" w:rsidR="00ED6184" w:rsidRPr="00561096" w:rsidRDefault="004D04CD" w:rsidP="00470077">
      <w:pPr>
        <w:pStyle w:val="BodyText"/>
      </w:pPr>
      <w:r>
        <w:rPr>
          <w:noProof/>
          <w:lang w:eastAsia="en-GB"/>
        </w:rPr>
        <w:lastRenderedPageBreak/>
        <w:drawing>
          <wp:inline distT="0" distB="0" distL="0" distR="0" wp14:anchorId="00908CCE" wp14:editId="447674C1">
            <wp:extent cx="5724525" cy="1419225"/>
            <wp:effectExtent l="0" t="0" r="9525" b="952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1419225"/>
                    </a:xfrm>
                    <a:prstGeom prst="rect">
                      <a:avLst/>
                    </a:prstGeom>
                    <a:noFill/>
                    <a:ln>
                      <a:noFill/>
                    </a:ln>
                  </pic:spPr>
                </pic:pic>
              </a:graphicData>
            </a:graphic>
          </wp:inline>
        </w:drawing>
      </w:r>
    </w:p>
    <w:p w14:paraId="12DFDB41" w14:textId="77777777" w:rsidR="00ED6184" w:rsidRPr="00561096" w:rsidRDefault="00ED6184" w:rsidP="00E21AE2">
      <w:pPr>
        <w:pStyle w:val="SpaceBefore"/>
      </w:pPr>
      <w:r w:rsidRPr="00561096">
        <w:t xml:space="preserve">This allows you to add, update, delete, and order the step criteria. Click </w:t>
      </w:r>
      <w:r w:rsidRPr="00BA7BB1">
        <w:rPr>
          <w:b/>
        </w:rPr>
        <w:t>Add</w:t>
      </w:r>
      <w:r w:rsidRPr="00561096">
        <w:t xml:space="preserve"> to create a new step condition. This can be used, for example, to only carry out the step if an amount is over a certain value or for specific currencies, customers or terms and conditions in the event data.</w:t>
      </w:r>
    </w:p>
    <w:p w14:paraId="30EB167E" w14:textId="77777777" w:rsidR="00ED6184" w:rsidRPr="00561096" w:rsidRDefault="00ED6184" w:rsidP="00470077">
      <w:pPr>
        <w:pStyle w:val="BodyText"/>
      </w:pPr>
      <w:r w:rsidRPr="00561096">
        <w:t xml:space="preserve">Configure the step criteria as needed then click </w:t>
      </w:r>
      <w:r w:rsidRPr="00141FC9">
        <w:rPr>
          <w:b/>
        </w:rPr>
        <w:t>OK</w:t>
      </w:r>
      <w:r w:rsidRPr="00561096">
        <w:t>.</w:t>
      </w:r>
    </w:p>
    <w:p w14:paraId="45CABD5C" w14:textId="77777777" w:rsidR="00ED6184" w:rsidRPr="00561096" w:rsidRDefault="00635EBE" w:rsidP="00470077">
      <w:pPr>
        <w:pStyle w:val="BodyText"/>
      </w:pPr>
      <w:r>
        <w:rPr>
          <w:noProof/>
          <w:lang w:eastAsia="en-GB"/>
        </w:rPr>
        <w:drawing>
          <wp:inline distT="0" distB="0" distL="0" distR="0" wp14:anchorId="0F69F99E" wp14:editId="6F99D7BF">
            <wp:extent cx="5734050" cy="1819275"/>
            <wp:effectExtent l="0" t="0" r="0" b="9525"/>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14:paraId="0DCF473E" w14:textId="75FC193D" w:rsidR="00ED6184" w:rsidRPr="00561096" w:rsidRDefault="00ED6184" w:rsidP="00470077">
      <w:pPr>
        <w:pStyle w:val="BodyText"/>
      </w:pPr>
      <w:r w:rsidRPr="00561096">
        <w:t xml:space="preserve">For more information on condition criteria available, see Appendix A for the Rules Facility in the </w:t>
      </w:r>
      <w:r w:rsidRPr="00561096">
        <w:rPr>
          <w:rStyle w:val="Italic"/>
        </w:rPr>
        <w:t xml:space="preserve">System Tailoring User Guide - </w:t>
      </w:r>
      <w:r w:rsidR="006B5766">
        <w:rPr>
          <w:rStyle w:val="Italic"/>
        </w:rPr>
        <w:t>Trade Innovation</w:t>
      </w:r>
      <w:r w:rsidRPr="00561096">
        <w:t>.</w:t>
      </w:r>
    </w:p>
    <w:p w14:paraId="63ECE0AD" w14:textId="77777777" w:rsidR="00561096" w:rsidRPr="00561096" w:rsidRDefault="00561096" w:rsidP="00470077">
      <w:pPr>
        <w:pStyle w:val="BodyText"/>
      </w:pPr>
      <w:r w:rsidRPr="00561096">
        <w:br w:type="page"/>
      </w:r>
    </w:p>
    <w:p w14:paraId="11742DCF" w14:textId="77777777" w:rsidR="00BC28C8" w:rsidRPr="00561096" w:rsidRDefault="00BC28C8" w:rsidP="00BC28C8">
      <w:pPr>
        <w:pStyle w:val="Heading5"/>
      </w:pPr>
      <w:r w:rsidRPr="00561096">
        <w:lastRenderedPageBreak/>
        <w:t>Viewing Step Details</w:t>
      </w:r>
    </w:p>
    <w:p w14:paraId="310E1353" w14:textId="77777777" w:rsidR="00BC28C8" w:rsidRPr="00561096" w:rsidRDefault="00BC28C8" w:rsidP="00470077">
      <w:pPr>
        <w:pStyle w:val="BodyText"/>
      </w:pPr>
      <w:r w:rsidRPr="00561096">
        <w:t>To view step’s orchestration attributes, s</w:t>
      </w:r>
      <w:r w:rsidR="00E606CC" w:rsidRPr="00561096">
        <w:t xml:space="preserve">elect the step then click </w:t>
      </w:r>
      <w:r w:rsidR="00E606CC" w:rsidRPr="00141FC9">
        <w:rPr>
          <w:b/>
        </w:rPr>
        <w:t>View</w:t>
      </w:r>
      <w:r w:rsidR="00E606CC" w:rsidRPr="00561096">
        <w:t>.</w:t>
      </w:r>
    </w:p>
    <w:p w14:paraId="040828AE" w14:textId="77777777" w:rsidR="00BC28C8" w:rsidRPr="00561096" w:rsidRDefault="00635EBE" w:rsidP="00470077">
      <w:pPr>
        <w:pStyle w:val="BodyText"/>
      </w:pPr>
      <w:r>
        <w:rPr>
          <w:noProof/>
          <w:lang w:eastAsia="en-GB"/>
        </w:rPr>
        <w:drawing>
          <wp:inline distT="0" distB="0" distL="0" distR="0" wp14:anchorId="7BF6A0CF" wp14:editId="3F843117">
            <wp:extent cx="5724525" cy="2495550"/>
            <wp:effectExtent l="0" t="0" r="9525"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14:paraId="480D404D" w14:textId="77777777" w:rsidR="00BC28C8" w:rsidRPr="00561096" w:rsidRDefault="00BC28C8" w:rsidP="00470077">
      <w:pPr>
        <w:pStyle w:val="BodyText"/>
      </w:pPr>
      <w:r w:rsidRPr="00561096">
        <w:t xml:space="preserve">Press </w:t>
      </w:r>
      <w:r w:rsidRPr="00561096">
        <w:rPr>
          <w:b/>
        </w:rPr>
        <w:t>Close</w:t>
      </w:r>
      <w:r w:rsidRPr="00561096">
        <w:t xml:space="preserve"> to exit.</w:t>
      </w:r>
    </w:p>
    <w:p w14:paraId="3F68A071" w14:textId="77777777" w:rsidR="00BC28C8" w:rsidRPr="00561096" w:rsidRDefault="00BC28C8" w:rsidP="00BC28C8">
      <w:pPr>
        <w:pStyle w:val="Heading5"/>
      </w:pPr>
      <w:r w:rsidRPr="00561096">
        <w:t>Viewing the Underlying Template</w:t>
      </w:r>
    </w:p>
    <w:p w14:paraId="2BDFDA0E" w14:textId="77777777" w:rsidR="00BC28C8" w:rsidRPr="00561096" w:rsidRDefault="00BC28C8" w:rsidP="00470077">
      <w:pPr>
        <w:pStyle w:val="BodyText"/>
      </w:pPr>
      <w:r w:rsidRPr="00561096">
        <w:rPr>
          <w:noProof/>
          <w:lang w:eastAsia="en-GB"/>
        </w:rPr>
        <w:drawing>
          <wp:inline distT="0" distB="0" distL="0" distR="0" wp14:anchorId="4D5C1DFD" wp14:editId="61F75C8F">
            <wp:extent cx="5391150" cy="1066800"/>
            <wp:effectExtent l="19050" t="0" r="0" b="0"/>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srcRect/>
                    <a:stretch>
                      <a:fillRect/>
                    </a:stretch>
                  </pic:blipFill>
                  <pic:spPr bwMode="auto">
                    <a:xfrm>
                      <a:off x="0" y="0"/>
                      <a:ext cx="5391150" cy="1066800"/>
                    </a:xfrm>
                    <a:prstGeom prst="rect">
                      <a:avLst/>
                    </a:prstGeom>
                    <a:noFill/>
                    <a:ln w="9525">
                      <a:noFill/>
                      <a:miter lim="800000"/>
                      <a:headEnd/>
                      <a:tailEnd/>
                    </a:ln>
                  </pic:spPr>
                </pic:pic>
              </a:graphicData>
            </a:graphic>
          </wp:inline>
        </w:drawing>
      </w:r>
    </w:p>
    <w:p w14:paraId="45BD1E1B" w14:textId="77777777" w:rsidR="00BC28C8" w:rsidRPr="00561096" w:rsidRDefault="00BC28C8" w:rsidP="00470077">
      <w:pPr>
        <w:pStyle w:val="BodyText"/>
      </w:pPr>
      <w:r w:rsidRPr="00561096">
        <w:t xml:space="preserve">The Orchestration maintenance only manages steps which have step times, conditions or reject steps. Start, Release, Complete and any </w:t>
      </w:r>
      <w:proofErr w:type="spellStart"/>
      <w:r w:rsidRPr="00561096">
        <w:t>synchronisation</w:t>
      </w:r>
      <w:proofErr w:type="spellEnd"/>
      <w:r w:rsidRPr="00561096">
        <w:t xml:space="preserve"> steps are required by the system but are omitted from the list of steps that you can configure. The user can browse the full details of the template by pressing </w:t>
      </w:r>
      <w:r w:rsidRPr="00BA7BB1">
        <w:rPr>
          <w:b/>
        </w:rPr>
        <w:t>View template</w:t>
      </w:r>
      <w:r w:rsidRPr="00561096">
        <w:t>.</w:t>
      </w:r>
    </w:p>
    <w:p w14:paraId="0338D58B" w14:textId="77777777" w:rsidR="00BC28C8" w:rsidRPr="00561096" w:rsidRDefault="00BC28C8" w:rsidP="00470077">
      <w:pPr>
        <w:pStyle w:val="BodyText"/>
      </w:pPr>
      <w:r w:rsidRPr="00561096">
        <w:rPr>
          <w:noProof/>
          <w:lang w:eastAsia="en-GB"/>
        </w:rPr>
        <w:drawing>
          <wp:inline distT="0" distB="0" distL="0" distR="0" wp14:anchorId="69A6B822" wp14:editId="3BF2D68E">
            <wp:extent cx="5400675" cy="2333625"/>
            <wp:effectExtent l="19050" t="0" r="9525"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srcRect/>
                    <a:stretch>
                      <a:fillRect/>
                    </a:stretch>
                  </pic:blipFill>
                  <pic:spPr bwMode="auto">
                    <a:xfrm>
                      <a:off x="0" y="0"/>
                      <a:ext cx="5400675" cy="2333625"/>
                    </a:xfrm>
                    <a:prstGeom prst="rect">
                      <a:avLst/>
                    </a:prstGeom>
                    <a:noFill/>
                    <a:ln w="9525">
                      <a:noFill/>
                      <a:miter lim="800000"/>
                      <a:headEnd/>
                      <a:tailEnd/>
                    </a:ln>
                  </pic:spPr>
                </pic:pic>
              </a:graphicData>
            </a:graphic>
          </wp:inline>
        </w:drawing>
      </w:r>
    </w:p>
    <w:p w14:paraId="3664DFE8" w14:textId="77777777" w:rsidR="00A2714F" w:rsidRPr="00561096" w:rsidRDefault="00A2714F" w:rsidP="00470077">
      <w:pPr>
        <w:pStyle w:val="BodyText"/>
      </w:pPr>
      <w:r w:rsidRPr="00561096">
        <w:br w:type="page"/>
      </w:r>
    </w:p>
    <w:p w14:paraId="56EE99C7" w14:textId="77777777" w:rsidR="00BC28C8" w:rsidRPr="00561096" w:rsidRDefault="00BC28C8" w:rsidP="00470077">
      <w:pPr>
        <w:pStyle w:val="BodyText"/>
      </w:pPr>
      <w:r w:rsidRPr="00561096">
        <w:lastRenderedPageBreak/>
        <w:t xml:space="preserve">From here the template diagram can also be viewed by pressing </w:t>
      </w:r>
      <w:r w:rsidRPr="00561096">
        <w:rPr>
          <w:b/>
        </w:rPr>
        <w:t>View diagram</w:t>
      </w:r>
      <w:r w:rsidRPr="00561096">
        <w:t>.</w:t>
      </w:r>
    </w:p>
    <w:p w14:paraId="1A8E579D" w14:textId="77777777" w:rsidR="00BC28C8" w:rsidRDefault="00BC28C8" w:rsidP="00470077">
      <w:pPr>
        <w:pStyle w:val="BodyText"/>
      </w:pPr>
      <w:r w:rsidRPr="00561096">
        <w:rPr>
          <w:noProof/>
          <w:lang w:eastAsia="en-GB"/>
        </w:rPr>
        <w:drawing>
          <wp:inline distT="0" distB="0" distL="0" distR="0" wp14:anchorId="6E1DD622" wp14:editId="09ACBA4F">
            <wp:extent cx="5751576" cy="420624"/>
            <wp:effectExtent l="0" t="0" r="1905"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751576" cy="420624"/>
                    </a:xfrm>
                    <a:prstGeom prst="rect">
                      <a:avLst/>
                    </a:prstGeom>
                    <a:noFill/>
                    <a:ln w="9525">
                      <a:noFill/>
                      <a:miter lim="800000"/>
                      <a:headEnd/>
                      <a:tailEnd/>
                    </a:ln>
                  </pic:spPr>
                </pic:pic>
              </a:graphicData>
            </a:graphic>
          </wp:inline>
        </w:drawing>
      </w:r>
    </w:p>
    <w:p w14:paraId="61C3E039" w14:textId="77777777" w:rsidR="00014195" w:rsidRDefault="00014195" w:rsidP="00470077">
      <w:pPr>
        <w:pStyle w:val="BodyText"/>
      </w:pPr>
      <w:r>
        <w:rPr>
          <w:noProof/>
          <w:lang w:eastAsia="en-GB"/>
        </w:rPr>
        <w:drawing>
          <wp:inline distT="0" distB="0" distL="0" distR="0" wp14:anchorId="4274282A" wp14:editId="7D35A753">
            <wp:extent cx="4772025" cy="57626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2025" cy="5762625"/>
                    </a:xfrm>
                    <a:prstGeom prst="rect">
                      <a:avLst/>
                    </a:prstGeom>
                    <a:noFill/>
                    <a:ln>
                      <a:noFill/>
                    </a:ln>
                  </pic:spPr>
                </pic:pic>
              </a:graphicData>
            </a:graphic>
          </wp:inline>
        </w:drawing>
      </w:r>
    </w:p>
    <w:p w14:paraId="327DE1C5" w14:textId="77777777" w:rsidR="00014195" w:rsidRDefault="00014195" w:rsidP="00470077">
      <w:pPr>
        <w:pStyle w:val="BodyText"/>
      </w:pPr>
    </w:p>
    <w:p w14:paraId="224B0E19" w14:textId="77777777" w:rsidR="00FB2462" w:rsidRPr="00FB2462" w:rsidRDefault="00FB2462" w:rsidP="00470077">
      <w:pPr>
        <w:pStyle w:val="BodyText"/>
      </w:pPr>
      <w:bookmarkStart w:id="129" w:name="_Toc389132341"/>
      <w:bookmarkStart w:id="130" w:name="_Toc411442822"/>
      <w:r w:rsidRPr="00FB2462">
        <w:br w:type="page"/>
      </w:r>
    </w:p>
    <w:p w14:paraId="34688C28" w14:textId="77777777" w:rsidR="00BC28C8" w:rsidRPr="00561096" w:rsidRDefault="00BC28C8" w:rsidP="0015616B">
      <w:pPr>
        <w:pStyle w:val="Heading3"/>
      </w:pPr>
      <w:bookmarkStart w:id="131" w:name="_Toc40091941"/>
      <w:r w:rsidRPr="00561096">
        <w:lastRenderedPageBreak/>
        <w:t>Updating Workflow Orchestrations</w:t>
      </w:r>
      <w:bookmarkEnd w:id="129"/>
      <w:bookmarkEnd w:id="130"/>
      <w:bookmarkEnd w:id="131"/>
    </w:p>
    <w:p w14:paraId="29D5A16A" w14:textId="77777777" w:rsidR="00BC28C8" w:rsidRPr="00561096" w:rsidRDefault="00BC28C8" w:rsidP="00470077">
      <w:pPr>
        <w:pStyle w:val="BodyText"/>
      </w:pPr>
      <w:r w:rsidRPr="00561096">
        <w:t>To update an in-use orchestration so that the changed details apply to new transactions, the following steps are required:</w:t>
      </w:r>
    </w:p>
    <w:p w14:paraId="039E32E8" w14:textId="77777777" w:rsidR="00BC28C8" w:rsidRPr="00561096" w:rsidRDefault="00BC28C8" w:rsidP="00470077">
      <w:pPr>
        <w:pStyle w:val="BulletLevel1"/>
      </w:pPr>
      <w:r w:rsidRPr="00561096">
        <w:t>Create a new ‘</w:t>
      </w:r>
      <w:proofErr w:type="spellStart"/>
      <w:r w:rsidRPr="00561096">
        <w:t>notinuse</w:t>
      </w:r>
      <w:proofErr w:type="spellEnd"/>
      <w:r w:rsidRPr="00561096">
        <w:t>’ orchestration. This can be achieved by creating a new orchestration or copying one. All copies are created ‘</w:t>
      </w:r>
      <w:proofErr w:type="spellStart"/>
      <w:r w:rsidRPr="00561096">
        <w:t>notinuse</w:t>
      </w:r>
      <w:proofErr w:type="spellEnd"/>
      <w:r w:rsidRPr="00561096">
        <w:t>’.</w:t>
      </w:r>
    </w:p>
    <w:p w14:paraId="6713A820" w14:textId="77777777" w:rsidR="00BC28C8" w:rsidRPr="00561096" w:rsidRDefault="00BC28C8" w:rsidP="00470077">
      <w:pPr>
        <w:pStyle w:val="BulletLevel1"/>
      </w:pPr>
      <w:r w:rsidRPr="00561096">
        <w:t>Update the details a</w:t>
      </w:r>
      <w:r w:rsidR="00E606CC" w:rsidRPr="00561096">
        <w:t>s required for future business.</w:t>
      </w:r>
    </w:p>
    <w:p w14:paraId="7825B627" w14:textId="77777777" w:rsidR="00BC28C8" w:rsidRPr="00561096" w:rsidRDefault="00BC28C8" w:rsidP="00470077">
      <w:pPr>
        <w:pStyle w:val="BulletLevel1"/>
      </w:pPr>
      <w:r w:rsidRPr="00561096">
        <w:t>Set the new ‘</w:t>
      </w:r>
      <w:proofErr w:type="spellStart"/>
      <w:r w:rsidRPr="00561096">
        <w:t>notinuse</w:t>
      </w:r>
      <w:proofErr w:type="spellEnd"/>
      <w:r w:rsidRPr="00561096">
        <w:t>’ to ‘</w:t>
      </w:r>
      <w:proofErr w:type="spellStart"/>
      <w:r w:rsidRPr="00561096">
        <w:t>inuse</w:t>
      </w:r>
      <w:proofErr w:type="spellEnd"/>
      <w:r w:rsidRPr="00561096">
        <w:t>’. This set the new details as ‘</w:t>
      </w:r>
      <w:proofErr w:type="spellStart"/>
      <w:r w:rsidRPr="00561096">
        <w:t>inuse</w:t>
      </w:r>
      <w:proofErr w:type="spellEnd"/>
      <w:r w:rsidRPr="00561096">
        <w:t>’ for future transaction. Incomplete transaction continued with the previous orchestration as obsolete.</w:t>
      </w:r>
    </w:p>
    <w:p w14:paraId="59C9F0E6" w14:textId="77777777" w:rsidR="00BC28C8" w:rsidRPr="00561096" w:rsidRDefault="00BC28C8" w:rsidP="00470077">
      <w:pPr>
        <w:pStyle w:val="Note1"/>
      </w:pPr>
      <w:r w:rsidRPr="00561096">
        <w:t>When selecting a new template to apply to an orchestration, all the general and step attributes are re-defaulted. This is also the case for steps which were in the prior template.</w:t>
      </w:r>
    </w:p>
    <w:p w14:paraId="332B95C6" w14:textId="77777777" w:rsidR="00BC28C8" w:rsidRPr="00561096" w:rsidRDefault="00BC28C8" w:rsidP="001401F5">
      <w:pPr>
        <w:pStyle w:val="NoSpaceAfter"/>
      </w:pPr>
      <w:r w:rsidRPr="00561096">
        <w:t>The following table explains what can be entered:</w:t>
      </w:r>
    </w:p>
    <w:tbl>
      <w:tblPr>
        <w:tblStyle w:val="TableGrid"/>
        <w:tblW w:w="9090" w:type="dxa"/>
        <w:tblLayout w:type="fixed"/>
        <w:tblLook w:val="0020" w:firstRow="1" w:lastRow="0" w:firstColumn="0" w:lastColumn="0" w:noHBand="0" w:noVBand="0"/>
      </w:tblPr>
      <w:tblGrid>
        <w:gridCol w:w="450"/>
        <w:gridCol w:w="1588"/>
        <w:gridCol w:w="7052"/>
      </w:tblGrid>
      <w:tr w:rsidR="00BC28C8" w:rsidRPr="00561096" w14:paraId="49ED6985" w14:textId="77777777" w:rsidTr="00D50EA1">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2A1DAE30" w14:textId="77777777" w:rsidR="00BC28C8" w:rsidRPr="00561096" w:rsidRDefault="00BC28C8" w:rsidP="007E32C8">
            <w:pPr>
              <w:pStyle w:val="TableHeading"/>
              <w:rPr>
                <w:noProof w:val="0"/>
                <w:szCs w:val="18"/>
              </w:rPr>
            </w:pPr>
          </w:p>
        </w:tc>
        <w:tc>
          <w:tcPr>
            <w:tcW w:w="1588" w:type="dxa"/>
          </w:tcPr>
          <w:p w14:paraId="4FB0386F" w14:textId="77777777" w:rsidR="00BC28C8" w:rsidRPr="00561096" w:rsidRDefault="00BC28C8" w:rsidP="007B671B">
            <w:pPr>
              <w:pStyle w:val="TableHead"/>
            </w:pPr>
            <w:r w:rsidRPr="00561096">
              <w:t>Field</w:t>
            </w:r>
          </w:p>
        </w:tc>
        <w:tc>
          <w:tcPr>
            <w:tcW w:w="7052" w:type="dxa"/>
          </w:tcPr>
          <w:p w14:paraId="3671E1BA" w14:textId="77777777" w:rsidR="00BC28C8" w:rsidRPr="00561096" w:rsidRDefault="00BC28C8" w:rsidP="007B671B">
            <w:pPr>
              <w:pStyle w:val="TableHead"/>
            </w:pPr>
            <w:r w:rsidRPr="00561096">
              <w:t xml:space="preserve">What to </w:t>
            </w:r>
            <w:r w:rsidR="001401F5" w:rsidRPr="00561096">
              <w:t>E</w:t>
            </w:r>
            <w:r w:rsidRPr="00561096">
              <w:t>nter</w:t>
            </w:r>
          </w:p>
        </w:tc>
      </w:tr>
      <w:tr w:rsidR="00BC28C8" w:rsidRPr="00561096" w14:paraId="6B6585F3" w14:textId="77777777" w:rsidTr="00D50EA1">
        <w:trPr>
          <w:cnfStyle w:val="000000100000" w:firstRow="0" w:lastRow="0" w:firstColumn="0" w:lastColumn="0" w:oddVBand="0" w:evenVBand="0" w:oddHBand="1" w:evenHBand="0" w:firstRowFirstColumn="0" w:firstRowLastColumn="0" w:lastRowFirstColumn="0" w:lastRowLastColumn="0"/>
          <w:trHeight w:val="455"/>
        </w:trPr>
        <w:tc>
          <w:tcPr>
            <w:tcW w:w="450" w:type="dxa"/>
          </w:tcPr>
          <w:p w14:paraId="33F60210" w14:textId="77777777" w:rsidR="00BC28C8" w:rsidRPr="00561096" w:rsidRDefault="005C0568" w:rsidP="00AE5EEF">
            <w:pPr>
              <w:pStyle w:val="TableText0"/>
            </w:pPr>
            <w:r w:rsidRPr="00561096">
              <w:rPr>
                <w:noProof/>
                <w:lang w:eastAsia="en-GB"/>
              </w:rPr>
              <w:drawing>
                <wp:inline distT="0" distB="0" distL="0" distR="0" wp14:anchorId="0E6113B7" wp14:editId="3D3E10FF">
                  <wp:extent cx="150019" cy="135731"/>
                  <wp:effectExtent l="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FB9E51E" w14:textId="77777777" w:rsidR="00BC28C8" w:rsidRPr="00561096" w:rsidRDefault="00BC28C8" w:rsidP="00AE5EEF">
            <w:pPr>
              <w:pStyle w:val="TableText0"/>
            </w:pPr>
            <w:r w:rsidRPr="00561096">
              <w:t>Parameter set</w:t>
            </w:r>
          </w:p>
        </w:tc>
        <w:tc>
          <w:tcPr>
            <w:tcW w:w="7052" w:type="dxa"/>
          </w:tcPr>
          <w:p w14:paraId="1997B0C7" w14:textId="77777777" w:rsidR="00BC28C8" w:rsidRPr="00561096" w:rsidRDefault="00BC28C8" w:rsidP="00AE5EEF">
            <w:pPr>
              <w:pStyle w:val="TableText0"/>
            </w:pPr>
            <w:r w:rsidRPr="00561096">
              <w:t>The Parameter set is view only.</w:t>
            </w:r>
          </w:p>
        </w:tc>
      </w:tr>
      <w:tr w:rsidR="00BC28C8" w:rsidRPr="00561096" w14:paraId="27EE4304" w14:textId="77777777" w:rsidTr="00D50EA1">
        <w:trPr>
          <w:cnfStyle w:val="000000010000" w:firstRow="0" w:lastRow="0" w:firstColumn="0" w:lastColumn="0" w:oddVBand="0" w:evenVBand="0" w:oddHBand="0" w:evenHBand="1" w:firstRowFirstColumn="0" w:firstRowLastColumn="0" w:lastRowFirstColumn="0" w:lastRowLastColumn="0"/>
        </w:trPr>
        <w:tc>
          <w:tcPr>
            <w:tcW w:w="450" w:type="dxa"/>
          </w:tcPr>
          <w:p w14:paraId="30D0BC4E" w14:textId="77777777" w:rsidR="00BC28C8" w:rsidRPr="00561096" w:rsidRDefault="005C0568" w:rsidP="00AE5EEF">
            <w:pPr>
              <w:pStyle w:val="TableText0"/>
            </w:pPr>
            <w:r w:rsidRPr="00561096">
              <w:rPr>
                <w:noProof/>
                <w:lang w:eastAsia="en-GB"/>
              </w:rPr>
              <w:drawing>
                <wp:inline distT="0" distB="0" distL="0" distR="0" wp14:anchorId="111EE559" wp14:editId="69515195">
                  <wp:extent cx="150019" cy="135731"/>
                  <wp:effectExtent l="0" t="0" r="254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2D4CE15" w14:textId="77777777" w:rsidR="00BC28C8" w:rsidRPr="00561096" w:rsidRDefault="00BC28C8" w:rsidP="00AE5EEF">
            <w:pPr>
              <w:pStyle w:val="TableText0"/>
            </w:pPr>
            <w:r w:rsidRPr="00561096">
              <w:t>Product</w:t>
            </w:r>
          </w:p>
        </w:tc>
        <w:tc>
          <w:tcPr>
            <w:tcW w:w="7052" w:type="dxa"/>
          </w:tcPr>
          <w:p w14:paraId="48F2DBFD" w14:textId="77777777" w:rsidR="00BC28C8" w:rsidRPr="00561096" w:rsidRDefault="00BC28C8" w:rsidP="00AE5EEF">
            <w:pPr>
              <w:pStyle w:val="TableText0"/>
            </w:pPr>
            <w:r w:rsidRPr="00561096">
              <w:t>The product is view only.</w:t>
            </w:r>
          </w:p>
        </w:tc>
      </w:tr>
      <w:tr w:rsidR="00BC28C8" w:rsidRPr="00561096" w14:paraId="654351D4" w14:textId="77777777" w:rsidTr="00D50EA1">
        <w:trPr>
          <w:cnfStyle w:val="000000100000" w:firstRow="0" w:lastRow="0" w:firstColumn="0" w:lastColumn="0" w:oddVBand="0" w:evenVBand="0" w:oddHBand="1" w:evenHBand="0" w:firstRowFirstColumn="0" w:firstRowLastColumn="0" w:lastRowFirstColumn="0" w:lastRowLastColumn="0"/>
        </w:trPr>
        <w:tc>
          <w:tcPr>
            <w:tcW w:w="450" w:type="dxa"/>
          </w:tcPr>
          <w:p w14:paraId="7A8DBC94" w14:textId="77777777" w:rsidR="00BC28C8" w:rsidRPr="00561096" w:rsidRDefault="005C0568" w:rsidP="00AE5EEF">
            <w:pPr>
              <w:pStyle w:val="TableText0"/>
            </w:pPr>
            <w:r w:rsidRPr="00561096">
              <w:rPr>
                <w:noProof/>
                <w:lang w:eastAsia="en-GB"/>
              </w:rPr>
              <w:drawing>
                <wp:inline distT="0" distB="0" distL="0" distR="0" wp14:anchorId="6FB3C18E" wp14:editId="5E154B29">
                  <wp:extent cx="150019" cy="135731"/>
                  <wp:effectExtent l="0" t="0" r="254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A886896" w14:textId="77777777" w:rsidR="00BC28C8" w:rsidRPr="00561096" w:rsidRDefault="00BC28C8" w:rsidP="00AE5EEF">
            <w:pPr>
              <w:pStyle w:val="TableText0"/>
            </w:pPr>
            <w:r w:rsidRPr="00561096">
              <w:t>Event</w:t>
            </w:r>
          </w:p>
        </w:tc>
        <w:tc>
          <w:tcPr>
            <w:tcW w:w="7052" w:type="dxa"/>
          </w:tcPr>
          <w:p w14:paraId="4E210ED8" w14:textId="77777777" w:rsidR="00BC28C8" w:rsidRPr="00561096" w:rsidRDefault="00BC28C8" w:rsidP="00AE5EEF">
            <w:pPr>
              <w:pStyle w:val="TableText0"/>
            </w:pPr>
            <w:r w:rsidRPr="00561096">
              <w:t>The event is view only.</w:t>
            </w:r>
          </w:p>
        </w:tc>
      </w:tr>
      <w:tr w:rsidR="00BC28C8" w:rsidRPr="00561096" w14:paraId="71B09089" w14:textId="77777777" w:rsidTr="00D50EA1">
        <w:trPr>
          <w:cnfStyle w:val="000000010000" w:firstRow="0" w:lastRow="0" w:firstColumn="0" w:lastColumn="0" w:oddVBand="0" w:evenVBand="0" w:oddHBand="0" w:evenHBand="1" w:firstRowFirstColumn="0" w:firstRowLastColumn="0" w:lastRowFirstColumn="0" w:lastRowLastColumn="0"/>
          <w:trHeight w:val="404"/>
        </w:trPr>
        <w:tc>
          <w:tcPr>
            <w:tcW w:w="450" w:type="dxa"/>
          </w:tcPr>
          <w:p w14:paraId="62A7184A" w14:textId="77777777" w:rsidR="00BC28C8" w:rsidRPr="00561096" w:rsidRDefault="005C0568" w:rsidP="00AE5EEF">
            <w:pPr>
              <w:pStyle w:val="TableText0"/>
            </w:pPr>
            <w:r w:rsidRPr="00561096">
              <w:rPr>
                <w:noProof/>
                <w:lang w:eastAsia="en-GB"/>
              </w:rPr>
              <w:drawing>
                <wp:inline distT="0" distB="0" distL="0" distR="0" wp14:anchorId="71F1575B" wp14:editId="52B13ABD">
                  <wp:extent cx="150019" cy="135731"/>
                  <wp:effectExtent l="0" t="0" r="254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F5BCCC3" w14:textId="77777777" w:rsidR="00BC28C8" w:rsidRPr="00561096" w:rsidRDefault="00BC28C8" w:rsidP="00AE5EEF">
            <w:pPr>
              <w:pStyle w:val="TableText0"/>
            </w:pPr>
            <w:r w:rsidRPr="00561096">
              <w:t>Template</w:t>
            </w:r>
          </w:p>
        </w:tc>
        <w:tc>
          <w:tcPr>
            <w:tcW w:w="7052" w:type="dxa"/>
          </w:tcPr>
          <w:p w14:paraId="3FCB34AC" w14:textId="77777777" w:rsidR="00BC28C8" w:rsidRPr="00561096" w:rsidRDefault="00BC28C8" w:rsidP="00AE5EEF">
            <w:pPr>
              <w:pStyle w:val="TableText0"/>
            </w:pPr>
            <w:r w:rsidRPr="00561096">
              <w:t>The template to be used.</w:t>
            </w:r>
          </w:p>
        </w:tc>
      </w:tr>
    </w:tbl>
    <w:p w14:paraId="1DA5C0BF" w14:textId="77777777" w:rsidR="00BC28C8" w:rsidRPr="00561096" w:rsidRDefault="00BC28C8" w:rsidP="002E6518">
      <w:pPr>
        <w:pStyle w:val="SpaceBefore"/>
      </w:pPr>
      <w:r w:rsidRPr="00561096">
        <w:t xml:space="preserve">Click </w:t>
      </w:r>
      <w:r w:rsidRPr="00561096">
        <w:rPr>
          <w:b/>
        </w:rPr>
        <w:t>OK</w:t>
      </w:r>
      <w:r w:rsidRPr="00561096">
        <w:t xml:space="preserve"> to save the changes.</w:t>
      </w:r>
    </w:p>
    <w:p w14:paraId="7AE0254B" w14:textId="77777777" w:rsidR="00BC28C8" w:rsidRPr="00561096" w:rsidRDefault="00BC28C8" w:rsidP="00470077">
      <w:pPr>
        <w:pStyle w:val="Note1"/>
      </w:pPr>
      <w:r w:rsidRPr="00561096">
        <w:t>Orchestrations flagged as ‘in use’ cannot be modified.</w:t>
      </w:r>
    </w:p>
    <w:p w14:paraId="04039A26" w14:textId="77777777" w:rsidR="00BC28C8" w:rsidRPr="00561096" w:rsidRDefault="00BC28C8" w:rsidP="0015616B">
      <w:pPr>
        <w:pStyle w:val="Heading3"/>
      </w:pPr>
      <w:bookmarkStart w:id="132" w:name="_Toc388363455"/>
      <w:bookmarkStart w:id="133" w:name="_Toc389132342"/>
      <w:bookmarkStart w:id="134" w:name="_Toc411442823"/>
      <w:bookmarkStart w:id="135" w:name="_Toc40091942"/>
      <w:r w:rsidRPr="00561096">
        <w:t>Copying Workflow Orchestrations</w:t>
      </w:r>
      <w:bookmarkEnd w:id="132"/>
      <w:bookmarkEnd w:id="133"/>
      <w:bookmarkEnd w:id="134"/>
      <w:bookmarkEnd w:id="135"/>
    </w:p>
    <w:p w14:paraId="193D4680" w14:textId="77777777" w:rsidR="00BC28C8" w:rsidRPr="00561096" w:rsidRDefault="00BC28C8" w:rsidP="00470077">
      <w:pPr>
        <w:pStyle w:val="Note1"/>
      </w:pPr>
      <w:r w:rsidRPr="00561096">
        <w:t>If a parameter set is copied, the orchestrations within it are not copied to the new set. The new set is empty. Individual orchestrations can be copied from one parameter set to another using the copy function.</w:t>
      </w:r>
    </w:p>
    <w:p w14:paraId="5EC653CC" w14:textId="77777777" w:rsidR="00BC28C8" w:rsidRPr="00561096" w:rsidRDefault="00BC28C8" w:rsidP="00470077">
      <w:pPr>
        <w:pStyle w:val="BodyText"/>
      </w:pPr>
      <w:r w:rsidRPr="00561096">
        <w:t>The copy function provides the following: Orchestrations can be copied from one parameter set to another; one product to another or one event to another. The template can also be changed. To copy an orchestration, select an</w:t>
      </w:r>
      <w:r w:rsidR="001401F5" w:rsidRPr="00561096">
        <w:t xml:space="preserve"> orchestration then click </w:t>
      </w:r>
      <w:r w:rsidR="001401F5" w:rsidRPr="00141FC9">
        <w:rPr>
          <w:b/>
        </w:rPr>
        <w:t>Copy</w:t>
      </w:r>
      <w:r w:rsidR="001401F5" w:rsidRPr="00561096">
        <w:t>.</w:t>
      </w:r>
    </w:p>
    <w:p w14:paraId="798994E5" w14:textId="77777777" w:rsidR="00BC28C8" w:rsidRPr="00561096" w:rsidRDefault="00BC28C8" w:rsidP="00470077">
      <w:pPr>
        <w:pStyle w:val="BodyText"/>
      </w:pPr>
      <w:r w:rsidRPr="00561096">
        <w:t xml:space="preserve">Copied orchestrations are created ‘not in use’ to be made live </w:t>
      </w:r>
      <w:proofErr w:type="gramStart"/>
      <w:r w:rsidRPr="00561096">
        <w:t>at a later date</w:t>
      </w:r>
      <w:proofErr w:type="gramEnd"/>
      <w:r w:rsidRPr="00561096">
        <w:t>.</w:t>
      </w:r>
    </w:p>
    <w:p w14:paraId="2E220297" w14:textId="77777777" w:rsidR="00FB2462" w:rsidRPr="00FB2462" w:rsidRDefault="00FB2462" w:rsidP="00470077">
      <w:pPr>
        <w:pStyle w:val="BodyText"/>
      </w:pPr>
      <w:r w:rsidRPr="00FB2462">
        <w:br w:type="page"/>
      </w:r>
    </w:p>
    <w:p w14:paraId="69CA15D2" w14:textId="77777777" w:rsidR="00BC28C8" w:rsidRPr="00561096" w:rsidRDefault="00BC28C8" w:rsidP="001401F5">
      <w:pPr>
        <w:pStyle w:val="NoSpaceAfter"/>
      </w:pPr>
      <w:r w:rsidRPr="00561096">
        <w:lastRenderedPageBreak/>
        <w:t>The following table explains what can be entered</w:t>
      </w:r>
      <w:r w:rsidR="001401F5" w:rsidRPr="00561096">
        <w:t>:</w:t>
      </w:r>
    </w:p>
    <w:tbl>
      <w:tblPr>
        <w:tblStyle w:val="TableGrid"/>
        <w:tblW w:w="9090" w:type="dxa"/>
        <w:tblLayout w:type="fixed"/>
        <w:tblLook w:val="0020" w:firstRow="1" w:lastRow="0" w:firstColumn="0" w:lastColumn="0" w:noHBand="0" w:noVBand="0"/>
      </w:tblPr>
      <w:tblGrid>
        <w:gridCol w:w="450"/>
        <w:gridCol w:w="1588"/>
        <w:gridCol w:w="7052"/>
      </w:tblGrid>
      <w:tr w:rsidR="00BC28C8" w:rsidRPr="00561096" w14:paraId="4E0255FE" w14:textId="77777777" w:rsidTr="00D50EA1">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08B4179F" w14:textId="77777777" w:rsidR="00BC28C8" w:rsidRPr="00561096" w:rsidRDefault="00BC28C8" w:rsidP="007E32C8">
            <w:pPr>
              <w:pStyle w:val="TableHeading"/>
              <w:rPr>
                <w:noProof w:val="0"/>
                <w:szCs w:val="18"/>
              </w:rPr>
            </w:pPr>
          </w:p>
        </w:tc>
        <w:tc>
          <w:tcPr>
            <w:tcW w:w="1588" w:type="dxa"/>
          </w:tcPr>
          <w:p w14:paraId="7FFAEBAD" w14:textId="77777777" w:rsidR="00BC28C8" w:rsidRPr="00561096" w:rsidRDefault="00BC28C8" w:rsidP="007B671B">
            <w:pPr>
              <w:pStyle w:val="TableHead"/>
            </w:pPr>
            <w:r w:rsidRPr="00561096">
              <w:t>Field</w:t>
            </w:r>
          </w:p>
        </w:tc>
        <w:tc>
          <w:tcPr>
            <w:tcW w:w="7052" w:type="dxa"/>
          </w:tcPr>
          <w:p w14:paraId="58303F89" w14:textId="77777777" w:rsidR="00BC28C8" w:rsidRPr="00561096" w:rsidRDefault="00BC28C8" w:rsidP="007B671B">
            <w:pPr>
              <w:pStyle w:val="TableHead"/>
            </w:pPr>
            <w:r w:rsidRPr="00561096">
              <w:t xml:space="preserve">What to </w:t>
            </w:r>
            <w:r w:rsidR="001401F5" w:rsidRPr="00561096">
              <w:t>E</w:t>
            </w:r>
            <w:r w:rsidRPr="00561096">
              <w:t>nter</w:t>
            </w:r>
          </w:p>
        </w:tc>
      </w:tr>
      <w:tr w:rsidR="00BC28C8" w:rsidRPr="00561096" w14:paraId="3D0C43AA" w14:textId="77777777" w:rsidTr="00D50EA1">
        <w:trPr>
          <w:cnfStyle w:val="000000100000" w:firstRow="0" w:lastRow="0" w:firstColumn="0" w:lastColumn="0" w:oddVBand="0" w:evenVBand="0" w:oddHBand="1" w:evenHBand="0" w:firstRowFirstColumn="0" w:firstRowLastColumn="0" w:lastRowFirstColumn="0" w:lastRowLastColumn="0"/>
          <w:trHeight w:val="455"/>
        </w:trPr>
        <w:tc>
          <w:tcPr>
            <w:tcW w:w="450" w:type="dxa"/>
          </w:tcPr>
          <w:p w14:paraId="4AA9C857" w14:textId="77777777" w:rsidR="00BC28C8" w:rsidRPr="00561096" w:rsidRDefault="005C0568" w:rsidP="00AE5EEF">
            <w:pPr>
              <w:pStyle w:val="TableText0"/>
            </w:pPr>
            <w:r w:rsidRPr="00561096">
              <w:rPr>
                <w:noProof/>
                <w:lang w:eastAsia="en-GB"/>
              </w:rPr>
              <w:drawing>
                <wp:inline distT="0" distB="0" distL="0" distR="0" wp14:anchorId="74274816" wp14:editId="2205759F">
                  <wp:extent cx="150019" cy="135731"/>
                  <wp:effectExtent l="0" t="0" r="254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E778DFD" w14:textId="77777777" w:rsidR="00BC28C8" w:rsidRPr="00561096" w:rsidRDefault="00BC28C8" w:rsidP="00AE5EEF">
            <w:pPr>
              <w:pStyle w:val="TableText0"/>
            </w:pPr>
            <w:r w:rsidRPr="00561096">
              <w:t>Parameter set</w:t>
            </w:r>
          </w:p>
        </w:tc>
        <w:tc>
          <w:tcPr>
            <w:tcW w:w="7052" w:type="dxa"/>
          </w:tcPr>
          <w:p w14:paraId="7B8F21AF" w14:textId="77777777" w:rsidR="00BC28C8" w:rsidRPr="00561096" w:rsidRDefault="00BC28C8" w:rsidP="00AE5EEF">
            <w:pPr>
              <w:pStyle w:val="TableText0"/>
            </w:pPr>
            <w:r w:rsidRPr="00561096">
              <w:t>The target parameter set to which this orchestration will be copied.</w:t>
            </w:r>
          </w:p>
        </w:tc>
      </w:tr>
      <w:tr w:rsidR="00BC28C8" w:rsidRPr="00561096" w14:paraId="3D141BD5" w14:textId="77777777" w:rsidTr="00D50EA1">
        <w:trPr>
          <w:cnfStyle w:val="000000010000" w:firstRow="0" w:lastRow="0" w:firstColumn="0" w:lastColumn="0" w:oddVBand="0" w:evenVBand="0" w:oddHBand="0" w:evenHBand="1" w:firstRowFirstColumn="0" w:firstRowLastColumn="0" w:lastRowFirstColumn="0" w:lastRowLastColumn="0"/>
        </w:trPr>
        <w:tc>
          <w:tcPr>
            <w:tcW w:w="450" w:type="dxa"/>
          </w:tcPr>
          <w:p w14:paraId="1A8CABCC" w14:textId="77777777" w:rsidR="00BC28C8" w:rsidRPr="00561096" w:rsidRDefault="005C0568" w:rsidP="00AE5EEF">
            <w:pPr>
              <w:pStyle w:val="TableText0"/>
            </w:pPr>
            <w:r w:rsidRPr="00561096">
              <w:rPr>
                <w:noProof/>
                <w:lang w:eastAsia="en-GB"/>
              </w:rPr>
              <w:drawing>
                <wp:inline distT="0" distB="0" distL="0" distR="0" wp14:anchorId="467E1187" wp14:editId="6D734DCB">
                  <wp:extent cx="150019" cy="135731"/>
                  <wp:effectExtent l="0" t="0" r="254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1A77F30" w14:textId="77777777" w:rsidR="00BC28C8" w:rsidRPr="00561096" w:rsidRDefault="00BC28C8" w:rsidP="00AE5EEF">
            <w:pPr>
              <w:pStyle w:val="TableText0"/>
            </w:pPr>
            <w:r w:rsidRPr="00561096">
              <w:t>Product</w:t>
            </w:r>
          </w:p>
        </w:tc>
        <w:tc>
          <w:tcPr>
            <w:tcW w:w="7052" w:type="dxa"/>
          </w:tcPr>
          <w:p w14:paraId="31C71241" w14:textId="77777777" w:rsidR="00BC28C8" w:rsidRPr="00561096" w:rsidRDefault="00BC28C8" w:rsidP="00AE5EEF">
            <w:pPr>
              <w:pStyle w:val="TableText0"/>
            </w:pPr>
            <w:r w:rsidRPr="00561096">
              <w:t>The target product to which this orchestration will be copied.</w:t>
            </w:r>
          </w:p>
        </w:tc>
      </w:tr>
      <w:tr w:rsidR="00BC28C8" w:rsidRPr="00561096" w14:paraId="6E9A31B9" w14:textId="77777777" w:rsidTr="00D50EA1">
        <w:trPr>
          <w:cnfStyle w:val="000000100000" w:firstRow="0" w:lastRow="0" w:firstColumn="0" w:lastColumn="0" w:oddVBand="0" w:evenVBand="0" w:oddHBand="1" w:evenHBand="0" w:firstRowFirstColumn="0" w:firstRowLastColumn="0" w:lastRowFirstColumn="0" w:lastRowLastColumn="0"/>
        </w:trPr>
        <w:tc>
          <w:tcPr>
            <w:tcW w:w="450" w:type="dxa"/>
          </w:tcPr>
          <w:p w14:paraId="477C9A83" w14:textId="77777777" w:rsidR="00BC28C8" w:rsidRPr="00561096" w:rsidRDefault="005C0568" w:rsidP="00AE5EEF">
            <w:pPr>
              <w:pStyle w:val="TableText0"/>
            </w:pPr>
            <w:r w:rsidRPr="00561096">
              <w:rPr>
                <w:noProof/>
                <w:lang w:eastAsia="en-GB"/>
              </w:rPr>
              <w:drawing>
                <wp:inline distT="0" distB="0" distL="0" distR="0" wp14:anchorId="7B7C5835" wp14:editId="6C50E602">
                  <wp:extent cx="150019" cy="135731"/>
                  <wp:effectExtent l="0" t="0" r="254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2406F28" w14:textId="77777777" w:rsidR="00BC28C8" w:rsidRPr="00561096" w:rsidRDefault="00BC28C8" w:rsidP="00AE5EEF">
            <w:pPr>
              <w:pStyle w:val="TableText0"/>
            </w:pPr>
            <w:r w:rsidRPr="00561096">
              <w:t>Event</w:t>
            </w:r>
          </w:p>
        </w:tc>
        <w:tc>
          <w:tcPr>
            <w:tcW w:w="7052" w:type="dxa"/>
          </w:tcPr>
          <w:p w14:paraId="4CF503A8" w14:textId="77777777" w:rsidR="00BC28C8" w:rsidRPr="00561096" w:rsidRDefault="00BC28C8" w:rsidP="00AE5EEF">
            <w:pPr>
              <w:pStyle w:val="TableText0"/>
            </w:pPr>
            <w:r w:rsidRPr="00561096">
              <w:t>The target event to which this orchestration will be copied.</w:t>
            </w:r>
          </w:p>
        </w:tc>
      </w:tr>
      <w:tr w:rsidR="00BC28C8" w:rsidRPr="00561096" w14:paraId="4C50C56E" w14:textId="77777777" w:rsidTr="00D50EA1">
        <w:trPr>
          <w:cnfStyle w:val="000000010000" w:firstRow="0" w:lastRow="0" w:firstColumn="0" w:lastColumn="0" w:oddVBand="0" w:evenVBand="0" w:oddHBand="0" w:evenHBand="1" w:firstRowFirstColumn="0" w:firstRowLastColumn="0" w:lastRowFirstColumn="0" w:lastRowLastColumn="0"/>
          <w:trHeight w:val="404"/>
        </w:trPr>
        <w:tc>
          <w:tcPr>
            <w:tcW w:w="450" w:type="dxa"/>
          </w:tcPr>
          <w:p w14:paraId="2C72836A" w14:textId="77777777" w:rsidR="00BC28C8" w:rsidRPr="00561096" w:rsidRDefault="005C0568" w:rsidP="00AE5EEF">
            <w:pPr>
              <w:pStyle w:val="TableText0"/>
            </w:pPr>
            <w:r w:rsidRPr="00561096">
              <w:rPr>
                <w:noProof/>
                <w:lang w:eastAsia="en-GB"/>
              </w:rPr>
              <w:drawing>
                <wp:inline distT="0" distB="0" distL="0" distR="0" wp14:anchorId="7694C532" wp14:editId="445E13B6">
                  <wp:extent cx="150019" cy="135731"/>
                  <wp:effectExtent l="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0284111" w14:textId="77777777" w:rsidR="00BC28C8" w:rsidRPr="00561096" w:rsidRDefault="00BC28C8" w:rsidP="00AE5EEF">
            <w:pPr>
              <w:pStyle w:val="TableText0"/>
            </w:pPr>
            <w:r w:rsidRPr="00561096">
              <w:t>Template</w:t>
            </w:r>
          </w:p>
        </w:tc>
        <w:tc>
          <w:tcPr>
            <w:tcW w:w="7052" w:type="dxa"/>
          </w:tcPr>
          <w:p w14:paraId="6354EE8F" w14:textId="77777777" w:rsidR="00BC28C8" w:rsidRPr="00561096" w:rsidRDefault="00BC28C8" w:rsidP="00AE5EEF">
            <w:pPr>
              <w:pStyle w:val="TableText0"/>
            </w:pPr>
            <w:r w:rsidRPr="00561096">
              <w:t>The template to be used.</w:t>
            </w:r>
          </w:p>
        </w:tc>
      </w:tr>
    </w:tbl>
    <w:p w14:paraId="51B2F2DD" w14:textId="77777777" w:rsidR="00BC28C8" w:rsidRPr="00561096" w:rsidRDefault="00BC28C8" w:rsidP="002E6518">
      <w:pPr>
        <w:pStyle w:val="SpaceBefore"/>
      </w:pPr>
      <w:r w:rsidRPr="00561096">
        <w:t xml:space="preserve">Click </w:t>
      </w:r>
      <w:r w:rsidRPr="00141FC9">
        <w:rPr>
          <w:b/>
        </w:rPr>
        <w:t>OK</w:t>
      </w:r>
      <w:r w:rsidRPr="00561096">
        <w:t xml:space="preserve"> to save the changes.</w:t>
      </w:r>
    </w:p>
    <w:p w14:paraId="591BE352" w14:textId="77777777" w:rsidR="00BC28C8" w:rsidRPr="00561096" w:rsidRDefault="00BC28C8" w:rsidP="00470077">
      <w:pPr>
        <w:pStyle w:val="Note1"/>
      </w:pPr>
      <w:r w:rsidRPr="00561096">
        <w:t>Orchestrations flagged as ‘in use’ can be copied. The copy is created ‘not in use’.</w:t>
      </w:r>
    </w:p>
    <w:p w14:paraId="1DECB53B" w14:textId="77777777" w:rsidR="00BC28C8" w:rsidRPr="00561096" w:rsidRDefault="00BC28C8" w:rsidP="0015616B">
      <w:pPr>
        <w:pStyle w:val="Heading3"/>
      </w:pPr>
      <w:bookmarkStart w:id="136" w:name="_Toc388363456"/>
      <w:bookmarkStart w:id="137" w:name="_Toc389132343"/>
      <w:bookmarkStart w:id="138" w:name="_Toc411442824"/>
      <w:bookmarkStart w:id="139" w:name="_Toc40091943"/>
      <w:r w:rsidRPr="00561096">
        <w:t>Deleting Workflow Orchestrations</w:t>
      </w:r>
      <w:bookmarkEnd w:id="136"/>
      <w:bookmarkEnd w:id="137"/>
      <w:bookmarkEnd w:id="138"/>
      <w:bookmarkEnd w:id="139"/>
    </w:p>
    <w:p w14:paraId="1CF15640" w14:textId="77777777" w:rsidR="00BC28C8" w:rsidRPr="00561096" w:rsidRDefault="00BC28C8" w:rsidP="00470077">
      <w:pPr>
        <w:pStyle w:val="BodyText"/>
      </w:pPr>
      <w:r w:rsidRPr="00561096">
        <w:t>You can delete an orchestration by selecting the orchestration that you want</w:t>
      </w:r>
      <w:r w:rsidR="00A2714F" w:rsidRPr="00561096">
        <w:t xml:space="preserve"> to delete and clicking </w:t>
      </w:r>
      <w:r w:rsidR="00A2714F" w:rsidRPr="00141FC9">
        <w:rPr>
          <w:b/>
        </w:rPr>
        <w:t>Delete</w:t>
      </w:r>
      <w:r w:rsidR="00A2714F" w:rsidRPr="00561096">
        <w:t>.</w:t>
      </w:r>
    </w:p>
    <w:p w14:paraId="7186A977" w14:textId="77777777" w:rsidR="00BC28C8" w:rsidRPr="00561096" w:rsidRDefault="00BC28C8" w:rsidP="00470077">
      <w:pPr>
        <w:pStyle w:val="Note1"/>
      </w:pPr>
      <w:r w:rsidRPr="00561096">
        <w:t>Within the default parameter set, orchestrations flagged as ‘in use’ cannot be deleted.</w:t>
      </w:r>
    </w:p>
    <w:p w14:paraId="562040BA" w14:textId="77777777" w:rsidR="00BC28C8" w:rsidRPr="00561096" w:rsidRDefault="00BC28C8" w:rsidP="0015616B">
      <w:pPr>
        <w:pStyle w:val="Heading3"/>
      </w:pPr>
      <w:bookmarkStart w:id="140" w:name="_Toc388363457"/>
      <w:bookmarkStart w:id="141" w:name="_Toc389132344"/>
      <w:bookmarkStart w:id="142" w:name="_Toc411442825"/>
      <w:bookmarkStart w:id="143" w:name="_Toc40091944"/>
      <w:r w:rsidRPr="00561096">
        <w:t>Viewing Workflow Orchestrations</w:t>
      </w:r>
      <w:bookmarkEnd w:id="140"/>
      <w:bookmarkEnd w:id="141"/>
      <w:bookmarkEnd w:id="142"/>
      <w:bookmarkEnd w:id="143"/>
    </w:p>
    <w:p w14:paraId="2E5FFB36" w14:textId="77777777" w:rsidR="00BC28C8" w:rsidRPr="00561096" w:rsidRDefault="00BC28C8" w:rsidP="00470077">
      <w:pPr>
        <w:pStyle w:val="BodyText"/>
      </w:pPr>
      <w:r w:rsidRPr="00561096">
        <w:t xml:space="preserve">You can view an orchestration by selecting the orchestration that you want to view and clicking </w:t>
      </w:r>
      <w:r w:rsidRPr="00141FC9">
        <w:rPr>
          <w:b/>
        </w:rPr>
        <w:t>View</w:t>
      </w:r>
      <w:r w:rsidRPr="00561096">
        <w:t>.</w:t>
      </w:r>
    </w:p>
    <w:p w14:paraId="3334FFB7" w14:textId="77777777" w:rsidR="00BC28C8" w:rsidRPr="00561096" w:rsidRDefault="00BC28C8" w:rsidP="00B83835">
      <w:pPr>
        <w:pStyle w:val="Heading1"/>
      </w:pPr>
      <w:bookmarkStart w:id="144" w:name="_Toc389132345"/>
      <w:bookmarkStart w:id="145" w:name="_Toc389206253"/>
      <w:bookmarkStart w:id="146" w:name="_Toc411442826"/>
      <w:bookmarkStart w:id="147" w:name="_Toc40091945"/>
      <w:bookmarkStart w:id="148" w:name="_Ref57095570"/>
      <w:bookmarkStart w:id="149" w:name="_Toc325709848"/>
      <w:r w:rsidRPr="00561096">
        <w:lastRenderedPageBreak/>
        <w:t>Creating and Mapping Orchestration Parameter Sets</w:t>
      </w:r>
      <w:bookmarkEnd w:id="144"/>
      <w:bookmarkEnd w:id="145"/>
      <w:bookmarkEnd w:id="146"/>
      <w:bookmarkEnd w:id="147"/>
      <w:bookmarkEnd w:id="148"/>
    </w:p>
    <w:p w14:paraId="1342D2B2" w14:textId="77777777" w:rsidR="00BC28C8" w:rsidRPr="00561096" w:rsidRDefault="00BC28C8" w:rsidP="00B83835">
      <w:pPr>
        <w:pStyle w:val="Heading2"/>
      </w:pPr>
      <w:bookmarkStart w:id="150" w:name="_Toc389132346"/>
      <w:bookmarkStart w:id="151" w:name="_Toc389206254"/>
      <w:bookmarkStart w:id="152" w:name="_Toc411442827"/>
      <w:bookmarkStart w:id="153" w:name="_Toc40091946"/>
      <w:r w:rsidRPr="00561096">
        <w:t>Creating Orchestrations Parameter Sets</w:t>
      </w:r>
      <w:bookmarkEnd w:id="149"/>
      <w:bookmarkEnd w:id="150"/>
      <w:bookmarkEnd w:id="151"/>
      <w:bookmarkEnd w:id="152"/>
      <w:bookmarkEnd w:id="153"/>
    </w:p>
    <w:p w14:paraId="0599A785" w14:textId="77777777" w:rsidR="00BC28C8" w:rsidRPr="00561096" w:rsidRDefault="00BC28C8" w:rsidP="00470077">
      <w:pPr>
        <w:pStyle w:val="BodyText"/>
      </w:pPr>
      <w:r w:rsidRPr="00561096">
        <w:t xml:space="preserve">All event workflow orchestrations are configured within an Orchestrations type parameter set. To create a new parameter set use the system tailoring application's Parameter </w:t>
      </w:r>
      <w:proofErr w:type="spellStart"/>
      <w:r w:rsidRPr="00561096">
        <w:t>Sets|Parameter</w:t>
      </w:r>
      <w:proofErr w:type="spellEnd"/>
      <w:r w:rsidRPr="00561096">
        <w:t xml:space="preserve"> Set Definition menu option. Use the type filter to work with Orchestrations the parameter sets.</w:t>
      </w:r>
    </w:p>
    <w:p w14:paraId="72BC5D46" w14:textId="77777777" w:rsidR="00BC28C8" w:rsidRPr="00561096" w:rsidRDefault="00BC28C8" w:rsidP="00470077">
      <w:pPr>
        <w:pStyle w:val="BodyText"/>
      </w:pPr>
      <w:r w:rsidRPr="00561096">
        <w:rPr>
          <w:noProof/>
          <w:lang w:eastAsia="en-GB"/>
        </w:rPr>
        <w:drawing>
          <wp:inline distT="0" distB="0" distL="0" distR="0" wp14:anchorId="68271364" wp14:editId="3E1FE135">
            <wp:extent cx="5391150" cy="1743075"/>
            <wp:effectExtent l="19050" t="0" r="0" b="0"/>
            <wp:docPr id="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srcRect/>
                    <a:stretch>
                      <a:fillRect/>
                    </a:stretch>
                  </pic:blipFill>
                  <pic:spPr bwMode="auto">
                    <a:xfrm>
                      <a:off x="0" y="0"/>
                      <a:ext cx="5391150" cy="1743075"/>
                    </a:xfrm>
                    <a:prstGeom prst="rect">
                      <a:avLst/>
                    </a:prstGeom>
                    <a:noFill/>
                    <a:ln w="9525">
                      <a:noFill/>
                      <a:miter lim="800000"/>
                      <a:headEnd/>
                      <a:tailEnd/>
                    </a:ln>
                  </pic:spPr>
                </pic:pic>
              </a:graphicData>
            </a:graphic>
          </wp:inline>
        </w:drawing>
      </w:r>
    </w:p>
    <w:p w14:paraId="3F533CF7" w14:textId="77777777" w:rsidR="00BC28C8" w:rsidRPr="00561096" w:rsidRDefault="00BC28C8" w:rsidP="00470077">
      <w:pPr>
        <w:pStyle w:val="BodyText"/>
      </w:pPr>
      <w:r w:rsidRPr="00561096">
        <w:t xml:space="preserve">To create a new Orchestrations parameter set click </w:t>
      </w:r>
      <w:r w:rsidRPr="00141FC9">
        <w:rPr>
          <w:b/>
        </w:rPr>
        <w:t>New</w:t>
      </w:r>
      <w:r w:rsidRPr="00561096">
        <w:t>.</w:t>
      </w:r>
    </w:p>
    <w:p w14:paraId="7756B75A" w14:textId="77777777" w:rsidR="00BC28C8" w:rsidRPr="00561096" w:rsidRDefault="00BC28C8" w:rsidP="00470077">
      <w:pPr>
        <w:pStyle w:val="BodyText"/>
      </w:pPr>
      <w:r w:rsidRPr="00561096">
        <w:rPr>
          <w:noProof/>
          <w:lang w:eastAsia="en-GB"/>
        </w:rPr>
        <w:drawing>
          <wp:inline distT="0" distB="0" distL="0" distR="0" wp14:anchorId="680F8E16" wp14:editId="37CAC80C">
            <wp:extent cx="5391150" cy="1228725"/>
            <wp:effectExtent l="19050" t="0" r="0" b="0"/>
            <wp:docPr id="1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srcRect/>
                    <a:stretch>
                      <a:fillRect/>
                    </a:stretch>
                  </pic:blipFill>
                  <pic:spPr bwMode="auto">
                    <a:xfrm>
                      <a:off x="0" y="0"/>
                      <a:ext cx="5391150" cy="1228725"/>
                    </a:xfrm>
                    <a:prstGeom prst="rect">
                      <a:avLst/>
                    </a:prstGeom>
                    <a:noFill/>
                    <a:ln w="9525">
                      <a:noFill/>
                      <a:miter lim="800000"/>
                      <a:headEnd/>
                      <a:tailEnd/>
                    </a:ln>
                  </pic:spPr>
                </pic:pic>
              </a:graphicData>
            </a:graphic>
          </wp:inline>
        </w:drawing>
      </w:r>
    </w:p>
    <w:tbl>
      <w:tblPr>
        <w:tblStyle w:val="TableGrid"/>
        <w:tblW w:w="9090" w:type="dxa"/>
        <w:tblLayout w:type="fixed"/>
        <w:tblLook w:val="0020" w:firstRow="1" w:lastRow="0" w:firstColumn="0" w:lastColumn="0" w:noHBand="0" w:noVBand="0"/>
      </w:tblPr>
      <w:tblGrid>
        <w:gridCol w:w="450"/>
        <w:gridCol w:w="1588"/>
        <w:gridCol w:w="7052"/>
      </w:tblGrid>
      <w:tr w:rsidR="00BC28C8" w:rsidRPr="00561096" w14:paraId="37B61C92" w14:textId="77777777" w:rsidTr="00D50EA1">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54C4FFEA" w14:textId="77777777" w:rsidR="00BC28C8" w:rsidRPr="00561096" w:rsidRDefault="00BC28C8" w:rsidP="007E32C8">
            <w:pPr>
              <w:pStyle w:val="TableHeading"/>
              <w:rPr>
                <w:noProof w:val="0"/>
                <w:szCs w:val="18"/>
              </w:rPr>
            </w:pPr>
          </w:p>
        </w:tc>
        <w:tc>
          <w:tcPr>
            <w:tcW w:w="1588" w:type="dxa"/>
          </w:tcPr>
          <w:p w14:paraId="249A968A" w14:textId="77777777" w:rsidR="00BC28C8" w:rsidRPr="00561096" w:rsidRDefault="00BC28C8" w:rsidP="007B671B">
            <w:pPr>
              <w:pStyle w:val="TableHead"/>
            </w:pPr>
            <w:r w:rsidRPr="00561096">
              <w:t>Field</w:t>
            </w:r>
          </w:p>
        </w:tc>
        <w:tc>
          <w:tcPr>
            <w:tcW w:w="7052" w:type="dxa"/>
          </w:tcPr>
          <w:p w14:paraId="598E0080" w14:textId="77777777" w:rsidR="00BC28C8" w:rsidRPr="00561096" w:rsidRDefault="00BC28C8" w:rsidP="007B671B">
            <w:pPr>
              <w:pStyle w:val="TableHead"/>
            </w:pPr>
            <w:r w:rsidRPr="00561096">
              <w:t xml:space="preserve">What to </w:t>
            </w:r>
            <w:r w:rsidR="001401F5" w:rsidRPr="00561096">
              <w:t>E</w:t>
            </w:r>
            <w:r w:rsidRPr="00561096">
              <w:t>nter</w:t>
            </w:r>
          </w:p>
        </w:tc>
      </w:tr>
      <w:tr w:rsidR="00BC28C8" w:rsidRPr="00561096" w14:paraId="354F445B" w14:textId="77777777" w:rsidTr="00D50EA1">
        <w:trPr>
          <w:cnfStyle w:val="000000100000" w:firstRow="0" w:lastRow="0" w:firstColumn="0" w:lastColumn="0" w:oddVBand="0" w:evenVBand="0" w:oddHBand="1" w:evenHBand="0" w:firstRowFirstColumn="0" w:firstRowLastColumn="0" w:lastRowFirstColumn="0" w:lastRowLastColumn="0"/>
          <w:trHeight w:val="455"/>
        </w:trPr>
        <w:tc>
          <w:tcPr>
            <w:tcW w:w="450" w:type="dxa"/>
          </w:tcPr>
          <w:p w14:paraId="6072E05C" w14:textId="77777777" w:rsidR="00BC28C8" w:rsidRPr="00561096" w:rsidRDefault="005C0568" w:rsidP="00AE5EEF">
            <w:pPr>
              <w:pStyle w:val="TableText0"/>
            </w:pPr>
            <w:r w:rsidRPr="00561096">
              <w:rPr>
                <w:noProof/>
                <w:lang w:eastAsia="en-GB"/>
              </w:rPr>
              <w:drawing>
                <wp:inline distT="0" distB="0" distL="0" distR="0" wp14:anchorId="796936F8" wp14:editId="546EB44A">
                  <wp:extent cx="150019" cy="135731"/>
                  <wp:effectExtent l="0" t="0" r="254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21602AA" w14:textId="77777777" w:rsidR="00BC28C8" w:rsidRPr="00561096" w:rsidRDefault="00BC28C8" w:rsidP="00AE5EEF">
            <w:pPr>
              <w:pStyle w:val="TableText0"/>
            </w:pPr>
            <w:r w:rsidRPr="00561096">
              <w:t>ID</w:t>
            </w:r>
          </w:p>
        </w:tc>
        <w:tc>
          <w:tcPr>
            <w:tcW w:w="7052" w:type="dxa"/>
          </w:tcPr>
          <w:p w14:paraId="1170F40D" w14:textId="77777777" w:rsidR="00BC28C8" w:rsidRPr="00561096" w:rsidRDefault="00BC28C8" w:rsidP="00AE5EEF">
            <w:pPr>
              <w:pStyle w:val="TableText0"/>
            </w:pPr>
            <w:r w:rsidRPr="00561096">
              <w:t>The unique identifier of the parameter set.</w:t>
            </w:r>
          </w:p>
        </w:tc>
      </w:tr>
      <w:tr w:rsidR="00BC28C8" w:rsidRPr="00561096" w14:paraId="2FC8C8B4" w14:textId="77777777" w:rsidTr="00D50EA1">
        <w:trPr>
          <w:cnfStyle w:val="000000010000" w:firstRow="0" w:lastRow="0" w:firstColumn="0" w:lastColumn="0" w:oddVBand="0" w:evenVBand="0" w:oddHBand="0" w:evenHBand="1" w:firstRowFirstColumn="0" w:firstRowLastColumn="0" w:lastRowFirstColumn="0" w:lastRowLastColumn="0"/>
        </w:trPr>
        <w:tc>
          <w:tcPr>
            <w:tcW w:w="450" w:type="dxa"/>
          </w:tcPr>
          <w:p w14:paraId="3CFE224A" w14:textId="77777777" w:rsidR="00BC28C8" w:rsidRPr="00561096" w:rsidRDefault="005C0568" w:rsidP="00AE5EEF">
            <w:pPr>
              <w:pStyle w:val="TableText0"/>
            </w:pPr>
            <w:r w:rsidRPr="00561096">
              <w:rPr>
                <w:noProof/>
                <w:lang w:eastAsia="en-GB"/>
              </w:rPr>
              <w:drawing>
                <wp:inline distT="0" distB="0" distL="0" distR="0" wp14:anchorId="36075FD0" wp14:editId="53F37BBD">
                  <wp:extent cx="150019" cy="135731"/>
                  <wp:effectExtent l="0" t="0" r="254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C763271" w14:textId="77777777" w:rsidR="00BC28C8" w:rsidRPr="00561096" w:rsidRDefault="00BC28C8" w:rsidP="00AE5EEF">
            <w:pPr>
              <w:pStyle w:val="TableText0"/>
            </w:pPr>
            <w:r w:rsidRPr="00561096">
              <w:t>Description</w:t>
            </w:r>
          </w:p>
        </w:tc>
        <w:tc>
          <w:tcPr>
            <w:tcW w:w="7052" w:type="dxa"/>
          </w:tcPr>
          <w:p w14:paraId="5D7A16C7" w14:textId="77777777" w:rsidR="00BC28C8" w:rsidRPr="00561096" w:rsidRDefault="00BC28C8" w:rsidP="00AE5EEF">
            <w:pPr>
              <w:pStyle w:val="TableText0"/>
            </w:pPr>
            <w:r w:rsidRPr="00561096">
              <w:t>The description of the parameter set.</w:t>
            </w:r>
          </w:p>
        </w:tc>
      </w:tr>
      <w:tr w:rsidR="00BC28C8" w:rsidRPr="00561096" w14:paraId="75322101" w14:textId="77777777" w:rsidTr="00D50EA1">
        <w:trPr>
          <w:cnfStyle w:val="000000100000" w:firstRow="0" w:lastRow="0" w:firstColumn="0" w:lastColumn="0" w:oddVBand="0" w:evenVBand="0" w:oddHBand="1" w:evenHBand="0" w:firstRowFirstColumn="0" w:firstRowLastColumn="0" w:lastRowFirstColumn="0" w:lastRowLastColumn="0"/>
        </w:trPr>
        <w:tc>
          <w:tcPr>
            <w:tcW w:w="450" w:type="dxa"/>
          </w:tcPr>
          <w:p w14:paraId="44C87742" w14:textId="77777777" w:rsidR="00BC28C8" w:rsidRPr="00561096" w:rsidRDefault="005C0568" w:rsidP="00AE5EEF">
            <w:pPr>
              <w:pStyle w:val="TableText0"/>
            </w:pPr>
            <w:r w:rsidRPr="00561096">
              <w:rPr>
                <w:noProof/>
                <w:lang w:eastAsia="en-GB"/>
              </w:rPr>
              <w:drawing>
                <wp:inline distT="0" distB="0" distL="0" distR="0" wp14:anchorId="3EDEDEF2" wp14:editId="071BC93A">
                  <wp:extent cx="150019" cy="135731"/>
                  <wp:effectExtent l="0" t="0" r="254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993FEF5" w14:textId="77777777" w:rsidR="00BC28C8" w:rsidRPr="00561096" w:rsidRDefault="00BC28C8" w:rsidP="00AE5EEF">
            <w:pPr>
              <w:pStyle w:val="TableText0"/>
            </w:pPr>
            <w:r w:rsidRPr="00561096">
              <w:t>Type</w:t>
            </w:r>
          </w:p>
        </w:tc>
        <w:tc>
          <w:tcPr>
            <w:tcW w:w="7052" w:type="dxa"/>
          </w:tcPr>
          <w:p w14:paraId="1DA8F0FF" w14:textId="77777777" w:rsidR="00BC28C8" w:rsidRPr="00561096" w:rsidRDefault="00BC28C8" w:rsidP="00AE5EEF">
            <w:pPr>
              <w:pStyle w:val="TableText0"/>
            </w:pPr>
            <w:r w:rsidRPr="00561096">
              <w:t>Select type Orchestrations.</w:t>
            </w:r>
          </w:p>
        </w:tc>
      </w:tr>
      <w:tr w:rsidR="00BC28C8" w:rsidRPr="00561096" w14:paraId="3F37851A" w14:textId="77777777" w:rsidTr="00D50EA1">
        <w:trPr>
          <w:cnfStyle w:val="000000010000" w:firstRow="0" w:lastRow="0" w:firstColumn="0" w:lastColumn="0" w:oddVBand="0" w:evenVBand="0" w:oddHBand="0" w:evenHBand="1" w:firstRowFirstColumn="0" w:firstRowLastColumn="0" w:lastRowFirstColumn="0" w:lastRowLastColumn="0"/>
          <w:trHeight w:val="679"/>
        </w:trPr>
        <w:tc>
          <w:tcPr>
            <w:tcW w:w="450" w:type="dxa"/>
          </w:tcPr>
          <w:p w14:paraId="1F291050" w14:textId="77777777" w:rsidR="00BC28C8" w:rsidRPr="00561096" w:rsidRDefault="00BC28C8" w:rsidP="00AE5EEF">
            <w:pPr>
              <w:pStyle w:val="TableText0"/>
            </w:pPr>
          </w:p>
        </w:tc>
        <w:tc>
          <w:tcPr>
            <w:tcW w:w="1588" w:type="dxa"/>
          </w:tcPr>
          <w:p w14:paraId="056384BD" w14:textId="77777777" w:rsidR="00BC28C8" w:rsidRPr="00561096" w:rsidRDefault="00BC28C8" w:rsidP="00AE5EEF">
            <w:pPr>
              <w:pStyle w:val="TableText0"/>
            </w:pPr>
            <w:r w:rsidRPr="00561096">
              <w:t>Based on</w:t>
            </w:r>
          </w:p>
        </w:tc>
        <w:tc>
          <w:tcPr>
            <w:tcW w:w="7052" w:type="dxa"/>
          </w:tcPr>
          <w:p w14:paraId="55E7F890" w14:textId="77777777" w:rsidR="00BC28C8" w:rsidRPr="00561096" w:rsidRDefault="00BC28C8" w:rsidP="00AE5EEF">
            <w:pPr>
              <w:pStyle w:val="TableText0"/>
            </w:pPr>
            <w:r w:rsidRPr="00561096">
              <w:t>Based on is not used for orchestrations. Sets do not override details based elsewhere. Complete orchestration details are set for each event in each parameter set. However based on can be used for management grouping purposes.</w:t>
            </w:r>
          </w:p>
        </w:tc>
      </w:tr>
    </w:tbl>
    <w:p w14:paraId="4FFA19A6" w14:textId="38B873F7" w:rsidR="00BC28C8" w:rsidRPr="00561096" w:rsidRDefault="00BC28C8" w:rsidP="002E6518">
      <w:pPr>
        <w:pStyle w:val="SpaceBefore"/>
      </w:pPr>
      <w:r w:rsidRPr="00561096">
        <w:t xml:space="preserve">See the </w:t>
      </w:r>
      <w:r w:rsidRPr="00561096">
        <w:rPr>
          <w:i/>
        </w:rPr>
        <w:t>System Tailoring User Guide</w:t>
      </w:r>
      <w:r w:rsidRPr="00561096">
        <w:t xml:space="preserve"> </w:t>
      </w:r>
      <w:r w:rsidR="009E1B3F" w:rsidRPr="001B6C7A">
        <w:rPr>
          <w:rStyle w:val="Italic"/>
        </w:rPr>
        <w:t xml:space="preserve">– </w:t>
      </w:r>
      <w:r w:rsidR="006B5766">
        <w:rPr>
          <w:rStyle w:val="Italic"/>
        </w:rPr>
        <w:t>Trade Innovation</w:t>
      </w:r>
      <w:r w:rsidR="009E1B3F" w:rsidRPr="001B6C7A">
        <w:rPr>
          <w:rStyle w:val="Italic"/>
        </w:rPr>
        <w:t xml:space="preserve"> </w:t>
      </w:r>
      <w:r w:rsidRPr="00561096">
        <w:t>for full details on param</w:t>
      </w:r>
      <w:r w:rsidR="00A2714F" w:rsidRPr="00561096">
        <w:t>eter set maintenance functions.</w:t>
      </w:r>
    </w:p>
    <w:p w14:paraId="48B6E207" w14:textId="77777777" w:rsidR="00D42ACD" w:rsidRPr="00561096" w:rsidRDefault="00D42ACD" w:rsidP="00470077">
      <w:pPr>
        <w:pStyle w:val="BodyText"/>
        <w:rPr>
          <w:rFonts w:eastAsia="Times New Roman" w:cs="Arial"/>
          <w:szCs w:val="18"/>
        </w:rPr>
      </w:pPr>
      <w:r w:rsidRPr="00561096">
        <w:br w:type="page"/>
      </w:r>
    </w:p>
    <w:p w14:paraId="2B09EF86" w14:textId="77777777" w:rsidR="00BC28C8" w:rsidRPr="00561096" w:rsidRDefault="00BC28C8" w:rsidP="00B83835">
      <w:pPr>
        <w:pStyle w:val="Heading2"/>
      </w:pPr>
      <w:bookmarkStart w:id="154" w:name="_Toc389206255"/>
      <w:bookmarkStart w:id="155" w:name="_Toc411442828"/>
      <w:bookmarkStart w:id="156" w:name="_Toc40091947"/>
      <w:r w:rsidRPr="00561096">
        <w:lastRenderedPageBreak/>
        <w:t>Mapping Orchestration Parameter Sets to Branches</w:t>
      </w:r>
      <w:bookmarkEnd w:id="154"/>
      <w:bookmarkEnd w:id="155"/>
      <w:bookmarkEnd w:id="156"/>
    </w:p>
    <w:p w14:paraId="3736BE5F" w14:textId="77777777" w:rsidR="00BC28C8" w:rsidRPr="00561096" w:rsidRDefault="00BC28C8" w:rsidP="00470077">
      <w:pPr>
        <w:pStyle w:val="BodyText"/>
      </w:pPr>
      <w:r w:rsidRPr="00561096">
        <w:t xml:space="preserve">Workflow orchestration parameter sets are mapped to the branches that will use them using the system tailoring application's Parameter </w:t>
      </w:r>
      <w:proofErr w:type="spellStart"/>
      <w:r w:rsidRPr="00561096">
        <w:t>Sets|Parameter</w:t>
      </w:r>
      <w:proofErr w:type="spellEnd"/>
      <w:r w:rsidRPr="00561096">
        <w:t xml:space="preserve"> Set Mapping menu option. The window that is displayed lists all the branches set up by your bank, and shows any parameter sets already mapped to them and their type.</w:t>
      </w:r>
    </w:p>
    <w:p w14:paraId="4A32226B" w14:textId="77777777" w:rsidR="00BC28C8" w:rsidRPr="00561096" w:rsidRDefault="00BC28C8" w:rsidP="00470077">
      <w:pPr>
        <w:pStyle w:val="BodyText"/>
      </w:pPr>
      <w:r w:rsidRPr="00561096">
        <w:t>Selecting Orchestrations from the Type dropdown field shows all the branches using orchestration parameter sets.</w:t>
      </w:r>
    </w:p>
    <w:p w14:paraId="005F4FE5" w14:textId="77777777" w:rsidR="00BC28C8" w:rsidRPr="00561096" w:rsidRDefault="00BC28C8" w:rsidP="00470077">
      <w:pPr>
        <w:pStyle w:val="BodyText"/>
      </w:pPr>
      <w:r w:rsidRPr="00561096">
        <w:rPr>
          <w:noProof/>
          <w:lang w:eastAsia="en-GB"/>
        </w:rPr>
        <w:drawing>
          <wp:inline distT="0" distB="0" distL="0" distR="0" wp14:anchorId="50036B58" wp14:editId="2E39EE6E">
            <wp:extent cx="5400675" cy="2924175"/>
            <wp:effectExtent l="19050" t="0" r="9525" b="0"/>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srcRect/>
                    <a:stretch>
                      <a:fillRect/>
                    </a:stretch>
                  </pic:blipFill>
                  <pic:spPr bwMode="auto">
                    <a:xfrm>
                      <a:off x="0" y="0"/>
                      <a:ext cx="5400675" cy="2924175"/>
                    </a:xfrm>
                    <a:prstGeom prst="rect">
                      <a:avLst/>
                    </a:prstGeom>
                    <a:noFill/>
                    <a:ln w="9525">
                      <a:noFill/>
                      <a:miter lim="800000"/>
                      <a:headEnd/>
                      <a:tailEnd/>
                    </a:ln>
                  </pic:spPr>
                </pic:pic>
              </a:graphicData>
            </a:graphic>
          </wp:inline>
        </w:drawing>
      </w:r>
    </w:p>
    <w:p w14:paraId="6388C2AE" w14:textId="77777777" w:rsidR="00BC28C8" w:rsidRPr="00561096" w:rsidRDefault="00BC28C8" w:rsidP="00470077">
      <w:pPr>
        <w:pStyle w:val="BodyText"/>
      </w:pPr>
      <w:r w:rsidRPr="00561096">
        <w:t xml:space="preserve">To create a new mapping, highlight the relevant branch, then press </w:t>
      </w:r>
      <w:r w:rsidRPr="00BA7BB1">
        <w:rPr>
          <w:b/>
        </w:rPr>
        <w:t>Assign Parameter Sets</w:t>
      </w:r>
      <w:r w:rsidRPr="00561096">
        <w:t>.</w:t>
      </w:r>
    </w:p>
    <w:p w14:paraId="10A179C9" w14:textId="77777777" w:rsidR="00BC28C8" w:rsidRPr="00561096" w:rsidRDefault="00BC28C8" w:rsidP="00470077">
      <w:pPr>
        <w:pStyle w:val="BodyText"/>
      </w:pPr>
      <w:bookmarkStart w:id="157" w:name="O_56469"/>
      <w:bookmarkEnd w:id="157"/>
      <w:r w:rsidRPr="00561096">
        <w:rPr>
          <w:noProof/>
          <w:lang w:eastAsia="en-GB"/>
        </w:rPr>
        <w:drawing>
          <wp:inline distT="0" distB="0" distL="0" distR="0" wp14:anchorId="7F7CB52B" wp14:editId="6E3F3033">
            <wp:extent cx="5391150" cy="3057525"/>
            <wp:effectExtent l="19050" t="0" r="0" b="0"/>
            <wp:docPr id="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srcRect/>
                    <a:stretch>
                      <a:fillRect/>
                    </a:stretch>
                  </pic:blipFill>
                  <pic:spPr bwMode="auto">
                    <a:xfrm>
                      <a:off x="0" y="0"/>
                      <a:ext cx="5391150" cy="3057525"/>
                    </a:xfrm>
                    <a:prstGeom prst="rect">
                      <a:avLst/>
                    </a:prstGeom>
                    <a:noFill/>
                    <a:ln w="9525">
                      <a:noFill/>
                      <a:miter lim="800000"/>
                      <a:headEnd/>
                      <a:tailEnd/>
                    </a:ln>
                  </pic:spPr>
                </pic:pic>
              </a:graphicData>
            </a:graphic>
          </wp:inline>
        </w:drawing>
      </w:r>
    </w:p>
    <w:p w14:paraId="1DC9DD74" w14:textId="77777777" w:rsidR="00D42ACD" w:rsidRPr="00561096" w:rsidRDefault="00D42ACD" w:rsidP="00470077">
      <w:pPr>
        <w:pStyle w:val="BodyText"/>
      </w:pPr>
      <w:r w:rsidRPr="00561096">
        <w:br w:type="page"/>
      </w:r>
    </w:p>
    <w:p w14:paraId="64415EEA" w14:textId="77777777" w:rsidR="00BC28C8" w:rsidRPr="00561096" w:rsidRDefault="00BC28C8" w:rsidP="00470077">
      <w:pPr>
        <w:pStyle w:val="BodyText"/>
      </w:pPr>
      <w:r w:rsidRPr="00561096">
        <w:lastRenderedPageBreak/>
        <w:t>The window displays any mappings already made in the list to the left of the Parameter Sets Assigned to This Branch pane.</w:t>
      </w:r>
    </w:p>
    <w:p w14:paraId="3AE3248E" w14:textId="77777777" w:rsidR="00BC28C8" w:rsidRPr="00561096" w:rsidRDefault="00BC28C8" w:rsidP="00470077">
      <w:pPr>
        <w:pStyle w:val="BodyText"/>
      </w:pPr>
      <w:r w:rsidRPr="00561096">
        <w:t>For each branch you can map a single parameter set ID of each type. If you do not map a parameter set ID of a particular type to a branch, it inherits the parameter set of that type from its parent in the bank's branch hierarchy.</w:t>
      </w:r>
    </w:p>
    <w:p w14:paraId="36FE247E" w14:textId="77777777" w:rsidR="00BC28C8" w:rsidRPr="00561096" w:rsidRDefault="00BC28C8" w:rsidP="00470077">
      <w:pPr>
        <w:pStyle w:val="BodyText"/>
      </w:pPr>
      <w:r w:rsidRPr="00561096">
        <w:t>The ID, Description and Type field are filter fields that allow you to set criteria to help you find the parameter set ID you want to map t</w:t>
      </w:r>
      <w:r w:rsidR="001401F5" w:rsidRPr="00561096">
        <w:t>o the branch.</w:t>
      </w:r>
    </w:p>
    <w:p w14:paraId="4ECAC57F" w14:textId="77777777" w:rsidR="00BC28C8" w:rsidRPr="00561096" w:rsidRDefault="00BC28C8" w:rsidP="00470077">
      <w:pPr>
        <w:pStyle w:val="BodyText"/>
      </w:pPr>
      <w:r w:rsidRPr="00561096">
        <w:t xml:space="preserve">Use the Type field to select the type of parameter set that will be used to map to the branch. Select Orchestrations then click </w:t>
      </w:r>
      <w:r w:rsidRPr="00141FC9">
        <w:rPr>
          <w:b/>
        </w:rPr>
        <w:t>Refresh</w:t>
      </w:r>
      <w:r w:rsidRPr="00561096">
        <w:t>.</w:t>
      </w:r>
    </w:p>
    <w:p w14:paraId="54077D2A" w14:textId="77777777" w:rsidR="00BC28C8" w:rsidRPr="00561096" w:rsidRDefault="00BC28C8" w:rsidP="00470077">
      <w:pPr>
        <w:pStyle w:val="BodyText"/>
      </w:pPr>
      <w:r w:rsidRPr="00561096">
        <w:rPr>
          <w:noProof/>
          <w:lang w:eastAsia="en-GB"/>
        </w:rPr>
        <w:drawing>
          <wp:inline distT="0" distB="0" distL="0" distR="0" wp14:anchorId="0928FEDB" wp14:editId="04C5C173">
            <wp:extent cx="5400675" cy="1800225"/>
            <wp:effectExtent l="19050" t="0" r="9525"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srcRect/>
                    <a:stretch>
                      <a:fillRect/>
                    </a:stretch>
                  </pic:blipFill>
                  <pic:spPr bwMode="auto">
                    <a:xfrm>
                      <a:off x="0" y="0"/>
                      <a:ext cx="5400675" cy="1800225"/>
                    </a:xfrm>
                    <a:prstGeom prst="rect">
                      <a:avLst/>
                    </a:prstGeom>
                    <a:noFill/>
                    <a:ln w="9525">
                      <a:noFill/>
                      <a:miter lim="800000"/>
                      <a:headEnd/>
                      <a:tailEnd/>
                    </a:ln>
                  </pic:spPr>
                </pic:pic>
              </a:graphicData>
            </a:graphic>
          </wp:inline>
        </w:drawing>
      </w:r>
    </w:p>
    <w:p w14:paraId="3E59A0E7" w14:textId="77777777" w:rsidR="00BC28C8" w:rsidRPr="00561096" w:rsidRDefault="00BC28C8" w:rsidP="00470077">
      <w:pPr>
        <w:pStyle w:val="BodyText"/>
      </w:pPr>
      <w:r w:rsidRPr="00561096">
        <w:t xml:space="preserve">To remove a mapping, select the relevant entry in the list to the left. Then press </w:t>
      </w:r>
      <w:r w:rsidRPr="00BA7BB1">
        <w:rPr>
          <w:b/>
        </w:rPr>
        <w:t>Remove</w:t>
      </w:r>
      <w:r w:rsidRPr="00561096">
        <w:t>. The Remove All button removes all parameter set IDs mapped to the branch.</w:t>
      </w:r>
    </w:p>
    <w:p w14:paraId="0F7EA64C" w14:textId="77777777" w:rsidR="00BC28C8" w:rsidRPr="00561096" w:rsidRDefault="00BC28C8" w:rsidP="00470077">
      <w:pPr>
        <w:pStyle w:val="BodyText"/>
      </w:pPr>
      <w:r w:rsidRPr="00561096">
        <w:t>Once the mapping is removed, available sets of the type Orchestrations appear.</w:t>
      </w:r>
    </w:p>
    <w:p w14:paraId="08BE6610" w14:textId="77777777" w:rsidR="00BC28C8" w:rsidRPr="00561096" w:rsidRDefault="00BC28C8" w:rsidP="00470077">
      <w:pPr>
        <w:pStyle w:val="BodyText"/>
      </w:pPr>
      <w:r w:rsidRPr="00561096">
        <w:rPr>
          <w:noProof/>
          <w:lang w:eastAsia="en-GB"/>
        </w:rPr>
        <w:drawing>
          <wp:inline distT="0" distB="0" distL="0" distR="0" wp14:anchorId="319AFA7F" wp14:editId="2188A9F0">
            <wp:extent cx="5400675" cy="2447925"/>
            <wp:effectExtent l="19050" t="0" r="9525" b="0"/>
            <wp:docPr id="1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srcRect/>
                    <a:stretch>
                      <a:fillRect/>
                    </a:stretch>
                  </pic:blipFill>
                  <pic:spPr bwMode="auto">
                    <a:xfrm>
                      <a:off x="0" y="0"/>
                      <a:ext cx="5400675" cy="2447925"/>
                    </a:xfrm>
                    <a:prstGeom prst="rect">
                      <a:avLst/>
                    </a:prstGeom>
                    <a:noFill/>
                    <a:ln w="9525">
                      <a:noFill/>
                      <a:miter lim="800000"/>
                      <a:headEnd/>
                      <a:tailEnd/>
                    </a:ln>
                  </pic:spPr>
                </pic:pic>
              </a:graphicData>
            </a:graphic>
          </wp:inline>
        </w:drawing>
      </w:r>
    </w:p>
    <w:p w14:paraId="0B5E2CFD" w14:textId="77777777" w:rsidR="00BC28C8" w:rsidRPr="00561096" w:rsidRDefault="00BC28C8" w:rsidP="00470077">
      <w:pPr>
        <w:pStyle w:val="BodyText"/>
      </w:pPr>
      <w:r w:rsidRPr="00561096">
        <w:t xml:space="preserve">To map a parameter set ID to the selected branch, highlight it in the list to the right of the Parameter Sets Assigned to This Branch pane and press </w:t>
      </w:r>
      <w:r w:rsidRPr="00BA7BB1">
        <w:rPr>
          <w:b/>
        </w:rPr>
        <w:t>Add</w:t>
      </w:r>
      <w:r w:rsidRPr="00561096">
        <w:t>. It is moved from the right list to the left; the right-hand list is cleared of other parameter set IDs of that type.</w:t>
      </w:r>
      <w:bookmarkStart w:id="158" w:name="O_56481"/>
      <w:bookmarkEnd w:id="158"/>
    </w:p>
    <w:p w14:paraId="36F089BA" w14:textId="77777777" w:rsidR="00BC28C8" w:rsidRPr="00561096" w:rsidRDefault="00BC28C8" w:rsidP="00B83835">
      <w:pPr>
        <w:pStyle w:val="Heading1"/>
      </w:pPr>
      <w:bookmarkStart w:id="159" w:name="_Toc389132348"/>
      <w:bookmarkStart w:id="160" w:name="_Toc389206256"/>
      <w:bookmarkStart w:id="161" w:name="_Toc411442829"/>
      <w:bookmarkStart w:id="162" w:name="_Toc40091948"/>
      <w:bookmarkStart w:id="163" w:name="_Ref57095577"/>
      <w:r w:rsidRPr="00561096">
        <w:lastRenderedPageBreak/>
        <w:t>Step Level Documents</w:t>
      </w:r>
      <w:bookmarkEnd w:id="159"/>
      <w:bookmarkEnd w:id="160"/>
      <w:bookmarkEnd w:id="161"/>
      <w:bookmarkEnd w:id="162"/>
      <w:bookmarkEnd w:id="163"/>
    </w:p>
    <w:p w14:paraId="44E077AA" w14:textId="77777777" w:rsidR="00BC28C8" w:rsidRPr="00561096" w:rsidRDefault="00BC28C8" w:rsidP="00470077">
      <w:pPr>
        <w:pStyle w:val="BodyText"/>
      </w:pPr>
      <w:r w:rsidRPr="00561096">
        <w:t>Step level documents are used to support interaction with external systems. Step level documents hold the event fields to be transmitted externally via gateway messages in a similar manner to watch list checker document checker definitions or customer gateway documents sent to corporates. Documents are set up for each step identifier in which they are used. Documents can be set up for the following step types:</w:t>
      </w:r>
    </w:p>
    <w:p w14:paraId="725B9F74" w14:textId="77777777" w:rsidR="00BC28C8" w:rsidRPr="00561096" w:rsidRDefault="00BC28C8" w:rsidP="00470077">
      <w:pPr>
        <w:pStyle w:val="BulletLevel1"/>
      </w:pPr>
      <w:r w:rsidRPr="00561096">
        <w:t>Exchange steps</w:t>
      </w:r>
    </w:p>
    <w:p w14:paraId="40011828" w14:textId="77777777" w:rsidR="00BC28C8" w:rsidRDefault="00BC28C8" w:rsidP="00470077">
      <w:pPr>
        <w:pStyle w:val="BulletLevel1"/>
      </w:pPr>
      <w:r w:rsidRPr="00561096">
        <w:t>External review steps</w:t>
      </w:r>
    </w:p>
    <w:p w14:paraId="0508897B" w14:textId="77777777" w:rsidR="00CB6CBC" w:rsidRPr="00561096" w:rsidRDefault="00CB6CBC" w:rsidP="00470077">
      <w:pPr>
        <w:pStyle w:val="BulletLevel1"/>
      </w:pPr>
      <w:r>
        <w:t>Release step (internal step in all workflows)</w:t>
      </w:r>
    </w:p>
    <w:p w14:paraId="338EEA15" w14:textId="77777777" w:rsidR="00BC28C8" w:rsidRPr="00561096" w:rsidRDefault="00BC28C8" w:rsidP="00470077">
      <w:pPr>
        <w:pStyle w:val="BodyText"/>
      </w:pPr>
      <w:r w:rsidRPr="00561096">
        <w:t>For each exchange</w:t>
      </w:r>
      <w:r w:rsidR="00CB6CBC">
        <w:t>,</w:t>
      </w:r>
      <w:r w:rsidRPr="00561096">
        <w:t xml:space="preserve"> external </w:t>
      </w:r>
      <w:proofErr w:type="gramStart"/>
      <w:r w:rsidRPr="00561096">
        <w:t>review</w:t>
      </w:r>
      <w:proofErr w:type="gramEnd"/>
      <w:r w:rsidRPr="00561096">
        <w:t xml:space="preserve"> </w:t>
      </w:r>
      <w:r w:rsidR="00CB6CBC">
        <w:t xml:space="preserve">or release </w:t>
      </w:r>
      <w:r w:rsidRPr="00561096">
        <w:t>step it provides instructions on the event details to be transmitted to external systems. The external system will use the information received to determine th</w:t>
      </w:r>
      <w:r w:rsidR="00F2087A" w:rsidRPr="00561096">
        <w:t>e response back within the step:</w:t>
      </w:r>
    </w:p>
    <w:p w14:paraId="0CB6FC87" w14:textId="77777777" w:rsidR="00BC28C8" w:rsidRPr="00561096" w:rsidRDefault="00BC28C8" w:rsidP="00470077">
      <w:pPr>
        <w:pStyle w:val="BulletLevel1"/>
      </w:pPr>
      <w:r w:rsidRPr="00561096">
        <w:t xml:space="preserve">For exchange steps, </w:t>
      </w:r>
      <w:r w:rsidR="00EB31B6">
        <w:t xml:space="preserve">any transaction core or </w:t>
      </w:r>
      <w:proofErr w:type="spellStart"/>
      <w:r w:rsidR="00EB31B6">
        <w:t>customised</w:t>
      </w:r>
      <w:proofErr w:type="spellEnd"/>
      <w:r w:rsidR="00EB31B6">
        <w:t xml:space="preserve"> </w:t>
      </w:r>
      <w:r w:rsidRPr="00561096">
        <w:t>event field</w:t>
      </w:r>
      <w:r w:rsidR="00A71CB7">
        <w:t>s</w:t>
      </w:r>
      <w:r w:rsidR="00EB31B6">
        <w:t xml:space="preserve"> can be </w:t>
      </w:r>
      <w:r w:rsidR="00A71CB7">
        <w:t xml:space="preserve">sent and </w:t>
      </w:r>
      <w:r w:rsidR="00EB31B6">
        <w:t xml:space="preserve">updated or </w:t>
      </w:r>
      <w:proofErr w:type="spellStart"/>
      <w:r w:rsidR="00EB31B6">
        <w:t>initialised</w:t>
      </w:r>
      <w:proofErr w:type="spellEnd"/>
      <w:r w:rsidRPr="00561096">
        <w:t xml:space="preserve"> by the external system, </w:t>
      </w:r>
      <w:r w:rsidR="00A71CB7">
        <w:t>and returned to Trade Innovation. T</w:t>
      </w:r>
      <w:r w:rsidRPr="00561096">
        <w:t>his data is then validated as a standard input s</w:t>
      </w:r>
      <w:r w:rsidR="00A2714F" w:rsidRPr="00561096">
        <w:t>tep and updates the event data.</w:t>
      </w:r>
    </w:p>
    <w:p w14:paraId="630272CD" w14:textId="77777777" w:rsidR="00BC28C8" w:rsidRDefault="00BC28C8" w:rsidP="00470077">
      <w:pPr>
        <w:pStyle w:val="BulletLevel1"/>
      </w:pPr>
      <w:r w:rsidRPr="00561096">
        <w:t>For external review steps, t</w:t>
      </w:r>
      <w:r w:rsidR="00EB31B6">
        <w:t>ra</w:t>
      </w:r>
      <w:r w:rsidR="00550A11">
        <w:t>n</w:t>
      </w:r>
      <w:r w:rsidR="00EB31B6">
        <w:t xml:space="preserve">saction core or </w:t>
      </w:r>
      <w:proofErr w:type="spellStart"/>
      <w:r w:rsidR="00EB31B6">
        <w:t>customised</w:t>
      </w:r>
      <w:proofErr w:type="spellEnd"/>
      <w:r w:rsidR="00EB31B6">
        <w:t xml:space="preserve"> fields are not updated. T</w:t>
      </w:r>
      <w:r w:rsidRPr="00561096">
        <w:t>he data returned is a response or set of responses to the event data sent. The response fields are defined separately within step level customisation. The responses are stored against the step and facilitate pass/fail conditions to proceed to</w:t>
      </w:r>
      <w:r w:rsidR="00A2714F" w:rsidRPr="00561096">
        <w:t xml:space="preserve"> the next step in the workflow.</w:t>
      </w:r>
    </w:p>
    <w:p w14:paraId="6FFAFF4E" w14:textId="77777777" w:rsidR="00EB31B6" w:rsidRPr="00561096" w:rsidRDefault="00EB31B6" w:rsidP="00470077">
      <w:pPr>
        <w:pStyle w:val="BulletLevel1"/>
      </w:pPr>
      <w:r>
        <w:t xml:space="preserve">For the release step, </w:t>
      </w:r>
      <w:r w:rsidR="00EA3117">
        <w:t xml:space="preserve">any transaction </w:t>
      </w:r>
      <w:r w:rsidR="00A71CB7">
        <w:t xml:space="preserve">core or </w:t>
      </w:r>
      <w:proofErr w:type="spellStart"/>
      <w:r w:rsidR="00A71CB7">
        <w:t>customised</w:t>
      </w:r>
      <w:proofErr w:type="spellEnd"/>
      <w:r w:rsidR="00A71CB7">
        <w:t xml:space="preserve"> event field can be sent, however no response is </w:t>
      </w:r>
      <w:r w:rsidR="00F126CE">
        <w:t>expected</w:t>
      </w:r>
      <w:r w:rsidR="00A71CB7">
        <w:t>. This permits an external system to receive required information on completed transactions</w:t>
      </w:r>
      <w:r w:rsidR="00F126CE">
        <w:t xml:space="preserve"> for an external </w:t>
      </w:r>
      <w:r w:rsidR="00786231">
        <w:t>enquiry</w:t>
      </w:r>
      <w:r w:rsidR="00F126CE">
        <w:t xml:space="preserve"> or workflow.</w:t>
      </w:r>
    </w:p>
    <w:p w14:paraId="0B215591" w14:textId="77777777" w:rsidR="00BC28C8" w:rsidRPr="00561096" w:rsidRDefault="00BC28C8" w:rsidP="00B83835">
      <w:pPr>
        <w:pStyle w:val="Heading2"/>
      </w:pPr>
      <w:bookmarkStart w:id="164" w:name="_Toc389132349"/>
      <w:bookmarkStart w:id="165" w:name="_Toc389206257"/>
      <w:bookmarkStart w:id="166" w:name="_Toc411442830"/>
      <w:bookmarkStart w:id="167" w:name="_Toc40091949"/>
      <w:r w:rsidRPr="00561096">
        <w:t>Step Level Documents</w:t>
      </w:r>
      <w:bookmarkEnd w:id="164"/>
      <w:bookmarkEnd w:id="165"/>
      <w:bookmarkEnd w:id="166"/>
      <w:bookmarkEnd w:id="167"/>
    </w:p>
    <w:p w14:paraId="18DC4377" w14:textId="77777777" w:rsidR="00BC28C8" w:rsidRPr="00561096" w:rsidRDefault="00BC28C8" w:rsidP="00470077">
      <w:pPr>
        <w:pStyle w:val="BodyText"/>
      </w:pPr>
      <w:r w:rsidRPr="00561096">
        <w:t>Step level documents provide the event data to be transmitted to an external system. Before you begin using documents your bank will need to have associated the external service of the step with an external system. Then the service can be assigned to the branch main banking entity controlling the required part of the business.</w:t>
      </w:r>
    </w:p>
    <w:p w14:paraId="5514F104" w14:textId="77777777" w:rsidR="00BC28C8" w:rsidRPr="00561096" w:rsidRDefault="00BC28C8" w:rsidP="00470077">
      <w:pPr>
        <w:pStyle w:val="BodyText"/>
      </w:pPr>
      <w:r w:rsidRPr="00561096">
        <w:t xml:space="preserve">Each step level document, for use exclusively within the associated step, is defined in </w:t>
      </w:r>
      <w:r w:rsidR="00D42ACD" w:rsidRPr="00561096">
        <w:t xml:space="preserve">the system </w:t>
      </w:r>
      <w:r w:rsidRPr="00561096">
        <w:t xml:space="preserve">as a </w:t>
      </w:r>
      <w:r w:rsidRPr="00561096">
        <w:rPr>
          <w:rStyle w:val="Italic"/>
        </w:rPr>
        <w:t>step document type</w:t>
      </w:r>
      <w:r w:rsidR="00D42ACD" w:rsidRPr="00561096">
        <w:rPr>
          <w:rStyle w:val="Italic"/>
        </w:rPr>
        <w:t xml:space="preserve"> </w:t>
      </w:r>
      <w:r w:rsidRPr="00561096">
        <w:t>either generically for all products or against a particular product and event within a parameter set. As you create each step document type, you can specify:</w:t>
      </w:r>
    </w:p>
    <w:p w14:paraId="1F6EF68E" w14:textId="77777777" w:rsidR="00BC28C8" w:rsidRPr="00561096" w:rsidRDefault="00BC28C8" w:rsidP="00470077">
      <w:pPr>
        <w:pStyle w:val="BulletLevel1"/>
      </w:pPr>
      <w:r w:rsidRPr="00561096">
        <w:t>Whether its generation is to be dependent on rules</w:t>
      </w:r>
    </w:p>
    <w:p w14:paraId="7EF55FBA" w14:textId="77777777" w:rsidR="00BC28C8" w:rsidRPr="00561096" w:rsidRDefault="00BC28C8" w:rsidP="00470077">
      <w:pPr>
        <w:pStyle w:val="BulletLevel1"/>
      </w:pPr>
      <w:r w:rsidRPr="00561096">
        <w:t xml:space="preserve">How to determine the transmission method </w:t>
      </w:r>
      <w:r w:rsidR="00D42ACD" w:rsidRPr="00561096">
        <w:t xml:space="preserve">the system </w:t>
      </w:r>
      <w:r w:rsidRPr="00561096">
        <w:t>is to use when generating the document - whether this is the method specified in the addressee's address details or the transfer method specified in the event</w:t>
      </w:r>
    </w:p>
    <w:p w14:paraId="266660FA" w14:textId="77777777" w:rsidR="00FB2462" w:rsidRPr="00FB2462" w:rsidRDefault="00FB2462" w:rsidP="00470077">
      <w:pPr>
        <w:pStyle w:val="BodyText"/>
      </w:pPr>
      <w:bookmarkStart w:id="168" w:name="O_53221"/>
      <w:bookmarkStart w:id="169" w:name="H_53164"/>
      <w:bookmarkStart w:id="170" w:name="O_36017"/>
      <w:bookmarkStart w:id="171" w:name="O_57340"/>
      <w:bookmarkStart w:id="172" w:name="O_36019"/>
      <w:bookmarkStart w:id="173" w:name="_Toc325709958"/>
      <w:bookmarkStart w:id="174" w:name="_Toc388019588"/>
      <w:bookmarkStart w:id="175" w:name="_Toc389132350"/>
      <w:bookmarkStart w:id="176" w:name="_Toc411442831"/>
      <w:bookmarkEnd w:id="168"/>
      <w:bookmarkEnd w:id="169"/>
      <w:bookmarkEnd w:id="170"/>
      <w:bookmarkEnd w:id="171"/>
      <w:bookmarkEnd w:id="172"/>
      <w:r w:rsidRPr="00FB2462">
        <w:br w:type="page"/>
      </w:r>
    </w:p>
    <w:p w14:paraId="40A31AC8" w14:textId="77777777" w:rsidR="00BC28C8" w:rsidRPr="00561096" w:rsidRDefault="00BC28C8" w:rsidP="0015616B">
      <w:pPr>
        <w:pStyle w:val="Heading3"/>
      </w:pPr>
      <w:bookmarkStart w:id="177" w:name="_Toc40091950"/>
      <w:r w:rsidRPr="00561096">
        <w:lastRenderedPageBreak/>
        <w:t>Step Level Documents and Product and Events</w:t>
      </w:r>
      <w:bookmarkEnd w:id="173"/>
      <w:bookmarkEnd w:id="174"/>
      <w:bookmarkEnd w:id="175"/>
      <w:bookmarkEnd w:id="176"/>
      <w:bookmarkEnd w:id="177"/>
    </w:p>
    <w:p w14:paraId="4C473AD4" w14:textId="77777777" w:rsidR="00BC28C8" w:rsidRPr="00561096" w:rsidRDefault="00BC28C8" w:rsidP="00470077">
      <w:pPr>
        <w:pStyle w:val="BodyText"/>
      </w:pPr>
      <w:r w:rsidRPr="00561096">
        <w:t>When a step is initiated in an event the document to be used is determined using the following hierarchy of checks against the step identifier</w:t>
      </w:r>
      <w:r w:rsidR="00F2087A" w:rsidRPr="00561096">
        <w:t xml:space="preserve"> until a document is identified:</w:t>
      </w:r>
    </w:p>
    <w:p w14:paraId="63A8BE7D" w14:textId="77777777" w:rsidR="00BC28C8" w:rsidRPr="00561096" w:rsidRDefault="00BC28C8" w:rsidP="00470077">
      <w:pPr>
        <w:pStyle w:val="BulletLevel1"/>
      </w:pPr>
      <w:r w:rsidRPr="00561096">
        <w:t>A document under the product and event of the transaction, which matches any rules defined.</w:t>
      </w:r>
    </w:p>
    <w:p w14:paraId="5BA0BBB1" w14:textId="77777777" w:rsidR="00BC28C8" w:rsidRPr="00561096" w:rsidRDefault="00BC28C8" w:rsidP="00470077">
      <w:pPr>
        <w:pStyle w:val="BulletLevel1"/>
      </w:pPr>
      <w:r w:rsidRPr="00561096">
        <w:t>A generic document (under blank product and event) which matches any rules defined.</w:t>
      </w:r>
    </w:p>
    <w:p w14:paraId="404D5FED" w14:textId="77777777" w:rsidR="00BC28C8" w:rsidRPr="00561096" w:rsidRDefault="00BC28C8" w:rsidP="00470077">
      <w:pPr>
        <w:pStyle w:val="BulletLevel1"/>
      </w:pPr>
      <w:r w:rsidRPr="00561096">
        <w:t>Continue search up the parameter set hierarchy where applicable.</w:t>
      </w:r>
    </w:p>
    <w:p w14:paraId="7365CCC7" w14:textId="77777777" w:rsidR="00BC28C8" w:rsidRPr="00561096" w:rsidRDefault="00F126CE" w:rsidP="00470077">
      <w:pPr>
        <w:pStyle w:val="BodyText"/>
      </w:pPr>
      <w:r>
        <w:t>For exchange and external review steps, i</w:t>
      </w:r>
      <w:r w:rsidR="00BC28C8" w:rsidRPr="00561096">
        <w:t>f no matching document is found an error is reported in the step.</w:t>
      </w:r>
    </w:p>
    <w:p w14:paraId="236DEBA6" w14:textId="77777777" w:rsidR="00BC28C8" w:rsidRPr="00561096" w:rsidRDefault="00BC28C8" w:rsidP="00470077">
      <w:pPr>
        <w:pStyle w:val="BodyText"/>
      </w:pPr>
      <w:r w:rsidRPr="00561096">
        <w:t>If through checking, more than one matching document is found, also passing any rules, an error is reported.</w:t>
      </w:r>
      <w:r w:rsidR="00F126CE">
        <w:t xml:space="preserve"> </w:t>
      </w:r>
      <w:r w:rsidRPr="00561096">
        <w:t xml:space="preserve">A step must always send one request (using the single document definition) through the external service. The external service can be linked to multiple external systems. But the response back from the request must be consolidated into a single response message to </w:t>
      </w:r>
      <w:r w:rsidR="00D42ACD" w:rsidRPr="00561096">
        <w:t>the system</w:t>
      </w:r>
      <w:r w:rsidRPr="00561096">
        <w:t>.</w:t>
      </w:r>
    </w:p>
    <w:p w14:paraId="4AF614CC" w14:textId="77777777" w:rsidR="00BC28C8" w:rsidRPr="00561096" w:rsidRDefault="00BC28C8" w:rsidP="00B83835">
      <w:pPr>
        <w:pStyle w:val="Heading2"/>
      </w:pPr>
      <w:bookmarkStart w:id="178" w:name="_Toc325709961"/>
      <w:bookmarkStart w:id="179" w:name="_Toc388019591"/>
      <w:bookmarkStart w:id="180" w:name="_Toc389132351"/>
      <w:bookmarkStart w:id="181" w:name="_Toc389206258"/>
      <w:bookmarkStart w:id="182" w:name="_Toc411442832"/>
      <w:bookmarkStart w:id="183" w:name="_Toc40091951"/>
      <w:r w:rsidRPr="00561096">
        <w:t>Defining Document Types</w:t>
      </w:r>
      <w:bookmarkEnd w:id="178"/>
      <w:bookmarkEnd w:id="179"/>
      <w:bookmarkEnd w:id="180"/>
      <w:bookmarkEnd w:id="181"/>
      <w:bookmarkEnd w:id="182"/>
      <w:bookmarkEnd w:id="183"/>
    </w:p>
    <w:p w14:paraId="5D88B99D" w14:textId="77777777" w:rsidR="00BC28C8" w:rsidRPr="00561096" w:rsidRDefault="00BC28C8" w:rsidP="00470077">
      <w:pPr>
        <w:pStyle w:val="BodyText"/>
      </w:pPr>
      <w:r w:rsidRPr="00561096">
        <w:t xml:space="preserve">To define the document types a particular product and event will use, select the Parameter </w:t>
      </w:r>
      <w:proofErr w:type="spellStart"/>
      <w:r w:rsidRPr="00561096">
        <w:t>Sets|Step</w:t>
      </w:r>
      <w:proofErr w:type="spellEnd"/>
      <w:r w:rsidRPr="00561096">
        <w:t xml:space="preserve"> level documents menu option.</w:t>
      </w:r>
    </w:p>
    <w:p w14:paraId="61459E44" w14:textId="77777777" w:rsidR="00BC28C8" w:rsidRPr="00561096" w:rsidRDefault="00F126CE" w:rsidP="00470077">
      <w:pPr>
        <w:pStyle w:val="BodyText"/>
      </w:pPr>
      <w:r>
        <w:rPr>
          <w:noProof/>
          <w:lang w:eastAsia="en-GB"/>
        </w:rPr>
        <w:drawing>
          <wp:inline distT="0" distB="0" distL="0" distR="0" wp14:anchorId="12EC20D3" wp14:editId="07B400D1">
            <wp:extent cx="5728335" cy="214439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8335" cy="2144395"/>
                    </a:xfrm>
                    <a:prstGeom prst="rect">
                      <a:avLst/>
                    </a:prstGeom>
                    <a:noFill/>
                    <a:ln>
                      <a:noFill/>
                    </a:ln>
                  </pic:spPr>
                </pic:pic>
              </a:graphicData>
            </a:graphic>
          </wp:inline>
        </w:drawing>
      </w:r>
    </w:p>
    <w:p w14:paraId="46D57590" w14:textId="77777777" w:rsidR="00BC28C8" w:rsidRPr="00561096" w:rsidRDefault="00BC28C8" w:rsidP="00470077">
      <w:pPr>
        <w:pStyle w:val="BodyText"/>
      </w:pPr>
      <w:r w:rsidRPr="00561096">
        <w:t xml:space="preserve">Select a parameter set ID. Select the Step. The ? function allows filtering by partial </w:t>
      </w:r>
      <w:r w:rsidR="002455CA" w:rsidRPr="00561096">
        <w:t>ID, description</w:t>
      </w:r>
      <w:r w:rsidR="00A2714F" w:rsidRPr="00561096">
        <w:t xml:space="preserve"> and by step type.</w:t>
      </w:r>
    </w:p>
    <w:p w14:paraId="060BED82" w14:textId="77777777" w:rsidR="00BC28C8" w:rsidRPr="00561096" w:rsidRDefault="00340FB1" w:rsidP="00470077">
      <w:pPr>
        <w:pStyle w:val="BodyText"/>
      </w:pPr>
      <w:r>
        <w:rPr>
          <w:noProof/>
          <w:lang w:eastAsia="en-GB"/>
        </w:rPr>
        <w:drawing>
          <wp:inline distT="0" distB="0" distL="0" distR="0" wp14:anchorId="1F901451" wp14:editId="7568185A">
            <wp:extent cx="5728335" cy="1807845"/>
            <wp:effectExtent l="0" t="0" r="571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8335" cy="1807845"/>
                    </a:xfrm>
                    <a:prstGeom prst="rect">
                      <a:avLst/>
                    </a:prstGeom>
                    <a:noFill/>
                    <a:ln>
                      <a:noFill/>
                    </a:ln>
                  </pic:spPr>
                </pic:pic>
              </a:graphicData>
            </a:graphic>
          </wp:inline>
        </w:drawing>
      </w:r>
    </w:p>
    <w:p w14:paraId="12A33FB0" w14:textId="77777777" w:rsidR="00FB2462" w:rsidRDefault="00FB2462" w:rsidP="00470077">
      <w:pPr>
        <w:pStyle w:val="BodyText"/>
      </w:pPr>
      <w:r>
        <w:br w:type="page"/>
      </w:r>
    </w:p>
    <w:p w14:paraId="1BCF03E7" w14:textId="77777777" w:rsidR="00BC28C8" w:rsidRPr="00561096" w:rsidRDefault="00D42ACD" w:rsidP="00470077">
      <w:pPr>
        <w:pStyle w:val="BodyText"/>
      </w:pPr>
      <w:r w:rsidRPr="00561096">
        <w:lastRenderedPageBreak/>
        <w:t xml:space="preserve">The system </w:t>
      </w:r>
      <w:r w:rsidR="00BC28C8" w:rsidRPr="00561096">
        <w:t>lists the document types already set up for that parameter set and step. You can narrow the list to those set up for a specific product or product/event combination by selecting values in the Product and Event fields.</w:t>
      </w:r>
    </w:p>
    <w:p w14:paraId="6FD57AE6" w14:textId="77777777" w:rsidR="00BC28C8" w:rsidRPr="00561096" w:rsidRDefault="00BC28C8" w:rsidP="00470077">
      <w:pPr>
        <w:pStyle w:val="BodyText"/>
      </w:pPr>
      <w:r w:rsidRPr="00561096">
        <w:t>The step documents pane, when selecting for all products and events shows generic documents for all products and events (both blank) and documents defined for specific documents and events.</w:t>
      </w:r>
    </w:p>
    <w:p w14:paraId="6BD8BC6B" w14:textId="77777777" w:rsidR="00BC28C8" w:rsidRPr="00561096" w:rsidRDefault="00BC28C8" w:rsidP="00470077">
      <w:pPr>
        <w:pStyle w:val="BodyText"/>
      </w:pPr>
      <w:r w:rsidRPr="00561096">
        <w:rPr>
          <w:noProof/>
          <w:lang w:eastAsia="en-GB"/>
        </w:rPr>
        <w:drawing>
          <wp:inline distT="0" distB="0" distL="0" distR="0" wp14:anchorId="357B25FD" wp14:editId="506D26F6">
            <wp:extent cx="5391150" cy="1676400"/>
            <wp:effectExtent l="19050" t="0" r="0" b="0"/>
            <wp:docPr id="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srcRect/>
                    <a:stretch>
                      <a:fillRect/>
                    </a:stretch>
                  </pic:blipFill>
                  <pic:spPr bwMode="auto">
                    <a:xfrm>
                      <a:off x="0" y="0"/>
                      <a:ext cx="5391150" cy="1676400"/>
                    </a:xfrm>
                    <a:prstGeom prst="rect">
                      <a:avLst/>
                    </a:prstGeom>
                    <a:noFill/>
                    <a:ln w="9525">
                      <a:noFill/>
                      <a:miter lim="800000"/>
                      <a:headEnd/>
                      <a:tailEnd/>
                    </a:ln>
                  </pic:spPr>
                </pic:pic>
              </a:graphicData>
            </a:graphic>
          </wp:inline>
        </w:drawing>
      </w:r>
    </w:p>
    <w:p w14:paraId="74C1403E" w14:textId="77777777" w:rsidR="00BC28C8" w:rsidRPr="00561096" w:rsidRDefault="00BC28C8" w:rsidP="00470077">
      <w:pPr>
        <w:pStyle w:val="Note1"/>
      </w:pPr>
      <w:r w:rsidRPr="00561096">
        <w:t>Documents can be defined for all products and events or a product and event combination.</w:t>
      </w:r>
      <w:r w:rsidR="00470077">
        <w:br/>
      </w:r>
      <w:r w:rsidR="00470077">
        <w:br/>
      </w:r>
      <w:r w:rsidRPr="00561096">
        <w:t>The Document Mappings pane lists document types. Document types can be amended and deleted from within this pane in the usual way.</w:t>
      </w:r>
    </w:p>
    <w:p w14:paraId="34CA6F9A" w14:textId="77777777" w:rsidR="00BC28C8" w:rsidRPr="00561096" w:rsidRDefault="00BC28C8" w:rsidP="009E1B3F">
      <w:pPr>
        <w:pStyle w:val="NoSpaceAfter"/>
      </w:pPr>
      <w:bookmarkStart w:id="184" w:name="H_47149"/>
      <w:bookmarkEnd w:id="184"/>
      <w:r w:rsidRPr="00561096">
        <w:t>For each document type, the Document Mappings pane displays informati</w:t>
      </w:r>
      <w:r w:rsidR="009E1B3F" w:rsidRPr="00561096">
        <w:t>on under the following headings:</w:t>
      </w:r>
    </w:p>
    <w:tbl>
      <w:tblPr>
        <w:tblStyle w:val="TableGrid"/>
        <w:tblW w:w="9090" w:type="dxa"/>
        <w:tblLayout w:type="fixed"/>
        <w:tblLook w:val="0020" w:firstRow="1" w:lastRow="0" w:firstColumn="0" w:lastColumn="0" w:noHBand="0" w:noVBand="0"/>
      </w:tblPr>
      <w:tblGrid>
        <w:gridCol w:w="2038"/>
        <w:gridCol w:w="7052"/>
      </w:tblGrid>
      <w:tr w:rsidR="00BC28C8" w:rsidRPr="00561096" w14:paraId="6E2E41B8" w14:textId="77777777" w:rsidTr="00D50EA1">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55284222" w14:textId="77777777" w:rsidR="00BC28C8" w:rsidRPr="00561096" w:rsidRDefault="00BC28C8" w:rsidP="007B671B">
            <w:pPr>
              <w:pStyle w:val="TableHead"/>
            </w:pPr>
            <w:r w:rsidRPr="00561096">
              <w:t>Heading</w:t>
            </w:r>
          </w:p>
        </w:tc>
        <w:tc>
          <w:tcPr>
            <w:tcW w:w="7052" w:type="dxa"/>
          </w:tcPr>
          <w:p w14:paraId="047DEE5E" w14:textId="77777777" w:rsidR="00BC28C8" w:rsidRPr="00561096" w:rsidRDefault="00BC28C8" w:rsidP="007B671B">
            <w:pPr>
              <w:pStyle w:val="TableHead"/>
            </w:pPr>
            <w:r w:rsidRPr="00561096">
              <w:t xml:space="preserve">What it </w:t>
            </w:r>
            <w:r w:rsidR="009E1B3F" w:rsidRPr="00561096">
              <w:t>S</w:t>
            </w:r>
            <w:r w:rsidRPr="00561096">
              <w:t>hows</w:t>
            </w:r>
          </w:p>
        </w:tc>
      </w:tr>
      <w:tr w:rsidR="00BC28C8" w:rsidRPr="00561096" w14:paraId="6C07FF37" w14:textId="77777777" w:rsidTr="00D50EA1">
        <w:trPr>
          <w:cnfStyle w:val="000000100000" w:firstRow="0" w:lastRow="0" w:firstColumn="0" w:lastColumn="0" w:oddVBand="0" w:evenVBand="0" w:oddHBand="1" w:evenHBand="0" w:firstRowFirstColumn="0" w:firstRowLastColumn="0" w:lastRowFirstColumn="0" w:lastRowLastColumn="0"/>
        </w:trPr>
        <w:tc>
          <w:tcPr>
            <w:tcW w:w="2038" w:type="dxa"/>
          </w:tcPr>
          <w:p w14:paraId="7F9C2B2C" w14:textId="77777777" w:rsidR="00BC28C8" w:rsidRPr="00561096" w:rsidRDefault="00BC28C8" w:rsidP="00AE5EEF">
            <w:pPr>
              <w:pStyle w:val="TableText0"/>
            </w:pPr>
            <w:r w:rsidRPr="00561096">
              <w:t>Product</w:t>
            </w:r>
          </w:p>
        </w:tc>
        <w:tc>
          <w:tcPr>
            <w:tcW w:w="7052" w:type="dxa"/>
          </w:tcPr>
          <w:p w14:paraId="25313697" w14:textId="77777777" w:rsidR="00BC28C8" w:rsidRPr="00561096" w:rsidRDefault="00BC28C8" w:rsidP="00AE5EEF">
            <w:pPr>
              <w:pStyle w:val="TableText0"/>
            </w:pPr>
            <w:r w:rsidRPr="00561096">
              <w:t>The product to which this document applies. Blank applies to all products.</w:t>
            </w:r>
          </w:p>
        </w:tc>
      </w:tr>
      <w:tr w:rsidR="00BC28C8" w:rsidRPr="00561096" w14:paraId="170201E1" w14:textId="77777777" w:rsidTr="00D50EA1">
        <w:trPr>
          <w:cnfStyle w:val="000000010000" w:firstRow="0" w:lastRow="0" w:firstColumn="0" w:lastColumn="0" w:oddVBand="0" w:evenVBand="0" w:oddHBand="0" w:evenHBand="1" w:firstRowFirstColumn="0" w:firstRowLastColumn="0" w:lastRowFirstColumn="0" w:lastRowLastColumn="0"/>
        </w:trPr>
        <w:tc>
          <w:tcPr>
            <w:tcW w:w="2038" w:type="dxa"/>
          </w:tcPr>
          <w:p w14:paraId="09D6E24F" w14:textId="77777777" w:rsidR="00BC28C8" w:rsidRPr="00561096" w:rsidRDefault="00BC28C8" w:rsidP="00AE5EEF">
            <w:pPr>
              <w:pStyle w:val="TableText0"/>
            </w:pPr>
            <w:r w:rsidRPr="00561096">
              <w:t>Event</w:t>
            </w:r>
          </w:p>
        </w:tc>
        <w:tc>
          <w:tcPr>
            <w:tcW w:w="7052" w:type="dxa"/>
          </w:tcPr>
          <w:p w14:paraId="13B4B7F6" w14:textId="77777777" w:rsidR="00BC28C8" w:rsidRPr="00561096" w:rsidRDefault="00BC28C8" w:rsidP="00AE5EEF">
            <w:pPr>
              <w:pStyle w:val="TableText0"/>
            </w:pPr>
            <w:r w:rsidRPr="00561096">
              <w:t>The event to which this document applies. Blank applies to all events.</w:t>
            </w:r>
          </w:p>
        </w:tc>
      </w:tr>
      <w:tr w:rsidR="00BC28C8" w:rsidRPr="00561096" w14:paraId="0EDA8BDB" w14:textId="77777777" w:rsidTr="00D50EA1">
        <w:trPr>
          <w:cnfStyle w:val="000000100000" w:firstRow="0" w:lastRow="0" w:firstColumn="0" w:lastColumn="0" w:oddVBand="0" w:evenVBand="0" w:oddHBand="1" w:evenHBand="0" w:firstRowFirstColumn="0" w:firstRowLastColumn="0" w:lastRowFirstColumn="0" w:lastRowLastColumn="0"/>
        </w:trPr>
        <w:tc>
          <w:tcPr>
            <w:tcW w:w="2038" w:type="dxa"/>
          </w:tcPr>
          <w:p w14:paraId="430EE057" w14:textId="77777777" w:rsidR="00BC28C8" w:rsidRPr="00561096" w:rsidRDefault="00BC28C8" w:rsidP="00AE5EEF">
            <w:pPr>
              <w:pStyle w:val="TableText0"/>
            </w:pPr>
            <w:r w:rsidRPr="00561096">
              <w:t>Rules</w:t>
            </w:r>
          </w:p>
        </w:tc>
        <w:tc>
          <w:tcPr>
            <w:tcW w:w="7052" w:type="dxa"/>
          </w:tcPr>
          <w:p w14:paraId="2CC14E03" w14:textId="77777777" w:rsidR="00BC28C8" w:rsidRPr="00561096" w:rsidRDefault="00BC28C8" w:rsidP="00AE5EEF">
            <w:pPr>
              <w:pStyle w:val="TableText0"/>
            </w:pPr>
            <w:r w:rsidRPr="00561096">
              <w:t>Displays Y if there are rules set governing when the document should be produced, and N if there are no rules.</w:t>
            </w:r>
          </w:p>
        </w:tc>
      </w:tr>
      <w:tr w:rsidR="00BC28C8" w:rsidRPr="00561096" w14:paraId="6A15DBDF" w14:textId="77777777" w:rsidTr="00D50EA1">
        <w:trPr>
          <w:cnfStyle w:val="000000010000" w:firstRow="0" w:lastRow="0" w:firstColumn="0" w:lastColumn="0" w:oddVBand="0" w:evenVBand="0" w:oddHBand="0" w:evenHBand="1" w:firstRowFirstColumn="0" w:firstRowLastColumn="0" w:lastRowFirstColumn="0" w:lastRowLastColumn="0"/>
        </w:trPr>
        <w:tc>
          <w:tcPr>
            <w:tcW w:w="2038" w:type="dxa"/>
          </w:tcPr>
          <w:p w14:paraId="7133FDF6" w14:textId="77777777" w:rsidR="00BC28C8" w:rsidRPr="00561096" w:rsidRDefault="00BC28C8" w:rsidP="00AE5EEF">
            <w:pPr>
              <w:pStyle w:val="TableText0"/>
            </w:pPr>
            <w:r w:rsidRPr="00561096">
              <w:t>Document</w:t>
            </w:r>
          </w:p>
        </w:tc>
        <w:tc>
          <w:tcPr>
            <w:tcW w:w="7052" w:type="dxa"/>
          </w:tcPr>
          <w:p w14:paraId="72A2C96A" w14:textId="77777777" w:rsidR="00BC28C8" w:rsidRPr="00561096" w:rsidRDefault="00BC28C8" w:rsidP="00AE5EEF">
            <w:pPr>
              <w:pStyle w:val="TableText0"/>
            </w:pPr>
            <w:r w:rsidRPr="00561096">
              <w:t>The document identifier, which is unique within this product/event combination.</w:t>
            </w:r>
          </w:p>
        </w:tc>
      </w:tr>
      <w:tr w:rsidR="00BC28C8" w:rsidRPr="00561096" w14:paraId="6DCFDC02" w14:textId="77777777" w:rsidTr="00D50EA1">
        <w:trPr>
          <w:cnfStyle w:val="000000100000" w:firstRow="0" w:lastRow="0" w:firstColumn="0" w:lastColumn="0" w:oddVBand="0" w:evenVBand="0" w:oddHBand="1" w:evenHBand="0" w:firstRowFirstColumn="0" w:firstRowLastColumn="0" w:lastRowFirstColumn="0" w:lastRowLastColumn="0"/>
        </w:trPr>
        <w:tc>
          <w:tcPr>
            <w:tcW w:w="2038" w:type="dxa"/>
          </w:tcPr>
          <w:p w14:paraId="63A0D74C" w14:textId="77777777" w:rsidR="00BC28C8" w:rsidRPr="00561096" w:rsidRDefault="00BC28C8" w:rsidP="00AE5EEF">
            <w:pPr>
              <w:pStyle w:val="TableText0"/>
            </w:pPr>
            <w:r w:rsidRPr="00561096">
              <w:t>Addressee</w:t>
            </w:r>
          </w:p>
        </w:tc>
        <w:tc>
          <w:tcPr>
            <w:tcW w:w="7052" w:type="dxa"/>
          </w:tcPr>
          <w:p w14:paraId="2C705DEB" w14:textId="77777777" w:rsidR="00BC28C8" w:rsidRPr="00561096" w:rsidRDefault="00BC28C8" w:rsidP="00AE5EEF">
            <w:pPr>
              <w:pStyle w:val="TableText0"/>
            </w:pPr>
            <w:r w:rsidRPr="00561096">
              <w:t>The addressee, which will be a field taken from the event.</w:t>
            </w:r>
          </w:p>
        </w:tc>
      </w:tr>
      <w:tr w:rsidR="00BC28C8" w:rsidRPr="00561096" w14:paraId="0F65F344" w14:textId="77777777" w:rsidTr="00D50EA1">
        <w:trPr>
          <w:cnfStyle w:val="000000010000" w:firstRow="0" w:lastRow="0" w:firstColumn="0" w:lastColumn="0" w:oddVBand="0" w:evenVBand="0" w:oddHBand="0" w:evenHBand="1" w:firstRowFirstColumn="0" w:firstRowLastColumn="0" w:lastRowFirstColumn="0" w:lastRowLastColumn="0"/>
        </w:trPr>
        <w:tc>
          <w:tcPr>
            <w:tcW w:w="2038" w:type="dxa"/>
          </w:tcPr>
          <w:p w14:paraId="5A38182F" w14:textId="77777777" w:rsidR="00BC28C8" w:rsidRPr="00561096" w:rsidRDefault="00BC28C8" w:rsidP="00AE5EEF">
            <w:pPr>
              <w:pStyle w:val="TableText0"/>
            </w:pPr>
            <w:r w:rsidRPr="00561096">
              <w:t>Description</w:t>
            </w:r>
          </w:p>
        </w:tc>
        <w:tc>
          <w:tcPr>
            <w:tcW w:w="7052" w:type="dxa"/>
          </w:tcPr>
          <w:p w14:paraId="3504ACCD" w14:textId="77777777" w:rsidR="00BC28C8" w:rsidRPr="00561096" w:rsidRDefault="00BC28C8" w:rsidP="00AE5EEF">
            <w:pPr>
              <w:pStyle w:val="TableText0"/>
            </w:pPr>
            <w:r w:rsidRPr="00561096">
              <w:t>The document type's description.</w:t>
            </w:r>
          </w:p>
        </w:tc>
      </w:tr>
    </w:tbl>
    <w:p w14:paraId="5532336C" w14:textId="77777777" w:rsidR="00BC28C8" w:rsidRPr="00561096" w:rsidRDefault="00BC28C8" w:rsidP="007E32C8">
      <w:pPr>
        <w:pStyle w:val="SpaceBefore"/>
        <w:rPr>
          <w:b/>
        </w:rPr>
      </w:pPr>
      <w:r w:rsidRPr="00561096">
        <w:t xml:space="preserve">If the selected parameter set has a parent parameter set, then additional information is shown, indicating which individual document types have been inherited, and which of the inherited ones have been amended or deleted from this </w:t>
      </w:r>
      <w:proofErr w:type="gramStart"/>
      <w:r w:rsidRPr="00561096">
        <w:t>particular parameter</w:t>
      </w:r>
      <w:proofErr w:type="gramEnd"/>
      <w:r w:rsidRPr="00561096">
        <w:t xml:space="preserve"> set).</w:t>
      </w:r>
    </w:p>
    <w:p w14:paraId="01EB8729" w14:textId="77777777" w:rsidR="00FB2462" w:rsidRDefault="00FB2462" w:rsidP="00470077">
      <w:pPr>
        <w:pStyle w:val="BodyText"/>
      </w:pPr>
      <w:r>
        <w:br w:type="page"/>
      </w:r>
    </w:p>
    <w:p w14:paraId="43ACE9F7" w14:textId="77777777" w:rsidR="00BC28C8" w:rsidRPr="00561096" w:rsidRDefault="00BC28C8" w:rsidP="00470077">
      <w:pPr>
        <w:pStyle w:val="BodyText"/>
      </w:pPr>
      <w:r w:rsidRPr="00561096">
        <w:lastRenderedPageBreak/>
        <w:t xml:space="preserve">To define a new document type for the product/event combination, press </w:t>
      </w:r>
      <w:r w:rsidRPr="00E21AE2">
        <w:rPr>
          <w:b/>
        </w:rPr>
        <w:t>New</w:t>
      </w:r>
      <w:r w:rsidRPr="00561096">
        <w:t>.</w:t>
      </w:r>
    </w:p>
    <w:p w14:paraId="5B9879CE" w14:textId="77777777" w:rsidR="00BC28C8" w:rsidRPr="00561096" w:rsidRDefault="00BC28C8" w:rsidP="00470077">
      <w:pPr>
        <w:pStyle w:val="BodyText"/>
      </w:pPr>
      <w:bookmarkStart w:id="185" w:name="O_56555"/>
      <w:bookmarkEnd w:id="185"/>
      <w:r w:rsidRPr="00561096">
        <w:rPr>
          <w:noProof/>
          <w:lang w:eastAsia="en-GB"/>
        </w:rPr>
        <w:drawing>
          <wp:inline distT="0" distB="0" distL="0" distR="0" wp14:anchorId="067C9339" wp14:editId="74289BBD">
            <wp:extent cx="5391150" cy="2686050"/>
            <wp:effectExtent l="1905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5391150" cy="2686050"/>
                    </a:xfrm>
                    <a:prstGeom prst="rect">
                      <a:avLst/>
                    </a:prstGeom>
                    <a:noFill/>
                    <a:ln w="9525">
                      <a:noFill/>
                      <a:miter lim="800000"/>
                      <a:headEnd/>
                      <a:tailEnd/>
                    </a:ln>
                  </pic:spPr>
                </pic:pic>
              </a:graphicData>
            </a:graphic>
          </wp:inline>
        </w:drawing>
      </w:r>
    </w:p>
    <w:p w14:paraId="0385B2D9" w14:textId="77777777" w:rsidR="00BC28C8" w:rsidRPr="00561096" w:rsidRDefault="00BC28C8" w:rsidP="00470077">
      <w:pPr>
        <w:pStyle w:val="BodyText"/>
      </w:pPr>
      <w:r w:rsidRPr="00561096">
        <w:t>You can use the window that appears to enter information for each transmission method the event will use. You must enter information for each of the different methods of transmission your system will use to transmit documents of this type.</w:t>
      </w:r>
    </w:p>
    <w:p w14:paraId="3B2AEE99" w14:textId="77777777" w:rsidR="00BC28C8" w:rsidRPr="00561096" w:rsidRDefault="00BC28C8" w:rsidP="00470077">
      <w:pPr>
        <w:pStyle w:val="BodyText"/>
      </w:pPr>
      <w:r w:rsidRPr="00561096">
        <w:t>The Add button in Document Templates pane allows you to define the templates to be used for gateway messages. Once defined, details are listed here and can be amended or deleted in the usual way.</w:t>
      </w:r>
    </w:p>
    <w:p w14:paraId="79102D29" w14:textId="16DD7AA2" w:rsidR="00BC28C8" w:rsidRPr="00561096" w:rsidRDefault="00BC28C8" w:rsidP="00470077">
      <w:pPr>
        <w:pStyle w:val="BodyText"/>
      </w:pPr>
      <w:r w:rsidRPr="00561096">
        <w:t xml:space="preserve">The Rules pane is used in the usual way to configure documents types so that they are used only if certain conditions are met. See Appendix A of the </w:t>
      </w:r>
      <w:r w:rsidRPr="00561096">
        <w:rPr>
          <w:rFonts w:eastAsia="Calibri"/>
          <w:i/>
          <w:szCs w:val="20"/>
        </w:rPr>
        <w:t>System Tailoring</w:t>
      </w:r>
      <w:r w:rsidR="009E1B3F" w:rsidRPr="00561096">
        <w:rPr>
          <w:rFonts w:eastAsia="Calibri"/>
          <w:i/>
          <w:szCs w:val="20"/>
        </w:rPr>
        <w:t xml:space="preserve"> </w:t>
      </w:r>
      <w:r w:rsidR="00767783" w:rsidRPr="00561096">
        <w:rPr>
          <w:rFonts w:eastAsia="Calibri"/>
          <w:i/>
          <w:szCs w:val="20"/>
        </w:rPr>
        <w:t xml:space="preserve">User </w:t>
      </w:r>
      <w:r w:rsidRPr="00561096">
        <w:rPr>
          <w:rFonts w:eastAsia="Calibri"/>
          <w:i/>
          <w:szCs w:val="20"/>
        </w:rPr>
        <w:t>Guide</w:t>
      </w:r>
      <w:r w:rsidRPr="00561096">
        <w:t xml:space="preserve"> </w:t>
      </w:r>
      <w:r w:rsidR="009E1B3F" w:rsidRPr="001B6C7A">
        <w:rPr>
          <w:rStyle w:val="Italic"/>
        </w:rPr>
        <w:t xml:space="preserve">– </w:t>
      </w:r>
      <w:r w:rsidR="006B5766">
        <w:rPr>
          <w:rStyle w:val="Italic"/>
        </w:rPr>
        <w:t>Trade Innovation</w:t>
      </w:r>
      <w:r w:rsidR="009E1B3F" w:rsidRPr="001B6C7A">
        <w:rPr>
          <w:rStyle w:val="Italic"/>
        </w:rPr>
        <w:t xml:space="preserve"> </w:t>
      </w:r>
      <w:r w:rsidRPr="00561096">
        <w:t>for full details.</w:t>
      </w:r>
    </w:p>
    <w:p w14:paraId="7CA165F7" w14:textId="77777777" w:rsidR="00BC28C8" w:rsidRPr="00561096" w:rsidRDefault="00BC28C8" w:rsidP="009E1B3F">
      <w:pPr>
        <w:pStyle w:val="NoSpaceAfter"/>
      </w:pPr>
      <w:r w:rsidRPr="00561096">
        <w:t xml:space="preserve">The following table explains what to </w:t>
      </w:r>
      <w:proofErr w:type="gramStart"/>
      <w:r w:rsidRPr="00561096">
        <w:t>enter into</w:t>
      </w:r>
      <w:proofErr w:type="gramEnd"/>
      <w:r w:rsidRPr="00561096">
        <w:t xml:space="preserve"> the fields in the Document Type p</w:t>
      </w:r>
      <w:r w:rsidR="009E1B3F" w:rsidRPr="00561096">
        <w:t>ane to define the document type:</w:t>
      </w:r>
    </w:p>
    <w:tbl>
      <w:tblPr>
        <w:tblStyle w:val="TableGrid"/>
        <w:tblW w:w="9090" w:type="dxa"/>
        <w:tblLayout w:type="fixed"/>
        <w:tblLook w:val="0020" w:firstRow="1" w:lastRow="0" w:firstColumn="0" w:lastColumn="0" w:noHBand="0" w:noVBand="0"/>
      </w:tblPr>
      <w:tblGrid>
        <w:gridCol w:w="2038"/>
        <w:gridCol w:w="7052"/>
      </w:tblGrid>
      <w:tr w:rsidR="00BC28C8" w:rsidRPr="00561096" w14:paraId="52BFA28F" w14:textId="77777777" w:rsidTr="00D50EA1">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56D1C078" w14:textId="77777777" w:rsidR="00BC28C8" w:rsidRPr="00561096" w:rsidRDefault="00BC28C8" w:rsidP="007B671B">
            <w:pPr>
              <w:pStyle w:val="TableHead"/>
            </w:pPr>
            <w:r w:rsidRPr="00561096">
              <w:t>Field</w:t>
            </w:r>
          </w:p>
        </w:tc>
        <w:tc>
          <w:tcPr>
            <w:tcW w:w="7052" w:type="dxa"/>
          </w:tcPr>
          <w:p w14:paraId="47D1B2A8" w14:textId="77777777" w:rsidR="00BC28C8" w:rsidRPr="00561096" w:rsidRDefault="00BC28C8" w:rsidP="007B671B">
            <w:pPr>
              <w:pStyle w:val="TableHead"/>
            </w:pPr>
            <w:r w:rsidRPr="00561096">
              <w:t xml:space="preserve">What to </w:t>
            </w:r>
            <w:r w:rsidR="009E1B3F" w:rsidRPr="00561096">
              <w:t>E</w:t>
            </w:r>
            <w:r w:rsidRPr="00561096">
              <w:t>nter</w:t>
            </w:r>
          </w:p>
        </w:tc>
      </w:tr>
      <w:tr w:rsidR="00BC28C8" w:rsidRPr="00561096" w14:paraId="7BF71139" w14:textId="77777777" w:rsidTr="00D50EA1">
        <w:trPr>
          <w:cnfStyle w:val="000000100000" w:firstRow="0" w:lastRow="0" w:firstColumn="0" w:lastColumn="0" w:oddVBand="0" w:evenVBand="0" w:oddHBand="1" w:evenHBand="0" w:firstRowFirstColumn="0" w:firstRowLastColumn="0" w:lastRowFirstColumn="0" w:lastRowLastColumn="0"/>
          <w:trHeight w:val="224"/>
        </w:trPr>
        <w:tc>
          <w:tcPr>
            <w:tcW w:w="2038" w:type="dxa"/>
          </w:tcPr>
          <w:p w14:paraId="1CCC2563" w14:textId="77777777" w:rsidR="00BC28C8" w:rsidRPr="00561096" w:rsidRDefault="00BC28C8" w:rsidP="00EB68CE">
            <w:pPr>
              <w:pStyle w:val="TableText"/>
            </w:pPr>
            <w:r w:rsidRPr="00561096">
              <w:t>ID</w:t>
            </w:r>
          </w:p>
        </w:tc>
        <w:tc>
          <w:tcPr>
            <w:tcW w:w="7052" w:type="dxa"/>
          </w:tcPr>
          <w:p w14:paraId="5EC30DD8" w14:textId="77777777" w:rsidR="00BC28C8" w:rsidRPr="00561096" w:rsidRDefault="00BC28C8" w:rsidP="00EB68CE">
            <w:pPr>
              <w:pStyle w:val="TableText"/>
            </w:pPr>
            <w:r w:rsidRPr="00561096">
              <w:t>A unique identifier for the document type for this product/event combination.</w:t>
            </w:r>
          </w:p>
        </w:tc>
      </w:tr>
      <w:tr w:rsidR="00BC28C8" w:rsidRPr="00561096" w14:paraId="43A02086" w14:textId="77777777" w:rsidTr="00D50EA1">
        <w:trPr>
          <w:cnfStyle w:val="000000010000" w:firstRow="0" w:lastRow="0" w:firstColumn="0" w:lastColumn="0" w:oddVBand="0" w:evenVBand="0" w:oddHBand="0" w:evenHBand="1" w:firstRowFirstColumn="0" w:firstRowLastColumn="0" w:lastRowFirstColumn="0" w:lastRowLastColumn="0"/>
        </w:trPr>
        <w:tc>
          <w:tcPr>
            <w:tcW w:w="2038" w:type="dxa"/>
          </w:tcPr>
          <w:p w14:paraId="505CBE47" w14:textId="77777777" w:rsidR="00BC28C8" w:rsidRPr="00561096" w:rsidRDefault="00BC28C8" w:rsidP="00EB68CE">
            <w:pPr>
              <w:pStyle w:val="TableText"/>
            </w:pPr>
            <w:r w:rsidRPr="00561096">
              <w:t>Description</w:t>
            </w:r>
          </w:p>
        </w:tc>
        <w:tc>
          <w:tcPr>
            <w:tcW w:w="7052" w:type="dxa"/>
          </w:tcPr>
          <w:p w14:paraId="10FC8C54" w14:textId="77777777" w:rsidR="00BC28C8" w:rsidRPr="00561096" w:rsidRDefault="00BC28C8" w:rsidP="00EB68CE">
            <w:pPr>
              <w:pStyle w:val="TableText"/>
            </w:pPr>
            <w:r w:rsidRPr="00561096">
              <w:t>An alphanumeric description of the document type, indicating its purpose.</w:t>
            </w:r>
          </w:p>
        </w:tc>
      </w:tr>
      <w:tr w:rsidR="00BC28C8" w:rsidRPr="00561096" w14:paraId="400094FC" w14:textId="77777777" w:rsidTr="00D50EA1">
        <w:trPr>
          <w:cnfStyle w:val="000000100000" w:firstRow="0" w:lastRow="0" w:firstColumn="0" w:lastColumn="0" w:oddVBand="0" w:evenVBand="0" w:oddHBand="1" w:evenHBand="0" w:firstRowFirstColumn="0" w:firstRowLastColumn="0" w:lastRowFirstColumn="0" w:lastRowLastColumn="0"/>
        </w:trPr>
        <w:tc>
          <w:tcPr>
            <w:tcW w:w="2038" w:type="dxa"/>
          </w:tcPr>
          <w:p w14:paraId="710C7C62" w14:textId="77777777" w:rsidR="00BC28C8" w:rsidRPr="00561096" w:rsidRDefault="00BC28C8" w:rsidP="00EB68CE">
            <w:pPr>
              <w:pStyle w:val="TableText"/>
            </w:pPr>
            <w:r w:rsidRPr="00561096">
              <w:t>Applies To</w:t>
            </w:r>
          </w:p>
        </w:tc>
        <w:tc>
          <w:tcPr>
            <w:tcW w:w="7052" w:type="dxa"/>
          </w:tcPr>
          <w:p w14:paraId="070CB54A" w14:textId="77777777" w:rsidR="00BC28C8" w:rsidRPr="00561096" w:rsidRDefault="00BC28C8" w:rsidP="00EB68CE">
            <w:pPr>
              <w:pStyle w:val="TableText"/>
            </w:pPr>
            <w:r w:rsidRPr="00561096">
              <w:t>This relates to the type of the step selected. Information only:</w:t>
            </w:r>
          </w:p>
          <w:p w14:paraId="0D938AC3" w14:textId="77777777" w:rsidR="00BC28C8" w:rsidRPr="00470077" w:rsidRDefault="00BC28C8" w:rsidP="00470077">
            <w:pPr>
              <w:pStyle w:val="TableBullet1"/>
            </w:pPr>
            <w:r w:rsidRPr="00470077">
              <w:t>Exchange document</w:t>
            </w:r>
          </w:p>
          <w:p w14:paraId="703F1B20" w14:textId="77777777" w:rsidR="00BC28C8" w:rsidRPr="00470077" w:rsidRDefault="00BC28C8" w:rsidP="00470077">
            <w:pPr>
              <w:pStyle w:val="TableBullet1"/>
            </w:pPr>
            <w:r w:rsidRPr="00470077">
              <w:t>External review document</w:t>
            </w:r>
          </w:p>
        </w:tc>
      </w:tr>
    </w:tbl>
    <w:p w14:paraId="716052D9" w14:textId="77777777" w:rsidR="00BC28C8" w:rsidRPr="00561096" w:rsidRDefault="00413503" w:rsidP="0015616B">
      <w:pPr>
        <w:pStyle w:val="Heading3"/>
      </w:pPr>
      <w:bookmarkStart w:id="186" w:name="_Toc325709962"/>
      <w:bookmarkStart w:id="187" w:name="_Toc388019592"/>
      <w:bookmarkStart w:id="188" w:name="_Toc389132352"/>
      <w:bookmarkStart w:id="189" w:name="_Toc411442833"/>
      <w:bookmarkStart w:id="190" w:name="_Toc40091952"/>
      <w:r>
        <w:t>Document Types U</w:t>
      </w:r>
      <w:r w:rsidR="00BC28C8" w:rsidRPr="00561096">
        <w:t>sing Templates</w:t>
      </w:r>
      <w:bookmarkEnd w:id="186"/>
      <w:bookmarkEnd w:id="187"/>
      <w:bookmarkEnd w:id="188"/>
      <w:bookmarkEnd w:id="189"/>
      <w:bookmarkEnd w:id="190"/>
    </w:p>
    <w:p w14:paraId="17573DBB" w14:textId="77777777" w:rsidR="00014195" w:rsidRDefault="00014195" w:rsidP="00470077">
      <w:pPr>
        <w:pStyle w:val="BodyText"/>
      </w:pPr>
      <w:r>
        <w:rPr>
          <w:noProof/>
          <w:lang w:eastAsia="en-GB"/>
        </w:rPr>
        <w:drawing>
          <wp:inline distT="0" distB="0" distL="0" distR="0" wp14:anchorId="54EB9E0A" wp14:editId="6E1AD38D">
            <wp:extent cx="5305425" cy="254317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5425" cy="2543175"/>
                    </a:xfrm>
                    <a:prstGeom prst="rect">
                      <a:avLst/>
                    </a:prstGeom>
                    <a:noFill/>
                    <a:ln>
                      <a:noFill/>
                    </a:ln>
                  </pic:spPr>
                </pic:pic>
              </a:graphicData>
            </a:graphic>
          </wp:inline>
        </w:drawing>
      </w:r>
    </w:p>
    <w:p w14:paraId="08E7DBD2" w14:textId="762193BB" w:rsidR="00BC28C8" w:rsidRPr="00561096" w:rsidRDefault="00BC28C8" w:rsidP="00470077">
      <w:pPr>
        <w:pStyle w:val="BodyText"/>
      </w:pPr>
      <w:r w:rsidRPr="00561096">
        <w:t xml:space="preserve">The advice method defaults to Gateway. This is the recommended standard method of communicating with external systems. If an alternate advice method is selected refer to the instructions for the equivalent method for </w:t>
      </w:r>
      <w:r w:rsidRPr="00561096">
        <w:lastRenderedPageBreak/>
        <w:t xml:space="preserve">the Parameter </w:t>
      </w:r>
      <w:proofErr w:type="spellStart"/>
      <w:r w:rsidRPr="00561096">
        <w:t>Sets|Product</w:t>
      </w:r>
      <w:proofErr w:type="spellEnd"/>
      <w:r w:rsidRPr="00561096">
        <w:t xml:space="preserve"> / event level documents menu option in the </w:t>
      </w:r>
      <w:r w:rsidRPr="00561096">
        <w:rPr>
          <w:i/>
        </w:rPr>
        <w:t>System Tailoring User Guide</w:t>
      </w:r>
      <w:r w:rsidR="009E1B3F" w:rsidRPr="00561096">
        <w:rPr>
          <w:i/>
        </w:rPr>
        <w:t xml:space="preserve"> </w:t>
      </w:r>
      <w:r w:rsidR="009E1B3F" w:rsidRPr="001B6C7A">
        <w:rPr>
          <w:rStyle w:val="Italic"/>
        </w:rPr>
        <w:t xml:space="preserve">– </w:t>
      </w:r>
      <w:r w:rsidR="006B5766">
        <w:rPr>
          <w:rStyle w:val="Italic"/>
        </w:rPr>
        <w:t>Trade Innovation</w:t>
      </w:r>
      <w:r w:rsidRPr="00561096">
        <w:t>.</w:t>
      </w:r>
    </w:p>
    <w:p w14:paraId="41E8B332" w14:textId="77777777" w:rsidR="00BC28C8" w:rsidRPr="00561096" w:rsidRDefault="00BC28C8" w:rsidP="009E1B3F">
      <w:pPr>
        <w:pStyle w:val="NoSpaceAfter"/>
      </w:pPr>
      <w:r w:rsidRPr="00561096">
        <w:t xml:space="preserve">The following table explains what to </w:t>
      </w:r>
      <w:proofErr w:type="gramStart"/>
      <w:r w:rsidRPr="00561096">
        <w:t>enter into</w:t>
      </w:r>
      <w:proofErr w:type="gramEnd"/>
      <w:r w:rsidRPr="00561096">
        <w:t xml:space="preserve"> the fields in this window to define a trans</w:t>
      </w:r>
      <w:r w:rsidR="009E1B3F" w:rsidRPr="00561096">
        <w:t>mission method using a template:</w:t>
      </w:r>
    </w:p>
    <w:tbl>
      <w:tblPr>
        <w:tblStyle w:val="TableGrid"/>
        <w:tblW w:w="9090" w:type="dxa"/>
        <w:tblLayout w:type="fixed"/>
        <w:tblLook w:val="0020" w:firstRow="1" w:lastRow="0" w:firstColumn="0" w:lastColumn="0" w:noHBand="0" w:noVBand="0"/>
      </w:tblPr>
      <w:tblGrid>
        <w:gridCol w:w="2038"/>
        <w:gridCol w:w="7052"/>
      </w:tblGrid>
      <w:tr w:rsidR="00BC28C8" w:rsidRPr="00561096" w14:paraId="44125CF3" w14:textId="77777777" w:rsidTr="00D50EA1">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172F6FF1" w14:textId="77777777" w:rsidR="00BC28C8" w:rsidRPr="00561096" w:rsidRDefault="00BC28C8" w:rsidP="007B671B">
            <w:pPr>
              <w:pStyle w:val="TableHead"/>
            </w:pPr>
            <w:r w:rsidRPr="00561096">
              <w:t>Field</w:t>
            </w:r>
          </w:p>
        </w:tc>
        <w:tc>
          <w:tcPr>
            <w:tcW w:w="7052" w:type="dxa"/>
          </w:tcPr>
          <w:p w14:paraId="11E61DD0" w14:textId="77777777" w:rsidR="00BC28C8" w:rsidRPr="00561096" w:rsidRDefault="00BC28C8" w:rsidP="007B671B">
            <w:pPr>
              <w:pStyle w:val="TableHead"/>
            </w:pPr>
            <w:r w:rsidRPr="00561096">
              <w:t xml:space="preserve">What to </w:t>
            </w:r>
            <w:r w:rsidR="009E1B3F" w:rsidRPr="00561096">
              <w:t>E</w:t>
            </w:r>
            <w:r w:rsidRPr="00561096">
              <w:t>nter</w:t>
            </w:r>
          </w:p>
        </w:tc>
      </w:tr>
      <w:tr w:rsidR="00BC28C8" w:rsidRPr="00561096" w14:paraId="6E2BD124" w14:textId="77777777" w:rsidTr="00D50EA1">
        <w:trPr>
          <w:cnfStyle w:val="000000100000" w:firstRow="0" w:lastRow="0" w:firstColumn="0" w:lastColumn="0" w:oddVBand="0" w:evenVBand="0" w:oddHBand="1" w:evenHBand="0" w:firstRowFirstColumn="0" w:firstRowLastColumn="0" w:lastRowFirstColumn="0" w:lastRowLastColumn="0"/>
        </w:trPr>
        <w:tc>
          <w:tcPr>
            <w:tcW w:w="2038" w:type="dxa"/>
          </w:tcPr>
          <w:p w14:paraId="0F84AC73" w14:textId="77777777" w:rsidR="00BC28C8" w:rsidRPr="00561096" w:rsidRDefault="00BC28C8" w:rsidP="00AE5EEF">
            <w:pPr>
              <w:pStyle w:val="TableText0"/>
            </w:pPr>
            <w:r w:rsidRPr="00561096">
              <w:t>Advice Method</w:t>
            </w:r>
          </w:p>
        </w:tc>
        <w:tc>
          <w:tcPr>
            <w:tcW w:w="7052" w:type="dxa"/>
          </w:tcPr>
          <w:p w14:paraId="6FD866E8" w14:textId="77777777" w:rsidR="00BC28C8" w:rsidRPr="00561096" w:rsidRDefault="00BC28C8" w:rsidP="00AE5EEF">
            <w:pPr>
              <w:pStyle w:val="TableText0"/>
            </w:pPr>
            <w:r w:rsidRPr="00561096">
              <w:t>The transmission method. Select one of the following:</w:t>
            </w:r>
          </w:p>
          <w:p w14:paraId="5BF0B5C9" w14:textId="77777777" w:rsidR="00BC28C8" w:rsidRPr="00470077" w:rsidRDefault="00BC28C8" w:rsidP="00AE5EEF">
            <w:pPr>
              <w:pStyle w:val="TableBullet1"/>
            </w:pPr>
            <w:r w:rsidRPr="00470077">
              <w:t>Gateway – recommended – normally used.</w:t>
            </w:r>
          </w:p>
          <w:p w14:paraId="3C7AC240" w14:textId="77777777" w:rsidR="00BC28C8" w:rsidRPr="00470077" w:rsidRDefault="00BC28C8" w:rsidP="00AE5EEF">
            <w:pPr>
              <w:pStyle w:val="TableBullet1"/>
            </w:pPr>
            <w:r w:rsidRPr="00470077">
              <w:t>Internal mail</w:t>
            </w:r>
          </w:p>
          <w:p w14:paraId="4C7AF01C" w14:textId="77777777" w:rsidR="00BC28C8" w:rsidRPr="00470077" w:rsidRDefault="00BC28C8" w:rsidP="00AE5EEF">
            <w:pPr>
              <w:pStyle w:val="TableBullet1"/>
            </w:pPr>
            <w:r w:rsidRPr="00470077">
              <w:t>Mail</w:t>
            </w:r>
          </w:p>
          <w:p w14:paraId="235A3A5D" w14:textId="77777777" w:rsidR="00BC28C8" w:rsidRPr="00470077" w:rsidRDefault="00BC28C8" w:rsidP="00AE5EEF">
            <w:pPr>
              <w:pStyle w:val="TableBullet1"/>
            </w:pPr>
            <w:r w:rsidRPr="00470077">
              <w:t>Telex</w:t>
            </w:r>
          </w:p>
          <w:p w14:paraId="577DD39B" w14:textId="77777777" w:rsidR="00BC28C8" w:rsidRPr="00470077" w:rsidRDefault="00BC28C8" w:rsidP="00AE5EEF">
            <w:pPr>
              <w:pStyle w:val="TableBullet1"/>
            </w:pPr>
            <w:r w:rsidRPr="00470077">
              <w:t>Telex via SWIFT</w:t>
            </w:r>
          </w:p>
          <w:p w14:paraId="112BC8A3" w14:textId="77777777" w:rsidR="00BC28C8" w:rsidRPr="00470077" w:rsidRDefault="00BC28C8" w:rsidP="00AE5EEF">
            <w:pPr>
              <w:pStyle w:val="TableBullet1"/>
            </w:pPr>
            <w:r w:rsidRPr="00470077">
              <w:t>SWIFT</w:t>
            </w:r>
          </w:p>
          <w:p w14:paraId="57BCDB32" w14:textId="77777777" w:rsidR="00BC28C8" w:rsidRPr="00470077" w:rsidRDefault="00BC28C8" w:rsidP="00AE5EEF">
            <w:pPr>
              <w:pStyle w:val="TableBullet1"/>
            </w:pPr>
            <w:r w:rsidRPr="00470077">
              <w:t>No doc required</w:t>
            </w:r>
          </w:p>
          <w:p w14:paraId="03320008" w14:textId="77777777" w:rsidR="00BC28C8" w:rsidRPr="00470077" w:rsidRDefault="00BC28C8" w:rsidP="00AE5EEF">
            <w:pPr>
              <w:pStyle w:val="TableBullet1"/>
            </w:pPr>
            <w:r w:rsidRPr="00470077">
              <w:t>E-mail</w:t>
            </w:r>
          </w:p>
          <w:p w14:paraId="3037F7D7" w14:textId="77777777" w:rsidR="00BC28C8" w:rsidRPr="00470077" w:rsidRDefault="00BC28C8" w:rsidP="00AE5EEF">
            <w:pPr>
              <w:pStyle w:val="TableBullet1"/>
            </w:pPr>
            <w:r w:rsidRPr="00470077">
              <w:t>E-mail account officer</w:t>
            </w:r>
          </w:p>
        </w:tc>
      </w:tr>
      <w:tr w:rsidR="00BC28C8" w:rsidRPr="00561096" w14:paraId="6FC0B3FC" w14:textId="77777777" w:rsidTr="00D50EA1">
        <w:trPr>
          <w:cnfStyle w:val="000000010000" w:firstRow="0" w:lastRow="0" w:firstColumn="0" w:lastColumn="0" w:oddVBand="0" w:evenVBand="0" w:oddHBand="0" w:evenHBand="1" w:firstRowFirstColumn="0" w:firstRowLastColumn="0" w:lastRowFirstColumn="0" w:lastRowLastColumn="0"/>
        </w:trPr>
        <w:tc>
          <w:tcPr>
            <w:tcW w:w="2038" w:type="dxa"/>
          </w:tcPr>
          <w:p w14:paraId="22034159" w14:textId="77777777" w:rsidR="00BC28C8" w:rsidRPr="00561096" w:rsidRDefault="00BC28C8" w:rsidP="00AE5EEF">
            <w:pPr>
              <w:pStyle w:val="TableText0"/>
            </w:pPr>
            <w:r w:rsidRPr="00561096">
              <w:t>Message Type</w:t>
            </w:r>
          </w:p>
        </w:tc>
        <w:tc>
          <w:tcPr>
            <w:tcW w:w="7052" w:type="dxa"/>
          </w:tcPr>
          <w:p w14:paraId="71EEC321" w14:textId="77777777" w:rsidR="00BC28C8" w:rsidRPr="00561096" w:rsidRDefault="00BC28C8" w:rsidP="00AE5EEF">
            <w:pPr>
              <w:pStyle w:val="TableText0"/>
            </w:pPr>
            <w:r w:rsidRPr="00561096">
              <w:t>A meaningful identifier for the document</w:t>
            </w:r>
            <w:r w:rsidR="009E1B3F" w:rsidRPr="00561096">
              <w:t>.</w:t>
            </w:r>
          </w:p>
        </w:tc>
      </w:tr>
      <w:tr w:rsidR="00BC28C8" w:rsidRPr="00561096" w14:paraId="1C28A80C" w14:textId="77777777" w:rsidTr="00D50EA1">
        <w:trPr>
          <w:cnfStyle w:val="000000100000" w:firstRow="0" w:lastRow="0" w:firstColumn="0" w:lastColumn="0" w:oddVBand="0" w:evenVBand="0" w:oddHBand="1" w:evenHBand="0" w:firstRowFirstColumn="0" w:firstRowLastColumn="0" w:lastRowFirstColumn="0" w:lastRowLastColumn="0"/>
        </w:trPr>
        <w:tc>
          <w:tcPr>
            <w:tcW w:w="2038" w:type="dxa"/>
          </w:tcPr>
          <w:p w14:paraId="4EC5B312" w14:textId="77777777" w:rsidR="00BC28C8" w:rsidRPr="00561096" w:rsidRDefault="00BC28C8" w:rsidP="00AE5EEF">
            <w:pPr>
              <w:pStyle w:val="TableText0"/>
            </w:pPr>
            <w:r w:rsidRPr="00561096">
              <w:t>Message Text</w:t>
            </w:r>
          </w:p>
        </w:tc>
        <w:tc>
          <w:tcPr>
            <w:tcW w:w="7052" w:type="dxa"/>
          </w:tcPr>
          <w:p w14:paraId="1173A25E" w14:textId="77777777" w:rsidR="00BC28C8" w:rsidRPr="00561096" w:rsidRDefault="00BC28C8" w:rsidP="00AE5EEF">
            <w:pPr>
              <w:pStyle w:val="TableText0"/>
            </w:pPr>
            <w:r w:rsidRPr="00561096">
              <w:t xml:space="preserve">The messages content. A combination of free format text </w:t>
            </w:r>
            <w:r w:rsidR="002455CA" w:rsidRPr="00561096">
              <w:t>and the</w:t>
            </w:r>
            <w:r w:rsidRPr="00561096">
              <w:t xml:space="preserve"> data base field references. Select Edit to populate the text.</w:t>
            </w:r>
          </w:p>
        </w:tc>
      </w:tr>
      <w:tr w:rsidR="00BC28C8" w:rsidRPr="00561096" w14:paraId="4243E9B0" w14:textId="77777777" w:rsidTr="00D50EA1">
        <w:trPr>
          <w:cnfStyle w:val="000000010000" w:firstRow="0" w:lastRow="0" w:firstColumn="0" w:lastColumn="0" w:oddVBand="0" w:evenVBand="0" w:oddHBand="0" w:evenHBand="1" w:firstRowFirstColumn="0" w:firstRowLastColumn="0" w:lastRowFirstColumn="0" w:lastRowLastColumn="0"/>
        </w:trPr>
        <w:tc>
          <w:tcPr>
            <w:tcW w:w="2038" w:type="dxa"/>
          </w:tcPr>
          <w:p w14:paraId="5EC39B2A" w14:textId="77777777" w:rsidR="00BC28C8" w:rsidRPr="00561096" w:rsidRDefault="00BC28C8" w:rsidP="00AE5EEF">
            <w:pPr>
              <w:pStyle w:val="TableText0"/>
            </w:pPr>
            <w:r w:rsidRPr="00561096">
              <w:t>Description</w:t>
            </w:r>
          </w:p>
        </w:tc>
        <w:tc>
          <w:tcPr>
            <w:tcW w:w="7052" w:type="dxa"/>
          </w:tcPr>
          <w:p w14:paraId="11248D0D" w14:textId="77777777" w:rsidR="00BC28C8" w:rsidRPr="00561096" w:rsidRDefault="00BC28C8" w:rsidP="00AE5EEF">
            <w:pPr>
              <w:pStyle w:val="TableText0"/>
            </w:pPr>
            <w:r w:rsidRPr="00561096">
              <w:t>A description of the template, indicating its purpose.</w:t>
            </w:r>
          </w:p>
        </w:tc>
      </w:tr>
      <w:tr w:rsidR="00BC28C8" w:rsidRPr="00561096" w14:paraId="50A54BFC" w14:textId="77777777" w:rsidTr="00D50EA1">
        <w:trPr>
          <w:cnfStyle w:val="000000100000" w:firstRow="0" w:lastRow="0" w:firstColumn="0" w:lastColumn="0" w:oddVBand="0" w:evenVBand="0" w:oddHBand="1" w:evenHBand="0" w:firstRowFirstColumn="0" w:firstRowLastColumn="0" w:lastRowFirstColumn="0" w:lastRowLastColumn="0"/>
        </w:trPr>
        <w:tc>
          <w:tcPr>
            <w:tcW w:w="2038" w:type="dxa"/>
          </w:tcPr>
          <w:p w14:paraId="4268E718" w14:textId="77777777" w:rsidR="00BC28C8" w:rsidRPr="00561096" w:rsidRDefault="00BC28C8" w:rsidP="00AE5EEF">
            <w:pPr>
              <w:pStyle w:val="TableText0"/>
            </w:pPr>
            <w:r w:rsidRPr="00561096">
              <w:t>Default for This Advice Method</w:t>
            </w:r>
          </w:p>
        </w:tc>
        <w:tc>
          <w:tcPr>
            <w:tcW w:w="7052" w:type="dxa"/>
          </w:tcPr>
          <w:p w14:paraId="4D765B9C" w14:textId="77777777" w:rsidR="00BC28C8" w:rsidRPr="00561096" w:rsidRDefault="00BC28C8" w:rsidP="00AE5EEF">
            <w:pPr>
              <w:pStyle w:val="TableText0"/>
            </w:pPr>
            <w:r w:rsidRPr="00561096">
              <w:t xml:space="preserve">Check this field if the template is the default for this transmission method. </w:t>
            </w:r>
            <w:r w:rsidR="00D42ACD" w:rsidRPr="00561096">
              <w:t xml:space="preserve">The system </w:t>
            </w:r>
            <w:r w:rsidRPr="00561096">
              <w:t>sets the first template you attach to this transmission method as the default, and this only changes if you check this field while attaching a subsequent template.</w:t>
            </w:r>
          </w:p>
        </w:tc>
      </w:tr>
    </w:tbl>
    <w:p w14:paraId="7060D3FE" w14:textId="77777777" w:rsidR="00FB2462" w:rsidRDefault="00FB2462" w:rsidP="00470077">
      <w:pPr>
        <w:pStyle w:val="BodyText"/>
        <w:rPr>
          <w:rFonts w:eastAsia="Times New Roman" w:cs="Arial"/>
          <w:szCs w:val="18"/>
        </w:rPr>
      </w:pPr>
      <w:r>
        <w:br w:type="page"/>
      </w:r>
    </w:p>
    <w:p w14:paraId="4DB1A21F" w14:textId="77777777" w:rsidR="00490F41" w:rsidRPr="00561096" w:rsidRDefault="00490F41" w:rsidP="00DC4C50">
      <w:pPr>
        <w:pStyle w:val="SpaceBefore"/>
      </w:pPr>
      <w:r w:rsidRPr="00561096">
        <w:lastRenderedPageBreak/>
        <w:t>The Edit button presets a window which permits you to define the content of the message.</w:t>
      </w:r>
    </w:p>
    <w:p w14:paraId="32A55A00" w14:textId="77777777" w:rsidR="00490F41" w:rsidRPr="00561096" w:rsidRDefault="00490F41" w:rsidP="00470077">
      <w:pPr>
        <w:pStyle w:val="BodyText"/>
      </w:pPr>
      <w:r w:rsidRPr="00561096">
        <w:rPr>
          <w:noProof/>
          <w:lang w:eastAsia="en-GB"/>
        </w:rPr>
        <w:drawing>
          <wp:inline distT="0" distB="0" distL="0" distR="0" wp14:anchorId="1632B3F9" wp14:editId="322F12BA">
            <wp:extent cx="6105525" cy="2762250"/>
            <wp:effectExtent l="19050" t="0" r="9525" b="0"/>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srcRect/>
                    <a:stretch>
                      <a:fillRect/>
                    </a:stretch>
                  </pic:blipFill>
                  <pic:spPr bwMode="auto">
                    <a:xfrm>
                      <a:off x="0" y="0"/>
                      <a:ext cx="6105525" cy="2762250"/>
                    </a:xfrm>
                    <a:prstGeom prst="rect">
                      <a:avLst/>
                    </a:prstGeom>
                    <a:noFill/>
                    <a:ln w="9525">
                      <a:noFill/>
                      <a:miter lim="800000"/>
                      <a:headEnd/>
                      <a:tailEnd/>
                    </a:ln>
                  </pic:spPr>
                </pic:pic>
              </a:graphicData>
            </a:graphic>
          </wp:inline>
        </w:drawing>
      </w:r>
    </w:p>
    <w:p w14:paraId="0C7A8A92" w14:textId="77777777" w:rsidR="00490F41" w:rsidRPr="00561096" w:rsidRDefault="00490F41" w:rsidP="00470077">
      <w:pPr>
        <w:pStyle w:val="BodyText"/>
      </w:pPr>
      <w:r w:rsidRPr="00561096">
        <w:t>Each message is constructed of free format text (</w:t>
      </w:r>
      <w:proofErr w:type="gramStart"/>
      <w:r w:rsidRPr="00561096">
        <w:t>entered into</w:t>
      </w:r>
      <w:proofErr w:type="gramEnd"/>
      <w:r w:rsidRPr="00561096">
        <w:t xml:space="preserve"> the Text field) interspersed with </w:t>
      </w:r>
      <w:r w:rsidR="00D42ACD" w:rsidRPr="00561096">
        <w:t xml:space="preserve">the </w:t>
      </w:r>
      <w:r w:rsidRPr="00561096">
        <w:t xml:space="preserve">database fields. Event fields are accessed by selecting a field type in the Type field. </w:t>
      </w:r>
      <w:r w:rsidR="00D42ACD" w:rsidRPr="00561096">
        <w:t xml:space="preserve">The system </w:t>
      </w:r>
      <w:r w:rsidRPr="00561096">
        <w:t>displays a list of fields of that type available for inclusion in the message in the Fields pane.</w:t>
      </w:r>
    </w:p>
    <w:p w14:paraId="5422AAFA" w14:textId="77777777" w:rsidR="00490F41" w:rsidRPr="00561096" w:rsidRDefault="00490F41" w:rsidP="00470077">
      <w:pPr>
        <w:pStyle w:val="BodyText"/>
      </w:pPr>
      <w:r w:rsidRPr="00561096">
        <w:rPr>
          <w:noProof/>
          <w:lang w:eastAsia="en-GB"/>
        </w:rPr>
        <w:drawing>
          <wp:inline distT="0" distB="0" distL="0" distR="0" wp14:anchorId="52EE370C" wp14:editId="17C29A28">
            <wp:extent cx="5687568" cy="3730752"/>
            <wp:effectExtent l="0" t="0" r="8890" b="3175"/>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srcRect/>
                    <a:stretch>
                      <a:fillRect/>
                    </a:stretch>
                  </pic:blipFill>
                  <pic:spPr bwMode="auto">
                    <a:xfrm>
                      <a:off x="0" y="0"/>
                      <a:ext cx="5687568" cy="3730752"/>
                    </a:xfrm>
                    <a:prstGeom prst="rect">
                      <a:avLst/>
                    </a:prstGeom>
                    <a:noFill/>
                    <a:ln w="9525">
                      <a:noFill/>
                      <a:miter lim="800000"/>
                      <a:headEnd/>
                      <a:tailEnd/>
                    </a:ln>
                  </pic:spPr>
                </pic:pic>
              </a:graphicData>
            </a:graphic>
          </wp:inline>
        </w:drawing>
      </w:r>
    </w:p>
    <w:p w14:paraId="51060B8A" w14:textId="77777777" w:rsidR="00490F41" w:rsidRPr="00561096" w:rsidRDefault="00490F41" w:rsidP="00470077">
      <w:pPr>
        <w:pStyle w:val="BodyText"/>
      </w:pPr>
      <w:r w:rsidRPr="00561096">
        <w:t>If the field type has sub-parts these are displayed in the Part pane.</w:t>
      </w:r>
    </w:p>
    <w:p w14:paraId="6FF59B5A" w14:textId="77777777" w:rsidR="00FB2462" w:rsidRPr="00FB2462" w:rsidRDefault="00FB2462" w:rsidP="00470077">
      <w:pPr>
        <w:pStyle w:val="BodyText"/>
      </w:pPr>
      <w:r w:rsidRPr="00FB2462">
        <w:br w:type="page"/>
      </w:r>
    </w:p>
    <w:p w14:paraId="3C55ACF4" w14:textId="77777777" w:rsidR="00490F41" w:rsidRPr="00561096" w:rsidRDefault="00490F41" w:rsidP="00470077">
      <w:pPr>
        <w:pStyle w:val="BodyText"/>
      </w:pPr>
      <w:r w:rsidRPr="00561096">
        <w:lastRenderedPageBreak/>
        <w:t xml:space="preserve">To include a field in the message, select the field (and part, if relevant) and press </w:t>
      </w:r>
      <w:r w:rsidRPr="00E21AE2">
        <w:rPr>
          <w:b/>
        </w:rPr>
        <w:t>Add</w:t>
      </w:r>
      <w:r w:rsidRPr="00561096">
        <w:t xml:space="preserve"> </w:t>
      </w:r>
      <w:r w:rsidRPr="00E21AE2">
        <w:rPr>
          <w:b/>
        </w:rPr>
        <w:t>Field</w:t>
      </w:r>
      <w:r w:rsidRPr="00561096">
        <w:t xml:space="preserve">. </w:t>
      </w:r>
      <w:r w:rsidR="00D42ACD" w:rsidRPr="00561096">
        <w:t xml:space="preserve">The system </w:t>
      </w:r>
      <w:r w:rsidRPr="00561096">
        <w:t>includes the field code for that field in the Text field. Manually add a label narrative before each added field code.</w:t>
      </w:r>
    </w:p>
    <w:p w14:paraId="3DD8DDCA" w14:textId="77777777" w:rsidR="00490F41" w:rsidRPr="00561096" w:rsidRDefault="00490F41" w:rsidP="00470077">
      <w:pPr>
        <w:pStyle w:val="BodyText"/>
      </w:pPr>
      <w:r w:rsidRPr="00561096">
        <w:rPr>
          <w:noProof/>
          <w:lang w:eastAsia="en-GB"/>
        </w:rPr>
        <w:drawing>
          <wp:inline distT="0" distB="0" distL="0" distR="0" wp14:anchorId="1FA0BF5C" wp14:editId="74D9E331">
            <wp:extent cx="5687568" cy="3712464"/>
            <wp:effectExtent l="0" t="0" r="8890" b="2540"/>
            <wp:docPr id="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cstate="print"/>
                    <a:srcRect/>
                    <a:stretch>
                      <a:fillRect/>
                    </a:stretch>
                  </pic:blipFill>
                  <pic:spPr bwMode="auto">
                    <a:xfrm>
                      <a:off x="0" y="0"/>
                      <a:ext cx="5687568" cy="3712464"/>
                    </a:xfrm>
                    <a:prstGeom prst="rect">
                      <a:avLst/>
                    </a:prstGeom>
                    <a:noFill/>
                    <a:ln w="9525">
                      <a:noFill/>
                      <a:miter lim="800000"/>
                      <a:headEnd/>
                      <a:tailEnd/>
                    </a:ln>
                  </pic:spPr>
                </pic:pic>
              </a:graphicData>
            </a:graphic>
          </wp:inline>
        </w:drawing>
      </w:r>
    </w:p>
    <w:p w14:paraId="43C15D5B" w14:textId="77777777" w:rsidR="00490F41" w:rsidRPr="00561096" w:rsidRDefault="00490F41" w:rsidP="00470077">
      <w:pPr>
        <w:pStyle w:val="BodyText"/>
      </w:pPr>
      <w:r w:rsidRPr="00561096">
        <w:t>If you select 'Table' in the Type pane, the display changes.</w:t>
      </w:r>
    </w:p>
    <w:p w14:paraId="6C275721" w14:textId="77777777" w:rsidR="00490F41" w:rsidRPr="00561096" w:rsidRDefault="00490F41" w:rsidP="00470077">
      <w:pPr>
        <w:pStyle w:val="BodyText"/>
      </w:pPr>
      <w:r w:rsidRPr="00561096">
        <w:rPr>
          <w:noProof/>
          <w:lang w:eastAsia="en-GB"/>
        </w:rPr>
        <w:drawing>
          <wp:inline distT="0" distB="0" distL="0" distR="0" wp14:anchorId="65EDC689" wp14:editId="6DE659CC">
            <wp:extent cx="5687568" cy="3959352"/>
            <wp:effectExtent l="0" t="0" r="8890" b="3175"/>
            <wp:docPr id="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srcRect/>
                    <a:stretch>
                      <a:fillRect/>
                    </a:stretch>
                  </pic:blipFill>
                  <pic:spPr bwMode="auto">
                    <a:xfrm>
                      <a:off x="0" y="0"/>
                      <a:ext cx="5687568" cy="3959352"/>
                    </a:xfrm>
                    <a:prstGeom prst="rect">
                      <a:avLst/>
                    </a:prstGeom>
                    <a:noFill/>
                    <a:ln w="9525">
                      <a:noFill/>
                      <a:miter lim="800000"/>
                      <a:headEnd/>
                      <a:tailEnd/>
                    </a:ln>
                  </pic:spPr>
                </pic:pic>
              </a:graphicData>
            </a:graphic>
          </wp:inline>
        </w:drawing>
      </w:r>
    </w:p>
    <w:p w14:paraId="3C467C7B" w14:textId="77777777" w:rsidR="00490F41" w:rsidRPr="00561096" w:rsidRDefault="00490F41" w:rsidP="00470077">
      <w:pPr>
        <w:pStyle w:val="BodyText"/>
      </w:pPr>
      <w:r w:rsidRPr="00561096">
        <w:t>Use the Table field to select the actual table, and the Event Field type to select the field type.</w:t>
      </w:r>
    </w:p>
    <w:p w14:paraId="77225F4F" w14:textId="77777777" w:rsidR="00490F41" w:rsidRPr="00561096" w:rsidRDefault="00490F41" w:rsidP="00470077">
      <w:pPr>
        <w:pStyle w:val="BodyText"/>
      </w:pPr>
      <w:r w:rsidRPr="00561096">
        <w:rPr>
          <w:noProof/>
          <w:lang w:eastAsia="en-GB"/>
        </w:rPr>
        <w:lastRenderedPageBreak/>
        <w:drawing>
          <wp:inline distT="0" distB="0" distL="0" distR="0" wp14:anchorId="390FD3C2" wp14:editId="2F3B7BA4">
            <wp:extent cx="5687568" cy="3685032"/>
            <wp:effectExtent l="0" t="0" r="8890" b="0"/>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print"/>
                    <a:srcRect/>
                    <a:stretch>
                      <a:fillRect/>
                    </a:stretch>
                  </pic:blipFill>
                  <pic:spPr bwMode="auto">
                    <a:xfrm>
                      <a:off x="0" y="0"/>
                      <a:ext cx="5687568" cy="3685032"/>
                    </a:xfrm>
                    <a:prstGeom prst="rect">
                      <a:avLst/>
                    </a:prstGeom>
                    <a:noFill/>
                    <a:ln w="9525">
                      <a:noFill/>
                      <a:miter lim="800000"/>
                      <a:headEnd/>
                      <a:tailEnd/>
                    </a:ln>
                  </pic:spPr>
                </pic:pic>
              </a:graphicData>
            </a:graphic>
          </wp:inline>
        </w:drawing>
      </w:r>
    </w:p>
    <w:p w14:paraId="7CAF57BA" w14:textId="77777777" w:rsidR="00490F41" w:rsidRPr="00561096" w:rsidRDefault="00490F41" w:rsidP="00470077">
      <w:pPr>
        <w:pStyle w:val="BodyText"/>
      </w:pPr>
      <w:r w:rsidRPr="00561096">
        <w:t xml:space="preserve">As you select a field (and part, if relevant) use the Justification field to select left or right justification and the Length field to set its length. Press </w:t>
      </w:r>
      <w:r w:rsidRPr="00E21AE2">
        <w:rPr>
          <w:b/>
        </w:rPr>
        <w:t>Add</w:t>
      </w:r>
      <w:r w:rsidRPr="00561096">
        <w:t xml:space="preserve"> to enter it into in the Table Columns pane. Each table column requires a reference</w:t>
      </w:r>
      <w:r w:rsidR="00097631" w:rsidRPr="00561096">
        <w:t xml:space="preserve"> </w:t>
      </w:r>
      <w:r w:rsidRPr="00561096">
        <w:t>added manually.</w:t>
      </w:r>
    </w:p>
    <w:p w14:paraId="6DC5687D" w14:textId="77777777" w:rsidR="00490F41" w:rsidRPr="00561096" w:rsidRDefault="00490F41" w:rsidP="00470077">
      <w:pPr>
        <w:pStyle w:val="BodyText"/>
      </w:pPr>
      <w:r w:rsidRPr="00561096">
        <w:rPr>
          <w:noProof/>
          <w:lang w:eastAsia="en-GB"/>
        </w:rPr>
        <w:drawing>
          <wp:inline distT="0" distB="0" distL="0" distR="0" wp14:anchorId="180304F8" wp14:editId="46E24F06">
            <wp:extent cx="5705856" cy="1252728"/>
            <wp:effectExtent l="0" t="0" r="0" b="5080"/>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print"/>
                    <a:srcRect/>
                    <a:stretch>
                      <a:fillRect/>
                    </a:stretch>
                  </pic:blipFill>
                  <pic:spPr bwMode="auto">
                    <a:xfrm>
                      <a:off x="0" y="0"/>
                      <a:ext cx="5705856" cy="1252728"/>
                    </a:xfrm>
                    <a:prstGeom prst="rect">
                      <a:avLst/>
                    </a:prstGeom>
                    <a:noFill/>
                    <a:ln w="9525">
                      <a:noFill/>
                      <a:miter lim="800000"/>
                      <a:headEnd/>
                      <a:tailEnd/>
                    </a:ln>
                  </pic:spPr>
                </pic:pic>
              </a:graphicData>
            </a:graphic>
          </wp:inline>
        </w:drawing>
      </w:r>
    </w:p>
    <w:p w14:paraId="49466F3B" w14:textId="77777777" w:rsidR="00490F41" w:rsidRPr="00561096" w:rsidRDefault="00490F41" w:rsidP="00470077">
      <w:pPr>
        <w:pStyle w:val="BodyText"/>
      </w:pPr>
      <w:r w:rsidRPr="00561096">
        <w:t xml:space="preserve">When you have selected all the fields from the table, use the Move Up and Move Down buttons to arrange them into the correct order, then press </w:t>
      </w:r>
      <w:r w:rsidRPr="00E21AE2">
        <w:rPr>
          <w:b/>
        </w:rPr>
        <w:t>Add Table</w:t>
      </w:r>
      <w:r w:rsidRPr="00561096">
        <w:t xml:space="preserve"> to add the table to the message. Then add a label narrative prefix as the other field codes.</w:t>
      </w:r>
    </w:p>
    <w:p w14:paraId="2E2612F6" w14:textId="77777777" w:rsidR="00490F41" w:rsidRPr="00561096" w:rsidRDefault="00490F41" w:rsidP="00470077">
      <w:pPr>
        <w:pStyle w:val="BodyText"/>
      </w:pPr>
      <w:r w:rsidRPr="00561096">
        <w:rPr>
          <w:noProof/>
          <w:lang w:eastAsia="en-GB"/>
        </w:rPr>
        <w:drawing>
          <wp:inline distT="0" distB="0" distL="0" distR="0" wp14:anchorId="72FE641B" wp14:editId="2453523A">
            <wp:extent cx="5678424" cy="1380744"/>
            <wp:effectExtent l="0" t="0" r="0" b="0"/>
            <wp:docPr id="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cstate="print"/>
                    <a:srcRect/>
                    <a:stretch>
                      <a:fillRect/>
                    </a:stretch>
                  </pic:blipFill>
                  <pic:spPr bwMode="auto">
                    <a:xfrm>
                      <a:off x="0" y="0"/>
                      <a:ext cx="5678424" cy="1380744"/>
                    </a:xfrm>
                    <a:prstGeom prst="rect">
                      <a:avLst/>
                    </a:prstGeom>
                    <a:noFill/>
                    <a:ln w="9525">
                      <a:noFill/>
                      <a:miter lim="800000"/>
                      <a:headEnd/>
                      <a:tailEnd/>
                    </a:ln>
                  </pic:spPr>
                </pic:pic>
              </a:graphicData>
            </a:graphic>
          </wp:inline>
        </w:drawing>
      </w:r>
    </w:p>
    <w:p w14:paraId="05B229C2" w14:textId="77777777" w:rsidR="00490F41" w:rsidRPr="00561096" w:rsidRDefault="00490F41" w:rsidP="00B83835">
      <w:pPr>
        <w:pStyle w:val="Heading1"/>
      </w:pPr>
      <w:bookmarkStart w:id="191" w:name="_Toc389132353"/>
      <w:bookmarkStart w:id="192" w:name="_Toc389206259"/>
      <w:bookmarkStart w:id="193" w:name="_Toc411442834"/>
      <w:bookmarkStart w:id="194" w:name="_Toc40091953"/>
      <w:bookmarkStart w:id="195" w:name="_Ref57095583"/>
      <w:r w:rsidRPr="00561096">
        <w:lastRenderedPageBreak/>
        <w:t>External Services Mapping</w:t>
      </w:r>
      <w:bookmarkEnd w:id="191"/>
      <w:bookmarkEnd w:id="192"/>
      <w:bookmarkEnd w:id="193"/>
      <w:bookmarkEnd w:id="194"/>
      <w:bookmarkEnd w:id="195"/>
    </w:p>
    <w:p w14:paraId="1EF8A868" w14:textId="77777777" w:rsidR="00490F41" w:rsidRDefault="00490F41" w:rsidP="00470077">
      <w:pPr>
        <w:pStyle w:val="BodyText"/>
      </w:pPr>
      <w:r w:rsidRPr="00561096">
        <w:t>All exchange and external review steps include a service to be mapped to an external system. The external system is included in the gateway message Target S</w:t>
      </w:r>
      <w:r w:rsidR="00A2714F" w:rsidRPr="00561096">
        <w:t>ystem header destination field.</w:t>
      </w:r>
    </w:p>
    <w:p w14:paraId="446168B6" w14:textId="77777777" w:rsidR="00B21F00" w:rsidRPr="00561096" w:rsidRDefault="00B21F00" w:rsidP="00470077">
      <w:pPr>
        <w:pStyle w:val="BodyText"/>
      </w:pPr>
      <w:r>
        <w:t xml:space="preserve">Optionally the service Release notification is provided to </w:t>
      </w:r>
      <w:r w:rsidR="002A5181">
        <w:t xml:space="preserve">be mapped to an external system to </w:t>
      </w:r>
      <w:r>
        <w:t>send a gateway message</w:t>
      </w:r>
      <w:r w:rsidR="003C0D14">
        <w:t>.</w:t>
      </w:r>
    </w:p>
    <w:p w14:paraId="67FADA2B" w14:textId="77777777" w:rsidR="00490F41" w:rsidRPr="00561096" w:rsidRDefault="00490F41" w:rsidP="00B83835">
      <w:pPr>
        <w:pStyle w:val="Heading2"/>
      </w:pPr>
      <w:bookmarkStart w:id="196" w:name="_Toc389206260"/>
      <w:bookmarkStart w:id="197" w:name="_Toc411442835"/>
      <w:bookmarkStart w:id="198" w:name="_Toc40091954"/>
      <w:r w:rsidRPr="00561096">
        <w:t>Defining External Services</w:t>
      </w:r>
      <w:bookmarkEnd w:id="196"/>
      <w:bookmarkEnd w:id="197"/>
      <w:bookmarkEnd w:id="198"/>
    </w:p>
    <w:p w14:paraId="1D908B79" w14:textId="77777777" w:rsidR="00490F41" w:rsidRPr="00561096" w:rsidRDefault="00490F41" w:rsidP="00470077">
      <w:pPr>
        <w:pStyle w:val="BodyText"/>
      </w:pPr>
      <w:r w:rsidRPr="00561096">
        <w:t xml:space="preserve">For </w:t>
      </w:r>
      <w:proofErr w:type="gramStart"/>
      <w:r w:rsidRPr="00561096">
        <w:t>example;</w:t>
      </w:r>
      <w:proofErr w:type="gramEnd"/>
      <w:r w:rsidRPr="00561096">
        <w:t xml:space="preserve"> where the following exchange and external review steps exist:</w:t>
      </w:r>
    </w:p>
    <w:p w14:paraId="4D43715B" w14:textId="77777777" w:rsidR="00490F41" w:rsidRPr="00561096" w:rsidRDefault="00490F41" w:rsidP="00470077">
      <w:pPr>
        <w:pStyle w:val="BodyText"/>
      </w:pPr>
      <w:r w:rsidRPr="00561096">
        <w:rPr>
          <w:noProof/>
          <w:lang w:eastAsia="en-GB"/>
        </w:rPr>
        <w:drawing>
          <wp:inline distT="0" distB="0" distL="0" distR="0" wp14:anchorId="2B863CA2" wp14:editId="57D0EA38">
            <wp:extent cx="5400675" cy="857250"/>
            <wp:effectExtent l="19050" t="0" r="9525" b="0"/>
            <wp:docPr id="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400675" cy="857250"/>
                    </a:xfrm>
                    <a:prstGeom prst="rect">
                      <a:avLst/>
                    </a:prstGeom>
                    <a:noFill/>
                    <a:ln w="9525">
                      <a:noFill/>
                      <a:miter lim="800000"/>
                      <a:headEnd/>
                      <a:tailEnd/>
                    </a:ln>
                  </pic:spPr>
                </pic:pic>
              </a:graphicData>
            </a:graphic>
          </wp:inline>
        </w:drawing>
      </w:r>
    </w:p>
    <w:p w14:paraId="2F608614" w14:textId="77777777" w:rsidR="00490F41" w:rsidRPr="00561096" w:rsidRDefault="00490F41" w:rsidP="00470077">
      <w:pPr>
        <w:pStyle w:val="BodyText"/>
      </w:pPr>
      <w:r w:rsidRPr="00561096">
        <w:rPr>
          <w:noProof/>
          <w:lang w:eastAsia="en-GB"/>
        </w:rPr>
        <w:drawing>
          <wp:inline distT="0" distB="0" distL="0" distR="0" wp14:anchorId="04B6383F" wp14:editId="5D986A74">
            <wp:extent cx="5391150" cy="857250"/>
            <wp:effectExtent l="19050" t="0" r="0" b="0"/>
            <wp:docPr id="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391150" cy="857250"/>
                    </a:xfrm>
                    <a:prstGeom prst="rect">
                      <a:avLst/>
                    </a:prstGeom>
                    <a:noFill/>
                    <a:ln w="9525">
                      <a:noFill/>
                      <a:miter lim="800000"/>
                      <a:headEnd/>
                      <a:tailEnd/>
                    </a:ln>
                  </pic:spPr>
                </pic:pic>
              </a:graphicData>
            </a:graphic>
          </wp:inline>
        </w:drawing>
      </w:r>
    </w:p>
    <w:p w14:paraId="250474D3" w14:textId="77777777" w:rsidR="00490F41" w:rsidRPr="00561096" w:rsidRDefault="00490F41" w:rsidP="00470077">
      <w:pPr>
        <w:pStyle w:val="BodyText"/>
      </w:pPr>
      <w:r w:rsidRPr="00561096">
        <w:t>Services also exist as either:</w:t>
      </w:r>
    </w:p>
    <w:p w14:paraId="37028809" w14:textId="77777777" w:rsidR="00490F41" w:rsidRPr="00561096" w:rsidRDefault="00490F41" w:rsidP="00470077">
      <w:pPr>
        <w:pStyle w:val="BulletLevel1"/>
      </w:pPr>
      <w:r w:rsidRPr="00561096">
        <w:t>Exchange – (step ID)</w:t>
      </w:r>
    </w:p>
    <w:p w14:paraId="7729A2C0" w14:textId="77777777" w:rsidR="00490F41" w:rsidRPr="00561096" w:rsidRDefault="00490F41" w:rsidP="00470077">
      <w:pPr>
        <w:pStyle w:val="BulletLevel1"/>
      </w:pPr>
      <w:r w:rsidRPr="00561096">
        <w:t>External review – (step ID)</w:t>
      </w:r>
    </w:p>
    <w:p w14:paraId="135585A8" w14:textId="77777777" w:rsidR="00490F41" w:rsidRPr="00561096" w:rsidRDefault="00490F41" w:rsidP="00470077">
      <w:pPr>
        <w:pStyle w:val="BodyText"/>
      </w:pPr>
      <w:r w:rsidRPr="00561096">
        <w:t xml:space="preserve">You can map the services to external systems using the system tailoring application’s General system </w:t>
      </w:r>
      <w:proofErr w:type="spellStart"/>
      <w:r w:rsidRPr="00561096">
        <w:t>definition|External</w:t>
      </w:r>
      <w:proofErr w:type="spellEnd"/>
      <w:r w:rsidRPr="00561096">
        <w:t xml:space="preserve"> system definition.</w:t>
      </w:r>
    </w:p>
    <w:p w14:paraId="52F532B4" w14:textId="77777777" w:rsidR="00490F41" w:rsidRPr="00561096" w:rsidRDefault="00490F41" w:rsidP="00470077">
      <w:pPr>
        <w:pStyle w:val="BodyText"/>
      </w:pPr>
      <w:r w:rsidRPr="00561096">
        <w:rPr>
          <w:noProof/>
          <w:lang w:eastAsia="en-GB"/>
        </w:rPr>
        <w:drawing>
          <wp:inline distT="0" distB="0" distL="0" distR="0" wp14:anchorId="3B38CC5E" wp14:editId="0D04FF07">
            <wp:extent cx="5400675" cy="1952625"/>
            <wp:effectExtent l="19050" t="0" r="9525" b="0"/>
            <wp:docPr id="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srcRect/>
                    <a:stretch>
                      <a:fillRect/>
                    </a:stretch>
                  </pic:blipFill>
                  <pic:spPr bwMode="auto">
                    <a:xfrm>
                      <a:off x="0" y="0"/>
                      <a:ext cx="5400675" cy="1952625"/>
                    </a:xfrm>
                    <a:prstGeom prst="rect">
                      <a:avLst/>
                    </a:prstGeom>
                    <a:noFill/>
                    <a:ln w="9525">
                      <a:noFill/>
                      <a:miter lim="800000"/>
                      <a:headEnd/>
                      <a:tailEnd/>
                    </a:ln>
                  </pic:spPr>
                </pic:pic>
              </a:graphicData>
            </a:graphic>
          </wp:inline>
        </w:drawing>
      </w:r>
    </w:p>
    <w:p w14:paraId="23A717D5" w14:textId="77777777" w:rsidR="00F557E4" w:rsidRDefault="003C0D14" w:rsidP="00470077">
      <w:pPr>
        <w:pStyle w:val="BodyText"/>
      </w:pPr>
      <w:r>
        <w:t>The permanent service, Release notification can be assigned to external system</w:t>
      </w:r>
      <w:r w:rsidR="00F557E4">
        <w:t>s</w:t>
      </w:r>
      <w:r>
        <w:t xml:space="preserve"> for use in sending gateway messages on release of transactions. </w:t>
      </w:r>
    </w:p>
    <w:p w14:paraId="5C4A0431" w14:textId="77777777" w:rsidR="00F557E4" w:rsidRPr="00561096" w:rsidRDefault="00F557E4" w:rsidP="00470077">
      <w:pPr>
        <w:pStyle w:val="BulletLevel1"/>
      </w:pPr>
      <w:r>
        <w:t>Release notification</w:t>
      </w:r>
    </w:p>
    <w:p w14:paraId="1E8FC663" w14:textId="77777777" w:rsidR="00A2714F" w:rsidRPr="00561096" w:rsidRDefault="00A2714F" w:rsidP="00470077">
      <w:pPr>
        <w:pStyle w:val="BodyText"/>
      </w:pPr>
      <w:r w:rsidRPr="00561096">
        <w:br w:type="page"/>
      </w:r>
    </w:p>
    <w:p w14:paraId="0CBA7DBD" w14:textId="77777777" w:rsidR="00490F41" w:rsidRPr="00561096" w:rsidRDefault="00490F41" w:rsidP="00470077">
      <w:pPr>
        <w:pStyle w:val="BodyText"/>
      </w:pPr>
      <w:r w:rsidRPr="00561096">
        <w:lastRenderedPageBreak/>
        <w:t>Select the external syst</w:t>
      </w:r>
      <w:r w:rsidR="0083299E" w:rsidRPr="00561096">
        <w:t>em the service should apply to:</w:t>
      </w:r>
    </w:p>
    <w:p w14:paraId="697670DB" w14:textId="77777777" w:rsidR="00490F41" w:rsidRPr="00561096" w:rsidRDefault="00E16526" w:rsidP="00490F41">
      <w:pPr>
        <w:pStyle w:val="BodyText0"/>
        <w:rPr>
          <w:lang w:val="en-GB"/>
        </w:rPr>
      </w:pPr>
      <w:r>
        <w:rPr>
          <w:noProof/>
          <w:lang w:val="en-GB" w:eastAsia="en-GB"/>
        </w:rPr>
        <w:drawing>
          <wp:inline distT="0" distB="0" distL="0" distR="0" wp14:anchorId="13B870F5" wp14:editId="25D23070">
            <wp:extent cx="5728335" cy="3458210"/>
            <wp:effectExtent l="0" t="0" r="571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8335" cy="3458210"/>
                    </a:xfrm>
                    <a:prstGeom prst="rect">
                      <a:avLst/>
                    </a:prstGeom>
                    <a:noFill/>
                    <a:ln>
                      <a:noFill/>
                    </a:ln>
                  </pic:spPr>
                </pic:pic>
              </a:graphicData>
            </a:graphic>
          </wp:inline>
        </w:drawing>
      </w:r>
    </w:p>
    <w:p w14:paraId="7FD48069" w14:textId="77777777" w:rsidR="00490F41" w:rsidRPr="00561096" w:rsidRDefault="00490F41" w:rsidP="00470077">
      <w:pPr>
        <w:pStyle w:val="BodyText"/>
      </w:pPr>
      <w:r w:rsidRPr="00561096">
        <w:t>Map in the required service with the required step ID suffix.</w:t>
      </w:r>
    </w:p>
    <w:p w14:paraId="164F29D8" w14:textId="77777777" w:rsidR="00490F41" w:rsidRPr="00561096" w:rsidRDefault="00490F41" w:rsidP="00470077">
      <w:pPr>
        <w:pStyle w:val="BodyText"/>
      </w:pPr>
      <w:r w:rsidRPr="00561096">
        <w:t>The same services can be mapped to other systems for use in separate banking entities within the zone.</w:t>
      </w:r>
    </w:p>
    <w:p w14:paraId="7604F3F2" w14:textId="77777777" w:rsidR="00DF7F44" w:rsidRDefault="00106183" w:rsidP="00470077">
      <w:pPr>
        <w:pStyle w:val="BodyText"/>
      </w:pPr>
      <w:r>
        <w:rPr>
          <w:noProof/>
          <w:lang w:eastAsia="en-GB"/>
        </w:rPr>
        <w:drawing>
          <wp:inline distT="0" distB="0" distL="0" distR="0" wp14:anchorId="0B98EC77" wp14:editId="04B4586B">
            <wp:extent cx="5728335" cy="3058795"/>
            <wp:effectExtent l="0" t="0" r="571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8335" cy="3058795"/>
                    </a:xfrm>
                    <a:prstGeom prst="rect">
                      <a:avLst/>
                    </a:prstGeom>
                    <a:noFill/>
                    <a:ln>
                      <a:noFill/>
                    </a:ln>
                  </pic:spPr>
                </pic:pic>
              </a:graphicData>
            </a:graphic>
          </wp:inline>
        </w:drawing>
      </w:r>
    </w:p>
    <w:p w14:paraId="370F78C3" w14:textId="77777777" w:rsidR="00DF7F44" w:rsidRDefault="00DF7F44">
      <w:pPr>
        <w:spacing w:after="200" w:line="276" w:lineRule="auto"/>
      </w:pPr>
      <w:r>
        <w:br w:type="page"/>
      </w:r>
    </w:p>
    <w:p w14:paraId="67988F67" w14:textId="77777777" w:rsidR="00490F41" w:rsidRPr="00561096" w:rsidRDefault="00490F41" w:rsidP="00470077">
      <w:pPr>
        <w:pStyle w:val="BodyText"/>
      </w:pPr>
      <w:r w:rsidRPr="00561096">
        <w:lastRenderedPageBreak/>
        <w:t xml:space="preserve">You can then map the external systems to banking entities by using the system tailoring application’s General branch </w:t>
      </w:r>
      <w:proofErr w:type="spellStart"/>
      <w:r w:rsidRPr="00561096">
        <w:t>definition|Branch</w:t>
      </w:r>
      <w:proofErr w:type="spellEnd"/>
      <w:r w:rsidRPr="00561096">
        <w:t xml:space="preserve"> options/Services mappings. Select a Branch and Assign services.</w:t>
      </w:r>
    </w:p>
    <w:p w14:paraId="62C255F5" w14:textId="77777777" w:rsidR="00490F41" w:rsidRPr="00561096" w:rsidRDefault="00EC5EF1" w:rsidP="00470077">
      <w:pPr>
        <w:pStyle w:val="BodyText"/>
      </w:pPr>
      <w:r>
        <w:rPr>
          <w:noProof/>
          <w:lang w:eastAsia="en-GB"/>
        </w:rPr>
        <w:drawing>
          <wp:inline distT="0" distB="0" distL="0" distR="0" wp14:anchorId="15B0A36A" wp14:editId="3479E93C">
            <wp:extent cx="5734050" cy="35147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14:paraId="5468754A" w14:textId="77777777" w:rsidR="0083299E" w:rsidRPr="00561096" w:rsidRDefault="0083299E" w:rsidP="00470077">
      <w:pPr>
        <w:pStyle w:val="BodyText"/>
      </w:pPr>
    </w:p>
    <w:p w14:paraId="46687731" w14:textId="77777777" w:rsidR="00490F41" w:rsidRPr="00561096" w:rsidRDefault="00490F41" w:rsidP="00470077">
      <w:pPr>
        <w:pStyle w:val="BodyText"/>
      </w:pPr>
      <w:r w:rsidRPr="00561096">
        <w:t>Assign services for external system for this banking entity.</w:t>
      </w:r>
    </w:p>
    <w:p w14:paraId="30B16E70" w14:textId="77777777" w:rsidR="00490F41" w:rsidRPr="00561096" w:rsidRDefault="00F557E4" w:rsidP="00470077">
      <w:pPr>
        <w:pStyle w:val="BodyText"/>
      </w:pPr>
      <w:r>
        <w:rPr>
          <w:noProof/>
          <w:lang w:eastAsia="en-GB"/>
        </w:rPr>
        <w:drawing>
          <wp:inline distT="0" distB="0" distL="0" distR="0" wp14:anchorId="43F56077" wp14:editId="37827B84">
            <wp:extent cx="5724525" cy="33051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21E69E26" w14:textId="77777777" w:rsidR="00DF7F44" w:rsidRDefault="00DF7F44">
      <w:pPr>
        <w:spacing w:after="200" w:line="276" w:lineRule="auto"/>
      </w:pPr>
      <w:r>
        <w:br w:type="page"/>
      </w:r>
    </w:p>
    <w:p w14:paraId="274DDB04" w14:textId="77777777" w:rsidR="003C0D14" w:rsidRPr="00561096" w:rsidRDefault="00490F41" w:rsidP="00470077">
      <w:pPr>
        <w:pStyle w:val="BodyText"/>
      </w:pPr>
      <w:r w:rsidRPr="00561096">
        <w:lastRenderedPageBreak/>
        <w:t xml:space="preserve">A different external system can be defined for the same steps for transaction with behalf of branches in other entities if your bank is using </w:t>
      </w:r>
      <w:proofErr w:type="spellStart"/>
      <w:r w:rsidRPr="00561096">
        <w:t>GlobalProcessing</w:t>
      </w:r>
      <w:proofErr w:type="spellEnd"/>
      <w:r w:rsidR="00F2087A" w:rsidRPr="00561096">
        <w:t>.</w:t>
      </w:r>
      <w:r w:rsidR="003C0D14">
        <w:t xml:space="preserve"> </w:t>
      </w:r>
    </w:p>
    <w:p w14:paraId="70D7FFAB" w14:textId="77777777" w:rsidR="00AE041A" w:rsidRDefault="00AE041A" w:rsidP="00470077">
      <w:pPr>
        <w:pStyle w:val="BodyText"/>
      </w:pPr>
      <w:r>
        <w:rPr>
          <w:noProof/>
          <w:lang w:eastAsia="en-GB"/>
        </w:rPr>
        <w:drawing>
          <wp:inline distT="0" distB="0" distL="0" distR="0" wp14:anchorId="23C938F8" wp14:editId="799B368A">
            <wp:extent cx="5724525" cy="3552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29782D72" w14:textId="77777777" w:rsidR="00035288" w:rsidRPr="00561096" w:rsidRDefault="00035288" w:rsidP="00470077">
      <w:pPr>
        <w:pStyle w:val="BodyText"/>
      </w:pPr>
    </w:p>
    <w:bookmarkEnd w:id="12"/>
    <w:bookmarkEnd w:id="13"/>
    <w:bookmarkEnd w:id="14"/>
    <w:bookmarkEnd w:id="15"/>
    <w:bookmarkEnd w:id="16"/>
    <w:bookmarkEnd w:id="17"/>
    <w:p w14:paraId="02743EAB" w14:textId="77777777" w:rsidR="00490F41" w:rsidRDefault="00F557E4" w:rsidP="00470077">
      <w:pPr>
        <w:pStyle w:val="BodyText"/>
      </w:pPr>
      <w:r>
        <w:rPr>
          <w:noProof/>
          <w:lang w:eastAsia="en-GB"/>
        </w:rPr>
        <w:drawing>
          <wp:inline distT="0" distB="0" distL="0" distR="0" wp14:anchorId="52885207" wp14:editId="52BFC729">
            <wp:extent cx="5724525" cy="35052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22F2F312" w14:textId="000C4C28" w:rsidR="008A044E" w:rsidRPr="00561096" w:rsidRDefault="008A044E" w:rsidP="00470077">
      <w:pPr>
        <w:pStyle w:val="BodyText"/>
      </w:pPr>
    </w:p>
    <w:sectPr w:rsidR="008A044E" w:rsidRPr="00561096" w:rsidSect="000E754B">
      <w:headerReference w:type="default" r:id="rId95"/>
      <w:footerReference w:type="default" r:id="rId96"/>
      <w:pgSz w:w="11906" w:h="16838" w:code="9"/>
      <w:pgMar w:top="1008" w:right="1008" w:bottom="1008" w:left="1008" w:header="706" w:footer="706"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2"/>
    </wne:keymap>
    <wne:keymap wne:kcmPrimary="0457" wne:kcmSecondary="0032">
      <wne:acd wne:acdName="acd42"/>
    </wne:keymap>
    <wne:keymap wne:kcmPrimary="0457" wne:kcmSecondary="0033">
      <wne:acd wne:acdName="acd9"/>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59"/>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58"/>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Manifest>
  </wne:toolbars>
  <wne:acds>
    <wne:acd wne:argValue="AgBNAGkAcwB5AHMAIABOAG8AdABlADEA" wne:acdName="acd0" wne:fciIndexBasedOn="0065"/>
    <wne:acd wne:argValue="AgBNAGkAcwB5AHMAIABOAG8AdABlADIA" wne:acdName="acd1" wne:fciIndexBasedOn="0065"/>
    <wne:acd wne:argValue="AgBNAGkAcwB5AHMAIABXAGEAcgBuAGkAbgBnADEA"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rgValue="AgBNAGkAcwB5AHMAIABXAGEAcgBuAGkAbgBnADIA"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cdName="acd19" wne:fciIndexBasedOn="0065"/>
    <wne:acd wne:acdName="acd20" wne:fciIndexBasedOn="0065"/>
    <wne:acd wne:acdName="acd21" wne:fciIndexBasedOn="0065"/>
    <wne:acd wne:acdName="acd22" wne:fciIndexBasedOn="0065"/>
    <wne:acd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cdName="acd57" wne:fciIndexBasedOn="0065"/>
    <wne:acd wne:argValue="AgBBAGIAbwB1AHQAVABpAHQAbABlAA==" wne:acdName="acd58" wne:fciIndexBasedOn="0065"/>
    <wne:acd wne:argValue="AgBDAG8AZABlAFMAbgBpAHAAcABlAHQAIAAyAA==" wne:acdName="acd5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0A4D0" w14:textId="77777777" w:rsidR="00017259" w:rsidRDefault="00017259" w:rsidP="00BD57E7">
      <w:pPr>
        <w:spacing w:after="0"/>
      </w:pPr>
      <w:r>
        <w:separator/>
      </w:r>
    </w:p>
    <w:p w14:paraId="758F7A61" w14:textId="77777777" w:rsidR="00017259" w:rsidRDefault="00017259"/>
  </w:endnote>
  <w:endnote w:type="continuationSeparator" w:id="0">
    <w:p w14:paraId="48CECB03" w14:textId="77777777" w:rsidR="00017259" w:rsidRDefault="00017259" w:rsidP="00BD57E7">
      <w:pPr>
        <w:spacing w:after="0"/>
      </w:pPr>
      <w:r>
        <w:continuationSeparator/>
      </w:r>
    </w:p>
    <w:p w14:paraId="404EFEAB" w14:textId="77777777" w:rsidR="00017259" w:rsidRDefault="00017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6F63" w14:textId="77777777" w:rsidR="008A044E" w:rsidRPr="008A044E" w:rsidRDefault="008A044E" w:rsidP="008A0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98354" w14:textId="77777777" w:rsidR="00017259" w:rsidRDefault="00017259" w:rsidP="00BD57E7">
      <w:pPr>
        <w:spacing w:after="0"/>
      </w:pPr>
      <w:r>
        <w:separator/>
      </w:r>
    </w:p>
    <w:p w14:paraId="212FED48" w14:textId="77777777" w:rsidR="00017259" w:rsidRDefault="00017259"/>
  </w:footnote>
  <w:footnote w:type="continuationSeparator" w:id="0">
    <w:p w14:paraId="36259060" w14:textId="77777777" w:rsidR="00017259" w:rsidRDefault="00017259" w:rsidP="00BD57E7">
      <w:pPr>
        <w:spacing w:after="0"/>
      </w:pPr>
      <w:r>
        <w:continuationSeparator/>
      </w:r>
    </w:p>
    <w:p w14:paraId="5A2071D0" w14:textId="77777777" w:rsidR="00017259" w:rsidRDefault="000172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F28C3" w14:textId="77777777" w:rsidR="008A044E" w:rsidRPr="008A044E" w:rsidRDefault="008A044E" w:rsidP="008A0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0A1DEC"/>
    <w:multiLevelType w:val="hybridMultilevel"/>
    <w:tmpl w:val="2DA470E2"/>
    <w:lvl w:ilvl="0" w:tplc="A41C37EE">
      <w:start w:val="1"/>
      <w:numFmt w:val="bullet"/>
      <w:pStyle w:val="TableListBullet"/>
      <w:lvlText w:val=""/>
      <w:lvlJc w:val="left"/>
      <w:pPr>
        <w:tabs>
          <w:tab w:val="num" w:pos="0"/>
        </w:tabs>
        <w:ind w:left="360" w:hanging="360"/>
      </w:pPr>
      <w:rPr>
        <w:rFonts w:ascii="Symbol" w:hAnsi="Symbol" w:hint="default"/>
        <w:color w:val="auto"/>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EA5CC1"/>
    <w:multiLevelType w:val="hybridMultilevel"/>
    <w:tmpl w:val="3D928466"/>
    <w:lvl w:ilvl="0" w:tplc="AB148ABC">
      <w:start w:val="1"/>
      <w:numFmt w:val="decimal"/>
      <w:pStyle w:val="ChapterTitle"/>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7579786">
    <w:abstractNumId w:val="36"/>
  </w:num>
  <w:num w:numId="2" w16cid:durableId="1287083079">
    <w:abstractNumId w:val="17"/>
  </w:num>
  <w:num w:numId="3" w16cid:durableId="2030794453">
    <w:abstractNumId w:val="12"/>
  </w:num>
  <w:num w:numId="4" w16cid:durableId="544563868">
    <w:abstractNumId w:val="26"/>
  </w:num>
  <w:num w:numId="5" w16cid:durableId="1956670274">
    <w:abstractNumId w:val="23"/>
  </w:num>
  <w:num w:numId="6" w16cid:durableId="923949686">
    <w:abstractNumId w:val="30"/>
  </w:num>
  <w:num w:numId="7" w16cid:durableId="1985042348">
    <w:abstractNumId w:val="20"/>
  </w:num>
  <w:num w:numId="8" w16cid:durableId="1870603606">
    <w:abstractNumId w:val="10"/>
  </w:num>
  <w:num w:numId="9" w16cid:durableId="1121190719">
    <w:abstractNumId w:val="19"/>
  </w:num>
  <w:num w:numId="10" w16cid:durableId="960459046">
    <w:abstractNumId w:val="16"/>
  </w:num>
  <w:num w:numId="11" w16cid:durableId="165441758">
    <w:abstractNumId w:val="32"/>
  </w:num>
  <w:num w:numId="12" w16cid:durableId="420107593">
    <w:abstractNumId w:val="24"/>
  </w:num>
  <w:num w:numId="13" w16cid:durableId="381825991">
    <w:abstractNumId w:val="35"/>
  </w:num>
  <w:num w:numId="14" w16cid:durableId="776097867">
    <w:abstractNumId w:val="34"/>
  </w:num>
  <w:num w:numId="15" w16cid:durableId="1022509668">
    <w:abstractNumId w:val="31"/>
  </w:num>
  <w:num w:numId="16" w16cid:durableId="993601423">
    <w:abstractNumId w:val="25"/>
  </w:num>
  <w:num w:numId="17" w16cid:durableId="1697348507">
    <w:abstractNumId w:val="2"/>
  </w:num>
  <w:num w:numId="18" w16cid:durableId="2109962536">
    <w:abstractNumId w:val="22"/>
  </w:num>
  <w:num w:numId="19" w16cid:durableId="735783916">
    <w:abstractNumId w:val="9"/>
  </w:num>
  <w:num w:numId="20" w16cid:durableId="1140461218">
    <w:abstractNumId w:val="7"/>
  </w:num>
  <w:num w:numId="21" w16cid:durableId="1259875721">
    <w:abstractNumId w:val="6"/>
  </w:num>
  <w:num w:numId="22" w16cid:durableId="1464805336">
    <w:abstractNumId w:val="5"/>
  </w:num>
  <w:num w:numId="23" w16cid:durableId="1607034848">
    <w:abstractNumId w:val="4"/>
  </w:num>
  <w:num w:numId="24" w16cid:durableId="1798377079">
    <w:abstractNumId w:val="8"/>
  </w:num>
  <w:num w:numId="25" w16cid:durableId="1964918185">
    <w:abstractNumId w:val="3"/>
  </w:num>
  <w:num w:numId="26" w16cid:durableId="1710257411">
    <w:abstractNumId w:val="1"/>
  </w:num>
  <w:num w:numId="27" w16cid:durableId="793644827">
    <w:abstractNumId w:val="0"/>
  </w:num>
  <w:num w:numId="28" w16cid:durableId="1661228581">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181894254">
    <w:abstractNumId w:val="11"/>
  </w:num>
  <w:num w:numId="30" w16cid:durableId="737365010">
    <w:abstractNumId w:val="27"/>
  </w:num>
  <w:num w:numId="31" w16cid:durableId="2136827448">
    <w:abstractNumId w:val="18"/>
  </w:num>
  <w:num w:numId="32" w16cid:durableId="1888250694">
    <w:abstractNumId w:val="13"/>
  </w:num>
  <w:num w:numId="33" w16cid:durableId="1032338419">
    <w:abstractNumId w:val="33"/>
  </w:num>
  <w:num w:numId="34" w16cid:durableId="1421218958">
    <w:abstractNumId w:val="14"/>
  </w:num>
  <w:num w:numId="35" w16cid:durableId="1937059829">
    <w:abstractNumId w:val="29"/>
  </w:num>
  <w:num w:numId="36" w16cid:durableId="924454366">
    <w:abstractNumId w:val="21"/>
  </w:num>
  <w:num w:numId="37" w16cid:durableId="666715706">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16cid:durableId="242498144">
    <w:abstractNumId w:val="28"/>
  </w:num>
  <w:num w:numId="39" w16cid:durableId="232735795">
    <w:abstractNumId w:val="15"/>
  </w:num>
  <w:num w:numId="40" w16cid:durableId="1337727706">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4D7A"/>
    <w:rsid w:val="000067FF"/>
    <w:rsid w:val="00013513"/>
    <w:rsid w:val="00014195"/>
    <w:rsid w:val="000144B2"/>
    <w:rsid w:val="00014F6B"/>
    <w:rsid w:val="00017259"/>
    <w:rsid w:val="00030126"/>
    <w:rsid w:val="00031AA8"/>
    <w:rsid w:val="00035288"/>
    <w:rsid w:val="000364DB"/>
    <w:rsid w:val="000373F5"/>
    <w:rsid w:val="00042E34"/>
    <w:rsid w:val="00047B33"/>
    <w:rsid w:val="00050EE6"/>
    <w:rsid w:val="00052AF7"/>
    <w:rsid w:val="00054860"/>
    <w:rsid w:val="000668CC"/>
    <w:rsid w:val="00067016"/>
    <w:rsid w:val="00071865"/>
    <w:rsid w:val="00073E18"/>
    <w:rsid w:val="00082B1C"/>
    <w:rsid w:val="0009120E"/>
    <w:rsid w:val="000925CF"/>
    <w:rsid w:val="00095926"/>
    <w:rsid w:val="0009626E"/>
    <w:rsid w:val="00097631"/>
    <w:rsid w:val="000A332E"/>
    <w:rsid w:val="000B036A"/>
    <w:rsid w:val="000B2776"/>
    <w:rsid w:val="000B43C6"/>
    <w:rsid w:val="000B5F1F"/>
    <w:rsid w:val="000B6F90"/>
    <w:rsid w:val="000C0083"/>
    <w:rsid w:val="000C0E66"/>
    <w:rsid w:val="000C2892"/>
    <w:rsid w:val="000C377C"/>
    <w:rsid w:val="000C3D26"/>
    <w:rsid w:val="000D6FAD"/>
    <w:rsid w:val="000D7BA2"/>
    <w:rsid w:val="000E1D34"/>
    <w:rsid w:val="000E2F6F"/>
    <w:rsid w:val="000E56CF"/>
    <w:rsid w:val="000E6975"/>
    <w:rsid w:val="000E754B"/>
    <w:rsid w:val="000E7C4A"/>
    <w:rsid w:val="000E7EDD"/>
    <w:rsid w:val="000F1443"/>
    <w:rsid w:val="000F1B09"/>
    <w:rsid w:val="000F5308"/>
    <w:rsid w:val="001022D6"/>
    <w:rsid w:val="00106183"/>
    <w:rsid w:val="001075DF"/>
    <w:rsid w:val="00112309"/>
    <w:rsid w:val="00113170"/>
    <w:rsid w:val="00116F58"/>
    <w:rsid w:val="00120A35"/>
    <w:rsid w:val="001216FC"/>
    <w:rsid w:val="00121C58"/>
    <w:rsid w:val="001252C2"/>
    <w:rsid w:val="00127AED"/>
    <w:rsid w:val="00130038"/>
    <w:rsid w:val="00130EA3"/>
    <w:rsid w:val="00131B31"/>
    <w:rsid w:val="001401F5"/>
    <w:rsid w:val="00141FC9"/>
    <w:rsid w:val="001422C5"/>
    <w:rsid w:val="00144575"/>
    <w:rsid w:val="001463BB"/>
    <w:rsid w:val="00151D32"/>
    <w:rsid w:val="00155E44"/>
    <w:rsid w:val="0015616B"/>
    <w:rsid w:val="001619BC"/>
    <w:rsid w:val="001620B4"/>
    <w:rsid w:val="00163E0E"/>
    <w:rsid w:val="0016576E"/>
    <w:rsid w:val="00165CA8"/>
    <w:rsid w:val="00166F4D"/>
    <w:rsid w:val="00177178"/>
    <w:rsid w:val="00182300"/>
    <w:rsid w:val="00182A2A"/>
    <w:rsid w:val="001852B7"/>
    <w:rsid w:val="00190321"/>
    <w:rsid w:val="00192187"/>
    <w:rsid w:val="00195F3D"/>
    <w:rsid w:val="001A3F1D"/>
    <w:rsid w:val="001A58B1"/>
    <w:rsid w:val="001A67DA"/>
    <w:rsid w:val="001B0B80"/>
    <w:rsid w:val="001B3A90"/>
    <w:rsid w:val="001B632A"/>
    <w:rsid w:val="001B6C7A"/>
    <w:rsid w:val="001C072F"/>
    <w:rsid w:val="001C1AA8"/>
    <w:rsid w:val="001C1D1D"/>
    <w:rsid w:val="001C2F58"/>
    <w:rsid w:val="001C47FF"/>
    <w:rsid w:val="001C5BDD"/>
    <w:rsid w:val="001C6A59"/>
    <w:rsid w:val="001C7A08"/>
    <w:rsid w:val="001C7C78"/>
    <w:rsid w:val="001D0949"/>
    <w:rsid w:val="001D112C"/>
    <w:rsid w:val="001D5665"/>
    <w:rsid w:val="001D57B6"/>
    <w:rsid w:val="001D7EA5"/>
    <w:rsid w:val="001E17C1"/>
    <w:rsid w:val="001E1957"/>
    <w:rsid w:val="001E1BE3"/>
    <w:rsid w:val="001E1E52"/>
    <w:rsid w:val="001E4CCA"/>
    <w:rsid w:val="001E52F3"/>
    <w:rsid w:val="001E795E"/>
    <w:rsid w:val="001F0052"/>
    <w:rsid w:val="001F363F"/>
    <w:rsid w:val="001F3B55"/>
    <w:rsid w:val="001F4509"/>
    <w:rsid w:val="001F5B2B"/>
    <w:rsid w:val="00201C32"/>
    <w:rsid w:val="0020394D"/>
    <w:rsid w:val="0021220A"/>
    <w:rsid w:val="00213B0F"/>
    <w:rsid w:val="002245AA"/>
    <w:rsid w:val="00236EDF"/>
    <w:rsid w:val="002455CA"/>
    <w:rsid w:val="00245CAB"/>
    <w:rsid w:val="002503F4"/>
    <w:rsid w:val="0025180D"/>
    <w:rsid w:val="00254B19"/>
    <w:rsid w:val="00255BEF"/>
    <w:rsid w:val="002569FE"/>
    <w:rsid w:val="00256F78"/>
    <w:rsid w:val="00263B7D"/>
    <w:rsid w:val="002707B5"/>
    <w:rsid w:val="00272492"/>
    <w:rsid w:val="00276CED"/>
    <w:rsid w:val="00280637"/>
    <w:rsid w:val="00286307"/>
    <w:rsid w:val="00293792"/>
    <w:rsid w:val="00293E90"/>
    <w:rsid w:val="0029639D"/>
    <w:rsid w:val="002A5181"/>
    <w:rsid w:val="002A7A3B"/>
    <w:rsid w:val="002B4ABB"/>
    <w:rsid w:val="002B6E6D"/>
    <w:rsid w:val="002B7289"/>
    <w:rsid w:val="002B7314"/>
    <w:rsid w:val="002C1471"/>
    <w:rsid w:val="002C1A21"/>
    <w:rsid w:val="002C6742"/>
    <w:rsid w:val="002C6B60"/>
    <w:rsid w:val="002D2A74"/>
    <w:rsid w:val="002D52AF"/>
    <w:rsid w:val="002E5636"/>
    <w:rsid w:val="002E6518"/>
    <w:rsid w:val="002F0AA7"/>
    <w:rsid w:val="002F3A94"/>
    <w:rsid w:val="002F657C"/>
    <w:rsid w:val="00303C15"/>
    <w:rsid w:val="00305DA8"/>
    <w:rsid w:val="00306715"/>
    <w:rsid w:val="0031419A"/>
    <w:rsid w:val="00314D82"/>
    <w:rsid w:val="00321BA6"/>
    <w:rsid w:val="0033013A"/>
    <w:rsid w:val="00333CFE"/>
    <w:rsid w:val="0033412C"/>
    <w:rsid w:val="00335366"/>
    <w:rsid w:val="00340FB1"/>
    <w:rsid w:val="0034357D"/>
    <w:rsid w:val="00344F77"/>
    <w:rsid w:val="00345E11"/>
    <w:rsid w:val="00355407"/>
    <w:rsid w:val="003614B3"/>
    <w:rsid w:val="00364674"/>
    <w:rsid w:val="00366915"/>
    <w:rsid w:val="003669A4"/>
    <w:rsid w:val="00367041"/>
    <w:rsid w:val="0037096B"/>
    <w:rsid w:val="00374878"/>
    <w:rsid w:val="00383F88"/>
    <w:rsid w:val="003857BB"/>
    <w:rsid w:val="00385E34"/>
    <w:rsid w:val="0039360F"/>
    <w:rsid w:val="003950C8"/>
    <w:rsid w:val="003A450F"/>
    <w:rsid w:val="003A70C4"/>
    <w:rsid w:val="003B03F5"/>
    <w:rsid w:val="003B3FB0"/>
    <w:rsid w:val="003B6F50"/>
    <w:rsid w:val="003C0D14"/>
    <w:rsid w:val="003C1864"/>
    <w:rsid w:val="003C4F84"/>
    <w:rsid w:val="003D581A"/>
    <w:rsid w:val="003D6E08"/>
    <w:rsid w:val="003E7401"/>
    <w:rsid w:val="003F120B"/>
    <w:rsid w:val="003F2BA1"/>
    <w:rsid w:val="003F3F49"/>
    <w:rsid w:val="003F443C"/>
    <w:rsid w:val="00400DC2"/>
    <w:rsid w:val="004010FC"/>
    <w:rsid w:val="0040216D"/>
    <w:rsid w:val="0040388A"/>
    <w:rsid w:val="00405A2F"/>
    <w:rsid w:val="00407594"/>
    <w:rsid w:val="00411257"/>
    <w:rsid w:val="004116AC"/>
    <w:rsid w:val="004128C0"/>
    <w:rsid w:val="00413503"/>
    <w:rsid w:val="00415361"/>
    <w:rsid w:val="00415A19"/>
    <w:rsid w:val="0041705D"/>
    <w:rsid w:val="00422E30"/>
    <w:rsid w:val="00427B24"/>
    <w:rsid w:val="004315D0"/>
    <w:rsid w:val="00436194"/>
    <w:rsid w:val="00436DAC"/>
    <w:rsid w:val="00452AEA"/>
    <w:rsid w:val="00457875"/>
    <w:rsid w:val="004605F2"/>
    <w:rsid w:val="004646AB"/>
    <w:rsid w:val="00464AE7"/>
    <w:rsid w:val="00464BC8"/>
    <w:rsid w:val="004651C1"/>
    <w:rsid w:val="00467282"/>
    <w:rsid w:val="00470077"/>
    <w:rsid w:val="00474525"/>
    <w:rsid w:val="004767DE"/>
    <w:rsid w:val="00480FCE"/>
    <w:rsid w:val="00483607"/>
    <w:rsid w:val="00484988"/>
    <w:rsid w:val="004860C6"/>
    <w:rsid w:val="00486902"/>
    <w:rsid w:val="00490853"/>
    <w:rsid w:val="00490F41"/>
    <w:rsid w:val="00491FF6"/>
    <w:rsid w:val="00492144"/>
    <w:rsid w:val="0049260C"/>
    <w:rsid w:val="004951CF"/>
    <w:rsid w:val="0049568F"/>
    <w:rsid w:val="004A05D1"/>
    <w:rsid w:val="004A0789"/>
    <w:rsid w:val="004A22E5"/>
    <w:rsid w:val="004A2AF7"/>
    <w:rsid w:val="004B6AE6"/>
    <w:rsid w:val="004B727E"/>
    <w:rsid w:val="004B72DD"/>
    <w:rsid w:val="004C1A7E"/>
    <w:rsid w:val="004C3C64"/>
    <w:rsid w:val="004C521E"/>
    <w:rsid w:val="004D04CD"/>
    <w:rsid w:val="004D2684"/>
    <w:rsid w:val="004D38E0"/>
    <w:rsid w:val="004D74F9"/>
    <w:rsid w:val="004E55AF"/>
    <w:rsid w:val="004E7C15"/>
    <w:rsid w:val="004F6875"/>
    <w:rsid w:val="005020EC"/>
    <w:rsid w:val="00506C3E"/>
    <w:rsid w:val="0050717A"/>
    <w:rsid w:val="00507F3D"/>
    <w:rsid w:val="00517F12"/>
    <w:rsid w:val="00520F30"/>
    <w:rsid w:val="00522E52"/>
    <w:rsid w:val="00526015"/>
    <w:rsid w:val="00527751"/>
    <w:rsid w:val="0053105F"/>
    <w:rsid w:val="00533F0B"/>
    <w:rsid w:val="00534423"/>
    <w:rsid w:val="00535AB4"/>
    <w:rsid w:val="005362E9"/>
    <w:rsid w:val="00540A04"/>
    <w:rsid w:val="00543E8D"/>
    <w:rsid w:val="0054482B"/>
    <w:rsid w:val="00545E25"/>
    <w:rsid w:val="00546C1F"/>
    <w:rsid w:val="0055014F"/>
    <w:rsid w:val="005507B3"/>
    <w:rsid w:val="00550A11"/>
    <w:rsid w:val="005551C7"/>
    <w:rsid w:val="00557526"/>
    <w:rsid w:val="00561096"/>
    <w:rsid w:val="00564481"/>
    <w:rsid w:val="00564B2E"/>
    <w:rsid w:val="00570D51"/>
    <w:rsid w:val="005755D9"/>
    <w:rsid w:val="00582BF5"/>
    <w:rsid w:val="00587488"/>
    <w:rsid w:val="00596AB3"/>
    <w:rsid w:val="005A1EC8"/>
    <w:rsid w:val="005A5586"/>
    <w:rsid w:val="005A60C8"/>
    <w:rsid w:val="005B0927"/>
    <w:rsid w:val="005B2420"/>
    <w:rsid w:val="005B6F99"/>
    <w:rsid w:val="005C0568"/>
    <w:rsid w:val="005C3292"/>
    <w:rsid w:val="005C65DD"/>
    <w:rsid w:val="005D0293"/>
    <w:rsid w:val="005D6F89"/>
    <w:rsid w:val="005E1306"/>
    <w:rsid w:val="005E3C08"/>
    <w:rsid w:val="005F3AAA"/>
    <w:rsid w:val="005F4FA1"/>
    <w:rsid w:val="006014C7"/>
    <w:rsid w:val="00601B15"/>
    <w:rsid w:val="006059A1"/>
    <w:rsid w:val="00612635"/>
    <w:rsid w:val="00613ADC"/>
    <w:rsid w:val="0061654C"/>
    <w:rsid w:val="00616F6A"/>
    <w:rsid w:val="00617B8E"/>
    <w:rsid w:val="00617F1D"/>
    <w:rsid w:val="006243EA"/>
    <w:rsid w:val="00627000"/>
    <w:rsid w:val="00633E5F"/>
    <w:rsid w:val="00634B72"/>
    <w:rsid w:val="00635EBE"/>
    <w:rsid w:val="006370C5"/>
    <w:rsid w:val="00640CB5"/>
    <w:rsid w:val="00645FD5"/>
    <w:rsid w:val="00650E9B"/>
    <w:rsid w:val="0065325A"/>
    <w:rsid w:val="00653B1C"/>
    <w:rsid w:val="0066462F"/>
    <w:rsid w:val="00673E0E"/>
    <w:rsid w:val="00675B01"/>
    <w:rsid w:val="00675E7B"/>
    <w:rsid w:val="00681AE1"/>
    <w:rsid w:val="00686F6F"/>
    <w:rsid w:val="00692741"/>
    <w:rsid w:val="0069395A"/>
    <w:rsid w:val="00697C35"/>
    <w:rsid w:val="006A29DE"/>
    <w:rsid w:val="006A60DA"/>
    <w:rsid w:val="006A6726"/>
    <w:rsid w:val="006B0743"/>
    <w:rsid w:val="006B5766"/>
    <w:rsid w:val="006B7917"/>
    <w:rsid w:val="006C0243"/>
    <w:rsid w:val="006C397F"/>
    <w:rsid w:val="006C46D3"/>
    <w:rsid w:val="006C5F58"/>
    <w:rsid w:val="006D2DCD"/>
    <w:rsid w:val="006E565D"/>
    <w:rsid w:val="006E5958"/>
    <w:rsid w:val="006F454F"/>
    <w:rsid w:val="006F504E"/>
    <w:rsid w:val="006F64D0"/>
    <w:rsid w:val="006F6F12"/>
    <w:rsid w:val="00700D62"/>
    <w:rsid w:val="0070429B"/>
    <w:rsid w:val="007047FC"/>
    <w:rsid w:val="00712861"/>
    <w:rsid w:val="0072780E"/>
    <w:rsid w:val="0073214C"/>
    <w:rsid w:val="00732285"/>
    <w:rsid w:val="00732C34"/>
    <w:rsid w:val="007339C8"/>
    <w:rsid w:val="0073620A"/>
    <w:rsid w:val="00743448"/>
    <w:rsid w:val="0074404A"/>
    <w:rsid w:val="00746300"/>
    <w:rsid w:val="007531D6"/>
    <w:rsid w:val="00753398"/>
    <w:rsid w:val="007575F6"/>
    <w:rsid w:val="0076291F"/>
    <w:rsid w:val="00764F36"/>
    <w:rsid w:val="00767783"/>
    <w:rsid w:val="00767FE4"/>
    <w:rsid w:val="00774081"/>
    <w:rsid w:val="007845F0"/>
    <w:rsid w:val="0078521B"/>
    <w:rsid w:val="00786231"/>
    <w:rsid w:val="00791893"/>
    <w:rsid w:val="00794BC8"/>
    <w:rsid w:val="0079661F"/>
    <w:rsid w:val="007976A4"/>
    <w:rsid w:val="007A09D8"/>
    <w:rsid w:val="007A2727"/>
    <w:rsid w:val="007A3DC9"/>
    <w:rsid w:val="007A41CE"/>
    <w:rsid w:val="007B0912"/>
    <w:rsid w:val="007B0FA4"/>
    <w:rsid w:val="007B3ADE"/>
    <w:rsid w:val="007B5CE7"/>
    <w:rsid w:val="007B6451"/>
    <w:rsid w:val="007B671B"/>
    <w:rsid w:val="007B7022"/>
    <w:rsid w:val="007B7DE3"/>
    <w:rsid w:val="007C23CE"/>
    <w:rsid w:val="007C4118"/>
    <w:rsid w:val="007C5784"/>
    <w:rsid w:val="007D22D7"/>
    <w:rsid w:val="007D36BF"/>
    <w:rsid w:val="007D743F"/>
    <w:rsid w:val="007E095D"/>
    <w:rsid w:val="007E2FB8"/>
    <w:rsid w:val="007E32C8"/>
    <w:rsid w:val="007F1E09"/>
    <w:rsid w:val="007F5638"/>
    <w:rsid w:val="007F7F85"/>
    <w:rsid w:val="00802B00"/>
    <w:rsid w:val="00805034"/>
    <w:rsid w:val="0080568C"/>
    <w:rsid w:val="008060D5"/>
    <w:rsid w:val="00806F64"/>
    <w:rsid w:val="00811F66"/>
    <w:rsid w:val="00824971"/>
    <w:rsid w:val="00824F02"/>
    <w:rsid w:val="00825959"/>
    <w:rsid w:val="00826775"/>
    <w:rsid w:val="0083299E"/>
    <w:rsid w:val="00834C35"/>
    <w:rsid w:val="008362C7"/>
    <w:rsid w:val="008448B4"/>
    <w:rsid w:val="008451D2"/>
    <w:rsid w:val="008479A0"/>
    <w:rsid w:val="00862573"/>
    <w:rsid w:val="0086723A"/>
    <w:rsid w:val="00872C92"/>
    <w:rsid w:val="00873ADF"/>
    <w:rsid w:val="00874A36"/>
    <w:rsid w:val="008754E1"/>
    <w:rsid w:val="00875956"/>
    <w:rsid w:val="00880847"/>
    <w:rsid w:val="00880CD9"/>
    <w:rsid w:val="008812C4"/>
    <w:rsid w:val="00882163"/>
    <w:rsid w:val="00882B48"/>
    <w:rsid w:val="0089214B"/>
    <w:rsid w:val="00895563"/>
    <w:rsid w:val="008A044E"/>
    <w:rsid w:val="008A1CA0"/>
    <w:rsid w:val="008A4B98"/>
    <w:rsid w:val="008A7856"/>
    <w:rsid w:val="008B1B0F"/>
    <w:rsid w:val="008B1FC0"/>
    <w:rsid w:val="008B289A"/>
    <w:rsid w:val="008B2FA1"/>
    <w:rsid w:val="008B5F5A"/>
    <w:rsid w:val="008C1FA0"/>
    <w:rsid w:val="008D1C35"/>
    <w:rsid w:val="008D3608"/>
    <w:rsid w:val="008D7A74"/>
    <w:rsid w:val="008E3CA0"/>
    <w:rsid w:val="008E4A08"/>
    <w:rsid w:val="008F1757"/>
    <w:rsid w:val="008F1BAE"/>
    <w:rsid w:val="008F2DDA"/>
    <w:rsid w:val="008F70CE"/>
    <w:rsid w:val="008F7BC7"/>
    <w:rsid w:val="00901C50"/>
    <w:rsid w:val="00905840"/>
    <w:rsid w:val="00907517"/>
    <w:rsid w:val="009139B2"/>
    <w:rsid w:val="00917A32"/>
    <w:rsid w:val="00921502"/>
    <w:rsid w:val="009235B3"/>
    <w:rsid w:val="00924401"/>
    <w:rsid w:val="009324D2"/>
    <w:rsid w:val="00932AB6"/>
    <w:rsid w:val="009334A6"/>
    <w:rsid w:val="00935A48"/>
    <w:rsid w:val="00945030"/>
    <w:rsid w:val="00950D1A"/>
    <w:rsid w:val="0095275D"/>
    <w:rsid w:val="00952B4D"/>
    <w:rsid w:val="0095365D"/>
    <w:rsid w:val="009557FE"/>
    <w:rsid w:val="00961882"/>
    <w:rsid w:val="00961B0E"/>
    <w:rsid w:val="0096369A"/>
    <w:rsid w:val="00965405"/>
    <w:rsid w:val="00970842"/>
    <w:rsid w:val="00971BB0"/>
    <w:rsid w:val="00974072"/>
    <w:rsid w:val="0098583B"/>
    <w:rsid w:val="009873B9"/>
    <w:rsid w:val="00987832"/>
    <w:rsid w:val="009912F6"/>
    <w:rsid w:val="009954EE"/>
    <w:rsid w:val="0099700C"/>
    <w:rsid w:val="009A5252"/>
    <w:rsid w:val="009B102F"/>
    <w:rsid w:val="009B2B57"/>
    <w:rsid w:val="009B3333"/>
    <w:rsid w:val="009B7315"/>
    <w:rsid w:val="009C0617"/>
    <w:rsid w:val="009C171D"/>
    <w:rsid w:val="009C27A3"/>
    <w:rsid w:val="009C6172"/>
    <w:rsid w:val="009D0480"/>
    <w:rsid w:val="009D07B3"/>
    <w:rsid w:val="009D0CE8"/>
    <w:rsid w:val="009D5845"/>
    <w:rsid w:val="009D60DC"/>
    <w:rsid w:val="009D6911"/>
    <w:rsid w:val="009D6F06"/>
    <w:rsid w:val="009D7B48"/>
    <w:rsid w:val="009E1B3F"/>
    <w:rsid w:val="009E59AA"/>
    <w:rsid w:val="009E7D85"/>
    <w:rsid w:val="009F082E"/>
    <w:rsid w:val="009F1024"/>
    <w:rsid w:val="00A0275E"/>
    <w:rsid w:val="00A043AA"/>
    <w:rsid w:val="00A11DFB"/>
    <w:rsid w:val="00A2438B"/>
    <w:rsid w:val="00A2714F"/>
    <w:rsid w:val="00A33A2F"/>
    <w:rsid w:val="00A413D9"/>
    <w:rsid w:val="00A43B29"/>
    <w:rsid w:val="00A45C41"/>
    <w:rsid w:val="00A63E35"/>
    <w:rsid w:val="00A66B72"/>
    <w:rsid w:val="00A677AB"/>
    <w:rsid w:val="00A71CB7"/>
    <w:rsid w:val="00A72192"/>
    <w:rsid w:val="00A72BFF"/>
    <w:rsid w:val="00A814EE"/>
    <w:rsid w:val="00A87246"/>
    <w:rsid w:val="00A91160"/>
    <w:rsid w:val="00A91533"/>
    <w:rsid w:val="00A9182A"/>
    <w:rsid w:val="00A935F0"/>
    <w:rsid w:val="00A97AF3"/>
    <w:rsid w:val="00AA12CD"/>
    <w:rsid w:val="00AA46A9"/>
    <w:rsid w:val="00AA488C"/>
    <w:rsid w:val="00AB0527"/>
    <w:rsid w:val="00AB05EB"/>
    <w:rsid w:val="00AB72A7"/>
    <w:rsid w:val="00AC07B7"/>
    <w:rsid w:val="00AC4D20"/>
    <w:rsid w:val="00AC64B8"/>
    <w:rsid w:val="00AD143E"/>
    <w:rsid w:val="00AD3D9E"/>
    <w:rsid w:val="00AE041A"/>
    <w:rsid w:val="00AE1636"/>
    <w:rsid w:val="00AE4203"/>
    <w:rsid w:val="00AE43ED"/>
    <w:rsid w:val="00AE4B30"/>
    <w:rsid w:val="00AE5EEF"/>
    <w:rsid w:val="00AF2D22"/>
    <w:rsid w:val="00AF4A11"/>
    <w:rsid w:val="00AF4D58"/>
    <w:rsid w:val="00AF675D"/>
    <w:rsid w:val="00AF7397"/>
    <w:rsid w:val="00B0030D"/>
    <w:rsid w:val="00B00417"/>
    <w:rsid w:val="00B01219"/>
    <w:rsid w:val="00B0492E"/>
    <w:rsid w:val="00B173FC"/>
    <w:rsid w:val="00B20425"/>
    <w:rsid w:val="00B21F00"/>
    <w:rsid w:val="00B25A26"/>
    <w:rsid w:val="00B30C84"/>
    <w:rsid w:val="00B31D35"/>
    <w:rsid w:val="00B3408A"/>
    <w:rsid w:val="00B3649E"/>
    <w:rsid w:val="00B4177E"/>
    <w:rsid w:val="00B4320B"/>
    <w:rsid w:val="00B44E98"/>
    <w:rsid w:val="00B46CD5"/>
    <w:rsid w:val="00B5146E"/>
    <w:rsid w:val="00B51CA9"/>
    <w:rsid w:val="00B5433C"/>
    <w:rsid w:val="00B54A1C"/>
    <w:rsid w:val="00B55087"/>
    <w:rsid w:val="00B55677"/>
    <w:rsid w:val="00B55DA9"/>
    <w:rsid w:val="00B56D22"/>
    <w:rsid w:val="00B6255C"/>
    <w:rsid w:val="00B67C3D"/>
    <w:rsid w:val="00B7251F"/>
    <w:rsid w:val="00B74599"/>
    <w:rsid w:val="00B76BE4"/>
    <w:rsid w:val="00B83088"/>
    <w:rsid w:val="00B83835"/>
    <w:rsid w:val="00B846D2"/>
    <w:rsid w:val="00B85B65"/>
    <w:rsid w:val="00B86660"/>
    <w:rsid w:val="00B86A8E"/>
    <w:rsid w:val="00B8707C"/>
    <w:rsid w:val="00B9007D"/>
    <w:rsid w:val="00B97689"/>
    <w:rsid w:val="00B97B52"/>
    <w:rsid w:val="00BA186B"/>
    <w:rsid w:val="00BA386E"/>
    <w:rsid w:val="00BA642F"/>
    <w:rsid w:val="00BA7BB1"/>
    <w:rsid w:val="00BB4849"/>
    <w:rsid w:val="00BC28C8"/>
    <w:rsid w:val="00BC6630"/>
    <w:rsid w:val="00BD2227"/>
    <w:rsid w:val="00BD2985"/>
    <w:rsid w:val="00BD39A0"/>
    <w:rsid w:val="00BD4FE8"/>
    <w:rsid w:val="00BD57E7"/>
    <w:rsid w:val="00BD71FD"/>
    <w:rsid w:val="00BD7895"/>
    <w:rsid w:val="00BE1A0B"/>
    <w:rsid w:val="00BE60C2"/>
    <w:rsid w:val="00BE6559"/>
    <w:rsid w:val="00BE67AA"/>
    <w:rsid w:val="00BF538D"/>
    <w:rsid w:val="00BF7195"/>
    <w:rsid w:val="00C11FCF"/>
    <w:rsid w:val="00C13FCB"/>
    <w:rsid w:val="00C1481B"/>
    <w:rsid w:val="00C17CCD"/>
    <w:rsid w:val="00C17FB8"/>
    <w:rsid w:val="00C21016"/>
    <w:rsid w:val="00C233BA"/>
    <w:rsid w:val="00C27FAE"/>
    <w:rsid w:val="00C308AC"/>
    <w:rsid w:val="00C31358"/>
    <w:rsid w:val="00C330FC"/>
    <w:rsid w:val="00C41343"/>
    <w:rsid w:val="00C43A3F"/>
    <w:rsid w:val="00C46DA5"/>
    <w:rsid w:val="00C501CD"/>
    <w:rsid w:val="00C51537"/>
    <w:rsid w:val="00C54686"/>
    <w:rsid w:val="00C571A1"/>
    <w:rsid w:val="00C57979"/>
    <w:rsid w:val="00C60744"/>
    <w:rsid w:val="00C62501"/>
    <w:rsid w:val="00C65CD1"/>
    <w:rsid w:val="00C72343"/>
    <w:rsid w:val="00C75DF5"/>
    <w:rsid w:val="00C76A3D"/>
    <w:rsid w:val="00C776F9"/>
    <w:rsid w:val="00C818A0"/>
    <w:rsid w:val="00C85EC5"/>
    <w:rsid w:val="00C92E21"/>
    <w:rsid w:val="00CA2814"/>
    <w:rsid w:val="00CA43D1"/>
    <w:rsid w:val="00CB18A4"/>
    <w:rsid w:val="00CB6CBC"/>
    <w:rsid w:val="00CC0C30"/>
    <w:rsid w:val="00CC1A08"/>
    <w:rsid w:val="00CC5D61"/>
    <w:rsid w:val="00CC76BD"/>
    <w:rsid w:val="00CD0298"/>
    <w:rsid w:val="00CD0630"/>
    <w:rsid w:val="00CD5FE8"/>
    <w:rsid w:val="00CD7DAB"/>
    <w:rsid w:val="00CE05F8"/>
    <w:rsid w:val="00CE1DE6"/>
    <w:rsid w:val="00CE2C40"/>
    <w:rsid w:val="00CE3EB2"/>
    <w:rsid w:val="00CE45E7"/>
    <w:rsid w:val="00CE4D33"/>
    <w:rsid w:val="00CE5C67"/>
    <w:rsid w:val="00CE677A"/>
    <w:rsid w:val="00CE6B6F"/>
    <w:rsid w:val="00CE6EB0"/>
    <w:rsid w:val="00CF324D"/>
    <w:rsid w:val="00CF6A74"/>
    <w:rsid w:val="00D00EF8"/>
    <w:rsid w:val="00D030D6"/>
    <w:rsid w:val="00D03783"/>
    <w:rsid w:val="00D04785"/>
    <w:rsid w:val="00D10687"/>
    <w:rsid w:val="00D21B3E"/>
    <w:rsid w:val="00D22576"/>
    <w:rsid w:val="00D25666"/>
    <w:rsid w:val="00D25C8A"/>
    <w:rsid w:val="00D42392"/>
    <w:rsid w:val="00D42ACD"/>
    <w:rsid w:val="00D46133"/>
    <w:rsid w:val="00D50EA1"/>
    <w:rsid w:val="00D50F38"/>
    <w:rsid w:val="00D5226C"/>
    <w:rsid w:val="00D5554F"/>
    <w:rsid w:val="00D55C25"/>
    <w:rsid w:val="00D57F27"/>
    <w:rsid w:val="00D642F8"/>
    <w:rsid w:val="00D6466F"/>
    <w:rsid w:val="00D65AB2"/>
    <w:rsid w:val="00D67102"/>
    <w:rsid w:val="00D70F19"/>
    <w:rsid w:val="00D715F0"/>
    <w:rsid w:val="00D82C8F"/>
    <w:rsid w:val="00D86412"/>
    <w:rsid w:val="00D939F3"/>
    <w:rsid w:val="00D93F57"/>
    <w:rsid w:val="00D94084"/>
    <w:rsid w:val="00D96118"/>
    <w:rsid w:val="00D96432"/>
    <w:rsid w:val="00D96799"/>
    <w:rsid w:val="00D97A11"/>
    <w:rsid w:val="00DA2ABC"/>
    <w:rsid w:val="00DA2FA6"/>
    <w:rsid w:val="00DA3D45"/>
    <w:rsid w:val="00DA4B40"/>
    <w:rsid w:val="00DC4256"/>
    <w:rsid w:val="00DC4322"/>
    <w:rsid w:val="00DC4729"/>
    <w:rsid w:val="00DC4C50"/>
    <w:rsid w:val="00DC52F7"/>
    <w:rsid w:val="00DC7314"/>
    <w:rsid w:val="00DC73F8"/>
    <w:rsid w:val="00DD52F3"/>
    <w:rsid w:val="00DD5862"/>
    <w:rsid w:val="00DE0A05"/>
    <w:rsid w:val="00DE2F2B"/>
    <w:rsid w:val="00DE3C47"/>
    <w:rsid w:val="00DE4AEA"/>
    <w:rsid w:val="00DF003B"/>
    <w:rsid w:val="00DF373D"/>
    <w:rsid w:val="00DF7F44"/>
    <w:rsid w:val="00E0624B"/>
    <w:rsid w:val="00E15E06"/>
    <w:rsid w:val="00E16526"/>
    <w:rsid w:val="00E16B2A"/>
    <w:rsid w:val="00E179F5"/>
    <w:rsid w:val="00E21AE2"/>
    <w:rsid w:val="00E27FCD"/>
    <w:rsid w:val="00E34C79"/>
    <w:rsid w:val="00E35A93"/>
    <w:rsid w:val="00E42B0F"/>
    <w:rsid w:val="00E453A0"/>
    <w:rsid w:val="00E5066E"/>
    <w:rsid w:val="00E51EDA"/>
    <w:rsid w:val="00E549CC"/>
    <w:rsid w:val="00E575CC"/>
    <w:rsid w:val="00E579AC"/>
    <w:rsid w:val="00E606CC"/>
    <w:rsid w:val="00E63E7C"/>
    <w:rsid w:val="00E65F46"/>
    <w:rsid w:val="00E720FB"/>
    <w:rsid w:val="00E7476C"/>
    <w:rsid w:val="00E761C4"/>
    <w:rsid w:val="00E77047"/>
    <w:rsid w:val="00E775D9"/>
    <w:rsid w:val="00E8656D"/>
    <w:rsid w:val="00E87BC5"/>
    <w:rsid w:val="00E93727"/>
    <w:rsid w:val="00E93EEB"/>
    <w:rsid w:val="00E95051"/>
    <w:rsid w:val="00E96049"/>
    <w:rsid w:val="00E964D5"/>
    <w:rsid w:val="00E96E7F"/>
    <w:rsid w:val="00E97900"/>
    <w:rsid w:val="00EA11C0"/>
    <w:rsid w:val="00EA1709"/>
    <w:rsid w:val="00EA3117"/>
    <w:rsid w:val="00EB2156"/>
    <w:rsid w:val="00EB2FAE"/>
    <w:rsid w:val="00EB31B6"/>
    <w:rsid w:val="00EB68CE"/>
    <w:rsid w:val="00EC516F"/>
    <w:rsid w:val="00EC5EF1"/>
    <w:rsid w:val="00ED6184"/>
    <w:rsid w:val="00EE0092"/>
    <w:rsid w:val="00EE37C5"/>
    <w:rsid w:val="00EE5748"/>
    <w:rsid w:val="00EE65A1"/>
    <w:rsid w:val="00EE6619"/>
    <w:rsid w:val="00EE6FFA"/>
    <w:rsid w:val="00EF3F0C"/>
    <w:rsid w:val="00EF449B"/>
    <w:rsid w:val="00EF77AC"/>
    <w:rsid w:val="00F0108A"/>
    <w:rsid w:val="00F022E7"/>
    <w:rsid w:val="00F027B3"/>
    <w:rsid w:val="00F07071"/>
    <w:rsid w:val="00F07DDE"/>
    <w:rsid w:val="00F126CE"/>
    <w:rsid w:val="00F12A18"/>
    <w:rsid w:val="00F13A90"/>
    <w:rsid w:val="00F14483"/>
    <w:rsid w:val="00F1518D"/>
    <w:rsid w:val="00F17A2E"/>
    <w:rsid w:val="00F2087A"/>
    <w:rsid w:val="00F21872"/>
    <w:rsid w:val="00F233C6"/>
    <w:rsid w:val="00F321A0"/>
    <w:rsid w:val="00F32522"/>
    <w:rsid w:val="00F34902"/>
    <w:rsid w:val="00F37B23"/>
    <w:rsid w:val="00F458DE"/>
    <w:rsid w:val="00F50A7C"/>
    <w:rsid w:val="00F54CCD"/>
    <w:rsid w:val="00F5563A"/>
    <w:rsid w:val="00F557E4"/>
    <w:rsid w:val="00F57FF9"/>
    <w:rsid w:val="00F606B4"/>
    <w:rsid w:val="00F63D5F"/>
    <w:rsid w:val="00F66174"/>
    <w:rsid w:val="00F7000C"/>
    <w:rsid w:val="00F7360C"/>
    <w:rsid w:val="00F850D2"/>
    <w:rsid w:val="00F87853"/>
    <w:rsid w:val="00F9188A"/>
    <w:rsid w:val="00F97FB5"/>
    <w:rsid w:val="00FA24C3"/>
    <w:rsid w:val="00FA3CC0"/>
    <w:rsid w:val="00FA41DE"/>
    <w:rsid w:val="00FA4387"/>
    <w:rsid w:val="00FA4992"/>
    <w:rsid w:val="00FB0FE7"/>
    <w:rsid w:val="00FB215E"/>
    <w:rsid w:val="00FB2462"/>
    <w:rsid w:val="00FB33D4"/>
    <w:rsid w:val="00FB4F5D"/>
    <w:rsid w:val="00FC11D0"/>
    <w:rsid w:val="00FC368A"/>
    <w:rsid w:val="00FC4177"/>
    <w:rsid w:val="00FD3492"/>
    <w:rsid w:val="00FD59A0"/>
    <w:rsid w:val="00FE054B"/>
    <w:rsid w:val="00FE5B76"/>
    <w:rsid w:val="00FE7AB0"/>
    <w:rsid w:val="00FF6348"/>
    <w:rsid w:val="00FF6FC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5EE13"/>
  <w15:docId w15:val="{16510340-BC72-439F-8DCB-E66D1912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C35"/>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8D1C35"/>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8D1C35"/>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8D1C35"/>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8D1C35"/>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8D1C35"/>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8D1C35"/>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D1C3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D1C3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1C3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qFormat/>
    <w:rsid w:val="008D1C35"/>
  </w:style>
  <w:style w:type="character" w:customStyle="1" w:styleId="Heading1Char">
    <w:name w:val="Heading 1 Char"/>
    <w:basedOn w:val="DefaultParagraphFont"/>
    <w:link w:val="Heading1"/>
    <w:uiPriority w:val="9"/>
    <w:rsid w:val="008D1C35"/>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8D1C35"/>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8D1C35"/>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8D1C35"/>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8D1C35"/>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8D1C35"/>
    <w:rPr>
      <w:rFonts w:asciiTheme="majorHAnsi" w:eastAsiaTheme="majorEastAsia" w:hAnsiTheme="majorHAnsi" w:cstheme="majorBidi"/>
      <w:color w:val="243F60" w:themeColor="accent1" w:themeShade="7F"/>
      <w:sz w:val="20"/>
      <w:lang w:val="en-US"/>
    </w:rPr>
  </w:style>
  <w:style w:type="character" w:customStyle="1" w:styleId="Heading7Char">
    <w:name w:val="Heading 7 Char"/>
    <w:basedOn w:val="DefaultParagraphFont"/>
    <w:link w:val="Heading7"/>
    <w:uiPriority w:val="9"/>
    <w:semiHidden/>
    <w:rsid w:val="008D1C35"/>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8D1C3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D1C35"/>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qFormat/>
    <w:rsid w:val="008D1C35"/>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8D1C35"/>
    <w:rPr>
      <w:rFonts w:ascii="Arial" w:hAnsi="Arial"/>
      <w:color w:val="414141"/>
      <w:sz w:val="16"/>
      <w:lang w:val="en-US"/>
    </w:rPr>
  </w:style>
  <w:style w:type="paragraph" w:styleId="BalloonText">
    <w:name w:val="Balloon Text"/>
    <w:basedOn w:val="Normal"/>
    <w:link w:val="BalloonTextChar"/>
    <w:uiPriority w:val="99"/>
    <w:semiHidden/>
    <w:unhideWhenUsed/>
    <w:rsid w:val="008D1C3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C35"/>
    <w:rPr>
      <w:rFonts w:ascii="Tahoma" w:hAnsi="Tahoma" w:cs="Tahoma"/>
      <w:color w:val="414141"/>
      <w:sz w:val="16"/>
      <w:szCs w:val="16"/>
      <w:lang w:val="en-US"/>
    </w:rPr>
  </w:style>
  <w:style w:type="character" w:styleId="Hyperlink">
    <w:name w:val="Hyperlink"/>
    <w:basedOn w:val="DefaultParagraphFont"/>
    <w:uiPriority w:val="99"/>
    <w:unhideWhenUsed/>
    <w:rsid w:val="008D1C35"/>
    <w:rPr>
      <w:color w:val="C137A2"/>
      <w:u w:val="none"/>
    </w:rPr>
  </w:style>
  <w:style w:type="paragraph" w:styleId="TOCHeading">
    <w:name w:val="TOC Heading"/>
    <w:basedOn w:val="Heading1"/>
    <w:next w:val="Normal"/>
    <w:uiPriority w:val="39"/>
    <w:semiHidden/>
    <w:unhideWhenUsed/>
    <w:qFormat/>
    <w:rsid w:val="008D1C35"/>
    <w:pPr>
      <w:pageBreakBefore w:val="0"/>
      <w:spacing w:before="240" w:after="0"/>
      <w:outlineLvl w:val="9"/>
    </w:pPr>
    <w:rPr>
      <w:rFonts w:asciiTheme="majorHAnsi" w:hAnsiTheme="majorHAnsi"/>
      <w:bCs w:val="0"/>
      <w:color w:val="365F91" w:themeColor="accent1" w:themeShade="BF"/>
      <w:szCs w:val="32"/>
    </w:rPr>
  </w:style>
  <w:style w:type="paragraph" w:customStyle="1" w:styleId="AboutTitle">
    <w:name w:val="AboutTitle"/>
    <w:next w:val="Normal"/>
    <w:qFormat/>
    <w:rsid w:val="00163E0E"/>
    <w:pPr>
      <w:keepNext/>
      <w:pageBreakBefore/>
      <w:spacing w:before="1440" w:after="1200" w:line="240" w:lineRule="auto"/>
    </w:pPr>
    <w:rPr>
      <w:rFonts w:ascii="Arial" w:eastAsiaTheme="majorEastAsia" w:hAnsi="Arial" w:cstheme="majorBidi"/>
      <w:bCs/>
      <w:color w:val="2AB5B2"/>
      <w:spacing w:val="32"/>
      <w:sz w:val="36"/>
      <w:szCs w:val="28"/>
      <w:lang w:val="en-US"/>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8D1C35"/>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basedOn w:val="DefaultParagraphFont"/>
    <w:link w:val="Header"/>
    <w:uiPriority w:val="99"/>
    <w:rsid w:val="008D1C35"/>
    <w:rPr>
      <w:rFonts w:ascii="Arial" w:hAnsi="Arial"/>
      <w:caps/>
      <w:color w:val="414141"/>
      <w:sz w:val="16"/>
      <w:lang w:val="en-US"/>
    </w:rPr>
  </w:style>
  <w:style w:type="table" w:styleId="TableGrid">
    <w:name w:val="Table Grid"/>
    <w:aliases w:val="TableGridHeader"/>
    <w:basedOn w:val="TableNormal"/>
    <w:uiPriority w:val="59"/>
    <w:rsid w:val="008D1C35"/>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styleId="TOC2">
    <w:name w:val="toc 2"/>
    <w:basedOn w:val="Normal"/>
    <w:next w:val="Normal"/>
    <w:uiPriority w:val="39"/>
    <w:unhideWhenUsed/>
    <w:rsid w:val="008D1C35"/>
    <w:pPr>
      <w:tabs>
        <w:tab w:val="right" w:leader="dot" w:pos="9016"/>
      </w:tabs>
      <w:spacing w:after="100"/>
    </w:pPr>
    <w:rPr>
      <w:noProof/>
    </w:rPr>
  </w:style>
  <w:style w:type="paragraph" w:styleId="TOC1">
    <w:name w:val="toc 1"/>
    <w:basedOn w:val="Normal"/>
    <w:next w:val="Normal"/>
    <w:uiPriority w:val="39"/>
    <w:unhideWhenUsed/>
    <w:rsid w:val="008D1C35"/>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8D1C35"/>
    <w:pPr>
      <w:tabs>
        <w:tab w:val="right" w:leader="dot" w:pos="9016"/>
      </w:tabs>
      <w:ind w:left="360"/>
    </w:pPr>
    <w:rPr>
      <w:noProof/>
      <w:sz w:val="18"/>
    </w:rPr>
  </w:style>
  <w:style w:type="character" w:customStyle="1" w:styleId="MisysItalic">
    <w:name w:val="Misys Italic"/>
    <w:basedOn w:val="DefaultParagraphFont"/>
    <w:uiPriority w:val="1"/>
    <w:qFormat/>
    <w:rsid w:val="005507B3"/>
    <w:rPr>
      <w:rFonts w:ascii="Arial" w:hAnsi="Arial"/>
      <w:i/>
      <w:sz w:val="20"/>
    </w:rPr>
  </w:style>
  <w:style w:type="table" w:customStyle="1" w:styleId="TableGridNoHeader">
    <w:name w:val="TableGridNoHeader"/>
    <w:basedOn w:val="TableNormal"/>
    <w:uiPriority w:val="99"/>
    <w:rsid w:val="008D1C35"/>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8D1C35"/>
    <w:rPr>
      <w:color w:val="800080" w:themeColor="followedHyperlink"/>
      <w:u w:val="single"/>
    </w:rPr>
  </w:style>
  <w:style w:type="paragraph" w:customStyle="1" w:styleId="RunningHeaderTitle">
    <w:name w:val="RunningHeaderTitle"/>
    <w:basedOn w:val="Normal"/>
    <w:qFormat/>
    <w:rsid w:val="00470077"/>
    <w:pPr>
      <w:pBdr>
        <w:bottom w:val="single" w:sz="8" w:space="3" w:color="BFBFBF"/>
      </w:pBdr>
      <w:spacing w:before="60" w:after="60"/>
      <w:contextualSpacing/>
    </w:pPr>
    <w:rPr>
      <w:i/>
      <w:sz w:val="16"/>
    </w:rPr>
  </w:style>
  <w:style w:type="character" w:styleId="PlaceholderText">
    <w:name w:val="Placeholder Text"/>
    <w:basedOn w:val="DefaultParagraphFont"/>
    <w:uiPriority w:val="99"/>
    <w:semiHidden/>
    <w:rsid w:val="008D1C35"/>
    <w:rPr>
      <w:color w:val="808080"/>
    </w:rPr>
  </w:style>
  <w:style w:type="paragraph" w:styleId="ListBullet">
    <w:name w:val="List Bullet"/>
    <w:basedOn w:val="Normal"/>
    <w:uiPriority w:val="99"/>
    <w:semiHidden/>
    <w:unhideWhenUsed/>
    <w:rsid w:val="008D1C35"/>
    <w:pPr>
      <w:numPr>
        <w:numId w:val="19"/>
      </w:numPr>
      <w:contextualSpacing/>
    </w:pPr>
  </w:style>
  <w:style w:type="table" w:customStyle="1" w:styleId="MisysTable">
    <w:name w:val="Misys Table"/>
    <w:basedOn w:val="TableNormal"/>
    <w:uiPriority w:val="99"/>
    <w:rsid w:val="008060D5"/>
    <w:pPr>
      <w:spacing w:after="0" w:line="240" w:lineRule="auto"/>
    </w:pPr>
    <w:rPr>
      <w:rFonts w:ascii="Arial" w:eastAsia="Times New Roman" w:hAnsi="Arial" w:cs="Times New Roman"/>
      <w:sz w:val="18"/>
      <w:szCs w:val="20"/>
      <w:lang w:val="en-US"/>
    </w:rPr>
    <w:tblPr>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val="0"/>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unhideWhenUsed/>
    <w:rsid w:val="008D1C35"/>
  </w:style>
  <w:style w:type="character" w:customStyle="1" w:styleId="BodyTextChar">
    <w:name w:val="Body Text Char"/>
    <w:basedOn w:val="DefaultParagraphFont"/>
    <w:link w:val="BodyText0"/>
    <w:uiPriority w:val="99"/>
    <w:rsid w:val="008D1C35"/>
    <w:rPr>
      <w:rFonts w:ascii="Arial" w:hAnsi="Arial"/>
      <w:color w:val="414141"/>
      <w:sz w:val="20"/>
      <w:lang w:val="en-US"/>
    </w:rPr>
  </w:style>
  <w:style w:type="paragraph" w:customStyle="1" w:styleId="TableHeading0">
    <w:name w:val="Table Heading"/>
    <w:basedOn w:val="BodyText0"/>
    <w:qFormat/>
    <w:rsid w:val="00BC28C8"/>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qFormat/>
    <w:rsid w:val="00BC28C8"/>
    <w:pPr>
      <w:spacing w:after="0"/>
    </w:pPr>
  </w:style>
  <w:style w:type="character" w:customStyle="1" w:styleId="NoSpaceBodyTextChar">
    <w:name w:val="No Space Body Text Char"/>
    <w:basedOn w:val="BodyTextChar"/>
    <w:link w:val="NoSpaceBodyText"/>
    <w:rsid w:val="00BC28C8"/>
    <w:rPr>
      <w:rFonts w:ascii="Arial" w:eastAsia="Times New Roman" w:hAnsi="Arial" w:cs="Arial"/>
      <w:color w:val="414141"/>
      <w:sz w:val="20"/>
      <w:szCs w:val="18"/>
      <w:lang w:val="en-US"/>
    </w:rPr>
  </w:style>
  <w:style w:type="paragraph" w:customStyle="1" w:styleId="TableText">
    <w:name w:val="Table Text"/>
    <w:basedOn w:val="BodyText0"/>
    <w:qFormat/>
    <w:rsid w:val="00BC28C8"/>
    <w:pPr>
      <w:spacing w:before="40" w:after="40"/>
    </w:pPr>
    <w:rPr>
      <w:sz w:val="18"/>
    </w:rPr>
  </w:style>
  <w:style w:type="paragraph" w:customStyle="1" w:styleId="BulletHyphen">
    <w:name w:val="Bullet Hyphen"/>
    <w:basedOn w:val="ListBullet"/>
    <w:qFormat/>
    <w:rsid w:val="00BC28C8"/>
    <w:p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qFormat/>
    <w:rsid w:val="00BC28C8"/>
    <w:pPr>
      <w:tabs>
        <w:tab w:val="num" w:pos="720"/>
      </w:tabs>
      <w:spacing w:before="120"/>
      <w:ind w:left="720" w:hanging="360"/>
    </w:pPr>
    <w:rPr>
      <w:rFonts w:eastAsia="Times New Roman" w:cs="Arial"/>
      <w:color w:val="auto"/>
      <w:szCs w:val="19"/>
      <w:lang w:eastAsia="en-GB"/>
    </w:rPr>
  </w:style>
  <w:style w:type="character" w:customStyle="1" w:styleId="Italic">
    <w:name w:val="Italic"/>
    <w:basedOn w:val="DefaultParagraphFont"/>
    <w:uiPriority w:val="1"/>
    <w:qFormat/>
    <w:rsid w:val="008D1C35"/>
    <w:rPr>
      <w:rFonts w:ascii="Arial" w:hAnsi="Arial"/>
      <w:i/>
      <w:sz w:val="20"/>
    </w:rPr>
  </w:style>
  <w:style w:type="paragraph" w:customStyle="1" w:styleId="Note">
    <w:name w:val="Note"/>
    <w:basedOn w:val="Normal"/>
    <w:next w:val="Normal"/>
    <w:qFormat/>
    <w:rsid w:val="00BC28C8"/>
    <w:pPr>
      <w:tabs>
        <w:tab w:val="left" w:pos="500"/>
      </w:tabs>
      <w:spacing w:before="240" w:after="240"/>
    </w:pPr>
    <w:rPr>
      <w:rFonts w:eastAsia="Times New Roman" w:cs="Arial"/>
      <w:color w:val="000000" w:themeColor="text1"/>
      <w:szCs w:val="18"/>
    </w:rPr>
  </w:style>
  <w:style w:type="table" w:customStyle="1" w:styleId="LightShading-Accent11">
    <w:name w:val="Light Shading - Accent 11"/>
    <w:basedOn w:val="TableNormal"/>
    <w:uiPriority w:val="60"/>
    <w:rsid w:val="00BC28C8"/>
    <w:pPr>
      <w:spacing w:after="0" w:line="240" w:lineRule="auto"/>
    </w:pPr>
    <w:rPr>
      <w:rFonts w:ascii="Calibri" w:eastAsia="Calibri" w:hAnsi="Calibri" w:cs="Times New Roman"/>
      <w:color w:val="365F91" w:themeColor="accent1" w:themeShade="BF"/>
      <w:sz w:val="20"/>
      <w:szCs w:val="20"/>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Title">
    <w:name w:val="Table Title"/>
    <w:basedOn w:val="TableHeading0"/>
    <w:next w:val="TableText"/>
    <w:rsid w:val="00BC28C8"/>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paragraph" w:customStyle="1" w:styleId="Figure100Percent">
    <w:name w:val="Figure100Percent"/>
    <w:rsid w:val="00BC28C8"/>
    <w:pPr>
      <w:widowControl w:val="0"/>
      <w:autoSpaceDE w:val="0"/>
      <w:autoSpaceDN w:val="0"/>
      <w:adjustRightInd w:val="0"/>
      <w:spacing w:before="120" w:after="120" w:line="240" w:lineRule="auto"/>
      <w:jc w:val="center"/>
    </w:pPr>
    <w:rPr>
      <w:rFonts w:ascii="Arial" w:eastAsia="Calibri" w:hAnsi="Arial" w:cs="Arial"/>
      <w:color w:val="000000"/>
      <w:vertAlign w:val="subscript"/>
      <w:lang w:val="en-GB"/>
    </w:rPr>
  </w:style>
  <w:style w:type="paragraph" w:customStyle="1" w:styleId="AllowPageBreak">
    <w:name w:val="AllowPageBreak"/>
    <w:basedOn w:val="BodyText0"/>
    <w:next w:val="BodyText0"/>
    <w:rsid w:val="00BC28C8"/>
    <w:pPr>
      <w:widowControl w:val="0"/>
      <w:spacing w:after="0"/>
    </w:pPr>
    <w:rPr>
      <w:rFonts w:ascii="Avenir LT Std 65 Medium" w:eastAsia="Calibri" w:hAnsi="Avenir LT Std 65 Medium" w:cs="Times New Roman"/>
      <w:sz w:val="2"/>
      <w:szCs w:val="16"/>
      <w:lang w:val="en-IN"/>
    </w:rPr>
  </w:style>
  <w:style w:type="paragraph" w:customStyle="1" w:styleId="TableListBullet">
    <w:name w:val="Table List Bullet"/>
    <w:basedOn w:val="BodyText0"/>
    <w:qFormat/>
    <w:rsid w:val="00BC28C8"/>
    <w:pPr>
      <w:keepLines/>
      <w:numPr>
        <w:numId w:val="18"/>
      </w:numPr>
      <w:spacing w:before="20" w:after="20"/>
    </w:pPr>
    <w:rPr>
      <w:rFonts w:ascii="Avenir LT Std 65 Medium" w:hAnsi="Avenir LT Std 65 Medium" w:cs="Times New Roman"/>
      <w:color w:val="000000"/>
      <w:szCs w:val="20"/>
      <w:lang w:val="en-GB"/>
    </w:rPr>
  </w:style>
  <w:style w:type="paragraph" w:customStyle="1" w:styleId="Copyright">
    <w:name w:val="Copyright"/>
    <w:basedOn w:val="Heading2"/>
    <w:rsid w:val="004E7C15"/>
    <w:pPr>
      <w:spacing w:before="200" w:after="100"/>
    </w:pPr>
    <w:rPr>
      <w:bCs w:val="0"/>
      <w:noProof/>
    </w:rPr>
  </w:style>
  <w:style w:type="paragraph" w:customStyle="1" w:styleId="PrefaceSubHeader">
    <w:name w:val="PrefaceSubHeader"/>
    <w:basedOn w:val="Heading2"/>
    <w:next w:val="BodyText"/>
    <w:uiPriority w:val="99"/>
    <w:qFormat/>
    <w:rsid w:val="007B7022"/>
    <w:rPr>
      <w:rFonts w:eastAsia="Times New Roman"/>
    </w:rPr>
  </w:style>
  <w:style w:type="character" w:styleId="CommentReference">
    <w:name w:val="annotation reference"/>
    <w:basedOn w:val="DefaultParagraphFont"/>
    <w:uiPriority w:val="99"/>
    <w:semiHidden/>
    <w:unhideWhenUsed/>
    <w:rsid w:val="00CB6CBC"/>
    <w:rPr>
      <w:sz w:val="16"/>
      <w:szCs w:val="16"/>
    </w:rPr>
  </w:style>
  <w:style w:type="paragraph" w:styleId="CommentText">
    <w:name w:val="annotation text"/>
    <w:basedOn w:val="Normal"/>
    <w:link w:val="CommentTextChar"/>
    <w:uiPriority w:val="99"/>
    <w:semiHidden/>
    <w:unhideWhenUsed/>
    <w:rsid w:val="008D1C35"/>
    <w:rPr>
      <w:szCs w:val="20"/>
    </w:rPr>
  </w:style>
  <w:style w:type="character" w:customStyle="1" w:styleId="CommentTextChar">
    <w:name w:val="Comment Text Char"/>
    <w:basedOn w:val="DefaultParagraphFont"/>
    <w:link w:val="CommentText"/>
    <w:uiPriority w:val="99"/>
    <w:semiHidden/>
    <w:rsid w:val="008D1C35"/>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8D1C35"/>
    <w:rPr>
      <w:b/>
      <w:bCs/>
    </w:rPr>
  </w:style>
  <w:style w:type="character" w:customStyle="1" w:styleId="CommentSubjectChar">
    <w:name w:val="Comment Subject Char"/>
    <w:basedOn w:val="CommentTextChar"/>
    <w:link w:val="CommentSubject"/>
    <w:uiPriority w:val="99"/>
    <w:semiHidden/>
    <w:rsid w:val="008D1C35"/>
    <w:rPr>
      <w:rFonts w:ascii="Arial" w:hAnsi="Arial"/>
      <w:b/>
      <w:bCs/>
      <w:color w:val="414141"/>
      <w:sz w:val="20"/>
      <w:szCs w:val="20"/>
      <w:lang w:val="en-US"/>
    </w:rPr>
  </w:style>
  <w:style w:type="paragraph" w:customStyle="1" w:styleId="CPDocTitle">
    <w:name w:val="CPDocTitle"/>
    <w:basedOn w:val="BodyText"/>
    <w:qFormat/>
    <w:rsid w:val="008D1C35"/>
    <w:pPr>
      <w:ind w:left="1440" w:right="1440"/>
    </w:pPr>
    <w:rPr>
      <w:sz w:val="18"/>
    </w:rPr>
  </w:style>
  <w:style w:type="paragraph" w:customStyle="1" w:styleId="CPDocSubTitle">
    <w:name w:val="CPDocSubTitle"/>
    <w:basedOn w:val="Normal"/>
    <w:qFormat/>
    <w:rsid w:val="008D1C35"/>
    <w:pPr>
      <w:spacing w:before="480" w:after="360"/>
      <w:ind w:left="1440" w:right="1440"/>
    </w:pPr>
    <w:rPr>
      <w:b/>
      <w:sz w:val="52"/>
    </w:rPr>
  </w:style>
  <w:style w:type="paragraph" w:customStyle="1" w:styleId="DocumentCode">
    <w:name w:val="DocumentCode"/>
    <w:basedOn w:val="VersionReleaseNumber"/>
    <w:qFormat/>
    <w:rsid w:val="008D1C35"/>
    <w:pPr>
      <w:ind w:left="1440"/>
    </w:pPr>
    <w:rPr>
      <w:sz w:val="18"/>
    </w:rPr>
  </w:style>
  <w:style w:type="paragraph" w:customStyle="1" w:styleId="VersionReleaseNumber">
    <w:name w:val="VersionReleaseNumber"/>
    <w:basedOn w:val="BodyText"/>
    <w:qFormat/>
    <w:rsid w:val="008D1C35"/>
    <w:pPr>
      <w:spacing w:before="360"/>
    </w:pPr>
    <w:rPr>
      <w:sz w:val="24"/>
    </w:rPr>
  </w:style>
  <w:style w:type="paragraph" w:customStyle="1" w:styleId="ProductName">
    <w:name w:val="Product Name"/>
    <w:qFormat/>
    <w:rsid w:val="008D1C35"/>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8D1C35"/>
    <w:pPr>
      <w:spacing w:before="240" w:after="360"/>
    </w:pPr>
    <w:rPr>
      <w:sz w:val="28"/>
    </w:rPr>
  </w:style>
  <w:style w:type="paragraph" w:customStyle="1" w:styleId="CopyRightText">
    <w:name w:val="CopyRightText"/>
    <w:basedOn w:val="Normal"/>
    <w:qFormat/>
    <w:rsid w:val="008D1C35"/>
    <w:pPr>
      <w:spacing w:before="120"/>
    </w:pPr>
    <w:rPr>
      <w:sz w:val="18"/>
    </w:rPr>
  </w:style>
  <w:style w:type="paragraph" w:styleId="TOC4">
    <w:name w:val="toc 4"/>
    <w:basedOn w:val="Normal"/>
    <w:next w:val="Normal"/>
    <w:uiPriority w:val="39"/>
    <w:unhideWhenUsed/>
    <w:rsid w:val="008D1C35"/>
    <w:pPr>
      <w:tabs>
        <w:tab w:val="right" w:leader="dot" w:pos="9016"/>
      </w:tabs>
      <w:ind w:left="720"/>
    </w:pPr>
    <w:rPr>
      <w:noProof/>
      <w:sz w:val="16"/>
    </w:rPr>
  </w:style>
  <w:style w:type="paragraph" w:customStyle="1" w:styleId="TOCHeader">
    <w:name w:val="TOCHeader"/>
    <w:basedOn w:val="Normal"/>
    <w:qFormat/>
    <w:rsid w:val="008D1C35"/>
    <w:pPr>
      <w:spacing w:before="240" w:after="600"/>
    </w:pPr>
    <w:rPr>
      <w:caps/>
      <w:color w:val="C137A2"/>
      <w:sz w:val="36"/>
    </w:rPr>
  </w:style>
  <w:style w:type="paragraph" w:customStyle="1" w:styleId="BodyTextIndent1">
    <w:name w:val="BodyTextIndent1"/>
    <w:basedOn w:val="BodyText"/>
    <w:qFormat/>
    <w:rsid w:val="008D1C35"/>
    <w:pPr>
      <w:ind w:left="360"/>
    </w:pPr>
  </w:style>
  <w:style w:type="paragraph" w:customStyle="1" w:styleId="BodyTextIndent2">
    <w:name w:val="BodyTextIndent2"/>
    <w:basedOn w:val="BodyTextIndent1"/>
    <w:qFormat/>
    <w:rsid w:val="008D1C35"/>
    <w:pPr>
      <w:ind w:left="720"/>
    </w:pPr>
  </w:style>
  <w:style w:type="paragraph" w:customStyle="1" w:styleId="BodyTextIndent3">
    <w:name w:val="BodyTextIndent3"/>
    <w:basedOn w:val="BodyTextIndent1"/>
    <w:qFormat/>
    <w:rsid w:val="008D1C35"/>
    <w:pPr>
      <w:ind w:left="1080"/>
    </w:pPr>
  </w:style>
  <w:style w:type="paragraph" w:customStyle="1" w:styleId="BulletLevel1">
    <w:name w:val="BulletLevel1"/>
    <w:basedOn w:val="BodyText"/>
    <w:qFormat/>
    <w:rsid w:val="008D1C35"/>
    <w:pPr>
      <w:numPr>
        <w:numId w:val="1"/>
      </w:numPr>
      <w:tabs>
        <w:tab w:val="left" w:pos="360"/>
      </w:tabs>
      <w:spacing w:before="60" w:after="80"/>
      <w:ind w:left="360"/>
    </w:pPr>
  </w:style>
  <w:style w:type="paragraph" w:customStyle="1" w:styleId="BulletLevel2">
    <w:name w:val="BulletLevel2"/>
    <w:basedOn w:val="BulletLevel1"/>
    <w:qFormat/>
    <w:rsid w:val="008D1C35"/>
    <w:pPr>
      <w:numPr>
        <w:numId w:val="2"/>
      </w:numPr>
      <w:tabs>
        <w:tab w:val="clear" w:pos="360"/>
        <w:tab w:val="left" w:pos="720"/>
      </w:tabs>
      <w:ind w:left="720"/>
    </w:pPr>
  </w:style>
  <w:style w:type="paragraph" w:customStyle="1" w:styleId="BulletLevel3">
    <w:name w:val="BulletLevel3"/>
    <w:basedOn w:val="BulletLevel1"/>
    <w:qFormat/>
    <w:rsid w:val="008D1C35"/>
    <w:pPr>
      <w:numPr>
        <w:numId w:val="3"/>
      </w:numPr>
      <w:tabs>
        <w:tab w:val="clear" w:pos="360"/>
        <w:tab w:val="left" w:pos="1080"/>
      </w:tabs>
      <w:ind w:left="1080"/>
    </w:pPr>
  </w:style>
  <w:style w:type="paragraph" w:customStyle="1" w:styleId="NumBulletLevel1">
    <w:name w:val="NumBulletLevel1"/>
    <w:basedOn w:val="BodyText"/>
    <w:qFormat/>
    <w:rsid w:val="008D1C35"/>
    <w:pPr>
      <w:numPr>
        <w:numId w:val="4"/>
      </w:numPr>
      <w:tabs>
        <w:tab w:val="left" w:pos="360"/>
      </w:tabs>
      <w:spacing w:before="60" w:after="80"/>
      <w:ind w:left="360"/>
    </w:pPr>
  </w:style>
  <w:style w:type="paragraph" w:customStyle="1" w:styleId="NumBulletLevel2">
    <w:name w:val="NumBulletLevel2"/>
    <w:basedOn w:val="NumBulletLevel1"/>
    <w:qFormat/>
    <w:rsid w:val="008D1C35"/>
    <w:pPr>
      <w:numPr>
        <w:numId w:val="5"/>
      </w:numPr>
      <w:tabs>
        <w:tab w:val="clear" w:pos="360"/>
        <w:tab w:val="left" w:pos="720"/>
      </w:tabs>
      <w:ind w:left="720"/>
    </w:pPr>
  </w:style>
  <w:style w:type="paragraph" w:customStyle="1" w:styleId="NumBulletLevel3">
    <w:name w:val="NumBulletLevel3"/>
    <w:basedOn w:val="NumBulletLevel1"/>
    <w:qFormat/>
    <w:rsid w:val="008D1C35"/>
    <w:pPr>
      <w:numPr>
        <w:numId w:val="6"/>
      </w:numPr>
      <w:tabs>
        <w:tab w:val="clear" w:pos="360"/>
        <w:tab w:val="left" w:pos="1080"/>
      </w:tabs>
      <w:ind w:left="1080"/>
    </w:pPr>
  </w:style>
  <w:style w:type="paragraph" w:customStyle="1" w:styleId="ChapterTitle">
    <w:name w:val="ChapterTitle"/>
    <w:next w:val="BodyText"/>
    <w:qFormat/>
    <w:rsid w:val="008D1C35"/>
    <w:pPr>
      <w:keepNext/>
      <w:pageBreakBefore/>
      <w:numPr>
        <w:numId w:val="16"/>
      </w:numPr>
      <w:spacing w:before="1440" w:after="1200" w:line="240" w:lineRule="auto"/>
      <w:ind w:left="2520" w:hanging="2520"/>
    </w:pPr>
    <w:rPr>
      <w:rFonts w:ascii="Arial" w:eastAsiaTheme="majorEastAsia" w:hAnsi="Arial" w:cstheme="majorBidi"/>
      <w:bCs/>
      <w:color w:val="414141"/>
      <w:spacing w:val="32"/>
      <w:sz w:val="36"/>
      <w:szCs w:val="28"/>
      <w:lang w:val="en-US"/>
    </w:rPr>
  </w:style>
  <w:style w:type="paragraph" w:customStyle="1" w:styleId="XML1">
    <w:name w:val="XML1"/>
    <w:basedOn w:val="BodyText"/>
    <w:qFormat/>
    <w:rsid w:val="008D1C35"/>
    <w:pPr>
      <w:spacing w:before="60" w:after="60"/>
    </w:pPr>
    <w:rPr>
      <w:rFonts w:ascii="Courier New" w:hAnsi="Courier New"/>
      <w:color w:val="0000CC"/>
      <w:sz w:val="18"/>
    </w:rPr>
  </w:style>
  <w:style w:type="paragraph" w:customStyle="1" w:styleId="CodeSnippet">
    <w:name w:val="CodeSnippet"/>
    <w:basedOn w:val="Normal"/>
    <w:qFormat/>
    <w:rsid w:val="008D1C35"/>
    <w:pPr>
      <w:spacing w:before="60" w:after="60"/>
    </w:pPr>
    <w:rPr>
      <w:rFonts w:ascii="Courier New" w:hAnsi="Courier New"/>
      <w:sz w:val="18"/>
    </w:rPr>
  </w:style>
  <w:style w:type="character" w:customStyle="1" w:styleId="CodeInLine">
    <w:name w:val="CodeInLine"/>
    <w:basedOn w:val="DefaultParagraphFont"/>
    <w:uiPriority w:val="1"/>
    <w:qFormat/>
    <w:rsid w:val="008D1C35"/>
    <w:rPr>
      <w:rFonts w:ascii="Courier New" w:hAnsi="Courier New"/>
      <w:sz w:val="18"/>
    </w:rPr>
  </w:style>
  <w:style w:type="character" w:customStyle="1" w:styleId="FileNameInLine">
    <w:name w:val="FileNameInLine"/>
    <w:basedOn w:val="DefaultParagraphFont"/>
    <w:uiPriority w:val="1"/>
    <w:qFormat/>
    <w:rsid w:val="008D1C35"/>
    <w:rPr>
      <w:rFonts w:ascii="Courier New" w:hAnsi="Courier New"/>
      <w:color w:val="943634" w:themeColor="accent2" w:themeShade="BF"/>
      <w:sz w:val="18"/>
    </w:rPr>
  </w:style>
  <w:style w:type="character" w:customStyle="1" w:styleId="XMLValue">
    <w:name w:val="XMLValue"/>
    <w:basedOn w:val="DefaultParagraphFont"/>
    <w:uiPriority w:val="1"/>
    <w:qFormat/>
    <w:rsid w:val="008D1C35"/>
    <w:rPr>
      <w:rFonts w:ascii="Courier New" w:hAnsi="Courier New"/>
      <w:color w:val="008000"/>
      <w:sz w:val="18"/>
    </w:rPr>
  </w:style>
  <w:style w:type="character" w:customStyle="1" w:styleId="TableTextBold">
    <w:name w:val="TableTextBold"/>
    <w:basedOn w:val="DefaultParagraphFont"/>
    <w:uiPriority w:val="1"/>
    <w:qFormat/>
    <w:rsid w:val="008D1C35"/>
    <w:rPr>
      <w:rFonts w:ascii="Arial" w:hAnsi="Arial"/>
      <w:b/>
      <w:sz w:val="18"/>
    </w:rPr>
  </w:style>
  <w:style w:type="paragraph" w:customStyle="1" w:styleId="TableHead">
    <w:name w:val="TableHead"/>
    <w:basedOn w:val="BodyText"/>
    <w:qFormat/>
    <w:rsid w:val="008D1C35"/>
    <w:pPr>
      <w:spacing w:before="60" w:after="80"/>
    </w:pPr>
    <w:rPr>
      <w:color w:val="FFFFFF" w:themeColor="background1"/>
      <w:sz w:val="18"/>
    </w:rPr>
  </w:style>
  <w:style w:type="paragraph" w:customStyle="1" w:styleId="TableTextIndent1">
    <w:name w:val="TableTextIndent1"/>
    <w:basedOn w:val="BodyText"/>
    <w:qFormat/>
    <w:rsid w:val="008D1C35"/>
    <w:pPr>
      <w:spacing w:before="60" w:after="80"/>
      <w:ind w:left="360"/>
    </w:pPr>
    <w:rPr>
      <w:sz w:val="18"/>
    </w:rPr>
  </w:style>
  <w:style w:type="paragraph" w:customStyle="1" w:styleId="TableTextIndent2">
    <w:name w:val="TableTextIndent2"/>
    <w:basedOn w:val="TableText0"/>
    <w:rsid w:val="008D1C35"/>
    <w:pPr>
      <w:ind w:left="720"/>
    </w:pPr>
  </w:style>
  <w:style w:type="paragraph" w:customStyle="1" w:styleId="TableBullet1">
    <w:name w:val="TableBullet1"/>
    <w:basedOn w:val="TableText0"/>
    <w:qFormat/>
    <w:rsid w:val="008D1C35"/>
    <w:pPr>
      <w:numPr>
        <w:numId w:val="7"/>
      </w:numPr>
      <w:tabs>
        <w:tab w:val="left" w:pos="360"/>
      </w:tabs>
      <w:ind w:left="360"/>
    </w:pPr>
  </w:style>
  <w:style w:type="paragraph" w:customStyle="1" w:styleId="TableBullet2">
    <w:name w:val="TableBullet2"/>
    <w:basedOn w:val="TableBullet1"/>
    <w:qFormat/>
    <w:rsid w:val="008D1C35"/>
    <w:pPr>
      <w:numPr>
        <w:numId w:val="8"/>
      </w:numPr>
      <w:tabs>
        <w:tab w:val="clear" w:pos="360"/>
        <w:tab w:val="left" w:pos="720"/>
      </w:tabs>
    </w:pPr>
  </w:style>
  <w:style w:type="paragraph" w:customStyle="1" w:styleId="TableNumBullet1">
    <w:name w:val="TableNumBullet1"/>
    <w:basedOn w:val="TableBullet1"/>
    <w:qFormat/>
    <w:rsid w:val="008D1C35"/>
    <w:pPr>
      <w:numPr>
        <w:numId w:val="9"/>
      </w:numPr>
      <w:ind w:left="360"/>
    </w:pPr>
  </w:style>
  <w:style w:type="paragraph" w:customStyle="1" w:styleId="TableNumBullet2">
    <w:name w:val="TableNumBullet2"/>
    <w:basedOn w:val="TableNumBullet1"/>
    <w:rsid w:val="008D1C35"/>
    <w:pPr>
      <w:numPr>
        <w:numId w:val="10"/>
      </w:numPr>
      <w:tabs>
        <w:tab w:val="clear" w:pos="360"/>
        <w:tab w:val="left" w:pos="720"/>
      </w:tabs>
    </w:pPr>
  </w:style>
  <w:style w:type="paragraph" w:customStyle="1" w:styleId="TableCaption">
    <w:name w:val="TableCaption"/>
    <w:basedOn w:val="BodyText"/>
    <w:qFormat/>
    <w:rsid w:val="008D1C35"/>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8D1C35"/>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8D1C35"/>
    <w:rPr>
      <w:rFonts w:ascii="Courier New" w:hAnsi="Courier New"/>
      <w:i/>
      <w:sz w:val="18"/>
    </w:rPr>
  </w:style>
  <w:style w:type="character" w:customStyle="1" w:styleId="Bold">
    <w:name w:val="Bold"/>
    <w:basedOn w:val="DefaultParagraphFont"/>
    <w:uiPriority w:val="1"/>
    <w:qFormat/>
    <w:rsid w:val="008D1C35"/>
    <w:rPr>
      <w:rFonts w:ascii="Arial" w:hAnsi="Arial"/>
      <w:b/>
      <w:color w:val="414141"/>
      <w:sz w:val="20"/>
    </w:rPr>
  </w:style>
  <w:style w:type="paragraph" w:customStyle="1" w:styleId="CodeSnippetLevel1">
    <w:name w:val="CodeSnippetLevel1"/>
    <w:basedOn w:val="CodeSnippet"/>
    <w:qFormat/>
    <w:rsid w:val="008D1C35"/>
    <w:pPr>
      <w:ind w:left="360"/>
    </w:pPr>
  </w:style>
  <w:style w:type="paragraph" w:customStyle="1" w:styleId="CodeSnippetLevel2">
    <w:name w:val="CodeSnippetLevel2"/>
    <w:basedOn w:val="CodeSnippetLevel1"/>
    <w:qFormat/>
    <w:rsid w:val="008D1C35"/>
    <w:pPr>
      <w:ind w:left="720"/>
    </w:pPr>
  </w:style>
  <w:style w:type="paragraph" w:customStyle="1" w:styleId="XML2">
    <w:name w:val="XML2"/>
    <w:basedOn w:val="XML1"/>
    <w:qFormat/>
    <w:rsid w:val="008D1C35"/>
    <w:pPr>
      <w:ind w:left="360"/>
    </w:pPr>
  </w:style>
  <w:style w:type="paragraph" w:customStyle="1" w:styleId="XML3">
    <w:name w:val="XML3"/>
    <w:basedOn w:val="XML2"/>
    <w:qFormat/>
    <w:rsid w:val="008D1C35"/>
    <w:pPr>
      <w:ind w:left="720"/>
    </w:pPr>
  </w:style>
  <w:style w:type="paragraph" w:customStyle="1" w:styleId="BodyTextFirstIndent1">
    <w:name w:val="BodyTextFirstIndent1"/>
    <w:basedOn w:val="BodyText"/>
    <w:next w:val="BodyText"/>
    <w:qFormat/>
    <w:rsid w:val="008D1C35"/>
    <w:pPr>
      <w:spacing w:before="240"/>
      <w:ind w:left="360"/>
    </w:pPr>
  </w:style>
  <w:style w:type="paragraph" w:customStyle="1" w:styleId="ItalicCenter">
    <w:name w:val="ItalicCenter"/>
    <w:basedOn w:val="BodyText"/>
    <w:qFormat/>
    <w:rsid w:val="008D1C35"/>
    <w:pPr>
      <w:jc w:val="center"/>
    </w:pPr>
    <w:rPr>
      <w:i/>
    </w:rPr>
  </w:style>
  <w:style w:type="character" w:customStyle="1" w:styleId="TableXML">
    <w:name w:val="TableXML"/>
    <w:basedOn w:val="DefaultParagraphFont"/>
    <w:uiPriority w:val="1"/>
    <w:qFormat/>
    <w:rsid w:val="008D1C35"/>
    <w:rPr>
      <w:rFonts w:ascii="Courier New" w:hAnsi="Courier New"/>
      <w:color w:val="0033CC"/>
      <w:sz w:val="16"/>
    </w:rPr>
  </w:style>
  <w:style w:type="character" w:customStyle="1" w:styleId="TableTextItalic">
    <w:name w:val="TableTextItalic"/>
    <w:basedOn w:val="DefaultParagraphFont"/>
    <w:uiPriority w:val="1"/>
    <w:qFormat/>
    <w:rsid w:val="008D1C35"/>
    <w:rPr>
      <w:i/>
    </w:rPr>
  </w:style>
  <w:style w:type="character" w:customStyle="1" w:styleId="TableFileName">
    <w:name w:val="TableFileName"/>
    <w:basedOn w:val="DefaultParagraphFont"/>
    <w:uiPriority w:val="1"/>
    <w:qFormat/>
    <w:rsid w:val="008D1C35"/>
    <w:rPr>
      <w:rFonts w:ascii="Courier New" w:hAnsi="Courier New"/>
      <w:color w:val="943634" w:themeColor="accent2" w:themeShade="BF"/>
      <w:sz w:val="16"/>
    </w:rPr>
  </w:style>
  <w:style w:type="character" w:customStyle="1" w:styleId="TableCode">
    <w:name w:val="TableCode"/>
    <w:basedOn w:val="DefaultParagraphFont"/>
    <w:uiPriority w:val="1"/>
    <w:qFormat/>
    <w:rsid w:val="008D1C35"/>
    <w:rPr>
      <w:rFonts w:ascii="Courier New" w:hAnsi="Courier New"/>
      <w:sz w:val="16"/>
    </w:rPr>
  </w:style>
  <w:style w:type="character" w:customStyle="1" w:styleId="TableFolderPath">
    <w:name w:val="TableFolderPath"/>
    <w:basedOn w:val="DefaultParagraphFont"/>
    <w:uiPriority w:val="1"/>
    <w:qFormat/>
    <w:rsid w:val="008D1C35"/>
    <w:rPr>
      <w:rFonts w:ascii="Courier New" w:hAnsi="Courier New"/>
      <w:i/>
      <w:sz w:val="16"/>
    </w:rPr>
  </w:style>
  <w:style w:type="paragraph" w:customStyle="1" w:styleId="BodyTextFirstIndent2">
    <w:name w:val="BodyTextFirstIndent2"/>
    <w:basedOn w:val="BodyTextFirstIndent1"/>
    <w:next w:val="BodyText"/>
    <w:qFormat/>
    <w:rsid w:val="008D1C35"/>
    <w:pPr>
      <w:ind w:left="720"/>
    </w:pPr>
  </w:style>
  <w:style w:type="paragraph" w:customStyle="1" w:styleId="BodyTextFirstIndent3">
    <w:name w:val="BodyTextFirstIndent3"/>
    <w:basedOn w:val="BodyTextFirstIndent1"/>
    <w:next w:val="BodyText"/>
    <w:qFormat/>
    <w:rsid w:val="008D1C35"/>
    <w:pPr>
      <w:ind w:left="1080"/>
    </w:pPr>
  </w:style>
  <w:style w:type="paragraph" w:customStyle="1" w:styleId="Heading2TopOfPage">
    <w:name w:val="Heading 2_TopOfPage"/>
    <w:basedOn w:val="Heading2"/>
    <w:qFormat/>
    <w:rsid w:val="008D1C35"/>
    <w:pPr>
      <w:pageBreakBefore/>
    </w:pPr>
  </w:style>
  <w:style w:type="paragraph" w:customStyle="1" w:styleId="Heading3TopOfPage">
    <w:name w:val="Heading 3_TopOfPage"/>
    <w:basedOn w:val="Heading3"/>
    <w:qFormat/>
    <w:rsid w:val="008D1C35"/>
    <w:pPr>
      <w:pageBreakBefore/>
    </w:pPr>
  </w:style>
  <w:style w:type="paragraph" w:customStyle="1" w:styleId="Note1">
    <w:name w:val="Note1"/>
    <w:basedOn w:val="BodyText"/>
    <w:qFormat/>
    <w:rsid w:val="008D1C35"/>
    <w:pPr>
      <w:numPr>
        <w:numId w:val="28"/>
      </w:numPr>
      <w:pBdr>
        <w:top w:val="single" w:sz="8" w:space="6" w:color="CB42AB"/>
        <w:bottom w:val="single" w:sz="8" w:space="6" w:color="CB42AB"/>
      </w:pBdr>
    </w:pPr>
  </w:style>
  <w:style w:type="paragraph" w:customStyle="1" w:styleId="Note2">
    <w:name w:val="Note2"/>
    <w:basedOn w:val="Note1"/>
    <w:qFormat/>
    <w:rsid w:val="008D1C35"/>
    <w:pPr>
      <w:spacing w:before="120"/>
      <w:ind w:left="1080"/>
    </w:pPr>
  </w:style>
  <w:style w:type="paragraph" w:customStyle="1" w:styleId="Note3">
    <w:name w:val="Note3"/>
    <w:basedOn w:val="Note2"/>
    <w:qFormat/>
    <w:rsid w:val="008D1C35"/>
    <w:pPr>
      <w:ind w:left="1440"/>
    </w:pPr>
  </w:style>
  <w:style w:type="paragraph" w:customStyle="1" w:styleId="TableNote">
    <w:name w:val="TableNote"/>
    <w:basedOn w:val="TableText0"/>
    <w:next w:val="TableText0"/>
    <w:qFormat/>
    <w:rsid w:val="008D1C35"/>
    <w:pPr>
      <w:numPr>
        <w:numId w:val="13"/>
      </w:numPr>
      <w:spacing w:before="120" w:after="120"/>
    </w:pPr>
  </w:style>
  <w:style w:type="character" w:customStyle="1" w:styleId="HeaderItalic">
    <w:name w:val="HeaderItalic"/>
    <w:basedOn w:val="DefaultParagraphFont"/>
    <w:uiPriority w:val="1"/>
    <w:qFormat/>
    <w:rsid w:val="008D1C35"/>
    <w:rPr>
      <w:i/>
    </w:rPr>
  </w:style>
  <w:style w:type="paragraph" w:customStyle="1" w:styleId="TableTextIndent3">
    <w:name w:val="TableTextIndent3"/>
    <w:basedOn w:val="TableTextIndent2"/>
    <w:qFormat/>
    <w:rsid w:val="008D1C35"/>
    <w:pPr>
      <w:ind w:left="1080"/>
    </w:pPr>
  </w:style>
  <w:style w:type="paragraph" w:customStyle="1" w:styleId="TableBullet3">
    <w:name w:val="TableBullet3"/>
    <w:basedOn w:val="TableBullet2"/>
    <w:qFormat/>
    <w:rsid w:val="008D1C35"/>
    <w:pPr>
      <w:numPr>
        <w:numId w:val="14"/>
      </w:numPr>
      <w:ind w:left="1080"/>
    </w:pPr>
  </w:style>
  <w:style w:type="paragraph" w:customStyle="1" w:styleId="TableNumBullet3">
    <w:name w:val="TableNumBullet3"/>
    <w:basedOn w:val="TableNumBullet2"/>
    <w:qFormat/>
    <w:rsid w:val="008D1C35"/>
    <w:pPr>
      <w:numPr>
        <w:numId w:val="15"/>
      </w:numPr>
      <w:tabs>
        <w:tab w:val="clear" w:pos="720"/>
        <w:tab w:val="left" w:pos="1080"/>
      </w:tabs>
      <w:ind w:left="1080"/>
    </w:pPr>
  </w:style>
  <w:style w:type="paragraph" w:customStyle="1" w:styleId="BodyTextFirst">
    <w:name w:val="BodyTextFirst"/>
    <w:basedOn w:val="BodyText"/>
    <w:next w:val="BodyText"/>
    <w:qFormat/>
    <w:rsid w:val="008D1C35"/>
    <w:pPr>
      <w:spacing w:before="240"/>
    </w:pPr>
  </w:style>
  <w:style w:type="paragraph" w:customStyle="1" w:styleId="ChapterTitleInHeader">
    <w:name w:val="ChapterTitleInHeader"/>
    <w:basedOn w:val="BodyText"/>
    <w:qFormat/>
    <w:rsid w:val="008D1C35"/>
    <w:pPr>
      <w:pBdr>
        <w:bottom w:val="single" w:sz="8" w:space="10" w:color="A6A6A6" w:themeColor="background1" w:themeShade="A6"/>
      </w:pBdr>
    </w:pPr>
    <w:rPr>
      <w:i/>
      <w:sz w:val="16"/>
    </w:rPr>
  </w:style>
  <w:style w:type="character" w:customStyle="1" w:styleId="XMLID">
    <w:name w:val="XMLID"/>
    <w:basedOn w:val="DefaultParagraphFont"/>
    <w:uiPriority w:val="1"/>
    <w:qFormat/>
    <w:rsid w:val="008D1C35"/>
    <w:rPr>
      <w:rFonts w:ascii="Courier New" w:hAnsi="Courier New"/>
      <w:color w:val="943634" w:themeColor="accent2" w:themeShade="BF"/>
      <w:sz w:val="18"/>
    </w:rPr>
  </w:style>
  <w:style w:type="paragraph" w:customStyle="1" w:styleId="Figure">
    <w:name w:val="Figure"/>
    <w:basedOn w:val="BodyText"/>
    <w:qFormat/>
    <w:rsid w:val="008D1C35"/>
    <w:pPr>
      <w:spacing w:after="360"/>
      <w:jc w:val="center"/>
    </w:pPr>
    <w:rPr>
      <w:b/>
    </w:rPr>
  </w:style>
  <w:style w:type="character" w:customStyle="1" w:styleId="XMLComment">
    <w:name w:val="XMLComment"/>
    <w:basedOn w:val="DefaultParagraphFont"/>
    <w:uiPriority w:val="1"/>
    <w:qFormat/>
    <w:rsid w:val="008D1C35"/>
    <w:rPr>
      <w:rFonts w:ascii="Courier New" w:hAnsi="Courier New"/>
      <w:color w:val="6E6E6E"/>
      <w:sz w:val="18"/>
    </w:rPr>
  </w:style>
  <w:style w:type="character" w:styleId="UnresolvedMention">
    <w:name w:val="Unresolved Mention"/>
    <w:basedOn w:val="DefaultParagraphFont"/>
    <w:uiPriority w:val="99"/>
    <w:semiHidden/>
    <w:unhideWhenUsed/>
    <w:rsid w:val="008D1C35"/>
    <w:rPr>
      <w:color w:val="808080"/>
      <w:shd w:val="clear" w:color="auto" w:fill="E6E6E6"/>
    </w:rPr>
  </w:style>
  <w:style w:type="paragraph" w:styleId="Bibliography">
    <w:name w:val="Bibliography"/>
    <w:basedOn w:val="Normal"/>
    <w:next w:val="Normal"/>
    <w:uiPriority w:val="37"/>
    <w:semiHidden/>
    <w:unhideWhenUsed/>
    <w:rsid w:val="008D1C35"/>
  </w:style>
  <w:style w:type="paragraph" w:styleId="BlockText">
    <w:name w:val="Block Text"/>
    <w:basedOn w:val="Normal"/>
    <w:uiPriority w:val="99"/>
    <w:semiHidden/>
    <w:unhideWhenUsed/>
    <w:rsid w:val="008D1C3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8D1C35"/>
    <w:pPr>
      <w:spacing w:line="480" w:lineRule="auto"/>
    </w:pPr>
  </w:style>
  <w:style w:type="character" w:customStyle="1" w:styleId="BodyText2Char">
    <w:name w:val="Body Text 2 Char"/>
    <w:basedOn w:val="DefaultParagraphFont"/>
    <w:link w:val="BodyText2"/>
    <w:uiPriority w:val="99"/>
    <w:semiHidden/>
    <w:rsid w:val="008D1C35"/>
    <w:rPr>
      <w:rFonts w:ascii="Arial" w:hAnsi="Arial"/>
      <w:color w:val="414141"/>
      <w:sz w:val="20"/>
      <w:lang w:val="en-US"/>
    </w:rPr>
  </w:style>
  <w:style w:type="paragraph" w:styleId="BodyText3">
    <w:name w:val="Body Text 3"/>
    <w:basedOn w:val="Normal"/>
    <w:link w:val="BodyText3Char"/>
    <w:uiPriority w:val="99"/>
    <w:semiHidden/>
    <w:unhideWhenUsed/>
    <w:rsid w:val="008D1C35"/>
    <w:rPr>
      <w:sz w:val="16"/>
      <w:szCs w:val="16"/>
    </w:rPr>
  </w:style>
  <w:style w:type="character" w:customStyle="1" w:styleId="BodyText3Char">
    <w:name w:val="Body Text 3 Char"/>
    <w:basedOn w:val="DefaultParagraphFont"/>
    <w:link w:val="BodyText3"/>
    <w:uiPriority w:val="99"/>
    <w:semiHidden/>
    <w:rsid w:val="008D1C35"/>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8D1C35"/>
    <w:pPr>
      <w:ind w:firstLine="360"/>
    </w:pPr>
  </w:style>
  <w:style w:type="character" w:customStyle="1" w:styleId="BodyTextFirstIndentChar">
    <w:name w:val="Body Text First Indent Char"/>
    <w:basedOn w:val="BodyTextChar"/>
    <w:link w:val="BodyTextFirstIndent"/>
    <w:uiPriority w:val="99"/>
    <w:semiHidden/>
    <w:rsid w:val="008D1C35"/>
    <w:rPr>
      <w:rFonts w:ascii="Arial" w:hAnsi="Arial"/>
      <w:color w:val="414141"/>
      <w:sz w:val="20"/>
      <w:lang w:val="en-US"/>
    </w:rPr>
  </w:style>
  <w:style w:type="paragraph" w:styleId="BodyTextIndent">
    <w:name w:val="Body Text Indent"/>
    <w:basedOn w:val="Normal"/>
    <w:link w:val="BodyTextIndentChar"/>
    <w:uiPriority w:val="99"/>
    <w:semiHidden/>
    <w:unhideWhenUsed/>
    <w:rsid w:val="008D1C35"/>
    <w:pPr>
      <w:ind w:left="360"/>
    </w:pPr>
  </w:style>
  <w:style w:type="character" w:customStyle="1" w:styleId="BodyTextIndentChar">
    <w:name w:val="Body Text Indent Char"/>
    <w:basedOn w:val="DefaultParagraphFont"/>
    <w:link w:val="BodyTextIndent"/>
    <w:uiPriority w:val="99"/>
    <w:semiHidden/>
    <w:rsid w:val="008D1C35"/>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8D1C35"/>
    <w:pPr>
      <w:ind w:firstLine="360"/>
    </w:pPr>
  </w:style>
  <w:style w:type="character" w:customStyle="1" w:styleId="BodyTextFirstIndent2Char">
    <w:name w:val="Body Text First Indent 2 Char"/>
    <w:basedOn w:val="BodyTextIndentChar"/>
    <w:link w:val="BodyTextFirstIndent20"/>
    <w:uiPriority w:val="99"/>
    <w:semiHidden/>
    <w:rsid w:val="008D1C35"/>
    <w:rPr>
      <w:rFonts w:ascii="Arial" w:hAnsi="Arial"/>
      <w:color w:val="414141"/>
      <w:sz w:val="20"/>
      <w:lang w:val="en-US"/>
    </w:rPr>
  </w:style>
  <w:style w:type="paragraph" w:styleId="BodyTextIndent20">
    <w:name w:val="Body Text Indent 2"/>
    <w:basedOn w:val="Normal"/>
    <w:link w:val="BodyTextIndent2Char"/>
    <w:uiPriority w:val="99"/>
    <w:semiHidden/>
    <w:unhideWhenUsed/>
    <w:rsid w:val="008D1C35"/>
    <w:pPr>
      <w:spacing w:line="480" w:lineRule="auto"/>
      <w:ind w:left="360"/>
    </w:pPr>
  </w:style>
  <w:style w:type="character" w:customStyle="1" w:styleId="BodyTextIndent2Char">
    <w:name w:val="Body Text Indent 2 Char"/>
    <w:basedOn w:val="DefaultParagraphFont"/>
    <w:link w:val="BodyTextIndent20"/>
    <w:uiPriority w:val="99"/>
    <w:semiHidden/>
    <w:rsid w:val="008D1C35"/>
    <w:rPr>
      <w:rFonts w:ascii="Arial" w:hAnsi="Arial"/>
      <w:color w:val="414141"/>
      <w:sz w:val="20"/>
      <w:lang w:val="en-US"/>
    </w:rPr>
  </w:style>
  <w:style w:type="paragraph" w:styleId="BodyTextIndent30">
    <w:name w:val="Body Text Indent 3"/>
    <w:basedOn w:val="Normal"/>
    <w:link w:val="BodyTextIndent3Char"/>
    <w:uiPriority w:val="99"/>
    <w:semiHidden/>
    <w:unhideWhenUsed/>
    <w:rsid w:val="008D1C35"/>
    <w:pPr>
      <w:ind w:left="360"/>
    </w:pPr>
    <w:rPr>
      <w:sz w:val="16"/>
      <w:szCs w:val="16"/>
    </w:rPr>
  </w:style>
  <w:style w:type="character" w:customStyle="1" w:styleId="BodyTextIndent3Char">
    <w:name w:val="Body Text Indent 3 Char"/>
    <w:basedOn w:val="DefaultParagraphFont"/>
    <w:link w:val="BodyTextIndent30"/>
    <w:uiPriority w:val="99"/>
    <w:semiHidden/>
    <w:rsid w:val="008D1C35"/>
    <w:rPr>
      <w:rFonts w:ascii="Arial" w:hAnsi="Arial"/>
      <w:color w:val="414141"/>
      <w:sz w:val="16"/>
      <w:szCs w:val="16"/>
      <w:lang w:val="en-US"/>
    </w:rPr>
  </w:style>
  <w:style w:type="paragraph" w:styleId="Caption">
    <w:name w:val="caption"/>
    <w:basedOn w:val="Normal"/>
    <w:next w:val="Normal"/>
    <w:uiPriority w:val="35"/>
    <w:semiHidden/>
    <w:unhideWhenUsed/>
    <w:qFormat/>
    <w:rsid w:val="008D1C35"/>
    <w:pPr>
      <w:spacing w:after="200"/>
    </w:pPr>
    <w:rPr>
      <w:i/>
      <w:iCs/>
      <w:color w:val="1F497D" w:themeColor="text2"/>
      <w:sz w:val="18"/>
      <w:szCs w:val="18"/>
    </w:rPr>
  </w:style>
  <w:style w:type="paragraph" w:styleId="Closing">
    <w:name w:val="Closing"/>
    <w:basedOn w:val="Normal"/>
    <w:link w:val="ClosingChar"/>
    <w:uiPriority w:val="99"/>
    <w:semiHidden/>
    <w:unhideWhenUsed/>
    <w:rsid w:val="008D1C35"/>
    <w:pPr>
      <w:spacing w:after="0"/>
      <w:ind w:left="4320"/>
    </w:pPr>
  </w:style>
  <w:style w:type="character" w:customStyle="1" w:styleId="ClosingChar">
    <w:name w:val="Closing Char"/>
    <w:basedOn w:val="DefaultParagraphFont"/>
    <w:link w:val="Closing"/>
    <w:uiPriority w:val="99"/>
    <w:semiHidden/>
    <w:rsid w:val="008D1C35"/>
    <w:rPr>
      <w:rFonts w:ascii="Arial" w:hAnsi="Arial"/>
      <w:color w:val="414141"/>
      <w:sz w:val="20"/>
      <w:lang w:val="en-US"/>
    </w:rPr>
  </w:style>
  <w:style w:type="paragraph" w:styleId="Date">
    <w:name w:val="Date"/>
    <w:basedOn w:val="Normal"/>
    <w:next w:val="Normal"/>
    <w:link w:val="DateChar"/>
    <w:uiPriority w:val="99"/>
    <w:semiHidden/>
    <w:unhideWhenUsed/>
    <w:rsid w:val="008D1C35"/>
  </w:style>
  <w:style w:type="character" w:customStyle="1" w:styleId="DateChar">
    <w:name w:val="Date Char"/>
    <w:basedOn w:val="DefaultParagraphFont"/>
    <w:link w:val="Date"/>
    <w:uiPriority w:val="99"/>
    <w:semiHidden/>
    <w:rsid w:val="008D1C35"/>
    <w:rPr>
      <w:rFonts w:ascii="Arial" w:hAnsi="Arial"/>
      <w:color w:val="414141"/>
      <w:sz w:val="20"/>
      <w:lang w:val="en-US"/>
    </w:rPr>
  </w:style>
  <w:style w:type="paragraph" w:styleId="DocumentMap">
    <w:name w:val="Document Map"/>
    <w:basedOn w:val="Normal"/>
    <w:link w:val="DocumentMapChar"/>
    <w:uiPriority w:val="99"/>
    <w:semiHidden/>
    <w:unhideWhenUsed/>
    <w:rsid w:val="008D1C35"/>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D1C35"/>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8D1C35"/>
    <w:pPr>
      <w:spacing w:after="0"/>
    </w:pPr>
  </w:style>
  <w:style w:type="character" w:customStyle="1" w:styleId="E-mailSignatureChar">
    <w:name w:val="E-mail Signature Char"/>
    <w:basedOn w:val="DefaultParagraphFont"/>
    <w:link w:val="E-mailSignature"/>
    <w:uiPriority w:val="99"/>
    <w:semiHidden/>
    <w:rsid w:val="008D1C35"/>
    <w:rPr>
      <w:rFonts w:ascii="Arial" w:hAnsi="Arial"/>
      <w:color w:val="414141"/>
      <w:sz w:val="20"/>
      <w:lang w:val="en-US"/>
    </w:rPr>
  </w:style>
  <w:style w:type="paragraph" w:styleId="EndnoteText">
    <w:name w:val="endnote text"/>
    <w:basedOn w:val="Normal"/>
    <w:link w:val="EndnoteTextChar"/>
    <w:uiPriority w:val="99"/>
    <w:semiHidden/>
    <w:unhideWhenUsed/>
    <w:rsid w:val="008D1C35"/>
    <w:pPr>
      <w:spacing w:after="0"/>
    </w:pPr>
    <w:rPr>
      <w:szCs w:val="20"/>
    </w:rPr>
  </w:style>
  <w:style w:type="character" w:customStyle="1" w:styleId="EndnoteTextChar">
    <w:name w:val="Endnote Text Char"/>
    <w:basedOn w:val="DefaultParagraphFont"/>
    <w:link w:val="EndnoteText"/>
    <w:uiPriority w:val="99"/>
    <w:semiHidden/>
    <w:rsid w:val="008D1C35"/>
    <w:rPr>
      <w:rFonts w:ascii="Arial" w:hAnsi="Arial"/>
      <w:color w:val="414141"/>
      <w:sz w:val="20"/>
      <w:szCs w:val="20"/>
      <w:lang w:val="en-US"/>
    </w:rPr>
  </w:style>
  <w:style w:type="paragraph" w:styleId="EnvelopeAddress">
    <w:name w:val="envelope address"/>
    <w:basedOn w:val="Normal"/>
    <w:uiPriority w:val="99"/>
    <w:semiHidden/>
    <w:unhideWhenUsed/>
    <w:rsid w:val="008D1C3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D1C35"/>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8D1C35"/>
    <w:pPr>
      <w:spacing w:after="0"/>
    </w:pPr>
    <w:rPr>
      <w:szCs w:val="20"/>
    </w:rPr>
  </w:style>
  <w:style w:type="character" w:customStyle="1" w:styleId="FootnoteTextChar">
    <w:name w:val="Footnote Text Char"/>
    <w:basedOn w:val="DefaultParagraphFont"/>
    <w:link w:val="FootnoteText"/>
    <w:uiPriority w:val="99"/>
    <w:semiHidden/>
    <w:rsid w:val="008D1C35"/>
    <w:rPr>
      <w:rFonts w:ascii="Arial" w:hAnsi="Arial"/>
      <w:color w:val="414141"/>
      <w:sz w:val="20"/>
      <w:szCs w:val="20"/>
      <w:lang w:val="en-US"/>
    </w:rPr>
  </w:style>
  <w:style w:type="paragraph" w:styleId="HTMLAddress">
    <w:name w:val="HTML Address"/>
    <w:basedOn w:val="Normal"/>
    <w:link w:val="HTMLAddressChar"/>
    <w:uiPriority w:val="99"/>
    <w:semiHidden/>
    <w:unhideWhenUsed/>
    <w:rsid w:val="008D1C35"/>
    <w:pPr>
      <w:spacing w:after="0"/>
    </w:pPr>
    <w:rPr>
      <w:i/>
      <w:iCs/>
    </w:rPr>
  </w:style>
  <w:style w:type="character" w:customStyle="1" w:styleId="HTMLAddressChar">
    <w:name w:val="HTML Address Char"/>
    <w:basedOn w:val="DefaultParagraphFont"/>
    <w:link w:val="HTMLAddress"/>
    <w:uiPriority w:val="99"/>
    <w:semiHidden/>
    <w:rsid w:val="008D1C35"/>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8D1C35"/>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8D1C35"/>
    <w:rPr>
      <w:rFonts w:ascii="Consolas" w:hAnsi="Consolas"/>
      <w:color w:val="414141"/>
      <w:sz w:val="20"/>
      <w:szCs w:val="20"/>
      <w:lang w:val="en-US"/>
    </w:rPr>
  </w:style>
  <w:style w:type="paragraph" w:styleId="Index1">
    <w:name w:val="index 1"/>
    <w:basedOn w:val="Normal"/>
    <w:next w:val="Normal"/>
    <w:uiPriority w:val="99"/>
    <w:semiHidden/>
    <w:unhideWhenUsed/>
    <w:rsid w:val="008D1C35"/>
    <w:pPr>
      <w:spacing w:after="0"/>
      <w:ind w:left="200" w:hanging="200"/>
    </w:pPr>
  </w:style>
  <w:style w:type="paragraph" w:styleId="Index2">
    <w:name w:val="index 2"/>
    <w:basedOn w:val="Normal"/>
    <w:next w:val="Normal"/>
    <w:uiPriority w:val="99"/>
    <w:semiHidden/>
    <w:unhideWhenUsed/>
    <w:rsid w:val="008D1C35"/>
    <w:pPr>
      <w:spacing w:after="0"/>
      <w:ind w:left="400" w:hanging="200"/>
    </w:pPr>
  </w:style>
  <w:style w:type="paragraph" w:styleId="Index3">
    <w:name w:val="index 3"/>
    <w:basedOn w:val="Normal"/>
    <w:next w:val="Normal"/>
    <w:uiPriority w:val="99"/>
    <w:semiHidden/>
    <w:unhideWhenUsed/>
    <w:rsid w:val="008D1C35"/>
    <w:pPr>
      <w:spacing w:after="0"/>
      <w:ind w:left="600" w:hanging="200"/>
    </w:pPr>
  </w:style>
  <w:style w:type="paragraph" w:styleId="Index4">
    <w:name w:val="index 4"/>
    <w:basedOn w:val="Normal"/>
    <w:next w:val="Normal"/>
    <w:uiPriority w:val="99"/>
    <w:semiHidden/>
    <w:unhideWhenUsed/>
    <w:rsid w:val="008D1C35"/>
    <w:pPr>
      <w:spacing w:after="0"/>
      <w:ind w:left="800" w:hanging="200"/>
    </w:pPr>
  </w:style>
  <w:style w:type="paragraph" w:styleId="Index5">
    <w:name w:val="index 5"/>
    <w:basedOn w:val="Normal"/>
    <w:next w:val="Normal"/>
    <w:uiPriority w:val="99"/>
    <w:semiHidden/>
    <w:unhideWhenUsed/>
    <w:rsid w:val="008D1C35"/>
    <w:pPr>
      <w:spacing w:after="0"/>
      <w:ind w:left="1000" w:hanging="200"/>
    </w:pPr>
  </w:style>
  <w:style w:type="paragraph" w:styleId="Index6">
    <w:name w:val="index 6"/>
    <w:basedOn w:val="Normal"/>
    <w:next w:val="Normal"/>
    <w:uiPriority w:val="99"/>
    <w:semiHidden/>
    <w:unhideWhenUsed/>
    <w:rsid w:val="008D1C35"/>
    <w:pPr>
      <w:spacing w:after="0"/>
      <w:ind w:left="1200" w:hanging="200"/>
    </w:pPr>
  </w:style>
  <w:style w:type="paragraph" w:styleId="Index7">
    <w:name w:val="index 7"/>
    <w:basedOn w:val="Normal"/>
    <w:next w:val="Normal"/>
    <w:uiPriority w:val="99"/>
    <w:semiHidden/>
    <w:unhideWhenUsed/>
    <w:rsid w:val="008D1C35"/>
    <w:pPr>
      <w:spacing w:after="0"/>
      <w:ind w:left="1400" w:hanging="200"/>
    </w:pPr>
  </w:style>
  <w:style w:type="paragraph" w:styleId="Index8">
    <w:name w:val="index 8"/>
    <w:basedOn w:val="Normal"/>
    <w:next w:val="Normal"/>
    <w:uiPriority w:val="99"/>
    <w:semiHidden/>
    <w:unhideWhenUsed/>
    <w:rsid w:val="008D1C35"/>
    <w:pPr>
      <w:spacing w:after="0"/>
      <w:ind w:left="1600" w:hanging="200"/>
    </w:pPr>
  </w:style>
  <w:style w:type="paragraph" w:styleId="Index9">
    <w:name w:val="index 9"/>
    <w:basedOn w:val="Normal"/>
    <w:next w:val="Normal"/>
    <w:uiPriority w:val="99"/>
    <w:semiHidden/>
    <w:unhideWhenUsed/>
    <w:rsid w:val="008D1C35"/>
    <w:pPr>
      <w:spacing w:after="0"/>
      <w:ind w:left="1800" w:hanging="200"/>
    </w:pPr>
  </w:style>
  <w:style w:type="paragraph" w:styleId="IndexHeading">
    <w:name w:val="index heading"/>
    <w:basedOn w:val="Normal"/>
    <w:next w:val="Index1"/>
    <w:uiPriority w:val="99"/>
    <w:semiHidden/>
    <w:unhideWhenUsed/>
    <w:rsid w:val="008D1C3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D1C3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D1C35"/>
    <w:rPr>
      <w:rFonts w:ascii="Arial" w:hAnsi="Arial"/>
      <w:i/>
      <w:iCs/>
      <w:color w:val="4F81BD" w:themeColor="accent1"/>
      <w:sz w:val="20"/>
      <w:lang w:val="en-US"/>
    </w:rPr>
  </w:style>
  <w:style w:type="paragraph" w:styleId="List">
    <w:name w:val="List"/>
    <w:basedOn w:val="Normal"/>
    <w:uiPriority w:val="99"/>
    <w:semiHidden/>
    <w:unhideWhenUsed/>
    <w:rsid w:val="008D1C35"/>
    <w:pPr>
      <w:ind w:left="360" w:hanging="360"/>
      <w:contextualSpacing/>
    </w:pPr>
  </w:style>
  <w:style w:type="paragraph" w:styleId="List2">
    <w:name w:val="List 2"/>
    <w:basedOn w:val="Normal"/>
    <w:uiPriority w:val="99"/>
    <w:semiHidden/>
    <w:unhideWhenUsed/>
    <w:rsid w:val="008D1C35"/>
    <w:pPr>
      <w:ind w:left="720" w:hanging="360"/>
      <w:contextualSpacing/>
    </w:pPr>
  </w:style>
  <w:style w:type="paragraph" w:styleId="List3">
    <w:name w:val="List 3"/>
    <w:basedOn w:val="Normal"/>
    <w:uiPriority w:val="99"/>
    <w:semiHidden/>
    <w:unhideWhenUsed/>
    <w:rsid w:val="008D1C35"/>
    <w:pPr>
      <w:ind w:left="1080" w:hanging="360"/>
      <w:contextualSpacing/>
    </w:pPr>
  </w:style>
  <w:style w:type="paragraph" w:styleId="List4">
    <w:name w:val="List 4"/>
    <w:basedOn w:val="Normal"/>
    <w:uiPriority w:val="99"/>
    <w:semiHidden/>
    <w:unhideWhenUsed/>
    <w:rsid w:val="008D1C35"/>
    <w:pPr>
      <w:ind w:left="1440" w:hanging="360"/>
      <w:contextualSpacing/>
    </w:pPr>
  </w:style>
  <w:style w:type="paragraph" w:styleId="List5">
    <w:name w:val="List 5"/>
    <w:basedOn w:val="Normal"/>
    <w:uiPriority w:val="99"/>
    <w:semiHidden/>
    <w:unhideWhenUsed/>
    <w:rsid w:val="008D1C35"/>
    <w:pPr>
      <w:ind w:left="1800" w:hanging="360"/>
      <w:contextualSpacing/>
    </w:pPr>
  </w:style>
  <w:style w:type="paragraph" w:styleId="ListBullet2">
    <w:name w:val="List Bullet 2"/>
    <w:basedOn w:val="Normal"/>
    <w:uiPriority w:val="99"/>
    <w:semiHidden/>
    <w:unhideWhenUsed/>
    <w:rsid w:val="008D1C35"/>
    <w:pPr>
      <w:numPr>
        <w:numId w:val="20"/>
      </w:numPr>
      <w:contextualSpacing/>
    </w:pPr>
  </w:style>
  <w:style w:type="paragraph" w:styleId="ListBullet3">
    <w:name w:val="List Bullet 3"/>
    <w:basedOn w:val="Normal"/>
    <w:uiPriority w:val="99"/>
    <w:semiHidden/>
    <w:unhideWhenUsed/>
    <w:rsid w:val="008D1C35"/>
    <w:pPr>
      <w:numPr>
        <w:numId w:val="21"/>
      </w:numPr>
      <w:contextualSpacing/>
    </w:pPr>
  </w:style>
  <w:style w:type="paragraph" w:styleId="ListBullet4">
    <w:name w:val="List Bullet 4"/>
    <w:basedOn w:val="Normal"/>
    <w:uiPriority w:val="99"/>
    <w:semiHidden/>
    <w:unhideWhenUsed/>
    <w:rsid w:val="008D1C35"/>
    <w:pPr>
      <w:numPr>
        <w:numId w:val="22"/>
      </w:numPr>
      <w:contextualSpacing/>
    </w:pPr>
  </w:style>
  <w:style w:type="paragraph" w:styleId="ListBullet5">
    <w:name w:val="List Bullet 5"/>
    <w:basedOn w:val="Normal"/>
    <w:uiPriority w:val="99"/>
    <w:semiHidden/>
    <w:unhideWhenUsed/>
    <w:rsid w:val="008D1C35"/>
    <w:pPr>
      <w:numPr>
        <w:numId w:val="23"/>
      </w:numPr>
      <w:contextualSpacing/>
    </w:pPr>
  </w:style>
  <w:style w:type="paragraph" w:styleId="ListContinue">
    <w:name w:val="List Continue"/>
    <w:basedOn w:val="Normal"/>
    <w:uiPriority w:val="99"/>
    <w:semiHidden/>
    <w:unhideWhenUsed/>
    <w:rsid w:val="008D1C35"/>
    <w:pPr>
      <w:ind w:left="360"/>
      <w:contextualSpacing/>
    </w:pPr>
  </w:style>
  <w:style w:type="paragraph" w:styleId="ListContinue2">
    <w:name w:val="List Continue 2"/>
    <w:basedOn w:val="Normal"/>
    <w:uiPriority w:val="99"/>
    <w:semiHidden/>
    <w:unhideWhenUsed/>
    <w:rsid w:val="008D1C35"/>
    <w:pPr>
      <w:ind w:left="720"/>
      <w:contextualSpacing/>
    </w:pPr>
  </w:style>
  <w:style w:type="paragraph" w:styleId="ListContinue3">
    <w:name w:val="List Continue 3"/>
    <w:basedOn w:val="Normal"/>
    <w:uiPriority w:val="99"/>
    <w:semiHidden/>
    <w:unhideWhenUsed/>
    <w:rsid w:val="008D1C35"/>
    <w:pPr>
      <w:ind w:left="1080"/>
      <w:contextualSpacing/>
    </w:pPr>
  </w:style>
  <w:style w:type="paragraph" w:styleId="ListContinue4">
    <w:name w:val="List Continue 4"/>
    <w:basedOn w:val="Normal"/>
    <w:uiPriority w:val="99"/>
    <w:semiHidden/>
    <w:unhideWhenUsed/>
    <w:rsid w:val="008D1C35"/>
    <w:pPr>
      <w:ind w:left="1440"/>
      <w:contextualSpacing/>
    </w:pPr>
  </w:style>
  <w:style w:type="paragraph" w:styleId="ListContinue5">
    <w:name w:val="List Continue 5"/>
    <w:basedOn w:val="Normal"/>
    <w:uiPriority w:val="99"/>
    <w:semiHidden/>
    <w:unhideWhenUsed/>
    <w:rsid w:val="008D1C35"/>
    <w:pPr>
      <w:ind w:left="1800"/>
      <w:contextualSpacing/>
    </w:pPr>
  </w:style>
  <w:style w:type="paragraph" w:styleId="ListNumber">
    <w:name w:val="List Number"/>
    <w:basedOn w:val="Normal"/>
    <w:uiPriority w:val="99"/>
    <w:semiHidden/>
    <w:unhideWhenUsed/>
    <w:rsid w:val="008D1C35"/>
    <w:pPr>
      <w:numPr>
        <w:numId w:val="24"/>
      </w:numPr>
      <w:contextualSpacing/>
    </w:pPr>
  </w:style>
  <w:style w:type="paragraph" w:styleId="ListNumber2">
    <w:name w:val="List Number 2"/>
    <w:basedOn w:val="Normal"/>
    <w:uiPriority w:val="99"/>
    <w:semiHidden/>
    <w:unhideWhenUsed/>
    <w:rsid w:val="008D1C35"/>
    <w:pPr>
      <w:numPr>
        <w:numId w:val="25"/>
      </w:numPr>
      <w:contextualSpacing/>
    </w:pPr>
  </w:style>
  <w:style w:type="paragraph" w:styleId="ListNumber3">
    <w:name w:val="List Number 3"/>
    <w:basedOn w:val="Normal"/>
    <w:uiPriority w:val="99"/>
    <w:semiHidden/>
    <w:unhideWhenUsed/>
    <w:rsid w:val="008D1C35"/>
    <w:pPr>
      <w:numPr>
        <w:numId w:val="17"/>
      </w:numPr>
      <w:contextualSpacing/>
    </w:pPr>
  </w:style>
  <w:style w:type="paragraph" w:styleId="ListNumber4">
    <w:name w:val="List Number 4"/>
    <w:basedOn w:val="Normal"/>
    <w:uiPriority w:val="99"/>
    <w:semiHidden/>
    <w:unhideWhenUsed/>
    <w:rsid w:val="008D1C35"/>
    <w:pPr>
      <w:numPr>
        <w:numId w:val="26"/>
      </w:numPr>
      <w:contextualSpacing/>
    </w:pPr>
  </w:style>
  <w:style w:type="paragraph" w:styleId="ListNumber5">
    <w:name w:val="List Number 5"/>
    <w:basedOn w:val="Normal"/>
    <w:uiPriority w:val="99"/>
    <w:semiHidden/>
    <w:unhideWhenUsed/>
    <w:rsid w:val="008D1C35"/>
    <w:pPr>
      <w:numPr>
        <w:numId w:val="27"/>
      </w:numPr>
      <w:contextualSpacing/>
    </w:pPr>
  </w:style>
  <w:style w:type="paragraph" w:styleId="ListParagraph">
    <w:name w:val="List Paragraph"/>
    <w:basedOn w:val="Normal"/>
    <w:uiPriority w:val="34"/>
    <w:qFormat/>
    <w:rsid w:val="008D1C35"/>
    <w:pPr>
      <w:ind w:left="720"/>
      <w:contextualSpacing/>
    </w:pPr>
  </w:style>
  <w:style w:type="paragraph" w:styleId="MacroText">
    <w:name w:val="macro"/>
    <w:link w:val="MacroTextChar"/>
    <w:uiPriority w:val="99"/>
    <w:semiHidden/>
    <w:unhideWhenUsed/>
    <w:rsid w:val="008D1C3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8D1C35"/>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8D1C35"/>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D1C35"/>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8D1C35"/>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8D1C35"/>
    <w:rPr>
      <w:rFonts w:ascii="Times New Roman" w:hAnsi="Times New Roman" w:cs="Times New Roman"/>
      <w:sz w:val="24"/>
      <w:szCs w:val="24"/>
    </w:rPr>
  </w:style>
  <w:style w:type="paragraph" w:styleId="NormalIndent">
    <w:name w:val="Normal Indent"/>
    <w:basedOn w:val="Normal"/>
    <w:uiPriority w:val="99"/>
    <w:semiHidden/>
    <w:unhideWhenUsed/>
    <w:rsid w:val="008D1C35"/>
    <w:pPr>
      <w:ind w:left="720"/>
    </w:pPr>
  </w:style>
  <w:style w:type="paragraph" w:styleId="NoteHeading">
    <w:name w:val="Note Heading"/>
    <w:basedOn w:val="Normal"/>
    <w:next w:val="Normal"/>
    <w:link w:val="NoteHeadingChar"/>
    <w:uiPriority w:val="99"/>
    <w:semiHidden/>
    <w:unhideWhenUsed/>
    <w:rsid w:val="008D1C35"/>
    <w:pPr>
      <w:spacing w:after="0"/>
    </w:pPr>
  </w:style>
  <w:style w:type="character" w:customStyle="1" w:styleId="NoteHeadingChar">
    <w:name w:val="Note Heading Char"/>
    <w:basedOn w:val="DefaultParagraphFont"/>
    <w:link w:val="NoteHeading"/>
    <w:uiPriority w:val="99"/>
    <w:semiHidden/>
    <w:rsid w:val="008D1C35"/>
    <w:rPr>
      <w:rFonts w:ascii="Arial" w:hAnsi="Arial"/>
      <w:color w:val="414141"/>
      <w:sz w:val="20"/>
      <w:lang w:val="en-US"/>
    </w:rPr>
  </w:style>
  <w:style w:type="paragraph" w:styleId="PlainText">
    <w:name w:val="Plain Text"/>
    <w:basedOn w:val="Normal"/>
    <w:link w:val="PlainTextChar"/>
    <w:uiPriority w:val="99"/>
    <w:semiHidden/>
    <w:unhideWhenUsed/>
    <w:rsid w:val="008D1C35"/>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8D1C35"/>
    <w:rPr>
      <w:rFonts w:ascii="Consolas" w:hAnsi="Consolas"/>
      <w:color w:val="414141"/>
      <w:sz w:val="21"/>
      <w:szCs w:val="21"/>
      <w:lang w:val="en-US"/>
    </w:rPr>
  </w:style>
  <w:style w:type="paragraph" w:styleId="Quote">
    <w:name w:val="Quote"/>
    <w:basedOn w:val="Normal"/>
    <w:next w:val="Normal"/>
    <w:link w:val="QuoteChar"/>
    <w:uiPriority w:val="29"/>
    <w:qFormat/>
    <w:rsid w:val="008D1C3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D1C35"/>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8D1C35"/>
  </w:style>
  <w:style w:type="character" w:customStyle="1" w:styleId="SalutationChar">
    <w:name w:val="Salutation Char"/>
    <w:basedOn w:val="DefaultParagraphFont"/>
    <w:link w:val="Salutation"/>
    <w:uiPriority w:val="99"/>
    <w:semiHidden/>
    <w:rsid w:val="008D1C35"/>
    <w:rPr>
      <w:rFonts w:ascii="Arial" w:hAnsi="Arial"/>
      <w:color w:val="414141"/>
      <w:sz w:val="20"/>
      <w:lang w:val="en-US"/>
    </w:rPr>
  </w:style>
  <w:style w:type="paragraph" w:styleId="Signature">
    <w:name w:val="Signature"/>
    <w:basedOn w:val="Normal"/>
    <w:link w:val="SignatureChar"/>
    <w:uiPriority w:val="99"/>
    <w:semiHidden/>
    <w:unhideWhenUsed/>
    <w:rsid w:val="008D1C35"/>
    <w:pPr>
      <w:spacing w:after="0"/>
      <w:ind w:left="4320"/>
    </w:pPr>
  </w:style>
  <w:style w:type="character" w:customStyle="1" w:styleId="SignatureChar">
    <w:name w:val="Signature Char"/>
    <w:basedOn w:val="DefaultParagraphFont"/>
    <w:link w:val="Signature"/>
    <w:uiPriority w:val="99"/>
    <w:semiHidden/>
    <w:rsid w:val="008D1C35"/>
    <w:rPr>
      <w:rFonts w:ascii="Arial" w:hAnsi="Arial"/>
      <w:color w:val="414141"/>
      <w:sz w:val="20"/>
      <w:lang w:val="en-US"/>
    </w:rPr>
  </w:style>
  <w:style w:type="paragraph" w:styleId="Subtitle">
    <w:name w:val="Subtitle"/>
    <w:basedOn w:val="Normal"/>
    <w:next w:val="Normal"/>
    <w:link w:val="SubtitleChar"/>
    <w:uiPriority w:val="11"/>
    <w:unhideWhenUsed/>
    <w:qFormat/>
    <w:rsid w:val="008D1C35"/>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D1C35"/>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8D1C35"/>
    <w:pPr>
      <w:spacing w:after="0"/>
      <w:ind w:left="200" w:hanging="200"/>
    </w:pPr>
  </w:style>
  <w:style w:type="paragraph" w:styleId="TableofFigures">
    <w:name w:val="table of figures"/>
    <w:basedOn w:val="Normal"/>
    <w:next w:val="Normal"/>
    <w:uiPriority w:val="99"/>
    <w:semiHidden/>
    <w:unhideWhenUsed/>
    <w:rsid w:val="008D1C35"/>
    <w:pPr>
      <w:spacing w:after="0"/>
    </w:pPr>
  </w:style>
  <w:style w:type="paragraph" w:styleId="Title">
    <w:name w:val="Title"/>
    <w:basedOn w:val="Normal"/>
    <w:next w:val="Normal"/>
    <w:link w:val="TitleChar"/>
    <w:uiPriority w:val="10"/>
    <w:qFormat/>
    <w:rsid w:val="008D1C35"/>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D1C35"/>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8D1C35"/>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8D1C35"/>
    <w:pPr>
      <w:spacing w:after="100"/>
      <w:ind w:left="800"/>
    </w:pPr>
  </w:style>
  <w:style w:type="paragraph" w:styleId="TOC6">
    <w:name w:val="toc 6"/>
    <w:basedOn w:val="Normal"/>
    <w:next w:val="Normal"/>
    <w:uiPriority w:val="39"/>
    <w:semiHidden/>
    <w:unhideWhenUsed/>
    <w:rsid w:val="008D1C35"/>
    <w:pPr>
      <w:spacing w:after="100"/>
      <w:ind w:left="1000"/>
    </w:pPr>
  </w:style>
  <w:style w:type="paragraph" w:styleId="TOC7">
    <w:name w:val="toc 7"/>
    <w:basedOn w:val="Normal"/>
    <w:next w:val="Normal"/>
    <w:uiPriority w:val="39"/>
    <w:semiHidden/>
    <w:unhideWhenUsed/>
    <w:rsid w:val="008D1C35"/>
    <w:pPr>
      <w:spacing w:after="100"/>
      <w:ind w:left="1200"/>
    </w:pPr>
  </w:style>
  <w:style w:type="paragraph" w:styleId="TOC8">
    <w:name w:val="toc 8"/>
    <w:basedOn w:val="Normal"/>
    <w:next w:val="Normal"/>
    <w:uiPriority w:val="39"/>
    <w:semiHidden/>
    <w:unhideWhenUsed/>
    <w:rsid w:val="008D1C35"/>
    <w:pPr>
      <w:spacing w:after="100"/>
      <w:ind w:left="1400"/>
    </w:pPr>
  </w:style>
  <w:style w:type="paragraph" w:styleId="TOC9">
    <w:name w:val="toc 9"/>
    <w:basedOn w:val="Normal"/>
    <w:next w:val="Normal"/>
    <w:uiPriority w:val="39"/>
    <w:semiHidden/>
    <w:unhideWhenUsed/>
    <w:rsid w:val="008D1C35"/>
    <w:pPr>
      <w:spacing w:after="100"/>
      <w:ind w:left="1600"/>
    </w:pPr>
  </w:style>
  <w:style w:type="character" w:customStyle="1" w:styleId="OldPN">
    <w:name w:val="OldPN"/>
    <w:basedOn w:val="DefaultParagraphFont"/>
    <w:uiPriority w:val="1"/>
    <w:qFormat/>
    <w:rsid w:val="008D1C35"/>
    <w:rPr>
      <w:rFonts w:ascii="Arial" w:hAnsi="Arial"/>
      <w:b/>
      <w:i/>
      <w:sz w:val="28"/>
    </w:rPr>
  </w:style>
  <w:style w:type="paragraph" w:customStyle="1" w:styleId="TableText0">
    <w:name w:val="TableText"/>
    <w:basedOn w:val="BodyText"/>
    <w:qFormat/>
    <w:rsid w:val="008D1C35"/>
    <w:pPr>
      <w:spacing w:before="60" w:after="80"/>
    </w:pPr>
    <w:rPr>
      <w:sz w:val="18"/>
    </w:rPr>
  </w:style>
  <w:style w:type="paragraph" w:customStyle="1" w:styleId="PrefaceHeader">
    <w:name w:val="PrefaceHeader"/>
    <w:basedOn w:val="Heading1"/>
    <w:next w:val="BodyText"/>
    <w:qFormat/>
    <w:rsid w:val="005362E9"/>
    <w:pPr>
      <w:spacing w:before="720" w:after="720"/>
    </w:pPr>
    <w:rPr>
      <w:sz w:val="36"/>
    </w:rPr>
  </w:style>
  <w:style w:type="paragraph" w:customStyle="1" w:styleId="FinastraCoverTitle">
    <w:name w:val="Finastra Cover Title"/>
    <w:autoRedefine/>
    <w:qFormat/>
    <w:rsid w:val="00042E34"/>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042E34"/>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042E34"/>
    <w:pPr>
      <w:framePr w:hSpace="187" w:wrap="around" w:hAnchor="margin" w:x="-543" w:y="2881"/>
      <w:tabs>
        <w:tab w:val="left" w:pos="4020"/>
      </w:tabs>
      <w:spacing w:after="0" w:line="240" w:lineRule="auto"/>
    </w:pPr>
    <w:rPr>
      <w:rFonts w:eastAsiaTheme="minorEastAsia"/>
      <w:color w:val="1F497D" w:themeColor="text2"/>
      <w:sz w:val="24"/>
      <w:szCs w:val="24"/>
      <w:lang w:val="en-GB"/>
    </w:rPr>
  </w:style>
  <w:style w:type="character" w:customStyle="1" w:styleId="NoSpacingChar">
    <w:name w:val="No Spacing Char"/>
    <w:basedOn w:val="DefaultParagraphFont"/>
    <w:link w:val="NoSpacing"/>
    <w:uiPriority w:val="1"/>
    <w:rsid w:val="00042E34"/>
    <w:rPr>
      <w:rFonts w:ascii="Arial" w:hAnsi="Arial"/>
      <w:color w:val="414141"/>
      <w:sz w:val="20"/>
      <w:lang w:val="en-US"/>
    </w:rPr>
  </w:style>
  <w:style w:type="paragraph" w:customStyle="1" w:styleId="FinastraTextBody">
    <w:name w:val="Finastra Text: Body"/>
    <w:basedOn w:val="BodyText0"/>
    <w:qFormat/>
    <w:rsid w:val="000E754B"/>
    <w:pPr>
      <w:tabs>
        <w:tab w:val="left" w:pos="3680"/>
      </w:tabs>
      <w:spacing w:after="0"/>
    </w:pPr>
    <w:rPr>
      <w:rFonts w:cstheme="majorHAnsi"/>
      <w:noProof/>
      <w:color w:val="FFFFFF" w:themeColor="background1"/>
      <w:sz w:val="16"/>
      <w:szCs w:val="20"/>
    </w:rPr>
  </w:style>
  <w:style w:type="paragraph" w:customStyle="1" w:styleId="Backcoverfooter">
    <w:name w:val="Back cover footer"/>
    <w:basedOn w:val="Normal"/>
    <w:uiPriority w:val="16"/>
    <w:qFormat/>
    <w:rsid w:val="009D07B3"/>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74961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1" Type="http://schemas.openxmlformats.org/officeDocument/2006/relationships/endnotes" Target="endnotes.xml"/><Relationship Id="rId32" Type="http://schemas.microsoft.com/office/2007/relationships/hdphoto" Target="media/hdphoto1.wdp"/><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customXml" Target="../customXml/item4.xml"/><Relationship Id="rId90" Type="http://schemas.openxmlformats.org/officeDocument/2006/relationships/image" Target="media/image78.png"/><Relationship Id="rId95"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1.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New%20Finastra%20Templates_Word\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0AAE50-D7B6-463F-906B-C6339D8428DA}">
  <ds:schemaRefs>
    <ds:schemaRef ds:uri="http://schemas.microsoft.com/sharepoint/v3/contenttype/forms"/>
  </ds:schemaRefs>
</ds:datastoreItem>
</file>

<file path=customXml/itemProps2.xml><?xml version="1.0" encoding="utf-8"?>
<ds:datastoreItem xmlns:ds="http://schemas.openxmlformats.org/officeDocument/2006/customXml" ds:itemID="{5B776D4A-35C0-408F-B735-B2DEFA315DF2}">
  <ds:schemaRefs>
    <ds:schemaRef ds:uri="http://schemas.microsoft.com/office/2006/documentManagement/types"/>
    <ds:schemaRef ds:uri="http://schemas.microsoft.com/office/infopath/2007/PartnerControls"/>
    <ds:schemaRef ds:uri="http://schemas.microsoft.com/office/2006/metadata/properties"/>
    <ds:schemaRef ds:uri="http://www.w3.org/XML/1998/namespace"/>
    <ds:schemaRef ds:uri="http://purl.org/dc/elements/1.1/"/>
    <ds:schemaRef ds:uri="http://purl.org/dc/dcmitype/"/>
    <ds:schemaRef ds:uri="a5357f7f-fcfd-4e78-8650-1861af5c3f44"/>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A6D9F265-E4FF-4F61-8FAD-C21A18657DDF}">
  <ds:schemaRefs>
    <ds:schemaRef ds:uri="http://schemas.openxmlformats.org/officeDocument/2006/bibliography"/>
  </ds:schemaRefs>
</ds:datastoreItem>
</file>

<file path=customXml/itemProps4.xml><?xml version="1.0" encoding="utf-8"?>
<ds:datastoreItem xmlns:ds="http://schemas.openxmlformats.org/officeDocument/2006/customXml" ds:itemID="{30A8F598-99DC-44AC-AD97-AB5F2AEF4B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Finastra_UM_A4</Template>
  <TotalTime>87</TotalTime>
  <Pages>52</Pages>
  <Words>7651</Words>
  <Characters>43613</Characters>
  <Application>Microsoft Office Word</Application>
  <DocSecurity>0</DocSecurity>
  <Lines>363</Lines>
  <Paragraphs>102</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Workflow Tailoring User Guide</vt:lpstr>
      <vt:lpstr>Version History</vt:lpstr>
      <vt:lpstr>Preface</vt:lpstr>
      <vt:lpstr>    Screen Examples</vt:lpstr>
      <vt:lpstr>    Document Conventions</vt:lpstr>
      <vt:lpstr>    Further Reading</vt:lpstr>
      <vt:lpstr>Introduction</vt:lpstr>
      <vt:lpstr>    Advanced Workflow - an Overview</vt:lpstr>
      <vt:lpstr>    Optional ‘Standard’ Workflow - an Overview</vt:lpstr>
      <vt:lpstr>    Advanced Workflow Phases</vt:lpstr>
      <vt:lpstr>    Advanced Workflow Steps</vt:lpstr>
      <vt:lpstr>        Exchange Steps</vt:lpstr>
      <vt:lpstr>        External Review Steps</vt:lpstr>
      <vt:lpstr>        Synchronisation Steps</vt:lpstr>
      <vt:lpstr>        Auto Reject Steps</vt:lpstr>
      <vt:lpstr>        Post Release Steps</vt:lpstr>
      <vt:lpstr>Logging On and Off</vt:lpstr>
      <vt:lpstr>    Logging On</vt:lpstr>
      <vt:lpstr>Creating and Maintaining Workflow Orchestration Steps and Templates</vt:lpstr>
      <vt:lpstr>    Maintaining Workflow Steps</vt:lpstr>
      <vt:lpstr>        Creating a Step</vt:lpstr>
      <vt:lpstr>        Updating a Step</vt:lpstr>
      <vt:lpstr>        Copying a Step</vt:lpstr>
      <vt:lpstr>        Deleting a Step</vt:lpstr>
      <vt:lpstr>        Viewing a Step</vt:lpstr>
      <vt:lpstr>    Maintaining Workflow Orchestration Templates</vt:lpstr>
      <vt:lpstr>        Creating a Workflow Orchestration Template</vt:lpstr>
      <vt:lpstr>        Updating a Workflow Orchestration Template</vt:lpstr>
      <vt:lpstr>        Copying a Workflow Orchestration Template</vt:lpstr>
      <vt:lpstr>        Deleting a Workflow Orchestration Template</vt:lpstr>
      <vt:lpstr>        Viewing a Workflow Orchestration Template</vt:lpstr>
      <vt:lpstr>Workflow Orchestration</vt:lpstr>
      <vt:lpstr>    Workflow Orchestration Maintenance</vt:lpstr>
      <vt:lpstr>        Step Times Defaults</vt:lpstr>
      <vt:lpstr>        The Orchestration Selection Screen</vt:lpstr>
      <vt:lpstr>        Creating Workflow Orchestrations</vt:lpstr>
      <vt:lpstr>        Updating Workflow Orchestrations</vt:lpstr>
      <vt:lpstr>        Copying Workflow Orchestrations</vt:lpstr>
      <vt:lpstr>        Deleting Workflow Orchestrations</vt:lpstr>
      <vt:lpstr>        Viewing Workflow Orchestrations</vt:lpstr>
      <vt:lpstr>Creating and Mapping Orchestration Parameter Sets</vt:lpstr>
      <vt:lpstr>    Creating Orchestrations Parameter Sets</vt:lpstr>
      <vt:lpstr>    Mapping Orchestration Parameter Sets to Branches</vt:lpstr>
      <vt:lpstr>Step Level Documents</vt:lpstr>
      <vt:lpstr>    Step Level Documents</vt:lpstr>
      <vt:lpstr>        Step Level Documents and Product and Events</vt:lpstr>
      <vt:lpstr>    Defining Document Types</vt:lpstr>
      <vt:lpstr>        Document Types Using Templates</vt:lpstr>
      <vt:lpstr>External Services Mapping</vt:lpstr>
      <vt:lpstr>    Defining External Services</vt:lpstr>
    </vt:vector>
  </TitlesOfParts>
  <Company>Finastra</Company>
  <LinksUpToDate>false</LinksUpToDate>
  <CharactersWithSpaces>51162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Workflow Tailoring User Guide</dc:title>
  <dc:creator>Finastra Technical Publications</dc:creator>
  <cp:lastModifiedBy>Dutta, Lupamudra</cp:lastModifiedBy>
  <cp:revision>14</cp:revision>
  <cp:lastPrinted>2017-03-25T10:26:00Z</cp:lastPrinted>
  <dcterms:created xsi:type="dcterms:W3CDTF">2018-09-03T07:18:00Z</dcterms:created>
  <dcterms:modified xsi:type="dcterms:W3CDTF">2024-05-27T17:21:00Z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Workflow Tailoring User Guide - Trade Innovation 2.10</vt:lpwstr>
  </property>
  <property fmtid="{D5CDD505-2E9C-101B-9397-08002B2CF9AE}" pid="4" name="ReleaseDate">
    <vt:lpwstr>April 2023</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DocumentVersion">
    <vt:lpwstr>Version 1.0</vt:lpwstr>
  </property>
  <property fmtid="{D5CDD505-2E9C-101B-9397-08002B2CF9AE}" pid="8" name="ProductVersion">
    <vt:lpwstr>2.10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ies>
</file>