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0C82" w14:textId="77777777" w:rsidR="008973FB" w:rsidRDefault="00000000">
      <w:pPr>
        <w:spacing w:after="40"/>
      </w:pPr>
      <w:r>
        <w:rPr>
          <w:rFonts w:ascii="Calibri" w:hAnsi="Calibri"/>
          <w:b/>
          <w:color w:val="1E3A8A"/>
          <w:sz w:val="44"/>
        </w:rPr>
        <w:t>LogiQ-On Tech — End-of-Day 1 Progress Update</w:t>
      </w:r>
    </w:p>
    <w:p w14:paraId="13897F64" w14:textId="77777777" w:rsidR="008973FB" w:rsidRDefault="00000000">
      <w:pPr>
        <w:spacing w:after="320"/>
      </w:pPr>
      <w:r>
        <w:rPr>
          <w:rFonts w:ascii="Calibri" w:hAnsi="Calibri"/>
          <w:i/>
          <w:color w:val="64748B"/>
          <w:sz w:val="26"/>
        </w:rPr>
        <w:t>Jira Task KAN-1: Environment Setup, Git Flow, PostgreSQL Schema &amp; Staging CI/CD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8973FB" w14:paraId="7C92427F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8E098" w14:textId="77777777" w:rsidR="008973FB" w:rsidRDefault="00000000">
            <w:r>
              <w:rPr>
                <w:b/>
                <w:color w:val="1E3A8A"/>
                <w:sz w:val="20"/>
              </w:rPr>
              <w:t>Recipient: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CE2B7" w14:textId="6BE06E0A" w:rsidR="008973FB" w:rsidRDefault="00000000">
            <w:r>
              <w:rPr>
                <w:color w:val="334155"/>
                <w:sz w:val="20"/>
              </w:rPr>
              <w:t xml:space="preserve">Induja Manavimukthi </w:t>
            </w:r>
          </w:p>
        </w:tc>
      </w:tr>
      <w:tr w:rsidR="008973FB" w14:paraId="3B3A7C80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DEEF0" w14:textId="77777777" w:rsidR="008973FB" w:rsidRDefault="00000000">
            <w:r>
              <w:rPr>
                <w:b/>
                <w:color w:val="1E3A8A"/>
                <w:sz w:val="20"/>
              </w:rPr>
              <w:t>Developer / Submitter: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416C6" w14:textId="38A438D7" w:rsidR="008973FB" w:rsidRDefault="00000000">
            <w:r>
              <w:rPr>
                <w:color w:val="334155"/>
                <w:sz w:val="20"/>
              </w:rPr>
              <w:t xml:space="preserve">Gimhan </w:t>
            </w:r>
            <w:r w:rsidR="00A25263">
              <w:rPr>
                <w:color w:val="334155"/>
                <w:sz w:val="20"/>
              </w:rPr>
              <w:t>Theekshana</w:t>
            </w:r>
          </w:p>
        </w:tc>
      </w:tr>
      <w:tr w:rsidR="008973FB" w14:paraId="4CB852C7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71AC8" w14:textId="77777777" w:rsidR="008973FB" w:rsidRDefault="00000000">
            <w:r>
              <w:rPr>
                <w:b/>
                <w:color w:val="1E3A8A"/>
                <w:sz w:val="20"/>
              </w:rPr>
              <w:t>Jira Board &amp; Task: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B5427" w14:textId="77777777" w:rsidR="008973FB" w:rsidRDefault="00000000">
            <w:r>
              <w:rPr>
                <w:color w:val="334155"/>
                <w:sz w:val="20"/>
              </w:rPr>
              <w:t>MYHitch Software Team — KAN-1 (Day 1 Deliverables)</w:t>
            </w:r>
          </w:p>
        </w:tc>
      </w:tr>
      <w:tr w:rsidR="008973FB" w14:paraId="4E162780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C8ABC" w14:textId="77777777" w:rsidR="008973FB" w:rsidRDefault="00000000">
            <w:r>
              <w:rPr>
                <w:b/>
                <w:color w:val="1E3A8A"/>
                <w:sz w:val="20"/>
              </w:rPr>
              <w:t>Submission Date: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34475" w14:textId="77777777" w:rsidR="008973FB" w:rsidRDefault="00000000">
            <w:r>
              <w:rPr>
                <w:color w:val="334155"/>
                <w:sz w:val="20"/>
              </w:rPr>
              <w:t>August 2, 2026</w:t>
            </w:r>
          </w:p>
        </w:tc>
      </w:tr>
      <w:tr w:rsidR="008973FB" w14:paraId="1BDC29C1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64206" w14:textId="77777777" w:rsidR="008973FB" w:rsidRDefault="00000000">
            <w:r>
              <w:rPr>
                <w:b/>
                <w:color w:val="1E3A8A"/>
                <w:sz w:val="20"/>
              </w:rPr>
              <w:t>Overall Day 1 Status: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FC8ED" w14:textId="77777777" w:rsidR="008973FB" w:rsidRDefault="00000000">
            <w:r>
              <w:rPr>
                <w:b/>
                <w:color w:val="10B981"/>
                <w:sz w:val="20"/>
              </w:rPr>
              <w:t>100% COMPLETED (Passed All Acceptance Criteria 🟢)</w:t>
            </w:r>
          </w:p>
        </w:tc>
      </w:tr>
    </w:tbl>
    <w:p w14:paraId="683A9C1D" w14:textId="77777777" w:rsidR="008973FB" w:rsidRDefault="008973FB"/>
    <w:p w14:paraId="2B83FDEC" w14:textId="77777777" w:rsidR="008973FB" w:rsidRDefault="00000000">
      <w:pPr>
        <w:pStyle w:val="Heading1"/>
        <w:spacing w:before="280" w:after="120"/>
      </w:pPr>
      <w:r>
        <w:rPr>
          <w:color w:val="1E3A8A"/>
          <w:sz w:val="32"/>
        </w:rPr>
        <w:t>1. Executive Summary &amp; Overview</w:t>
      </w:r>
    </w:p>
    <w:p w14:paraId="01B1041B" w14:textId="77777777" w:rsidR="008973FB" w:rsidRDefault="00000000">
      <w:pPr>
        <w:spacing w:after="240"/>
      </w:pPr>
      <w:r>
        <w:t>Day 1 of the LogiQ-On Tech 15-day build plan focused on establishing a robust, production-grade foundation for the entire application platform. All planned deliverables for KAN-1 have been successfully completed, tested, and verified. The repository infrastructure, 3-tiered Git Flow branching model, Next.js 14 App Router framework, full PostgreSQL database schema across all 4 business pillars, database seed scripts, initial SQL migration DDL files, and automated GitHub Actions CI/CD pipeline are 100% operational and deployed to the live staging environment.</w:t>
      </w:r>
    </w:p>
    <w:p w14:paraId="7EF72A37" w14:textId="77777777" w:rsidR="008973FB" w:rsidRDefault="00000000">
      <w:pPr>
        <w:pStyle w:val="Heading1"/>
        <w:spacing w:before="280" w:after="120"/>
      </w:pPr>
      <w:r>
        <w:rPr>
          <w:color w:val="1E3A8A"/>
          <w:sz w:val="32"/>
        </w:rPr>
        <w:t>2. Planned Work vs. Completed Work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41"/>
        <w:gridCol w:w="3954"/>
        <w:gridCol w:w="2805"/>
      </w:tblGrid>
      <w:tr w:rsidR="008973FB" w14:paraId="3FD59CF4" w14:textId="77777777">
        <w:trPr>
          <w:jc w:val="center"/>
        </w:trPr>
        <w:tc>
          <w:tcPr>
            <w:tcW w:w="312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1B78D7" w14:textId="77777777" w:rsidR="008973FB" w:rsidRDefault="00000000">
            <w:r>
              <w:rPr>
                <w:b/>
                <w:color w:val="FFFFFF"/>
                <w:sz w:val="21"/>
              </w:rPr>
              <w:t>Task Item / Deliverable</w:t>
            </w:r>
          </w:p>
        </w:tc>
        <w:tc>
          <w:tcPr>
            <w:tcW w:w="312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F7C06D" w14:textId="77777777" w:rsidR="008973FB" w:rsidRDefault="00000000">
            <w:r>
              <w:rPr>
                <w:b/>
                <w:color w:val="FFFFFF"/>
                <w:sz w:val="21"/>
              </w:rPr>
              <w:t>Scope Description</w:t>
            </w:r>
          </w:p>
        </w:tc>
        <w:tc>
          <w:tcPr>
            <w:tcW w:w="312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9DD3DE" w14:textId="77777777" w:rsidR="008973FB" w:rsidRDefault="00000000">
            <w:r>
              <w:rPr>
                <w:b/>
                <w:color w:val="FFFFFF"/>
                <w:sz w:val="21"/>
              </w:rPr>
              <w:t>Status &amp; Verification</w:t>
            </w:r>
          </w:p>
        </w:tc>
      </w:tr>
      <w:tr w:rsidR="008973FB" w14:paraId="6488BD9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3040D" w14:textId="77777777" w:rsidR="008973FB" w:rsidRDefault="00000000">
            <w:r>
              <w:rPr>
                <w:b/>
                <w:color w:val="0F172A"/>
                <w:sz w:val="19"/>
              </w:rPr>
              <w:t>Repository &amp; Branch Setup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F1E2C" w14:textId="77777777" w:rsidR="008973FB" w:rsidRDefault="00000000">
            <w:r>
              <w:rPr>
                <w:color w:val="334155"/>
                <w:sz w:val="19"/>
              </w:rPr>
              <w:t>Initialized Git repo, set up origin remote (Harsh-Kesh/LogiQ-On-Tech), configured .gitignore, and created main, dev, and feature/KAN-1-env-and-schema branches.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54159" w14:textId="77777777" w:rsidR="008973FB" w:rsidRDefault="00000000"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 w:rsidR="008973FB" w14:paraId="13557DE6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F3F85" w14:textId="77777777" w:rsidR="008973FB" w:rsidRDefault="00000000">
            <w:r>
              <w:rPr>
                <w:b/>
                <w:color w:val="0F172A"/>
                <w:sz w:val="19"/>
              </w:rPr>
              <w:t>Environment &amp; Framework</w:t>
            </w:r>
          </w:p>
        </w:tc>
        <w:tc>
          <w:tcPr>
            <w:tcW w:w="403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4CB73" w14:textId="77777777" w:rsidR="008973FB" w:rsidRDefault="00000000">
            <w:r>
              <w:rPr>
                <w:color w:val="334155"/>
                <w:sz w:val="19"/>
              </w:rPr>
              <w:t>Scaffolded Next.js 14 (App Router), TypeScript, Tailwind CSS, Prisma ORM, package.json, package-lock.json, tsconfig.json, .env, and .env.example templates.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DD79E" w14:textId="77777777" w:rsidR="008973FB" w:rsidRDefault="00000000"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 w:rsidR="008973FB" w14:paraId="6CEC4789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AE8E" w14:textId="77777777" w:rsidR="008973FB" w:rsidRDefault="00000000">
            <w:r>
              <w:rPr>
                <w:b/>
                <w:color w:val="0F172A"/>
                <w:sz w:val="19"/>
              </w:rPr>
              <w:t>CI/CD Pipeline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45ACD" w14:textId="77777777" w:rsidR="008973FB" w:rsidRDefault="00000000">
            <w:r>
              <w:rPr>
                <w:color w:val="334155"/>
                <w:sz w:val="19"/>
              </w:rPr>
              <w:t xml:space="preserve">Configured GitHub Actions (.github/workflows/ci-staging.yml) for automated install, Prisma generation, </w:t>
            </w:r>
            <w:r>
              <w:rPr>
                <w:color w:val="334155"/>
                <w:sz w:val="19"/>
              </w:rPr>
              <w:lastRenderedPageBreak/>
              <w:t>TypeScript typechecking, and Next.js build verification.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C1C72" w14:textId="77777777" w:rsidR="008973FB" w:rsidRDefault="00000000">
            <w:r>
              <w:rPr>
                <w:b/>
                <w:color w:val="10B981"/>
                <w:sz w:val="19"/>
              </w:rPr>
              <w:lastRenderedPageBreak/>
              <w:t>COMPLETED 🟢</w:t>
            </w:r>
          </w:p>
        </w:tc>
      </w:tr>
      <w:tr w:rsidR="008973FB" w14:paraId="6EDDF322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13201" w14:textId="77777777" w:rsidR="008973FB" w:rsidRDefault="00000000">
            <w:r>
              <w:rPr>
                <w:b/>
                <w:color w:val="0F172A"/>
                <w:sz w:val="19"/>
              </w:rPr>
              <w:t>Full Database Schema</w:t>
            </w:r>
          </w:p>
        </w:tc>
        <w:tc>
          <w:tcPr>
            <w:tcW w:w="403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8251B" w14:textId="77777777" w:rsidR="008973FB" w:rsidRDefault="00000000">
            <w:r>
              <w:rPr>
                <w:color w:val="334155"/>
                <w:sz w:val="19"/>
              </w:rPr>
              <w:t>Authored prisma/schema.prisma covering all 4 pillars: Vendor Management, Master Data MDM, Warehouse Stock &amp; Immutable Ledger, Customer Orders, and Audit Logs.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4675B" w14:textId="77777777" w:rsidR="008973FB" w:rsidRDefault="00000000"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 w:rsidR="008973FB" w14:paraId="4DCA5CD2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60D4" w14:textId="77777777" w:rsidR="008973FB" w:rsidRDefault="00000000">
            <w:r>
              <w:rPr>
                <w:b/>
                <w:color w:val="0F172A"/>
                <w:sz w:val="19"/>
              </w:rPr>
              <w:t>Migrations &amp; Seed Data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07A0F" w14:textId="77777777" w:rsidR="008973FB" w:rsidRDefault="00000000">
            <w:r>
              <w:rPr>
                <w:color w:val="334155"/>
                <w:sz w:val="19"/>
              </w:rPr>
              <w:t>Generated initial SQL migration (prisma/migrations/0_init/migration.sql) and seed script (prisma/seed.ts) for test accounts, categories, items, and warehouse ledger entries.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77182" w14:textId="77777777" w:rsidR="008973FB" w:rsidRDefault="00000000">
            <w:r>
              <w:rPr>
                <w:b/>
                <w:color w:val="10B981"/>
                <w:sz w:val="19"/>
              </w:rPr>
              <w:t>COMPLETED 🟢</w:t>
            </w:r>
          </w:p>
        </w:tc>
      </w:tr>
    </w:tbl>
    <w:p w14:paraId="6757C0E6" w14:textId="77777777" w:rsidR="008973FB" w:rsidRDefault="008973FB">
      <w:pPr>
        <w:spacing w:after="240"/>
      </w:pPr>
    </w:p>
    <w:p w14:paraId="2C9024E0" w14:textId="77777777" w:rsidR="008973FB" w:rsidRDefault="00000000">
      <w:pPr>
        <w:pStyle w:val="Heading1"/>
        <w:spacing w:before="280" w:after="120"/>
      </w:pPr>
      <w:r>
        <w:rPr>
          <w:color w:val="1E3A8A"/>
          <w:sz w:val="32"/>
        </w:rPr>
        <w:t>3. Staging URL &amp; Functionality Verification</w:t>
      </w:r>
    </w:p>
    <w:p w14:paraId="30E37FBD" w14:textId="31425236" w:rsidR="008973FB" w:rsidRDefault="00000000">
      <w:pPr>
        <w:spacing w:before="120"/>
      </w:pPr>
      <w:r>
        <w:rPr>
          <w:b/>
          <w:color w:val="1E3A8A"/>
        </w:rPr>
        <w:t>🚀 Live Staging Deployment Link:</w:t>
      </w:r>
      <w:r>
        <w:rPr>
          <w:b/>
          <w:color w:val="1E3A8A"/>
        </w:rPr>
        <w:br/>
      </w:r>
      <w:r w:rsidR="00A25263" w:rsidRPr="00A25263">
        <w:rPr>
          <w:b/>
          <w:color w:val="0284C7"/>
        </w:rPr>
        <w:t>https://logi-q-on-tech-git-dev-myh-itch.vercel.app/</w:t>
      </w:r>
      <w:r>
        <w:rPr>
          <w:b/>
          <w:color w:val="0284C7"/>
        </w:rPr>
        <w:br/>
      </w:r>
      <w:r>
        <w:rPr>
          <w:color w:val="475569"/>
          <w:sz w:val="20"/>
        </w:rPr>
        <w:t>GitHub Repository: https://github.com/Harsh-Kesh/LogiQ-On-Tech</w:t>
      </w:r>
      <w:r>
        <w:rPr>
          <w:color w:val="475569"/>
          <w:sz w:val="20"/>
        </w:rPr>
        <w:br/>
        <w:t>Healthcheck API Endpoint: /api/health (Returns JSON status: ok, environment: staging)</w:t>
      </w:r>
    </w:p>
    <w:p w14:paraId="22A851C0" w14:textId="0900DB7D" w:rsidR="008973FB" w:rsidRDefault="00000000">
      <w:pPr>
        <w:pStyle w:val="Heading2"/>
        <w:spacing w:before="280" w:after="120"/>
      </w:pPr>
      <w:r>
        <w:rPr>
          <w:color w:val="0284C7"/>
        </w:rPr>
        <w:t>Verification Steps for Manager:</w:t>
      </w:r>
    </w:p>
    <w:p w14:paraId="2E54EF4B" w14:textId="77777777" w:rsidR="008973FB" w:rsidRDefault="00000000">
      <w:pPr>
        <w:pStyle w:val="ListBullet"/>
      </w:pPr>
      <w:r>
        <w:rPr>
          <w:color w:val="334155"/>
          <w:sz w:val="20"/>
        </w:rPr>
        <w:t>Open https://github.com/Harsh-Kesh/LogiQ-On-Tech/actions to observe the green PASSED build status for the latest dev branch commit.</w:t>
      </w:r>
    </w:p>
    <w:p w14:paraId="0B6CE119" w14:textId="77777777" w:rsidR="008973FB" w:rsidRDefault="00000000">
      <w:pPr>
        <w:pStyle w:val="ListBullet"/>
      </w:pPr>
      <w:r>
        <w:rPr>
          <w:color w:val="334155"/>
          <w:sz w:val="20"/>
        </w:rPr>
        <w:t>Navigate to the Staging URL in any web browser to view the active LogiQ-On Tech Staging Landing Page displaying branch versioning and pillar status badges.</w:t>
      </w:r>
    </w:p>
    <w:p w14:paraId="6B042F2E" w14:textId="77777777" w:rsidR="008973FB" w:rsidRDefault="00000000">
      <w:pPr>
        <w:pStyle w:val="ListBullet"/>
      </w:pPr>
      <w:r>
        <w:rPr>
          <w:color w:val="334155"/>
          <w:sz w:val="20"/>
        </w:rPr>
        <w:t>Access /api/health to confirm real-time API uptime and environment metadata.</w:t>
      </w:r>
    </w:p>
    <w:p w14:paraId="1A92F345" w14:textId="77777777" w:rsidR="008973FB" w:rsidRDefault="00000000">
      <w:pPr>
        <w:pStyle w:val="ListBullet"/>
      </w:pPr>
      <w:r>
        <w:rPr>
          <w:color w:val="334155"/>
          <w:sz w:val="20"/>
        </w:rPr>
        <w:t>Inspect prisma/schema.prisma and prisma/migrations/0_init/migration.sql in the GitHub repository to verify the complete database structure.</w:t>
      </w:r>
    </w:p>
    <w:p w14:paraId="128B65C7" w14:textId="77777777" w:rsidR="008973FB" w:rsidRDefault="008973FB">
      <w:pPr>
        <w:spacing w:after="240"/>
      </w:pPr>
    </w:p>
    <w:p w14:paraId="08CC3041" w14:textId="77777777" w:rsidR="008973FB" w:rsidRDefault="00000000">
      <w:pPr>
        <w:pStyle w:val="Heading1"/>
        <w:spacing w:before="280" w:after="120"/>
      </w:pPr>
      <w:r>
        <w:rPr>
          <w:color w:val="1E3A8A"/>
          <w:sz w:val="32"/>
        </w:rPr>
        <w:t>4. Key Technical &amp; Architectural Decisions Made</w:t>
      </w:r>
    </w:p>
    <w:p w14:paraId="1C63E07E" w14:textId="77777777" w:rsidR="008973FB" w:rsidRDefault="00000000">
      <w:pPr>
        <w:spacing w:after="80"/>
      </w:pPr>
      <w:r>
        <w:rPr>
          <w:b/>
          <w:color w:val="1E3A8A"/>
          <w:sz w:val="21"/>
        </w:rPr>
        <w:t xml:space="preserve">• Full-Stack Tech Stack: </w:t>
      </w:r>
      <w:r>
        <w:rPr>
          <w:color w:val="334155"/>
          <w:sz w:val="20"/>
        </w:rPr>
        <w:t>Confirmed Next.js 14 App Router with TypeScript, Tailwind CSS, and Prisma ORM on PostgreSQL 16. Ensures end-to-end type safety from database queries to React component props.</w:t>
      </w:r>
    </w:p>
    <w:p w14:paraId="3EA80210" w14:textId="77777777" w:rsidR="008973FB" w:rsidRDefault="00000000">
      <w:pPr>
        <w:spacing w:after="80"/>
      </w:pPr>
      <w:r>
        <w:rPr>
          <w:b/>
          <w:color w:val="1E3A8A"/>
          <w:sz w:val="21"/>
        </w:rPr>
        <w:t xml:space="preserve">• Immutable Stock Ledger Architecture: </w:t>
      </w:r>
      <w:r>
        <w:rPr>
          <w:color w:val="334155"/>
          <w:sz w:val="20"/>
        </w:rPr>
        <w:t>Designed stock_ledger as an immutable delta table (RECEIPT, ISSUE, ADJUSTMENT, RETURN, TRANSFER) linked directly to createdById (User). This eliminates inventory discrepancy bugs on Day 8 by deriving stock balances strictly from movement entries.</w:t>
      </w:r>
    </w:p>
    <w:p w14:paraId="4E63F3CE" w14:textId="77777777" w:rsidR="008973FB" w:rsidRDefault="00000000">
      <w:pPr>
        <w:spacing w:after="80"/>
      </w:pPr>
      <w:r>
        <w:rPr>
          <w:b/>
          <w:color w:val="1E3A8A"/>
          <w:sz w:val="21"/>
        </w:rPr>
        <w:t xml:space="preserve">• VendorWarehouse Access Junction Table: </w:t>
      </w:r>
      <w:r>
        <w:rPr>
          <w:color w:val="334155"/>
          <w:sz w:val="20"/>
        </w:rPr>
        <w:t>Implemented the vendor_warehouses junction table to model explicit vendor-to-warehouse access assignments, fulfilling Step 4 of the platform process flow ('Access Granted to Warehouse Point').</w:t>
      </w:r>
    </w:p>
    <w:p w14:paraId="6B8D176D" w14:textId="77777777" w:rsidR="008973FB" w:rsidRDefault="00000000">
      <w:pPr>
        <w:spacing w:after="80"/>
      </w:pPr>
      <w:r>
        <w:rPr>
          <w:b/>
          <w:color w:val="1E3A8A"/>
          <w:sz w:val="21"/>
        </w:rPr>
        <w:lastRenderedPageBreak/>
        <w:t xml:space="preserve">• 1-to-1 User-Vendor Uniqueness: </w:t>
      </w:r>
      <w:r>
        <w:rPr>
          <w:color w:val="334155"/>
          <w:sz w:val="20"/>
        </w:rPr>
        <w:t>Enforced a @unique constraint on Vendor.userId to establish an explicit 1-to-1 mapping between vendor user accounts and corporate vendor entities.</w:t>
      </w:r>
    </w:p>
    <w:p w14:paraId="1EC89887" w14:textId="77777777" w:rsidR="008973FB" w:rsidRDefault="00000000">
      <w:pPr>
        <w:spacing w:after="80"/>
      </w:pPr>
      <w:r>
        <w:rPr>
          <w:b/>
          <w:color w:val="1E3A8A"/>
          <w:sz w:val="21"/>
        </w:rPr>
        <w:t xml:space="preserve">• PostgreSQL Indexing Strategy: </w:t>
      </w:r>
      <w:r>
        <w:rPr>
          <w:color w:val="334155"/>
          <w:sz w:val="20"/>
        </w:rPr>
        <w:t>Added targeted indexes across foreign key columns, statuses, timestamps, and reference numbers in warehouse_stock, stock_ledger, orders, order_items, compliance_docs, item_masters, and audit_logs to ensure sub-millisecond query performance as data scales.</w:t>
      </w:r>
    </w:p>
    <w:p w14:paraId="10902420" w14:textId="77777777" w:rsidR="008973FB" w:rsidRDefault="008973FB">
      <w:pPr>
        <w:spacing w:after="240"/>
      </w:pPr>
    </w:p>
    <w:p w14:paraId="04C69221" w14:textId="77777777" w:rsidR="008973FB" w:rsidRDefault="00000000">
      <w:pPr>
        <w:pStyle w:val="Heading1"/>
        <w:spacing w:before="280" w:after="120"/>
      </w:pPr>
      <w:r>
        <w:rPr>
          <w:color w:val="1E3A8A"/>
          <w:sz w:val="32"/>
        </w:rPr>
        <w:t>5. Blockers, Risks, &amp; Open Bugs Status</w:t>
      </w:r>
    </w:p>
    <w:p w14:paraId="50E0BFCC" w14:textId="77777777" w:rsidR="008973FB" w:rsidRDefault="00000000">
      <w:pPr>
        <w:spacing w:after="240"/>
      </w:pPr>
      <w:r>
        <w:rPr>
          <w:color w:val="334155"/>
          <w:sz w:val="20"/>
        </w:rPr>
        <w:t>• Current Blockers: NONE. All environment setup, Git connectivity, CI/CD pipeline builds, and staging deployments are fully resolved and operational.</w:t>
      </w:r>
      <w:r>
        <w:rPr>
          <w:color w:val="334155"/>
          <w:sz w:val="20"/>
        </w:rPr>
        <w:br/>
        <w:t>• Identified Bugs: NONE. TypeScript strict compilation and Next.js production build completed with 0 errors.</w:t>
      </w:r>
      <w:r>
        <w:rPr>
          <w:color w:val="334155"/>
          <w:sz w:val="20"/>
        </w:rPr>
        <w:br/>
        <w:t>• Risk Mitigation: Immutable stock ledger and database indexes created on Day 1 prevent future Day 8 inventory locks and performance bottlenecks.</w:t>
      </w:r>
    </w:p>
    <w:p w14:paraId="592ADDB5" w14:textId="77777777" w:rsidR="008973FB" w:rsidRDefault="00000000">
      <w:pPr>
        <w:pStyle w:val="Heading1"/>
        <w:spacing w:before="280" w:after="120"/>
      </w:pPr>
      <w:r>
        <w:rPr>
          <w:color w:val="1E3A8A"/>
          <w:sz w:val="32"/>
        </w:rPr>
        <w:t>6. Tomorrow's Execution Plan (Day 2 — KAN-2)</w:t>
      </w:r>
    </w:p>
    <w:p w14:paraId="5C885878" w14:textId="77777777" w:rsidR="008973FB" w:rsidRDefault="00000000">
      <w:pPr>
        <w:spacing w:after="120"/>
      </w:pPr>
      <w:r>
        <w:t>Tomorrow (Day 2) will focus on implementing KAN-2: Authentication, Role-Based Access Control (RBAC), MFA Enrolment, and Audit Logging.</w:t>
      </w:r>
    </w:p>
    <w:p w14:paraId="75B6ED20" w14:textId="77777777" w:rsidR="008973FB" w:rsidRDefault="00000000">
      <w:pPr>
        <w:pStyle w:val="ListBullet"/>
      </w:pPr>
      <w:r>
        <w:rPr>
          <w:color w:val="334155"/>
          <w:sz w:val="20"/>
        </w:rPr>
        <w:t>NextAuth.js Integration: Implement JWT session handling and credentials provider.</w:t>
      </w:r>
    </w:p>
    <w:p w14:paraId="05B3D64C" w14:textId="77777777" w:rsidR="008973FB" w:rsidRDefault="00000000">
      <w:pPr>
        <w:pStyle w:val="ListBullet"/>
      </w:pPr>
      <w:r>
        <w:rPr>
          <w:color w:val="334155"/>
          <w:sz w:val="20"/>
        </w:rPr>
        <w:t>4-Role RBAC Matrix: Build middleware guards restricting access for Platform Owner, Vendor, Warehouse, and Customer roles.</w:t>
      </w:r>
    </w:p>
    <w:p w14:paraId="5F30C3DA" w14:textId="77777777" w:rsidR="008973FB" w:rsidRDefault="00000000">
      <w:pPr>
        <w:pStyle w:val="ListBullet"/>
      </w:pPr>
      <w:r>
        <w:rPr>
          <w:color w:val="334155"/>
          <w:sz w:val="20"/>
        </w:rPr>
        <w:t>MFA Enrolment Scaffold: Implement TOTP (Google Authenticator) 2FA enrolment for staff and vendor accounts.</w:t>
      </w:r>
    </w:p>
    <w:p w14:paraId="6CD65C68" w14:textId="77777777" w:rsidR="008973FB" w:rsidRDefault="00000000">
      <w:pPr>
        <w:pStyle w:val="ListBullet"/>
      </w:pPr>
      <w:r>
        <w:rPr>
          <w:color w:val="334155"/>
          <w:sz w:val="20"/>
        </w:rPr>
        <w:t>Audit Log Hooks: Wire automatic database write triggers on sensitive actions (login, role change, vendor approval).</w:t>
      </w:r>
    </w:p>
    <w:p w14:paraId="76A3F64B" w14:textId="77777777" w:rsidR="008973FB" w:rsidRDefault="00000000">
      <w:pPr>
        <w:pStyle w:val="ListBullet"/>
      </w:pPr>
      <w:r>
        <w:rPr>
          <w:color w:val="334155"/>
          <w:sz w:val="20"/>
        </w:rPr>
        <w:t>Expected Deliverable: Role permission matrix document + live demo logging in as each of the 4 roles.</w:t>
      </w:r>
    </w:p>
    <w:p w14:paraId="0B2C8679" w14:textId="77777777" w:rsidR="008973FB" w:rsidRDefault="008973FB">
      <w:pPr>
        <w:spacing w:after="320"/>
      </w:pPr>
    </w:p>
    <w:p w14:paraId="462F80BC" w14:textId="1F7541F0" w:rsidR="008973FB" w:rsidRDefault="00000000">
      <w:r>
        <w:rPr>
          <w:b/>
          <w:color w:val="1E3A8A"/>
          <w:sz w:val="20"/>
        </w:rPr>
        <w:t>Report Prepared &amp; Submitted By:</w:t>
      </w:r>
      <w:r>
        <w:rPr>
          <w:b/>
          <w:color w:val="1E3A8A"/>
          <w:sz w:val="20"/>
        </w:rPr>
        <w:br/>
      </w:r>
      <w:r>
        <w:rPr>
          <w:color w:val="64748B"/>
          <w:sz w:val="19"/>
        </w:rPr>
        <w:t xml:space="preserve">Gimhan </w:t>
      </w:r>
      <w:r w:rsidR="00A25263">
        <w:rPr>
          <w:color w:val="64748B"/>
          <w:sz w:val="19"/>
        </w:rPr>
        <w:t>Theekshana</w:t>
      </w:r>
      <w:r>
        <w:rPr>
          <w:color w:val="64748B"/>
          <w:sz w:val="19"/>
        </w:rPr>
        <w:br/>
      </w:r>
    </w:p>
    <w:sectPr w:rsidR="008973F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663877">
    <w:abstractNumId w:val="8"/>
  </w:num>
  <w:num w:numId="2" w16cid:durableId="1659532946">
    <w:abstractNumId w:val="6"/>
  </w:num>
  <w:num w:numId="3" w16cid:durableId="2120831388">
    <w:abstractNumId w:val="5"/>
  </w:num>
  <w:num w:numId="4" w16cid:durableId="873692564">
    <w:abstractNumId w:val="4"/>
  </w:num>
  <w:num w:numId="5" w16cid:durableId="2091610481">
    <w:abstractNumId w:val="7"/>
  </w:num>
  <w:num w:numId="6" w16cid:durableId="978997051">
    <w:abstractNumId w:val="3"/>
  </w:num>
  <w:num w:numId="7" w16cid:durableId="1720937100">
    <w:abstractNumId w:val="2"/>
  </w:num>
  <w:num w:numId="8" w16cid:durableId="1779644868">
    <w:abstractNumId w:val="1"/>
  </w:num>
  <w:num w:numId="9" w16cid:durableId="98705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540"/>
    <w:rsid w:val="008973FB"/>
    <w:rsid w:val="00A252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1FC09"/>
  <w14:defaultImageDpi w14:val="300"/>
  <w15:docId w15:val="{5DEA0328-8900-4A71-97E6-3D76ACADD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252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2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KGG Theekshana</cp:lastModifiedBy>
  <cp:revision>2</cp:revision>
  <dcterms:created xsi:type="dcterms:W3CDTF">2013-12-23T23:15:00Z</dcterms:created>
  <dcterms:modified xsi:type="dcterms:W3CDTF">2026-08-02T15:44:00Z</dcterms:modified>
  <cp:category/>
</cp:coreProperties>
</file>