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HARSH SHAH</w:t>
        <w:br/>
        <w:t>hrsshah04022004@gmail.com | +919175366700</w:t>
        <w:br/>
        <w:br/>
        <w:t>October 26, 2023</w:t>
        <w:br/>
        <w:br/>
        <w:t>Hiring Manager</w:t>
        <w:br/>
        <w:t>Applied Retention</w:t>
        <w:br/>
        <w:br/>
        <w:t>Dear Hiring Manager,</w:t>
        <w:br/>
        <w:br/>
        <w:t>The current marketing landscape, where brands inundate customers with generic messages despite possessing vast data, is precisely the problem Applied Retention is poised to solve. I'm particularly drawn to your mission of building an AI decisioning platform that moves beyond rule-based segmentation to deliver truly individualized customer experiences, a critical evolution in retention and lifecycle marketing.</w:t>
        <w:br/>
        <w:br/>
        <w:t>My experience designing and deploying production ML models aligns directly with the core of your product. At TIAA, I spearheaded the development of a multi-agent AI system for complex workflows, where I significantly improved response latency by ~50% by replacing a LangGraph orchestration with custom Python sequencers. This involved not just building the models, but ensuring their robust execution and integration, a skill I'm eager to bring to your challenge of working with fragmented, imperfect real-world data.</w:t>
        <w:br/>
        <w:br/>
        <w:t>Furthermore, my background includes building systems that directly impact user experience and operational efficiency. For instance, I developed a dynamic UI agent that converted backend responses into real-time frontend templates, enhancing user engagement. This, combined with my proficiency in Python, scikit-learn, and XGBoost, and my exposure to MLOps principles, positions me to effectively design and ship the propensity, intent, and next-best-action models that are central to Applied Retention's AI decisioning platform.</w:t>
        <w:br/>
        <w:br/>
        <w:t>I am excited by the prospect of contributing to a founding team that is redefining customer retention in India. I am confident that my ability to deliver production-grade ML solutions and my comfort with early-stage startup environments would make me a valuable asset to Applied Retention. I welcome the opportunity to discuss how my skills can help drive your innovative AI decisioning platform forward.</w:t>
        <w:br/>
        <w:br/>
        <w:t>Sincerely,</w:t>
        <w:br/>
        <w:t>HARSH SHAH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