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CARDIOVASCULAR DISEASE RISK PREDICTION AND AI HEALTH REPORT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 Major Project Report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Submitted in partial fulfillment of the requirements for the degree of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Bachelor of Technology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Computer Science and Artificial Intelligence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By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Adil Mirza        2401020005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Sumit Yadav      2401010464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Harsh Raj        2401010180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Supervisors: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Bipul Shahi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Kartik Gupta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Department of CS and AI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Rishihood University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Newton School of Technology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It is certified that the work contained in the project report entitled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“Cardiovascular Disease Risk Prediction and AI Health Report System”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submitted by the following students has been carried out under our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supervision and guidance. This work has not been submitted elsewhere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for any degree or diploma.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Adil Mirza        2401020005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Sumit Yadav      2401010464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Harsh Raj        2401010180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Date: _____________           Signature: __________________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Date: _____________           Signature: __________________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We declare that this written submission represents our original work.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Wherever ideas, text, or references from other sources have been used,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they have been properly acknowledged and cited. We further declare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that we have followed academic honesty and integrity standards and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have not fabricated or falsified any information used in this report.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Adil Mirza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Sumit Yadav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Harsh Raj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ACKNOWLEDGEMENT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We sincerely express our gratitude to our mentors Bipul Shahi and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Kartik Gupta for their valuable guidance, encouragement, and support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throughout the development of this project.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We also thank the Department of CS and AI, Rishihood University and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Newton School of Technology for providing resources, environment,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and opportunities to complete this project successfully.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Lastly, we appreciate the teamwork and dedication of all group members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whose collaborative efforts made this project possible.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Cardiovascular diseases (CVDs) remain one of the leading causes of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  <w:t xml:space="preserve">death worldwide. Early risk detection and preventive action can save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millions of lives. This project presents an intelligent AI-powered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 xml:space="preserve">Cardiovascular Disease Risk Prediction and Personalized Health Report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System.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The system combines Machine Learning, Retrieval-Augmented Generation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(RAG), Large Language Models (LLMs), and LangGraph workflow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orchestration to predict cardiovascular disease risk using patient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health data and generate medically grounded personalized reports.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The solution uses structured patient parameters such as age, BMI,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blood pressure, cholesterol, glucose, smoking, alcohol intake, and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physical activity. A Logistic Regression model predicts disease risk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probability. The AI layer then analyzes risk factors, retrieves trusted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medical guidelines from WHO, AHA, and ESC sources, and generates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safe personalized recommendations.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The system is deployed through an interactive Streamlit application,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allowing real-time predictions, health education, and conversational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follow-up support.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4. Dataset Description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5. Exploratory Data Analysis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6. Methodology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7. System Architecture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8. AI Agent Workflow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9. Model Evaluation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10. Deployment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11. Results and Discussion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12. Roles and Contributions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  <w:t xml:space="preserve">13. Future Scope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  <w:t xml:space="preserve">14. Conclusion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  <w:t xml:space="preserve">15. References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  <w:t xml:space="preserve">CHAPTER 1 : INTRODUCTION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  <w:t xml:space="preserve">Cardiovascular diseases often develop silently and are influenced by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  <w:t xml:space="preserve">multiple health and lifestyle factors. Many individuals remain unaware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rtl w:val="0"/>
        </w:rPr>
        <w:t xml:space="preserve">of their risk until serious complications occur.</w:t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 xml:space="preserve">This project aims to bridge the gap between raw health metrics and</w:t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  <w:t xml:space="preserve">patient awareness by creating an intelligent prediction and reporting</w:t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  <w:t xml:space="preserve">system. Instead of providing only a binary output, the system gives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  <w:t xml:space="preserve">probability-based risk scores, explanations, recommendations, and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  <w:t xml:space="preserve">guideline-backed health reports.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  <w:t xml:space="preserve">The project also demonstrates how Generative AI can be safely used in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  <w:t xml:space="preserve">healthcare through grounded responses, structured outputs, and strict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  <w:t xml:space="preserve">medical disclaimers.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  <w:t xml:space="preserve">CHAPTER 2 : PROBLEM STATEMENT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  <w:t xml:space="preserve">Traditional health screening often requires manual interpretation,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  <w:t xml:space="preserve">medical consultation, and delayed reporting. Many users need a quick,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  <w:t xml:space="preserve">accessible, and educational tool to estimate their cardiovascular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  <w:t xml:space="preserve">risk and understand improvement areas.</w:t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  <w:t xml:space="preserve">The problem addressed in this project is: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  <w:t xml:space="preserve">1. Predict cardiovascular disease risk from health data.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  <w:t xml:space="preserve">2. Explain risk factors clearly.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  <w:t xml:space="preserve">3. Generate personalized recommendations.</w:t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  <w:t xml:space="preserve">4. Use trusted medical sources only.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  <w:t xml:space="preserve">5. Provide an interactive user-friendly system.</w:t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  <w:t xml:space="preserve">CHAPTER 3 : OBJECTIVES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  <w:t xml:space="preserve">• Build an end-to-end machine learning system.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  <w:t xml:space="preserve">• Predict cardiovascular disease probability accurately.</w:t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tl w:val="0"/>
        </w:rPr>
        <w:t xml:space="preserve">• Generate AI-powered personalized health reports.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  <w:t xml:space="preserve">• Integrate RAG with medical guidelines.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  <w:t xml:space="preserve">• Use LangGraph multi-step workflow.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  <w:t xml:space="preserve">• Deploy through Streamlit.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  <w:t xml:space="preserve">• Ensure safe and responsible AI outputs.</w:t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  <w:t xml:space="preserve">CHAPTER 4 : DATASET DESCRIPTION</w:t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rtl w:val="0"/>
        </w:rPr>
        <w:t xml:space="preserve">Kaggle Cardiovascular Dataset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rtl w:val="0"/>
        </w:rPr>
        <w:t xml:space="preserve">Total Records:</w:t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rtl w:val="0"/>
        </w:rPr>
        <w:t xml:space="preserve">Approximately 70,000 patient entries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  <w:t xml:space="preserve">0 = No Cardiovascular Disease</w:t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  <w:t xml:space="preserve">1 = Cardiovascular Disease</w:t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  <w:t xml:space="preserve">Input Features:</w:t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tl w:val="0"/>
        </w:rPr>
        <w:t xml:space="preserve">Numerical Features: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  <w:t xml:space="preserve">• Age (years)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  <w:t xml:space="preserve">• Height (cm)</w:t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tl w:val="0"/>
        </w:rPr>
        <w:t xml:space="preserve">• Weight (kg)</w:t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  <w:t xml:space="preserve">• Systolic Blood Pressure</w:t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tl w:val="0"/>
        </w:rPr>
        <w:t xml:space="preserve">• Diastolic Blood Pressure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  <w:t xml:space="preserve">• BMI</w:t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  <w:t xml:space="preserve">Categorical Features:</w:t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tl w:val="0"/>
        </w:rPr>
        <w:t xml:space="preserve">• Gender</w:t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tl w:val="0"/>
        </w:rPr>
        <w:t xml:space="preserve">• Cholesterol Level</w:t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>
          <w:rtl w:val="0"/>
        </w:rPr>
        <w:t xml:space="preserve">• Glucose Level</w:t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  <w:t xml:space="preserve">• Smoking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  <w:t xml:space="preserve">• Alcohol Consumption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tl w:val="0"/>
        </w:rPr>
        <w:t xml:space="preserve">• Physical Activity</w:t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rtl w:val="0"/>
        </w:rPr>
        <w:t xml:space="preserve">CHAPTER 5 : EXPLORATORY DATA ANALYSIS</w:t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rtl w:val="0"/>
        </w:rPr>
        <w:t xml:space="preserve">Several insights were obtained from data analysis:</w:t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  <w:t xml:space="preserve">• High systolic blood pressure strongly correlated with disease risk.</w:t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tl w:val="0"/>
        </w:rPr>
        <w:t xml:space="preserve">• Increasing age significantly raised probability of CVD.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>
          <w:rtl w:val="0"/>
        </w:rPr>
        <w:t xml:space="preserve">• Higher BMI categories showed elevated risk patterns.</w:t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>
          <w:rtl w:val="0"/>
        </w:rPr>
        <w:t xml:space="preserve">• Smoking and inactivity increased disease occurrence.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>
          <w:rtl w:val="0"/>
        </w:rPr>
        <w:t xml:space="preserve">• High cholesterol and glucose levels were strong indicators.</w:t>
      </w:r>
    </w:p>
    <w:p w:rsidR="00000000" w:rsidDel="00000000" w:rsidP="00000000" w:rsidRDefault="00000000" w:rsidRPr="00000000" w14:paraId="000000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rtl w:val="0"/>
        </w:rPr>
        <w:t xml:space="preserve">Visualization tools used:</w:t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tl w:val="0"/>
        </w:rPr>
        <w:t xml:space="preserve">• Histograms</w:t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tl w:val="0"/>
        </w:rPr>
        <w:t xml:space="preserve">• Correlation heatmaps</w:t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tl w:val="0"/>
        </w:rPr>
        <w:t xml:space="preserve">• Box plots</w:t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tl w:val="0"/>
        </w:rPr>
        <w:t xml:space="preserve">• Distribution charts</w:t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tl w:val="0"/>
        </w:rPr>
        <w:t xml:space="preserve">• Risk category comparisons</w:t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>
          <w:rtl w:val="0"/>
        </w:rPr>
        <w:t xml:space="preserve">CHAPTER 6 : METHODOLOGY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tl w:val="0"/>
        </w:rPr>
        <w:t xml:space="preserve">The project follows a supervised machine learning pipeline.</w:t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tl w:val="0"/>
        </w:rPr>
        <w:t xml:space="preserve">1. Data Cleaning</w:t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>
          <w:rtl w:val="0"/>
        </w:rPr>
        <w:t xml:space="preserve">- Removed invalid entries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>
          <w:rtl w:val="0"/>
        </w:rPr>
        <w:t xml:space="preserve">- Checked null values</w:t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>
          <w:rtl w:val="0"/>
        </w:rPr>
        <w:t xml:space="preserve">- Corrected unrealistic vitals</w:t>
      </w:r>
    </w:p>
    <w:p w:rsidR="00000000" w:rsidDel="00000000" w:rsidP="00000000" w:rsidRDefault="00000000" w:rsidRPr="00000000" w14:paraId="000000F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>
          <w:rtl w:val="0"/>
        </w:rPr>
        <w:t xml:space="preserve">2. Feature Engineering</w:t>
      </w:r>
    </w:p>
    <w:p w:rsidR="00000000" w:rsidDel="00000000" w:rsidP="00000000" w:rsidRDefault="00000000" w:rsidRPr="00000000" w14:paraId="000000F4">
      <w:pPr>
        <w:jc w:val="center"/>
        <w:rPr/>
      </w:pPr>
      <w:r w:rsidDel="00000000" w:rsidR="00000000" w:rsidRPr="00000000">
        <w:rPr>
          <w:rtl w:val="0"/>
        </w:rPr>
        <w:t xml:space="preserve">- Converted age from days to years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>
          <w:rtl w:val="0"/>
        </w:rPr>
        <w:t xml:space="preserve">- Calculated BMI using weight and height</w:t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rtl w:val="0"/>
        </w:rPr>
        <w:t xml:space="preserve">3. Feature Scaling</w:t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>
          <w:rtl w:val="0"/>
        </w:rPr>
        <w:t xml:space="preserve">- StandardScaler applied to numerical values</w:t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  <w:t xml:space="preserve">4. Model Training</w:t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  <w:t xml:space="preserve">- Logistic Regression used for classification</w:t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  <w:t xml:space="preserve">5. Artifact Saving</w:t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  <w:t xml:space="preserve">- Model stored using joblib</w:t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tl w:val="0"/>
        </w:rPr>
        <w:t xml:space="preserve">- Scaler stored separately</w:t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tl w:val="0"/>
        </w:rPr>
        <w:t xml:space="preserve">- Feature list stored in JSON</w:t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  <w:t xml:space="preserve">CHAPTER 7 : SYSTEM ARCHITECTURE</w:t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  <w:t xml:space="preserve">The system has two major layers:</w:t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  <w:t xml:space="preserve">A. Offline Training Layer</w:t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  <w:t xml:space="preserve">• Data preprocessing</w:t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  <w:t xml:space="preserve">• Feature engineering</w:t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>
          <w:rtl w:val="0"/>
        </w:rPr>
        <w:t xml:space="preserve">• Model training</w:t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>
          <w:rtl w:val="0"/>
        </w:rPr>
        <w:t xml:space="preserve">• Evaluation</w:t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>
          <w:rtl w:val="0"/>
        </w:rPr>
        <w:t xml:space="preserve">• Artifact saving</w:t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rtl w:val="0"/>
        </w:rPr>
        <w:t xml:space="preserve">B. Online Inference + AI Layer</w:t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>
          <w:rtl w:val="0"/>
        </w:rPr>
        <w:t xml:space="preserve">• User input form</w:t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rtl w:val="0"/>
        </w:rPr>
        <w:t xml:space="preserve">• Real-time prediction</w:t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  <w:t xml:space="preserve">• Risk probability generation</w:t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tl w:val="0"/>
        </w:rPr>
        <w:t xml:space="preserve">• AI health report generation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rtl w:val="0"/>
        </w:rPr>
        <w:t xml:space="preserve">• Conversational follow-up chat</w:t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  <w:t xml:space="preserve">Technology Stack:</w:t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>
          <w:rtl w:val="0"/>
        </w:rPr>
        <w:t xml:space="preserve">• Python</w:t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  <w:t xml:space="preserve">• Scikit-learn</w:t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tl w:val="0"/>
        </w:rPr>
        <w:t xml:space="preserve">• Streamlit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rtl w:val="0"/>
        </w:rPr>
        <w:t xml:space="preserve">• LangGraph</w:t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tl w:val="0"/>
        </w:rPr>
        <w:t xml:space="preserve">• ChromaDB</w:t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rtl w:val="0"/>
        </w:rPr>
        <w:t xml:space="preserve">• Groq / Gemini APIs</w:t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>
          <w:rtl w:val="0"/>
        </w:rPr>
        <w:t xml:space="preserve">• Pandas / NumPy</w:t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rtl w:val="0"/>
        </w:rPr>
        <w:t xml:space="preserve">CHAPTER 8 : AI AGENT WORKFLOW</w:t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rtl w:val="0"/>
        </w:rPr>
        <w:t xml:space="preserve">A LangGraph pipeline was designed using multiple intelligent nodes:</w:t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  <w:t xml:space="preserve">1. Emergency Checker</w:t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tl w:val="0"/>
        </w:rPr>
        <w:t xml:space="preserve">Detects urgent symptoms such as hypertensive crisis or stroke signs.</w:t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>
          <w:rtl w:val="0"/>
        </w:rPr>
        <w:t xml:space="preserve">2. Risk Analyzer</w:t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tl w:val="0"/>
        </w:rPr>
        <w:t xml:space="preserve">Studies abnormal values and ranks top contributors.</w:t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/>
      </w:pPr>
      <w:r w:rsidDel="00000000" w:rsidR="00000000" w:rsidRPr="00000000">
        <w:rPr>
          <w:rtl w:val="0"/>
        </w:rPr>
        <w:t xml:space="preserve">3. Guideline Retriever</w:t>
      </w:r>
    </w:p>
    <w:p w:rsidR="00000000" w:rsidDel="00000000" w:rsidP="00000000" w:rsidRDefault="00000000" w:rsidRPr="00000000" w14:paraId="00000131">
      <w:pPr>
        <w:jc w:val="center"/>
        <w:rPr/>
      </w:pPr>
      <w:r w:rsidDel="00000000" w:rsidR="00000000" w:rsidRPr="00000000">
        <w:rPr>
          <w:rtl w:val="0"/>
        </w:rPr>
        <w:t xml:space="preserve">Uses ChromaDB vector database to retrieve relevant guideline chunks.</w:t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  <w:t xml:space="preserve">4. Report Generator</w:t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rPr>
          <w:rtl w:val="0"/>
        </w:rPr>
        <w:t xml:space="preserve">Creates JSON structured personalized report containing:</w:t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  <w:t xml:space="preserve">• Risk Summary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  <w:t xml:space="preserve">• Key Risk Factors</w:t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>
          <w:rtl w:val="0"/>
        </w:rPr>
        <w:t xml:space="preserve">• Recommendations</w:t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>
          <w:rtl w:val="0"/>
        </w:rPr>
        <w:t xml:space="preserve">• Lifestyle Changes</w:t>
      </w:r>
    </w:p>
    <w:p w:rsidR="00000000" w:rsidDel="00000000" w:rsidP="00000000" w:rsidRDefault="00000000" w:rsidRPr="00000000" w14:paraId="0000013A">
      <w:pPr>
        <w:jc w:val="center"/>
        <w:rPr/>
      </w:pPr>
      <w:r w:rsidDel="00000000" w:rsidR="00000000" w:rsidRPr="00000000">
        <w:rPr>
          <w:rtl w:val="0"/>
        </w:rPr>
        <w:t xml:space="preserve">• Follow-up Actions</w:t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tl w:val="0"/>
        </w:rPr>
        <w:t xml:space="preserve">• Sources</w:t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  <w:t xml:space="preserve">• Disclaimer</w:t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  <w:t xml:space="preserve">5. Quality Checker</w:t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>
          <w:rtl w:val="0"/>
        </w:rPr>
        <w:t xml:space="preserve">Validates report quality and retries generation if needed.</w:t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rPr>
          <w:rtl w:val="0"/>
        </w:rPr>
        <w:t xml:space="preserve">CHAPTER 9 : MODEL EVALUATION</w:t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/>
      </w:pPr>
      <w:r w:rsidDel="00000000" w:rsidR="00000000" w:rsidRPr="00000000">
        <w:rPr>
          <w:rtl w:val="0"/>
        </w:rPr>
        <w:t xml:space="preserve">Metrics Used:</w:t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>
          <w:rtl w:val="0"/>
        </w:rPr>
        <w:t xml:space="preserve">• Precision</w:t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rPr>
          <w:rtl w:val="0"/>
        </w:rPr>
        <w:t xml:space="preserve">• Recall</w:t>
      </w:r>
    </w:p>
    <w:p w:rsidR="00000000" w:rsidDel="00000000" w:rsidP="00000000" w:rsidRDefault="00000000" w:rsidRPr="00000000" w14:paraId="0000014B">
      <w:pPr>
        <w:jc w:val="center"/>
        <w:rPr/>
      </w:pPr>
      <w:r w:rsidDel="00000000" w:rsidR="00000000" w:rsidRPr="00000000">
        <w:rPr>
          <w:rtl w:val="0"/>
        </w:rPr>
        <w:t xml:space="preserve">• F1 Score</w:t>
      </w:r>
    </w:p>
    <w:p w:rsidR="00000000" w:rsidDel="00000000" w:rsidP="00000000" w:rsidRDefault="00000000" w:rsidRPr="00000000" w14:paraId="0000014C">
      <w:pPr>
        <w:jc w:val="center"/>
        <w:rPr/>
      </w:pPr>
      <w:r w:rsidDel="00000000" w:rsidR="00000000" w:rsidRPr="00000000">
        <w:rPr>
          <w:rtl w:val="0"/>
        </w:rPr>
        <w:t xml:space="preserve">• ROC-AUC Score</w:t>
      </w:r>
    </w:p>
    <w:p w:rsidR="00000000" w:rsidDel="00000000" w:rsidP="00000000" w:rsidRDefault="00000000" w:rsidRPr="00000000" w14:paraId="0000014D">
      <w:pPr>
        <w:jc w:val="center"/>
        <w:rPr/>
      </w:pPr>
      <w:r w:rsidDel="00000000" w:rsidR="00000000" w:rsidRPr="00000000">
        <w:rPr>
          <w:rtl w:val="0"/>
        </w:rPr>
        <w:t xml:space="preserve">• Confusion Matrix</w:t>
      </w:r>
    </w:p>
    <w:p w:rsidR="00000000" w:rsidDel="00000000" w:rsidP="00000000" w:rsidRDefault="00000000" w:rsidRPr="00000000" w14:paraId="000001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/>
      </w:pPr>
      <w:r w:rsidDel="00000000" w:rsidR="00000000" w:rsidRPr="00000000">
        <w:rPr>
          <w:rtl w:val="0"/>
        </w:rPr>
        <w:t xml:space="preserve">Reason for prioritizing Recall:</w:t>
      </w:r>
    </w:p>
    <w:p w:rsidR="00000000" w:rsidDel="00000000" w:rsidP="00000000" w:rsidRDefault="00000000" w:rsidRPr="00000000" w14:paraId="000001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/>
      </w:pPr>
      <w:r w:rsidDel="00000000" w:rsidR="00000000" w:rsidRPr="00000000">
        <w:rPr>
          <w:rtl w:val="0"/>
        </w:rPr>
        <w:t xml:space="preserve">In healthcare, false negatives are dangerous because a high-risk person</w:t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rPr>
          <w:rtl w:val="0"/>
        </w:rPr>
        <w:t xml:space="preserve">may be marked healthy. Therefore recall was emphasized to identify as</w:t>
      </w:r>
    </w:p>
    <w:p w:rsidR="00000000" w:rsidDel="00000000" w:rsidP="00000000" w:rsidRDefault="00000000" w:rsidRPr="00000000" w14:paraId="00000153">
      <w:pPr>
        <w:jc w:val="center"/>
        <w:rPr/>
      </w:pPr>
      <w:r w:rsidDel="00000000" w:rsidR="00000000" w:rsidRPr="00000000">
        <w:rPr>
          <w:rtl w:val="0"/>
        </w:rPr>
        <w:t xml:space="preserve">many risky patients as possible.</w:t>
      </w:r>
    </w:p>
    <w:p w:rsidR="00000000" w:rsidDel="00000000" w:rsidP="00000000" w:rsidRDefault="00000000" w:rsidRPr="00000000" w14:paraId="000001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7">
      <w:pPr>
        <w:jc w:val="center"/>
        <w:rPr/>
      </w:pPr>
      <w:r w:rsidDel="00000000" w:rsidR="00000000" w:rsidRPr="00000000">
        <w:rPr>
          <w:rtl w:val="0"/>
        </w:rPr>
        <w:t xml:space="preserve">CHAPTER 10 : DEPLOYMENT</w:t>
      </w:r>
    </w:p>
    <w:p w:rsidR="00000000" w:rsidDel="00000000" w:rsidP="00000000" w:rsidRDefault="00000000" w:rsidRPr="00000000" w14:paraId="00000158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/>
      </w:pPr>
      <w:r w:rsidDel="00000000" w:rsidR="00000000" w:rsidRPr="00000000">
        <w:rPr>
          <w:rtl w:val="0"/>
        </w:rPr>
        <w:t xml:space="preserve">The final project was deployed using Streamlit Cloud.</w:t>
      </w:r>
    </w:p>
    <w:p w:rsidR="00000000" w:rsidDel="00000000" w:rsidP="00000000" w:rsidRDefault="00000000" w:rsidRPr="00000000" w14:paraId="000001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/>
      </w:pPr>
      <w:r w:rsidDel="00000000" w:rsidR="00000000" w:rsidRPr="00000000">
        <w:rPr>
          <w:rtl w:val="0"/>
        </w:rPr>
        <w:t xml:space="preserve">Application Features:</w:t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/>
      </w:pPr>
      <w:r w:rsidDel="00000000" w:rsidR="00000000" w:rsidRPr="00000000">
        <w:rPr>
          <w:rtl w:val="0"/>
        </w:rPr>
        <w:t xml:space="preserve">• Clean patient input dashboard</w:t>
      </w:r>
    </w:p>
    <w:p w:rsidR="00000000" w:rsidDel="00000000" w:rsidP="00000000" w:rsidRDefault="00000000" w:rsidRPr="00000000" w14:paraId="0000015F">
      <w:pPr>
        <w:jc w:val="center"/>
        <w:rPr/>
      </w:pPr>
      <w:r w:rsidDel="00000000" w:rsidR="00000000" w:rsidRPr="00000000">
        <w:rPr>
          <w:rtl w:val="0"/>
        </w:rPr>
        <w:t xml:space="preserve">• BMI auto-calculation</w:t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>
          <w:rtl w:val="0"/>
        </w:rPr>
        <w:t xml:space="preserve">• Real-time prediction probability</w:t>
      </w:r>
    </w:p>
    <w:p w:rsidR="00000000" w:rsidDel="00000000" w:rsidP="00000000" w:rsidRDefault="00000000" w:rsidRPr="00000000" w14:paraId="00000161">
      <w:pPr>
        <w:jc w:val="center"/>
        <w:rPr/>
      </w:pPr>
      <w:r w:rsidDel="00000000" w:rsidR="00000000" w:rsidRPr="00000000">
        <w:rPr>
          <w:rtl w:val="0"/>
        </w:rPr>
        <w:t xml:space="preserve">• Risk classification</w:t>
      </w:r>
    </w:p>
    <w:p w:rsidR="00000000" w:rsidDel="00000000" w:rsidP="00000000" w:rsidRDefault="00000000" w:rsidRPr="00000000" w14:paraId="00000162">
      <w:pPr>
        <w:jc w:val="center"/>
        <w:rPr/>
      </w:pPr>
      <w:r w:rsidDel="00000000" w:rsidR="00000000" w:rsidRPr="00000000">
        <w:rPr>
          <w:rtl w:val="0"/>
        </w:rPr>
        <w:t xml:space="preserve">• Dynamic charts</w:t>
      </w:r>
    </w:p>
    <w:p w:rsidR="00000000" w:rsidDel="00000000" w:rsidP="00000000" w:rsidRDefault="00000000" w:rsidRPr="00000000" w14:paraId="00000163">
      <w:pPr>
        <w:jc w:val="center"/>
        <w:rPr/>
      </w:pPr>
      <w:r w:rsidDel="00000000" w:rsidR="00000000" w:rsidRPr="00000000">
        <w:rPr>
          <w:rtl w:val="0"/>
        </w:rPr>
        <w:t xml:space="preserve">• AI-generated health report</w:t>
      </w:r>
    </w:p>
    <w:p w:rsidR="00000000" w:rsidDel="00000000" w:rsidP="00000000" w:rsidRDefault="00000000" w:rsidRPr="00000000" w14:paraId="00000164">
      <w:pPr>
        <w:jc w:val="center"/>
        <w:rPr/>
      </w:pPr>
      <w:r w:rsidDel="00000000" w:rsidR="00000000" w:rsidRPr="00000000">
        <w:rPr>
          <w:rtl w:val="0"/>
        </w:rPr>
        <w:t xml:space="preserve">• Conversational follow-up assistant</w:t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rtl w:val="0"/>
        </w:rPr>
        <w:t xml:space="preserve">Optional Future Deployment:</w:t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  <w:t xml:space="preserve">• Docker</w:t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  <w:t xml:space="preserve">• AWS EC2</w:t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>
          <w:rtl w:val="0"/>
        </w:rPr>
        <w:t xml:space="preserve">• Google Cloud</w:t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>
          <w:rtl w:val="0"/>
        </w:rPr>
        <w:t xml:space="preserve">• FastAPI Backend</w:t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  <w:t xml:space="preserve">CHAPTER 11 : RESULTS AND DISCUSSION</w:t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rtl w:val="0"/>
        </w:rPr>
        <w:t xml:space="preserve">The Logistic Regression model performed effectively on the dataset and</w:t>
      </w:r>
    </w:p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>
          <w:rtl w:val="0"/>
        </w:rPr>
        <w:t xml:space="preserve">generated stable probability-based predictions.</w:t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>
          <w:rtl w:val="0"/>
        </w:rPr>
        <w:t xml:space="preserve">Important Findings:</w:t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  <w:t xml:space="preserve">• Age and systolic BP were strongest predictors.</w:t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>
          <w:rtl w:val="0"/>
        </w:rPr>
        <w:t xml:space="preserve">• BMI significantly influenced risk.</w:t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rtl w:val="0"/>
        </w:rPr>
        <w:t xml:space="preserve">• Smoking and inactivity increased risk scores.</w:t>
      </w:r>
    </w:p>
    <w:p w:rsidR="00000000" w:rsidDel="00000000" w:rsidP="00000000" w:rsidRDefault="00000000" w:rsidRPr="00000000" w14:paraId="0000017A">
      <w:pPr>
        <w:jc w:val="center"/>
        <w:rPr/>
      </w:pPr>
      <w:r w:rsidDel="00000000" w:rsidR="00000000" w:rsidRPr="00000000">
        <w:rPr>
          <w:rtl w:val="0"/>
        </w:rPr>
        <w:t xml:space="preserve">• Users could instantly observe how lifestyle changes affected output.</w:t>
      </w:r>
    </w:p>
    <w:p w:rsidR="00000000" w:rsidDel="00000000" w:rsidP="00000000" w:rsidRDefault="00000000" w:rsidRPr="00000000" w14:paraId="000001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/>
      </w:pPr>
      <w:r w:rsidDel="00000000" w:rsidR="00000000" w:rsidRPr="00000000">
        <w:rPr>
          <w:rtl w:val="0"/>
        </w:rPr>
        <w:t xml:space="preserve">The AI reporting layer added significant practical value by converting</w:t>
      </w:r>
    </w:p>
    <w:p w:rsidR="00000000" w:rsidDel="00000000" w:rsidP="00000000" w:rsidRDefault="00000000" w:rsidRPr="00000000" w14:paraId="0000017D">
      <w:pPr>
        <w:jc w:val="center"/>
        <w:rPr/>
      </w:pPr>
      <w:r w:rsidDel="00000000" w:rsidR="00000000" w:rsidRPr="00000000">
        <w:rPr>
          <w:rtl w:val="0"/>
        </w:rPr>
        <w:t xml:space="preserve">numerical outputs into understandable health guidance.</w:t>
      </w:r>
    </w:p>
    <w:p w:rsidR="00000000" w:rsidDel="00000000" w:rsidP="00000000" w:rsidRDefault="00000000" w:rsidRPr="00000000" w14:paraId="000001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/>
      </w:pPr>
      <w:r w:rsidDel="00000000" w:rsidR="00000000" w:rsidRPr="00000000">
        <w:rPr>
          <w:rtl w:val="0"/>
        </w:rPr>
        <w:t xml:space="preserve">The system should be considered educational and preventive, not a</w:t>
      </w:r>
    </w:p>
    <w:p w:rsidR="00000000" w:rsidDel="00000000" w:rsidP="00000000" w:rsidRDefault="00000000" w:rsidRPr="00000000" w14:paraId="00000180">
      <w:pPr>
        <w:jc w:val="center"/>
        <w:rPr/>
      </w:pPr>
      <w:r w:rsidDel="00000000" w:rsidR="00000000" w:rsidRPr="00000000">
        <w:rPr>
          <w:rtl w:val="0"/>
        </w:rPr>
        <w:t xml:space="preserve">replacement for doctors.</w:t>
      </w:r>
    </w:p>
    <w:p w:rsidR="00000000" w:rsidDel="00000000" w:rsidP="00000000" w:rsidRDefault="00000000" w:rsidRPr="00000000" w14:paraId="000001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rPr>
          <w:rtl w:val="0"/>
        </w:rPr>
        <w:t xml:space="preserve">CHAPTER 12 : ROLES AND CONTRIBUTIONS</w:t>
      </w:r>
    </w:p>
    <w:p w:rsidR="00000000" w:rsidDel="00000000" w:rsidP="00000000" w:rsidRDefault="00000000" w:rsidRPr="00000000" w14:paraId="00000185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/>
      </w:pPr>
      <w:r w:rsidDel="00000000" w:rsidR="00000000" w:rsidRPr="00000000">
        <w:rPr>
          <w:rtl w:val="0"/>
        </w:rPr>
        <w:t xml:space="preserve">Adil Mirza</w:t>
      </w:r>
    </w:p>
    <w:p w:rsidR="00000000" w:rsidDel="00000000" w:rsidP="00000000" w:rsidRDefault="00000000" w:rsidRPr="00000000" w14:paraId="00000188">
      <w:pPr>
        <w:jc w:val="center"/>
        <w:rPr/>
      </w:pPr>
      <w:r w:rsidDel="00000000" w:rsidR="00000000" w:rsidRPr="00000000">
        <w:rPr>
          <w:rtl w:val="0"/>
        </w:rPr>
        <w:t xml:space="preserve">• Project Lead</w:t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rtl w:val="0"/>
        </w:rPr>
        <w:t xml:space="preserve">• Frontend UI</w:t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>
          <w:rtl w:val="0"/>
        </w:rPr>
        <w:t xml:space="preserve">• Deployment</w:t>
      </w:r>
    </w:p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rPr>
          <w:rtl w:val="0"/>
        </w:rPr>
        <w:t xml:space="preserve">• AI Workflow Integration</w:t>
      </w:r>
    </w:p>
    <w:p w:rsidR="00000000" w:rsidDel="00000000" w:rsidP="00000000" w:rsidRDefault="00000000" w:rsidRPr="00000000" w14:paraId="000001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>
          <w:rtl w:val="0"/>
        </w:rPr>
        <w:t xml:space="preserve">Sumit Yadav</w: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>
          <w:rtl w:val="0"/>
        </w:rPr>
        <w:t xml:space="preserve">• Data Cleaning</w:t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rtl w:val="0"/>
        </w:rPr>
        <w:t xml:space="preserve">• EDA</w:t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>
          <w:rtl w:val="0"/>
        </w:rPr>
        <w:t xml:space="preserve">• Testing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  <w:t xml:space="preserve">Harsh Raj</w:t>
      </w:r>
    </w:p>
    <w:p w:rsidR="00000000" w:rsidDel="00000000" w:rsidP="00000000" w:rsidRDefault="00000000" w:rsidRPr="00000000" w14:paraId="00000194">
      <w:pPr>
        <w:jc w:val="center"/>
        <w:rPr/>
      </w:pPr>
      <w:r w:rsidDel="00000000" w:rsidR="00000000" w:rsidRPr="00000000">
        <w:rPr>
          <w:rtl w:val="0"/>
        </w:rPr>
        <w:t xml:space="preserve">• Model Training</w:t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tl w:val="0"/>
        </w:rPr>
        <w:t xml:space="preserve">• Evaluation</w:t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>
          <w:rtl w:val="0"/>
        </w:rPr>
        <w:t xml:space="preserve">• Pipeline Support</w:t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1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B">
      <w:pPr>
        <w:jc w:val="center"/>
        <w:rPr/>
      </w:pPr>
      <w:r w:rsidDel="00000000" w:rsidR="00000000" w:rsidRPr="00000000">
        <w:rPr>
          <w:rtl w:val="0"/>
        </w:rPr>
        <w:t xml:space="preserve">CHAPTER 13 : FUTURE SCOPE</w:t>
      </w:r>
    </w:p>
    <w:p w:rsidR="00000000" w:rsidDel="00000000" w:rsidP="00000000" w:rsidRDefault="00000000" w:rsidRPr="00000000" w14:paraId="0000019C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tl w:val="0"/>
        </w:rPr>
        <w:t xml:space="preserve">• SHAP Explainability</w:t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>
          <w:rtl w:val="0"/>
        </w:rPr>
        <w:t xml:space="preserve">• Real ECG / wearable integration</w:t>
      </w:r>
    </w:p>
    <w:p w:rsidR="00000000" w:rsidDel="00000000" w:rsidP="00000000" w:rsidRDefault="00000000" w:rsidRPr="00000000" w14:paraId="000001A0">
      <w:pPr>
        <w:jc w:val="center"/>
        <w:rPr/>
      </w:pPr>
      <w:r w:rsidDel="00000000" w:rsidR="00000000" w:rsidRPr="00000000">
        <w:rPr>
          <w:rtl w:val="0"/>
        </w:rPr>
        <w:t xml:space="preserve">• Multi-language support</w:t>
      </w:r>
    </w:p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>
          <w:rtl w:val="0"/>
        </w:rPr>
        <w:t xml:space="preserve">• Appointment booking system</w:t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>
          <w:rtl w:val="0"/>
        </w:rPr>
        <w:t xml:space="preserve">• Doctor dashboard</w:t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>
          <w:rtl w:val="0"/>
        </w:rPr>
        <w:t xml:space="preserve">• Database patient history</w:t>
      </w:r>
    </w:p>
    <w:p w:rsidR="00000000" w:rsidDel="00000000" w:rsidP="00000000" w:rsidRDefault="00000000" w:rsidRPr="00000000" w14:paraId="000001A4">
      <w:pPr>
        <w:jc w:val="center"/>
        <w:rPr/>
      </w:pPr>
      <w:r w:rsidDel="00000000" w:rsidR="00000000" w:rsidRPr="00000000">
        <w:rPr>
          <w:rtl w:val="0"/>
        </w:rPr>
        <w:t xml:space="preserve">• CI/CD pipeline</w:t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  <w:t xml:space="preserve">• Model monitoring</w:t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  <w:t xml:space="preserve">• Mobile application</w:t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tl w:val="0"/>
        </w:rPr>
        <w:t xml:space="preserve">CHAPTER 14 : CONCLUSION</w:t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>
          <w:rtl w:val="0"/>
        </w:rPr>
        <w:t xml:space="preserve">This project successfully demonstrates how Machine Learning and</w:t>
      </w:r>
    </w:p>
    <w:p w:rsidR="00000000" w:rsidDel="00000000" w:rsidP="00000000" w:rsidRDefault="00000000" w:rsidRPr="00000000" w14:paraId="000001AE">
      <w:pPr>
        <w:jc w:val="center"/>
        <w:rPr/>
      </w:pPr>
      <w:r w:rsidDel="00000000" w:rsidR="00000000" w:rsidRPr="00000000">
        <w:rPr>
          <w:rtl w:val="0"/>
        </w:rPr>
        <w:t xml:space="preserve">Generative AI can be combined to solve real healthcare problems.</w:t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/>
      </w:pPr>
      <w:r w:rsidDel="00000000" w:rsidR="00000000" w:rsidRPr="00000000">
        <w:rPr>
          <w:rtl w:val="0"/>
        </w:rPr>
        <w:t xml:space="preserve">The system predicts cardiovascular disease risk, explains important</w:t>
      </w:r>
    </w:p>
    <w:p w:rsidR="00000000" w:rsidDel="00000000" w:rsidP="00000000" w:rsidRDefault="00000000" w:rsidRPr="00000000" w14:paraId="000001B1">
      <w:pPr>
        <w:jc w:val="center"/>
        <w:rPr/>
      </w:pPr>
      <w:r w:rsidDel="00000000" w:rsidR="00000000" w:rsidRPr="00000000">
        <w:rPr>
          <w:rtl w:val="0"/>
        </w:rPr>
        <w:t xml:space="preserve">factors, and delivers safe personalized health reports using trusted</w:t>
      </w:r>
    </w:p>
    <w:p w:rsidR="00000000" w:rsidDel="00000000" w:rsidP="00000000" w:rsidRDefault="00000000" w:rsidRPr="00000000" w14:paraId="000001B2">
      <w:pPr>
        <w:jc w:val="center"/>
        <w:rPr/>
      </w:pPr>
      <w:r w:rsidDel="00000000" w:rsidR="00000000" w:rsidRPr="00000000">
        <w:rPr>
          <w:rtl w:val="0"/>
        </w:rPr>
        <w:t xml:space="preserve">medical guidelines.</w:t>
      </w:r>
    </w:p>
    <w:p w:rsidR="00000000" w:rsidDel="00000000" w:rsidP="00000000" w:rsidRDefault="00000000" w:rsidRPr="00000000" w14:paraId="000001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/>
      </w:pPr>
      <w:r w:rsidDel="00000000" w:rsidR="00000000" w:rsidRPr="00000000">
        <w:rPr>
          <w:rtl w:val="0"/>
        </w:rPr>
        <w:t xml:space="preserve">It represents a modern production-ready AI healthcare solution with</w:t>
      </w:r>
    </w:p>
    <w:p w:rsidR="00000000" w:rsidDel="00000000" w:rsidP="00000000" w:rsidRDefault="00000000" w:rsidRPr="00000000" w14:paraId="000001B5">
      <w:pPr>
        <w:jc w:val="center"/>
        <w:rPr/>
      </w:pPr>
      <w:r w:rsidDel="00000000" w:rsidR="00000000" w:rsidRPr="00000000">
        <w:rPr>
          <w:rtl w:val="0"/>
        </w:rPr>
        <w:t xml:space="preserve">strong practical, academic, and industrial relevance.</w:t>
      </w:r>
    </w:p>
    <w:p w:rsidR="00000000" w:rsidDel="00000000" w:rsidP="00000000" w:rsidRDefault="00000000" w:rsidRPr="00000000" w14:paraId="000001B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B9">
      <w:pPr>
        <w:jc w:val="center"/>
        <w:rPr/>
      </w:pPr>
      <w:r w:rsidDel="00000000" w:rsidR="00000000" w:rsidRPr="00000000">
        <w:rPr>
          <w:rtl w:val="0"/>
        </w:rPr>
        <w:t xml:space="preserve">CHAPTER 15 : REFERENCES</w:t>
      </w:r>
    </w:p>
    <w:p w:rsidR="00000000" w:rsidDel="00000000" w:rsidP="00000000" w:rsidRDefault="00000000" w:rsidRPr="00000000" w14:paraId="000001BA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B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/>
      </w:pPr>
      <w:r w:rsidDel="00000000" w:rsidR="00000000" w:rsidRPr="00000000">
        <w:rPr>
          <w:rtl w:val="0"/>
        </w:rPr>
        <w:t xml:space="preserve">1. Kaggle Cardiovascular Dataset</w:t>
      </w:r>
    </w:p>
    <w:p w:rsidR="00000000" w:rsidDel="00000000" w:rsidP="00000000" w:rsidRDefault="00000000" w:rsidRPr="00000000" w14:paraId="000001BD">
      <w:pPr>
        <w:jc w:val="center"/>
        <w:rPr/>
      </w:pPr>
      <w:r w:rsidDel="00000000" w:rsidR="00000000" w:rsidRPr="00000000">
        <w:rPr>
          <w:rtl w:val="0"/>
        </w:rPr>
        <w:t xml:space="preserve">2. World Health Organization CVD Guidelines</w:t>
      </w:r>
    </w:p>
    <w:p w:rsidR="00000000" w:rsidDel="00000000" w:rsidP="00000000" w:rsidRDefault="00000000" w:rsidRPr="00000000" w14:paraId="000001BE">
      <w:pPr>
        <w:jc w:val="center"/>
        <w:rPr/>
      </w:pPr>
      <w:r w:rsidDel="00000000" w:rsidR="00000000" w:rsidRPr="00000000">
        <w:rPr>
          <w:rtl w:val="0"/>
        </w:rPr>
        <w:t xml:space="preserve">3. American Heart Association Guidelines</w:t>
      </w:r>
    </w:p>
    <w:p w:rsidR="00000000" w:rsidDel="00000000" w:rsidP="00000000" w:rsidRDefault="00000000" w:rsidRPr="00000000" w14:paraId="000001BF">
      <w:pPr>
        <w:jc w:val="center"/>
        <w:rPr/>
      </w:pPr>
      <w:r w:rsidDel="00000000" w:rsidR="00000000" w:rsidRPr="00000000">
        <w:rPr>
          <w:rtl w:val="0"/>
        </w:rPr>
        <w:t xml:space="preserve">4. European Society of Cardiology Guidelines</w:t>
      </w:r>
    </w:p>
    <w:p w:rsidR="00000000" w:rsidDel="00000000" w:rsidP="00000000" w:rsidRDefault="00000000" w:rsidRPr="00000000" w14:paraId="000001C0">
      <w:pPr>
        <w:jc w:val="center"/>
        <w:rPr/>
      </w:pPr>
      <w:r w:rsidDel="00000000" w:rsidR="00000000" w:rsidRPr="00000000">
        <w:rPr>
          <w:rtl w:val="0"/>
        </w:rPr>
        <w:t xml:space="preserve">5. Scikit-learn Documentation</w:t>
      </w:r>
    </w:p>
    <w:p w:rsidR="00000000" w:rsidDel="00000000" w:rsidP="00000000" w:rsidRDefault="00000000" w:rsidRPr="00000000" w14:paraId="000001C1">
      <w:pPr>
        <w:jc w:val="center"/>
        <w:rPr/>
      </w:pPr>
      <w:r w:rsidDel="00000000" w:rsidR="00000000" w:rsidRPr="00000000">
        <w:rPr>
          <w:rtl w:val="0"/>
        </w:rPr>
        <w:t xml:space="preserve">6. Streamlit Documentation</w:t>
      </w:r>
    </w:p>
    <w:p w:rsidR="00000000" w:rsidDel="00000000" w:rsidP="00000000" w:rsidRDefault="00000000" w:rsidRPr="00000000" w14:paraId="000001C2">
      <w:pPr>
        <w:jc w:val="center"/>
        <w:rPr/>
      </w:pPr>
      <w:r w:rsidDel="00000000" w:rsidR="00000000" w:rsidRPr="00000000">
        <w:rPr>
          <w:rtl w:val="0"/>
        </w:rPr>
        <w:t xml:space="preserve">7. LangGraph Documentation</w:t>
      </w:r>
    </w:p>
    <w:p w:rsidR="00000000" w:rsidDel="00000000" w:rsidP="00000000" w:rsidRDefault="00000000" w:rsidRPr="00000000" w14:paraId="000001C3">
      <w:pPr>
        <w:jc w:val="center"/>
        <w:rPr/>
      </w:pPr>
      <w:r w:rsidDel="00000000" w:rsidR="00000000" w:rsidRPr="00000000">
        <w:rPr>
          <w:rtl w:val="0"/>
        </w:rPr>
        <w:t xml:space="preserve">8. ChromaDB Documentation</w:t>
      </w:r>
    </w:p>
    <w:p w:rsidR="00000000" w:rsidDel="00000000" w:rsidP="00000000" w:rsidRDefault="00000000" w:rsidRPr="00000000" w14:paraId="000001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