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34F0" w14:textId="77777777" w:rsidR="00903BE4" w:rsidRPr="00903BE4" w:rsidRDefault="00903BE4" w:rsidP="00903BE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03BE4">
        <w:rPr>
          <w:rFonts w:ascii="Arial" w:hAnsi="Arial" w:cs="Arial"/>
          <w:b/>
          <w:bCs/>
          <w:sz w:val="36"/>
          <w:szCs w:val="36"/>
        </w:rPr>
        <w:t>SmartPark IU – Final Project Report</w:t>
      </w:r>
    </w:p>
    <w:p w14:paraId="48D69584" w14:textId="77777777" w:rsidR="00A63D29" w:rsidRPr="00A63D29" w:rsidRDefault="00903BE4" w:rsidP="00903BE4">
      <w:pPr>
        <w:jc w:val="center"/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Course:</w:t>
      </w:r>
      <w:r w:rsidRPr="00903BE4">
        <w:rPr>
          <w:rFonts w:ascii="Arial" w:hAnsi="Arial" w:cs="Arial"/>
        </w:rPr>
        <w:t xml:space="preserve"> Applied Database Technology </w:t>
      </w:r>
    </w:p>
    <w:p w14:paraId="7B6995C7" w14:textId="62A2CC09" w:rsidR="00903BE4" w:rsidRPr="00903BE4" w:rsidRDefault="00A63D29" w:rsidP="00A63D29">
      <w:pPr>
        <w:jc w:val="center"/>
        <w:rPr>
          <w:rFonts w:ascii="Arial" w:hAnsi="Arial" w:cs="Arial"/>
        </w:rPr>
      </w:pPr>
      <w:r w:rsidRPr="00A63D29">
        <w:rPr>
          <w:rFonts w:ascii="Arial" w:hAnsi="Arial" w:cs="Arial"/>
          <w:b/>
          <w:bCs/>
        </w:rPr>
        <w:t>Semester</w:t>
      </w:r>
      <w:r w:rsidRPr="00A63D29">
        <w:rPr>
          <w:rFonts w:ascii="Arial" w:hAnsi="Arial" w:cs="Arial"/>
        </w:rPr>
        <w:t>: Fall 2025</w:t>
      </w:r>
      <w:r w:rsidR="00903BE4" w:rsidRPr="00903BE4">
        <w:rPr>
          <w:rFonts w:ascii="Arial" w:hAnsi="Arial" w:cs="Arial"/>
        </w:rPr>
        <w:br/>
      </w:r>
      <w:r w:rsidR="00903BE4" w:rsidRPr="00903BE4">
        <w:rPr>
          <w:rFonts w:ascii="Arial" w:hAnsi="Arial" w:cs="Arial"/>
          <w:b/>
          <w:bCs/>
        </w:rPr>
        <w:t>Authors:</w:t>
      </w:r>
      <w:r w:rsidR="00903BE4" w:rsidRPr="00903BE4">
        <w:rPr>
          <w:rFonts w:ascii="Arial" w:hAnsi="Arial" w:cs="Arial"/>
        </w:rPr>
        <w:t xml:space="preserve"> Harsh Gupta, Pranay Bandaru</w:t>
      </w:r>
    </w:p>
    <w:p w14:paraId="1CA3F525" w14:textId="2706A8B6" w:rsidR="00903BE4" w:rsidRPr="00903BE4" w:rsidRDefault="00903BE4" w:rsidP="00903BE4">
      <w:pPr>
        <w:rPr>
          <w:rFonts w:ascii="Arial" w:hAnsi="Arial" w:cs="Arial"/>
        </w:rPr>
      </w:pPr>
    </w:p>
    <w:p w14:paraId="59005E0A" w14:textId="17CF81B2" w:rsidR="00903BE4" w:rsidRPr="00903BE4" w:rsidRDefault="00903BE4" w:rsidP="00903BE4">
      <w:pPr>
        <w:rPr>
          <w:rFonts w:ascii="Arial" w:hAnsi="Arial" w:cs="Arial"/>
          <w:b/>
          <w:bCs/>
          <w:sz w:val="24"/>
          <w:szCs w:val="24"/>
        </w:rPr>
      </w:pPr>
      <w:r w:rsidRPr="00903BE4">
        <w:rPr>
          <w:rFonts w:ascii="Arial" w:hAnsi="Arial" w:cs="Arial"/>
          <w:b/>
          <w:bCs/>
          <w:sz w:val="24"/>
          <w:szCs w:val="24"/>
        </w:rPr>
        <w:t xml:space="preserve">1. Purpose and Audience </w:t>
      </w:r>
    </w:p>
    <w:p w14:paraId="7E24780D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Parking on large university campuses is often inefficient and confusing due to the large number of parking lots, varying permit rules, and lack of centralized visibility into availability. </w:t>
      </w:r>
      <w:r w:rsidRPr="00903BE4">
        <w:rPr>
          <w:rFonts w:ascii="Arial" w:hAnsi="Arial" w:cs="Arial"/>
          <w:b/>
          <w:bCs/>
        </w:rPr>
        <w:t>SmartPark IU</w:t>
      </w:r>
      <w:r w:rsidRPr="00903BE4">
        <w:rPr>
          <w:rFonts w:ascii="Arial" w:hAnsi="Arial" w:cs="Arial"/>
        </w:rPr>
        <w:t xml:space="preserve"> was designed to address this problem by providing a structured, database-driven application that helps users identify suitable parking options based on proximity, permit eligibility, and parking capacity.</w:t>
      </w:r>
    </w:p>
    <w:p w14:paraId="581E836E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The primary purpose of this project is to demonstrate how a well-designed relational database can support a real-world application with both </w:t>
      </w:r>
      <w:r w:rsidRPr="00903BE4">
        <w:rPr>
          <w:rFonts w:ascii="Arial" w:hAnsi="Arial" w:cs="Arial"/>
          <w:b/>
          <w:bCs/>
        </w:rPr>
        <w:t>end-user query functionality</w:t>
      </w:r>
      <w:r w:rsidRPr="00903BE4">
        <w:rPr>
          <w:rFonts w:ascii="Arial" w:hAnsi="Arial" w:cs="Arial"/>
        </w:rPr>
        <w:t xml:space="preserve"> and </w:t>
      </w:r>
      <w:r w:rsidRPr="00903BE4">
        <w:rPr>
          <w:rFonts w:ascii="Arial" w:hAnsi="Arial" w:cs="Arial"/>
          <w:b/>
          <w:bCs/>
        </w:rPr>
        <w:t>administrative data management</w:t>
      </w:r>
      <w:r w:rsidRPr="00903BE4">
        <w:rPr>
          <w:rFonts w:ascii="Arial" w:hAnsi="Arial" w:cs="Arial"/>
        </w:rPr>
        <w:t>.</w:t>
      </w:r>
    </w:p>
    <w:p w14:paraId="25A504C7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The intended audience includes:</w:t>
      </w:r>
    </w:p>
    <w:p w14:paraId="46B51CC3" w14:textId="77777777" w:rsidR="00903BE4" w:rsidRPr="00903BE4" w:rsidRDefault="00903BE4" w:rsidP="00903BE4">
      <w:pPr>
        <w:numPr>
          <w:ilvl w:val="0"/>
          <w:numId w:val="1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Students</w:t>
      </w:r>
      <w:r w:rsidRPr="00903BE4">
        <w:rPr>
          <w:rFonts w:ascii="Arial" w:hAnsi="Arial" w:cs="Arial"/>
        </w:rPr>
        <w:t xml:space="preserve"> searching for parking near academic or residential buildings.</w:t>
      </w:r>
    </w:p>
    <w:p w14:paraId="2D1D2FD8" w14:textId="77777777" w:rsidR="00903BE4" w:rsidRPr="00903BE4" w:rsidRDefault="00903BE4" w:rsidP="00903BE4">
      <w:pPr>
        <w:numPr>
          <w:ilvl w:val="0"/>
          <w:numId w:val="1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Faculty and staff</w:t>
      </w:r>
      <w:r w:rsidRPr="00903BE4">
        <w:rPr>
          <w:rFonts w:ascii="Arial" w:hAnsi="Arial" w:cs="Arial"/>
        </w:rPr>
        <w:t xml:space="preserve"> seeking permit-compliant parking options close to their destination.</w:t>
      </w:r>
    </w:p>
    <w:p w14:paraId="53C1447D" w14:textId="77777777" w:rsidR="00903BE4" w:rsidRPr="00903BE4" w:rsidRDefault="00903BE4" w:rsidP="00903BE4">
      <w:pPr>
        <w:numPr>
          <w:ilvl w:val="0"/>
          <w:numId w:val="1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Campus administrators or planners</w:t>
      </w:r>
      <w:r w:rsidRPr="00903BE4">
        <w:rPr>
          <w:rFonts w:ascii="Arial" w:hAnsi="Arial" w:cs="Arial"/>
        </w:rPr>
        <w:t>, who could use the system to manage parking data and analyze utilization patterns.</w:t>
      </w:r>
    </w:p>
    <w:p w14:paraId="386D5324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The application is structured to serve both </w:t>
      </w:r>
      <w:r w:rsidRPr="00903BE4">
        <w:rPr>
          <w:rFonts w:ascii="Arial" w:hAnsi="Arial" w:cs="Arial"/>
          <w:b/>
          <w:bCs/>
        </w:rPr>
        <w:t>read-only users</w:t>
      </w:r>
      <w:r w:rsidRPr="00903BE4">
        <w:rPr>
          <w:rFonts w:ascii="Arial" w:hAnsi="Arial" w:cs="Arial"/>
        </w:rPr>
        <w:t xml:space="preserve"> and </w:t>
      </w:r>
      <w:r w:rsidRPr="00903BE4">
        <w:rPr>
          <w:rFonts w:ascii="Arial" w:hAnsi="Arial" w:cs="Arial"/>
          <w:b/>
          <w:bCs/>
        </w:rPr>
        <w:t>administrative users</w:t>
      </w:r>
      <w:r w:rsidRPr="00903BE4">
        <w:rPr>
          <w:rFonts w:ascii="Arial" w:hAnsi="Arial" w:cs="Arial"/>
        </w:rPr>
        <w:t>, highlighting different database access patterns.</w:t>
      </w:r>
    </w:p>
    <w:p w14:paraId="551B5CDA" w14:textId="45831945" w:rsidR="00903BE4" w:rsidRPr="00903BE4" w:rsidRDefault="00903BE4" w:rsidP="00903BE4">
      <w:pPr>
        <w:rPr>
          <w:rFonts w:ascii="Arial" w:hAnsi="Arial" w:cs="Arial"/>
        </w:rPr>
      </w:pPr>
    </w:p>
    <w:p w14:paraId="15C5E9B2" w14:textId="528A1EE1" w:rsidR="00903BE4" w:rsidRPr="00903BE4" w:rsidRDefault="00903BE4" w:rsidP="00903BE4">
      <w:pPr>
        <w:rPr>
          <w:rFonts w:ascii="Arial" w:hAnsi="Arial" w:cs="Arial"/>
          <w:b/>
          <w:bCs/>
          <w:sz w:val="24"/>
          <w:szCs w:val="24"/>
        </w:rPr>
      </w:pPr>
      <w:r w:rsidRPr="00903BE4">
        <w:rPr>
          <w:rFonts w:ascii="Arial" w:hAnsi="Arial" w:cs="Arial"/>
          <w:b/>
          <w:bCs/>
          <w:sz w:val="24"/>
          <w:szCs w:val="24"/>
        </w:rPr>
        <w:t xml:space="preserve">2. Application Functionalities </w:t>
      </w:r>
    </w:p>
    <w:p w14:paraId="64A3049D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SmartPark IU consists of two major components:</w:t>
      </w:r>
    </w:p>
    <w:p w14:paraId="5CF4E8A7" w14:textId="4B4F8B07" w:rsidR="00903BE4" w:rsidRPr="00903BE4" w:rsidRDefault="0762813A" w:rsidP="00903BE4">
      <w:pPr>
        <w:numPr>
          <w:ilvl w:val="0"/>
          <w:numId w:val="2"/>
        </w:numPr>
        <w:rPr>
          <w:rFonts w:ascii="Arial" w:hAnsi="Arial" w:cs="Arial"/>
        </w:rPr>
      </w:pPr>
      <w:r w:rsidRPr="565A9613">
        <w:rPr>
          <w:rFonts w:ascii="Arial" w:hAnsi="Arial" w:cs="Arial"/>
        </w:rPr>
        <w:t>A</w:t>
      </w:r>
      <w:r w:rsidR="00903BE4" w:rsidRPr="565A9613">
        <w:rPr>
          <w:rFonts w:ascii="Arial" w:hAnsi="Arial" w:cs="Arial"/>
        </w:rPr>
        <w:t xml:space="preserve"> </w:t>
      </w:r>
      <w:r w:rsidR="00903BE4" w:rsidRPr="565A9613">
        <w:rPr>
          <w:rFonts w:ascii="Arial" w:hAnsi="Arial" w:cs="Arial"/>
          <w:b/>
          <w:bCs/>
        </w:rPr>
        <w:t>User-facing parking recommendation interface</w:t>
      </w:r>
    </w:p>
    <w:p w14:paraId="3A8E44E8" w14:textId="5A14C31D" w:rsidR="00903BE4" w:rsidRPr="00903BE4" w:rsidRDefault="10022604" w:rsidP="00903BE4">
      <w:pPr>
        <w:numPr>
          <w:ilvl w:val="0"/>
          <w:numId w:val="2"/>
        </w:numPr>
        <w:rPr>
          <w:rFonts w:ascii="Arial" w:hAnsi="Arial" w:cs="Arial"/>
        </w:rPr>
      </w:pPr>
      <w:r w:rsidRPr="565A9613">
        <w:rPr>
          <w:rFonts w:ascii="Arial" w:hAnsi="Arial" w:cs="Arial"/>
        </w:rPr>
        <w:t>A</w:t>
      </w:r>
      <w:r w:rsidR="00903BE4" w:rsidRPr="565A9613">
        <w:rPr>
          <w:rFonts w:ascii="Arial" w:hAnsi="Arial" w:cs="Arial"/>
        </w:rPr>
        <w:t xml:space="preserve">n </w:t>
      </w:r>
      <w:r w:rsidR="3BD3DB62" w:rsidRPr="565A9613">
        <w:rPr>
          <w:rFonts w:ascii="Arial" w:hAnsi="Arial" w:cs="Arial"/>
          <w:b/>
          <w:bCs/>
        </w:rPr>
        <w:t>Administrator</w:t>
      </w:r>
      <w:r w:rsidR="00903BE4" w:rsidRPr="565A9613">
        <w:rPr>
          <w:rFonts w:ascii="Arial" w:hAnsi="Arial" w:cs="Arial"/>
          <w:b/>
          <w:bCs/>
        </w:rPr>
        <w:t xml:space="preserve"> Panel</w:t>
      </w:r>
      <w:r w:rsidR="00903BE4" w:rsidRPr="565A9613">
        <w:rPr>
          <w:rFonts w:ascii="Arial" w:hAnsi="Arial" w:cs="Arial"/>
        </w:rPr>
        <w:t xml:space="preserve"> for authenticated data management.</w:t>
      </w:r>
    </w:p>
    <w:p w14:paraId="7EF643E1" w14:textId="77777777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2.1 User-Facing Functionalities</w:t>
      </w:r>
    </w:p>
    <w:p w14:paraId="48971981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The core MVP supports the following features:</w:t>
      </w:r>
    </w:p>
    <w:p w14:paraId="67BA52FC" w14:textId="77777777" w:rsidR="00903BE4" w:rsidRPr="00903BE4" w:rsidRDefault="00903BE4" w:rsidP="00903BE4">
      <w:pPr>
        <w:numPr>
          <w:ilvl w:val="0"/>
          <w:numId w:val="3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Building-based parking search</w:t>
      </w:r>
      <w:r w:rsidRPr="00903BE4">
        <w:rPr>
          <w:rFonts w:ascii="Arial" w:hAnsi="Arial" w:cs="Arial"/>
        </w:rPr>
        <w:br/>
        <w:t>Users select a campus building as their destination. The system retrieves nearby parking lots using precomputed walking distances stored in the database.</w:t>
      </w:r>
    </w:p>
    <w:p w14:paraId="720E87AD" w14:textId="77777777" w:rsidR="00903BE4" w:rsidRPr="00903BE4" w:rsidRDefault="00903BE4" w:rsidP="00903BE4">
      <w:pPr>
        <w:numPr>
          <w:ilvl w:val="0"/>
          <w:numId w:val="3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Permit filtering</w:t>
      </w:r>
      <w:r w:rsidRPr="00903BE4">
        <w:rPr>
          <w:rFonts w:ascii="Arial" w:hAnsi="Arial" w:cs="Arial"/>
        </w:rPr>
        <w:br/>
        <w:t>Users can filter parking lots by permit type (e.g., Student, Employee, Accessible). An “Any Permit” option allows users to view all nearby lots without restriction.</w:t>
      </w:r>
    </w:p>
    <w:p w14:paraId="3277FAE6" w14:textId="77777777" w:rsidR="00903BE4" w:rsidRPr="00903BE4" w:rsidRDefault="00903BE4" w:rsidP="00903BE4">
      <w:pPr>
        <w:numPr>
          <w:ilvl w:val="0"/>
          <w:numId w:val="3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Capacity visibility using latest snapshots</w:t>
      </w:r>
      <w:r w:rsidRPr="00903BE4">
        <w:rPr>
          <w:rFonts w:ascii="Arial" w:hAnsi="Arial" w:cs="Arial"/>
        </w:rPr>
        <w:br/>
        <w:t>Parking availability is derived from the most recent snapshot per lot stored in the lot_inventory table, ensuring users see current capacity information.</w:t>
      </w:r>
    </w:p>
    <w:p w14:paraId="2CC60D92" w14:textId="4503595A" w:rsidR="00A63D29" w:rsidRPr="00A63D29" w:rsidRDefault="00A63D29" w:rsidP="00A63D29">
      <w:pPr>
        <w:rPr>
          <w:rFonts w:ascii="Arial" w:hAnsi="Arial" w:cs="Arial"/>
        </w:rPr>
      </w:pPr>
      <w:r w:rsidRPr="00A63D29">
        <w:rPr>
          <w:rFonts w:ascii="Arial" w:hAnsi="Arial" w:cs="Arial"/>
          <w:noProof/>
        </w:rPr>
        <w:drawing>
          <wp:inline distT="0" distB="0" distL="0" distR="0" wp14:anchorId="2C87BE31" wp14:editId="67477FEA">
            <wp:extent cx="5731510" cy="2620645"/>
            <wp:effectExtent l="0" t="0" r="2540" b="8255"/>
            <wp:docPr id="861208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0851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178E" w14:textId="491E5C41" w:rsidR="00903BE4" w:rsidRPr="00A63D29" w:rsidRDefault="00903BE4" w:rsidP="00903BE4">
      <w:pPr>
        <w:numPr>
          <w:ilvl w:val="0"/>
          <w:numId w:val="3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Ranked recommendations</w:t>
      </w:r>
      <w:r w:rsidRPr="00903BE4">
        <w:rPr>
          <w:rFonts w:ascii="Arial" w:hAnsi="Arial" w:cs="Arial"/>
        </w:rPr>
        <w:br/>
        <w:t>Parking lots are ranked primarily by walking distance and secondarily by availability, providing practical recommendations.</w:t>
      </w:r>
    </w:p>
    <w:p w14:paraId="03303CE2" w14:textId="2AA5DC2E" w:rsidR="00A63D29" w:rsidRPr="00903BE4" w:rsidRDefault="00A63D29" w:rsidP="00A63D29">
      <w:pPr>
        <w:jc w:val="center"/>
        <w:rPr>
          <w:rFonts w:ascii="Arial" w:hAnsi="Arial" w:cs="Arial"/>
        </w:rPr>
      </w:pPr>
      <w:r w:rsidRPr="00A63D29">
        <w:rPr>
          <w:rFonts w:ascii="Arial" w:hAnsi="Arial" w:cs="Arial"/>
          <w:noProof/>
        </w:rPr>
        <w:drawing>
          <wp:inline distT="0" distB="0" distL="0" distR="0" wp14:anchorId="37FCABF9" wp14:editId="07DD82F4">
            <wp:extent cx="5731510" cy="2621280"/>
            <wp:effectExtent l="0" t="0" r="2540" b="7620"/>
            <wp:docPr id="885784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840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7FCC" w14:textId="77777777" w:rsidR="00903BE4" w:rsidRPr="00A63D29" w:rsidRDefault="00903BE4" w:rsidP="00903BE4">
      <w:pPr>
        <w:numPr>
          <w:ilvl w:val="0"/>
          <w:numId w:val="3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Map-based visualization</w:t>
      </w:r>
      <w:r w:rsidRPr="00903BE4">
        <w:rPr>
          <w:rFonts w:ascii="Arial" w:hAnsi="Arial" w:cs="Arial"/>
        </w:rPr>
        <w:br/>
        <w:t>Parking lots are displayed on an interactive map with metadata such as distance, permit type, and capacity.</w:t>
      </w:r>
    </w:p>
    <w:p w14:paraId="38674357" w14:textId="53A59BD3" w:rsidR="00A63D29" w:rsidRPr="00A63D29" w:rsidRDefault="00A63D29" w:rsidP="00A63D29">
      <w:pPr>
        <w:rPr>
          <w:rFonts w:ascii="Arial" w:hAnsi="Arial" w:cs="Arial"/>
        </w:rPr>
      </w:pPr>
      <w:r w:rsidRPr="00A63D29">
        <w:rPr>
          <w:rFonts w:ascii="Arial" w:hAnsi="Arial" w:cs="Arial"/>
          <w:noProof/>
        </w:rPr>
        <w:drawing>
          <wp:inline distT="0" distB="0" distL="0" distR="0" wp14:anchorId="1357C180" wp14:editId="7775D731">
            <wp:extent cx="5731510" cy="2621280"/>
            <wp:effectExtent l="0" t="0" r="2540" b="7620"/>
            <wp:docPr id="706389174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9174" name="Picture 1" descr="A map of a cit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8D74" w14:textId="5713E6EE" w:rsidR="00903BE4" w:rsidRPr="00903BE4" w:rsidRDefault="00903BE4" w:rsidP="00903BE4">
      <w:pPr>
        <w:rPr>
          <w:rFonts w:ascii="Arial" w:hAnsi="Arial" w:cs="Arial"/>
        </w:rPr>
      </w:pPr>
    </w:p>
    <w:p w14:paraId="585F5489" w14:textId="2F405859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 xml:space="preserve">2.2 Admin Panel Functionalities </w:t>
      </w:r>
    </w:p>
    <w:p w14:paraId="5C3AEADA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The Admin Panel extends the application beyond read-only access and enables </w:t>
      </w:r>
      <w:r w:rsidRPr="00903BE4">
        <w:rPr>
          <w:rFonts w:ascii="Arial" w:hAnsi="Arial" w:cs="Arial"/>
          <w:b/>
          <w:bCs/>
        </w:rPr>
        <w:t>controlled database modification</w:t>
      </w:r>
      <w:r w:rsidRPr="00903BE4">
        <w:rPr>
          <w:rFonts w:ascii="Arial" w:hAnsi="Arial" w:cs="Arial"/>
        </w:rPr>
        <w:t>.</w:t>
      </w:r>
    </w:p>
    <w:p w14:paraId="5B509A4A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Key features include:</w:t>
      </w:r>
    </w:p>
    <w:p w14:paraId="3E3BF4B4" w14:textId="77777777" w:rsidR="00903BE4" w:rsidRPr="00903BE4" w:rsidRDefault="00903BE4" w:rsidP="00903BE4">
      <w:pPr>
        <w:numPr>
          <w:ilvl w:val="0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Admin authentication</w:t>
      </w:r>
    </w:p>
    <w:p w14:paraId="1D2785D8" w14:textId="77777777" w:rsidR="00903BE4" w:rsidRP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Admin access requires login.</w:t>
      </w:r>
    </w:p>
    <w:p w14:paraId="10466AE4" w14:textId="77777777" w:rsidR="00903BE4" w:rsidRP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Session-based authentication prevents unauthorized access.</w:t>
      </w:r>
    </w:p>
    <w:p w14:paraId="787F61E0" w14:textId="77777777" w:rsid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Logout clears session state safely.</w:t>
      </w:r>
    </w:p>
    <w:p w14:paraId="6DB74058" w14:textId="216575D4" w:rsidR="00A63D29" w:rsidRPr="00903BE4" w:rsidRDefault="00A63D29" w:rsidP="00A63D29">
      <w:pPr>
        <w:rPr>
          <w:rFonts w:ascii="Arial" w:hAnsi="Arial" w:cs="Arial"/>
        </w:rPr>
      </w:pPr>
      <w:r w:rsidRPr="00A63D29">
        <w:rPr>
          <w:rFonts w:ascii="Arial" w:hAnsi="Arial" w:cs="Arial"/>
          <w:noProof/>
        </w:rPr>
        <w:drawing>
          <wp:inline distT="0" distB="0" distL="0" distR="0" wp14:anchorId="4C65FEF6" wp14:editId="227DF0FA">
            <wp:extent cx="5731510" cy="2621280"/>
            <wp:effectExtent l="0" t="0" r="2540" b="7620"/>
            <wp:docPr id="1788902732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2732" name="Picture 1" descr="A screenshot of a login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BF4B" w14:textId="77777777" w:rsidR="00903BE4" w:rsidRPr="00903BE4" w:rsidRDefault="00903BE4" w:rsidP="00903BE4">
      <w:pPr>
        <w:numPr>
          <w:ilvl w:val="0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Schema-aware CRUD operations</w:t>
      </w:r>
    </w:p>
    <w:p w14:paraId="67E96FE5" w14:textId="77777777" w:rsid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Admins can </w:t>
      </w:r>
      <w:r w:rsidRPr="00903BE4">
        <w:rPr>
          <w:rFonts w:ascii="Arial" w:hAnsi="Arial" w:cs="Arial"/>
          <w:b/>
          <w:bCs/>
        </w:rPr>
        <w:t>insert, update, and delete</w:t>
      </w:r>
      <w:r w:rsidRPr="00903BE4">
        <w:rPr>
          <w:rFonts w:ascii="Arial" w:hAnsi="Arial" w:cs="Arial"/>
        </w:rPr>
        <w:t xml:space="preserve"> records from selected database tables.</w:t>
      </w:r>
    </w:p>
    <w:p w14:paraId="0D5FAA21" w14:textId="0B16D1E0" w:rsidR="00A63D29" w:rsidRPr="00903BE4" w:rsidRDefault="00A63D29" w:rsidP="00A63D29">
      <w:pPr>
        <w:rPr>
          <w:rFonts w:ascii="Arial" w:hAnsi="Arial" w:cs="Arial"/>
        </w:rPr>
      </w:pPr>
      <w:r w:rsidRPr="00A63D29">
        <w:rPr>
          <w:rFonts w:ascii="Arial" w:hAnsi="Arial" w:cs="Arial"/>
          <w:noProof/>
        </w:rPr>
        <w:drawing>
          <wp:inline distT="0" distB="0" distL="0" distR="0" wp14:anchorId="057E475C" wp14:editId="48B87403">
            <wp:extent cx="5731510" cy="2330853"/>
            <wp:effectExtent l="0" t="0" r="2540" b="0"/>
            <wp:docPr id="1565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184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8142" w14:textId="77777777" w:rsid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Primary keys are automatically detected and enforced for updates and deletes.</w:t>
      </w:r>
    </w:p>
    <w:p w14:paraId="2F7943A6" w14:textId="4BB73893" w:rsidR="003D603C" w:rsidRPr="00903BE4" w:rsidRDefault="003D603C" w:rsidP="003D603C">
      <w:pPr>
        <w:rPr>
          <w:rFonts w:ascii="Arial" w:hAnsi="Arial" w:cs="Arial"/>
        </w:rPr>
      </w:pPr>
      <w:r w:rsidRPr="003D603C">
        <w:rPr>
          <w:rFonts w:ascii="Arial" w:hAnsi="Arial" w:cs="Arial"/>
          <w:noProof/>
        </w:rPr>
        <w:drawing>
          <wp:inline distT="0" distB="0" distL="0" distR="0" wp14:anchorId="4F022F5A" wp14:editId="600FF669">
            <wp:extent cx="5731510" cy="2621280"/>
            <wp:effectExtent l="0" t="0" r="2540" b="7620"/>
            <wp:docPr id="1215971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12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6505" w14:textId="77777777" w:rsidR="00903BE4" w:rsidRP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Auto-increment columns are protected from manual modification.</w:t>
      </w:r>
    </w:p>
    <w:p w14:paraId="2CB53275" w14:textId="77777777" w:rsid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Partial updates are supported (blank fields are ignored).</w:t>
      </w:r>
    </w:p>
    <w:p w14:paraId="76A1651F" w14:textId="740D5ABC" w:rsidR="003D603C" w:rsidRPr="00903BE4" w:rsidRDefault="003D603C" w:rsidP="003D603C">
      <w:pPr>
        <w:rPr>
          <w:rFonts w:ascii="Arial" w:hAnsi="Arial" w:cs="Arial"/>
        </w:rPr>
      </w:pPr>
      <w:r w:rsidRPr="003D603C">
        <w:rPr>
          <w:rFonts w:ascii="Arial" w:hAnsi="Arial" w:cs="Arial"/>
          <w:noProof/>
        </w:rPr>
        <w:drawing>
          <wp:inline distT="0" distB="0" distL="0" distR="0" wp14:anchorId="3F5EC1BA" wp14:editId="32A4CA57">
            <wp:extent cx="5731510" cy="2621280"/>
            <wp:effectExtent l="0" t="0" r="2540" b="7620"/>
            <wp:docPr id="2100837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370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75F1" w14:textId="77777777" w:rsidR="00903BE4" w:rsidRPr="00903BE4" w:rsidRDefault="00903BE4" w:rsidP="00903BE4">
      <w:pPr>
        <w:numPr>
          <w:ilvl w:val="0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Live data preview</w:t>
      </w:r>
    </w:p>
    <w:p w14:paraId="22826450" w14:textId="77777777" w:rsidR="00903BE4" w:rsidRP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Admins can preview existing table rows before performing update or delete actions.</w:t>
      </w:r>
    </w:p>
    <w:p w14:paraId="7F4F08A8" w14:textId="77777777" w:rsid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This reduces accidental modification of incorrect records.</w:t>
      </w:r>
    </w:p>
    <w:p w14:paraId="6EA7AD7B" w14:textId="24882C06" w:rsidR="003D603C" w:rsidRPr="00903BE4" w:rsidRDefault="003D603C" w:rsidP="003D603C">
      <w:pPr>
        <w:rPr>
          <w:rFonts w:ascii="Arial" w:hAnsi="Arial" w:cs="Arial"/>
        </w:rPr>
      </w:pPr>
      <w:r w:rsidRPr="003D603C">
        <w:rPr>
          <w:rFonts w:ascii="Arial" w:hAnsi="Arial" w:cs="Arial"/>
          <w:noProof/>
        </w:rPr>
        <w:drawing>
          <wp:inline distT="0" distB="0" distL="0" distR="0" wp14:anchorId="170DA4A5" wp14:editId="5D75C2B9">
            <wp:extent cx="5731510" cy="2621280"/>
            <wp:effectExtent l="0" t="0" r="2540" b="7620"/>
            <wp:docPr id="666937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373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0CB2" w14:textId="77777777" w:rsidR="00903BE4" w:rsidRPr="00903BE4" w:rsidRDefault="00903BE4" w:rsidP="00903BE4">
      <w:pPr>
        <w:numPr>
          <w:ilvl w:val="0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Bulk distance data upload</w:t>
      </w:r>
    </w:p>
    <w:p w14:paraId="674FBF49" w14:textId="77777777" w:rsidR="00903BE4" w:rsidRP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Admins can upload CSV files into a staging table (staging_lot_building_distance).</w:t>
      </w:r>
    </w:p>
    <w:p w14:paraId="796A3D51" w14:textId="77777777" w:rsidR="00903BE4" w:rsidRP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Uploaded data is previewed before insertion.</w:t>
      </w:r>
    </w:p>
    <w:p w14:paraId="7BBF388B" w14:textId="77777777" w:rsid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Large files are inserted in chunks for stability.</w:t>
      </w:r>
    </w:p>
    <w:p w14:paraId="75350F1D" w14:textId="0321B45A" w:rsidR="003D603C" w:rsidRPr="00903BE4" w:rsidRDefault="003D603C" w:rsidP="003D603C">
      <w:pPr>
        <w:rPr>
          <w:rFonts w:ascii="Arial" w:hAnsi="Arial" w:cs="Arial"/>
        </w:rPr>
      </w:pPr>
      <w:r w:rsidRPr="003D603C">
        <w:rPr>
          <w:rFonts w:ascii="Arial" w:hAnsi="Arial" w:cs="Arial"/>
          <w:noProof/>
        </w:rPr>
        <w:drawing>
          <wp:inline distT="0" distB="0" distL="0" distR="0" wp14:anchorId="3F108C9B" wp14:editId="2CF95131">
            <wp:extent cx="5731510" cy="2621280"/>
            <wp:effectExtent l="0" t="0" r="2540" b="7620"/>
            <wp:docPr id="118082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8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30E4" w14:textId="77777777" w:rsidR="00903BE4" w:rsidRPr="00903BE4" w:rsidRDefault="00903BE4" w:rsidP="00903BE4">
      <w:pPr>
        <w:numPr>
          <w:ilvl w:val="0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Materialized upsert from staging</w:t>
      </w:r>
    </w:p>
    <w:p w14:paraId="1A059989" w14:textId="77777777" w:rsidR="00903BE4" w:rsidRP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 controlled process converts staging data into canonical distance records.</w:t>
      </w:r>
    </w:p>
    <w:p w14:paraId="63DFD63D" w14:textId="77777777" w:rsidR="00903BE4" w:rsidRDefault="00903BE4" w:rsidP="00903BE4">
      <w:pPr>
        <w:numPr>
          <w:ilvl w:val="1"/>
          <w:numId w:val="4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ON DUPLICATE KEY UPDATE ensures idempotent updates and prevents duplication.</w:t>
      </w:r>
    </w:p>
    <w:p w14:paraId="3B58446A" w14:textId="67BE5B63" w:rsidR="003D603C" w:rsidRPr="00903BE4" w:rsidRDefault="003D603C" w:rsidP="003D603C">
      <w:pPr>
        <w:rPr>
          <w:rFonts w:ascii="Arial" w:hAnsi="Arial" w:cs="Arial"/>
        </w:rPr>
      </w:pPr>
      <w:r w:rsidRPr="003D603C">
        <w:rPr>
          <w:rFonts w:ascii="Arial" w:hAnsi="Arial" w:cs="Arial"/>
          <w:noProof/>
        </w:rPr>
        <w:drawing>
          <wp:inline distT="0" distB="0" distL="0" distR="0" wp14:anchorId="0CC4C6D3" wp14:editId="00C35AE5">
            <wp:extent cx="5731510" cy="2621280"/>
            <wp:effectExtent l="0" t="0" r="2540" b="7620"/>
            <wp:docPr id="1185587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72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C837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This design demonstrates both </w:t>
      </w:r>
      <w:r w:rsidRPr="00903BE4">
        <w:rPr>
          <w:rFonts w:ascii="Arial" w:hAnsi="Arial" w:cs="Arial"/>
          <w:b/>
          <w:bCs/>
        </w:rPr>
        <w:t>transactional CRUD workflows</w:t>
      </w:r>
      <w:r w:rsidRPr="00903BE4">
        <w:rPr>
          <w:rFonts w:ascii="Arial" w:hAnsi="Arial" w:cs="Arial"/>
        </w:rPr>
        <w:t xml:space="preserve"> and </w:t>
      </w:r>
      <w:r w:rsidRPr="00903BE4">
        <w:rPr>
          <w:rFonts w:ascii="Arial" w:hAnsi="Arial" w:cs="Arial"/>
          <w:b/>
          <w:bCs/>
        </w:rPr>
        <w:t>ETL-style batch processing</w:t>
      </w:r>
      <w:r w:rsidRPr="00903BE4">
        <w:rPr>
          <w:rFonts w:ascii="Arial" w:hAnsi="Arial" w:cs="Arial"/>
        </w:rPr>
        <w:t xml:space="preserve"> within a single application.</w:t>
      </w:r>
    </w:p>
    <w:p w14:paraId="0D4FA898" w14:textId="06B60CB9" w:rsidR="00903BE4" w:rsidRPr="00903BE4" w:rsidRDefault="00903BE4" w:rsidP="00903BE4">
      <w:pPr>
        <w:rPr>
          <w:rFonts w:ascii="Arial" w:hAnsi="Arial" w:cs="Arial"/>
        </w:rPr>
      </w:pPr>
    </w:p>
    <w:p w14:paraId="45E6F7B0" w14:textId="77777777" w:rsidR="00E350BA" w:rsidRPr="00E350BA" w:rsidRDefault="00E350BA" w:rsidP="00E350BA">
      <w:pPr>
        <w:rPr>
          <w:rFonts w:ascii="Arial" w:hAnsi="Arial" w:cs="Arial"/>
          <w:b/>
          <w:bCs/>
          <w:sz w:val="24"/>
          <w:szCs w:val="24"/>
        </w:rPr>
      </w:pPr>
      <w:r w:rsidRPr="00E350BA">
        <w:rPr>
          <w:rFonts w:ascii="Arial" w:hAnsi="Arial" w:cs="Arial"/>
          <w:b/>
          <w:bCs/>
          <w:sz w:val="24"/>
          <w:szCs w:val="24"/>
        </w:rPr>
        <w:t>3. Application Hosting and Execution Details</w:t>
      </w:r>
    </w:p>
    <w:p w14:paraId="48B8F5FA" w14:textId="77777777" w:rsidR="00E350BA" w:rsidRPr="00E350BA" w:rsidRDefault="00E350BA" w:rsidP="00E350BA">
      <w:pPr>
        <w:rPr>
          <w:rFonts w:ascii="Arial" w:hAnsi="Arial" w:cs="Arial"/>
          <w:b/>
          <w:bCs/>
        </w:rPr>
      </w:pPr>
      <w:r w:rsidRPr="00E350BA">
        <w:rPr>
          <w:rFonts w:ascii="Arial" w:hAnsi="Arial" w:cs="Arial"/>
          <w:b/>
          <w:bCs/>
        </w:rPr>
        <w:t>Technology Stack</w:t>
      </w:r>
    </w:p>
    <w:p w14:paraId="7AC145E4" w14:textId="77777777" w:rsidR="00E350BA" w:rsidRPr="00E350BA" w:rsidRDefault="00E350BA" w:rsidP="00E350BA">
      <w:pPr>
        <w:numPr>
          <w:ilvl w:val="0"/>
          <w:numId w:val="14"/>
        </w:numPr>
        <w:rPr>
          <w:rFonts w:ascii="Arial" w:hAnsi="Arial" w:cs="Arial"/>
        </w:rPr>
      </w:pPr>
      <w:r w:rsidRPr="00E350BA">
        <w:rPr>
          <w:rFonts w:ascii="Arial" w:hAnsi="Arial" w:cs="Arial"/>
        </w:rPr>
        <w:t>Database: MySQL</w:t>
      </w:r>
    </w:p>
    <w:p w14:paraId="63A3465E" w14:textId="77777777" w:rsidR="00E350BA" w:rsidRDefault="00E350BA" w:rsidP="00E350BA">
      <w:pPr>
        <w:numPr>
          <w:ilvl w:val="0"/>
          <w:numId w:val="14"/>
        </w:numPr>
        <w:rPr>
          <w:rFonts w:ascii="Arial" w:hAnsi="Arial" w:cs="Arial"/>
        </w:rPr>
      </w:pPr>
      <w:r w:rsidRPr="00E350BA">
        <w:rPr>
          <w:rFonts w:ascii="Arial" w:hAnsi="Arial" w:cs="Arial"/>
        </w:rPr>
        <w:t>Database Hosting: Railway.app</w:t>
      </w:r>
    </w:p>
    <w:p w14:paraId="5A3F934A" w14:textId="23263547" w:rsidR="00E350BA" w:rsidRPr="00E350BA" w:rsidRDefault="00E350BA" w:rsidP="00E350BA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UI Hosting: </w:t>
      </w:r>
      <w:r w:rsidRPr="00E350BA">
        <w:rPr>
          <w:rFonts w:ascii="Arial" w:hAnsi="Arial" w:cs="Arial"/>
        </w:rPr>
        <w:t>https://share.streamlit.io/</w:t>
      </w:r>
    </w:p>
    <w:p w14:paraId="09CF7ECF" w14:textId="77777777" w:rsidR="00E350BA" w:rsidRPr="00E350BA" w:rsidRDefault="00E350BA" w:rsidP="00E350BA">
      <w:pPr>
        <w:numPr>
          <w:ilvl w:val="0"/>
          <w:numId w:val="14"/>
        </w:numPr>
        <w:rPr>
          <w:rFonts w:ascii="Arial" w:hAnsi="Arial" w:cs="Arial"/>
        </w:rPr>
      </w:pPr>
      <w:r w:rsidRPr="00E350BA">
        <w:rPr>
          <w:rFonts w:ascii="Arial" w:hAnsi="Arial" w:cs="Arial"/>
        </w:rPr>
        <w:t>Frontend &amp; Backend: Streamlit (Python)</w:t>
      </w:r>
    </w:p>
    <w:p w14:paraId="78408BEF" w14:textId="77777777" w:rsidR="00E350BA" w:rsidRPr="00E350BA" w:rsidRDefault="00E350BA" w:rsidP="00E350BA">
      <w:pPr>
        <w:rPr>
          <w:rFonts w:ascii="Arial" w:hAnsi="Arial" w:cs="Arial"/>
          <w:b/>
          <w:bCs/>
        </w:rPr>
      </w:pPr>
      <w:r w:rsidRPr="00E350BA">
        <w:rPr>
          <w:rFonts w:ascii="Arial" w:hAnsi="Arial" w:cs="Arial"/>
          <w:b/>
          <w:bCs/>
        </w:rPr>
        <w:t>Hosting Setup</w:t>
      </w:r>
    </w:p>
    <w:p w14:paraId="5F454DA1" w14:textId="77777777" w:rsidR="00E350BA" w:rsidRPr="00E350BA" w:rsidRDefault="00E350BA" w:rsidP="00E350BA">
      <w:pPr>
        <w:numPr>
          <w:ilvl w:val="0"/>
          <w:numId w:val="15"/>
        </w:numPr>
        <w:rPr>
          <w:rFonts w:ascii="Arial" w:hAnsi="Arial" w:cs="Arial"/>
        </w:rPr>
      </w:pPr>
      <w:r w:rsidRPr="00E350BA">
        <w:rPr>
          <w:rFonts w:ascii="Arial" w:hAnsi="Arial" w:cs="Arial"/>
        </w:rPr>
        <w:t>The MySQL database is hosted on Railway, providing persistent, remotely accessible storage for application data.</w:t>
      </w:r>
    </w:p>
    <w:p w14:paraId="00BFF26F" w14:textId="77777777" w:rsidR="00E350BA" w:rsidRPr="00E350BA" w:rsidRDefault="00E350BA" w:rsidP="00E350BA">
      <w:pPr>
        <w:numPr>
          <w:ilvl w:val="0"/>
          <w:numId w:val="15"/>
        </w:numPr>
        <w:rPr>
          <w:rFonts w:ascii="Arial" w:hAnsi="Arial" w:cs="Arial"/>
        </w:rPr>
      </w:pPr>
      <w:r w:rsidRPr="00E350BA">
        <w:rPr>
          <w:rFonts w:ascii="Arial" w:hAnsi="Arial" w:cs="Arial"/>
        </w:rPr>
        <w:t>The Streamlit application is deployed on Streamlit Community Cloud, enabling easy access through a public URL:</w:t>
      </w:r>
      <w:r w:rsidRPr="00E350BA">
        <w:rPr>
          <w:rFonts w:ascii="Arial" w:hAnsi="Arial" w:cs="Arial"/>
        </w:rPr>
        <w:br/>
      </w:r>
      <w:hyperlink r:id="rId18" w:tgtFrame="_new" w:history="1">
        <w:r w:rsidRPr="00E350BA">
          <w:rPr>
            <w:rStyle w:val="Hyperlink"/>
            <w:rFonts w:ascii="Arial" w:hAnsi="Arial" w:cs="Arial"/>
          </w:rPr>
          <w:t>https://adt-iu-hagupta-pbandaru.streamlit.app/</w:t>
        </w:r>
      </w:hyperlink>
    </w:p>
    <w:p w14:paraId="5EC430BD" w14:textId="77777777" w:rsidR="00E350BA" w:rsidRPr="00E350BA" w:rsidRDefault="00E350BA" w:rsidP="00E350BA">
      <w:pPr>
        <w:numPr>
          <w:ilvl w:val="0"/>
          <w:numId w:val="15"/>
        </w:numPr>
        <w:rPr>
          <w:rFonts w:ascii="Arial" w:hAnsi="Arial" w:cs="Arial"/>
        </w:rPr>
      </w:pPr>
      <w:r w:rsidRPr="565A9613">
        <w:rPr>
          <w:rFonts w:ascii="Arial" w:hAnsi="Arial" w:cs="Arial"/>
        </w:rPr>
        <w:t>This setup allows the application frontend and backend to interact seamlessly with the hosted database over the network.</w:t>
      </w:r>
    </w:p>
    <w:p w14:paraId="78D5611C" w14:textId="705A2A40" w:rsidR="24648800" w:rsidRDefault="24648800" w:rsidP="565A9613">
      <w:pPr>
        <w:numPr>
          <w:ilvl w:val="0"/>
          <w:numId w:val="15"/>
        </w:numPr>
        <w:rPr>
          <w:rFonts w:ascii="Arial" w:hAnsi="Arial" w:cs="Arial"/>
        </w:rPr>
      </w:pPr>
      <w:r w:rsidRPr="565A9613">
        <w:rPr>
          <w:rFonts w:ascii="Arial" w:hAnsi="Arial" w:cs="Arial"/>
        </w:rPr>
        <w:t xml:space="preserve">The codebase is hosted on IU’s github at </w:t>
      </w:r>
      <w:hyperlink r:id="rId19">
        <w:r w:rsidRPr="565A9613">
          <w:rPr>
            <w:rStyle w:val="Hyperlink"/>
            <w:rFonts w:ascii="Arial" w:eastAsia="Arial" w:hAnsi="Arial" w:cs="Arial"/>
          </w:rPr>
          <w:t>https://github.iu.edu/hagupta/ADT_Final_Project/</w:t>
        </w:r>
      </w:hyperlink>
    </w:p>
    <w:p w14:paraId="63614628" w14:textId="1112C072" w:rsidR="00903BE4" w:rsidRPr="00903BE4" w:rsidRDefault="00903BE4" w:rsidP="00903BE4">
      <w:pPr>
        <w:rPr>
          <w:rFonts w:ascii="Arial" w:hAnsi="Arial" w:cs="Arial"/>
        </w:rPr>
      </w:pPr>
    </w:p>
    <w:p w14:paraId="25CD6578" w14:textId="54BDBA11" w:rsidR="00903BE4" w:rsidRPr="00903BE4" w:rsidRDefault="00903BE4" w:rsidP="00903BE4">
      <w:pPr>
        <w:rPr>
          <w:rFonts w:ascii="Arial" w:hAnsi="Arial" w:cs="Arial"/>
          <w:b/>
          <w:bCs/>
          <w:sz w:val="24"/>
          <w:szCs w:val="24"/>
        </w:rPr>
      </w:pPr>
      <w:r w:rsidRPr="00903BE4">
        <w:rPr>
          <w:rFonts w:ascii="Arial" w:hAnsi="Arial" w:cs="Arial"/>
          <w:b/>
          <w:bCs/>
          <w:sz w:val="24"/>
          <w:szCs w:val="24"/>
        </w:rPr>
        <w:t xml:space="preserve">4. Technical Development and Contributions </w:t>
      </w:r>
    </w:p>
    <w:p w14:paraId="3F2CD79B" w14:textId="176D817A" w:rsidR="00903BE4" w:rsidRPr="00903BE4" w:rsidRDefault="00903BE4" w:rsidP="00A63D29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The technical foundation of SmartPark IU builds directly on the normalized relational schema, constraints, and queries designed during the midterm milestone </w:t>
      </w:r>
    </w:p>
    <w:p w14:paraId="36581D64" w14:textId="77777777" w:rsid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4.1 Database Design</w:t>
      </w:r>
    </w:p>
    <w:p w14:paraId="78BBC0A3" w14:textId="7A0518D8" w:rsidR="00027CC3" w:rsidRPr="00903BE4" w:rsidRDefault="00027CC3" w:rsidP="00903BE4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09705D0" wp14:editId="74FD8809">
            <wp:extent cx="5731510" cy="4067175"/>
            <wp:effectExtent l="0" t="0" r="2540" b="9525"/>
            <wp:docPr id="79003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65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5520" w14:textId="77777777" w:rsidR="00903BE4" w:rsidRPr="00903BE4" w:rsidRDefault="00903BE4" w:rsidP="00903BE4">
      <w:pPr>
        <w:numPr>
          <w:ilvl w:val="0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Normalized schema including:</w:t>
      </w:r>
    </w:p>
    <w:p w14:paraId="700A979F" w14:textId="77777777" w:rsidR="00903BE4" w:rsidRPr="00903BE4" w:rsidRDefault="00903BE4" w:rsidP="00903BE4">
      <w:pPr>
        <w:numPr>
          <w:ilvl w:val="1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lots, buildings, permits</w:t>
      </w:r>
    </w:p>
    <w:p w14:paraId="61679749" w14:textId="77777777" w:rsidR="00903BE4" w:rsidRPr="00903BE4" w:rsidRDefault="00903BE4" w:rsidP="00903BE4">
      <w:pPr>
        <w:numPr>
          <w:ilvl w:val="1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lot_inventory (time-series snapshots)</w:t>
      </w:r>
    </w:p>
    <w:p w14:paraId="5E23B458" w14:textId="77777777" w:rsidR="00903BE4" w:rsidRPr="00903BE4" w:rsidRDefault="00903BE4" w:rsidP="00903BE4">
      <w:pPr>
        <w:numPr>
          <w:ilvl w:val="1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lot_building_distance (precomputed distances)</w:t>
      </w:r>
    </w:p>
    <w:p w14:paraId="1ACA723B" w14:textId="77777777" w:rsidR="00903BE4" w:rsidRPr="00903BE4" w:rsidRDefault="00903BE4" w:rsidP="00903BE4">
      <w:pPr>
        <w:numPr>
          <w:ilvl w:val="0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Strong integrity enforcement:</w:t>
      </w:r>
    </w:p>
    <w:p w14:paraId="638D083D" w14:textId="77777777" w:rsidR="00903BE4" w:rsidRPr="00903BE4" w:rsidRDefault="00903BE4" w:rsidP="00903BE4">
      <w:pPr>
        <w:numPr>
          <w:ilvl w:val="1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Primary keys, foreign keys</w:t>
      </w:r>
    </w:p>
    <w:p w14:paraId="3481FEF4" w14:textId="77777777" w:rsidR="00903BE4" w:rsidRPr="00903BE4" w:rsidRDefault="00903BE4" w:rsidP="00903BE4">
      <w:pPr>
        <w:numPr>
          <w:ilvl w:val="1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UNIQUE, NOT NULL, and CHECK constraints</w:t>
      </w:r>
    </w:p>
    <w:p w14:paraId="7A1E949A" w14:textId="77777777" w:rsidR="00903BE4" w:rsidRPr="00903BE4" w:rsidRDefault="00903BE4" w:rsidP="00903BE4">
      <w:pPr>
        <w:numPr>
          <w:ilvl w:val="0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Junction tables for many-to-many relationships.</w:t>
      </w:r>
    </w:p>
    <w:p w14:paraId="0237E078" w14:textId="77777777" w:rsidR="00903BE4" w:rsidRPr="00903BE4" w:rsidRDefault="00903BE4" w:rsidP="00903BE4">
      <w:pPr>
        <w:numPr>
          <w:ilvl w:val="0"/>
          <w:numId w:val="8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Indexes to support frequent query paths.</w:t>
      </w:r>
    </w:p>
    <w:p w14:paraId="34AB0D46" w14:textId="77777777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4.2 Application Integration</w:t>
      </w:r>
    </w:p>
    <w:p w14:paraId="2128FA52" w14:textId="77777777" w:rsidR="00903BE4" w:rsidRPr="00903BE4" w:rsidRDefault="00903BE4" w:rsidP="00903BE4">
      <w:pPr>
        <w:numPr>
          <w:ilvl w:val="0"/>
          <w:numId w:val="9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Parameterized SQL queries prevent injection.</w:t>
      </w:r>
    </w:p>
    <w:p w14:paraId="3C17D5A2" w14:textId="77777777" w:rsidR="00903BE4" w:rsidRPr="00903BE4" w:rsidRDefault="00903BE4" w:rsidP="00903BE4">
      <w:pPr>
        <w:numPr>
          <w:ilvl w:val="0"/>
          <w:numId w:val="9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Schema metadata is used to dynamically generate admin forms.</w:t>
      </w:r>
    </w:p>
    <w:p w14:paraId="796B8A61" w14:textId="77777777" w:rsidR="00903BE4" w:rsidRPr="00903BE4" w:rsidRDefault="00903BE4" w:rsidP="00903BE4">
      <w:pPr>
        <w:numPr>
          <w:ilvl w:val="0"/>
          <w:numId w:val="9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Primary key detection ensures safe updates and deletes.</w:t>
      </w:r>
    </w:p>
    <w:p w14:paraId="2DA8A5F9" w14:textId="77777777" w:rsidR="00903BE4" w:rsidRPr="00903BE4" w:rsidRDefault="00903BE4" w:rsidP="00903BE4">
      <w:pPr>
        <w:numPr>
          <w:ilvl w:val="0"/>
          <w:numId w:val="9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ETL logic uses staging tables and set-based SQL operations.</w:t>
      </w:r>
    </w:p>
    <w:p w14:paraId="39F40950" w14:textId="77777777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4.3 Contributions</w:t>
      </w:r>
    </w:p>
    <w:p w14:paraId="62162351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Harsh Gupta</w:t>
      </w:r>
    </w:p>
    <w:p w14:paraId="0655D1CA" w14:textId="77777777" w:rsidR="00903BE4" w:rsidRPr="00903BE4" w:rsidRDefault="00903BE4" w:rsidP="00903BE4">
      <w:pPr>
        <w:numPr>
          <w:ilvl w:val="0"/>
          <w:numId w:val="10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Application architecture and backend integration.</w:t>
      </w:r>
    </w:p>
    <w:p w14:paraId="255DF36C" w14:textId="77777777" w:rsidR="00903BE4" w:rsidRPr="00903BE4" w:rsidRDefault="00903BE4" w:rsidP="00903BE4">
      <w:pPr>
        <w:numPr>
          <w:ilvl w:val="0"/>
          <w:numId w:val="10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Admin authentication and session handling.</w:t>
      </w:r>
    </w:p>
    <w:p w14:paraId="20504330" w14:textId="77777777" w:rsidR="00903BE4" w:rsidRPr="00903BE4" w:rsidRDefault="00903BE4" w:rsidP="00903BE4">
      <w:pPr>
        <w:numPr>
          <w:ilvl w:val="0"/>
          <w:numId w:val="10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CRUD engine and schema-aware form generation.</w:t>
      </w:r>
    </w:p>
    <w:p w14:paraId="05DF4D9A" w14:textId="77777777" w:rsidR="00903BE4" w:rsidRPr="00903BE4" w:rsidRDefault="00903BE4" w:rsidP="00903BE4">
      <w:pPr>
        <w:numPr>
          <w:ilvl w:val="0"/>
          <w:numId w:val="10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Query design and database hosting.</w:t>
      </w:r>
    </w:p>
    <w:p w14:paraId="62B0C118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Pranay Bandaru</w:t>
      </w:r>
    </w:p>
    <w:p w14:paraId="31EC9FBE" w14:textId="77777777" w:rsidR="00903BE4" w:rsidRPr="00903BE4" w:rsidRDefault="00903BE4" w:rsidP="00903BE4">
      <w:pPr>
        <w:numPr>
          <w:ilvl w:val="0"/>
          <w:numId w:val="11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Requirements definition and scope refinement.</w:t>
      </w:r>
    </w:p>
    <w:p w14:paraId="5DB916AF" w14:textId="77777777" w:rsidR="00903BE4" w:rsidRPr="00903BE4" w:rsidRDefault="00903BE4" w:rsidP="00903BE4">
      <w:pPr>
        <w:numPr>
          <w:ilvl w:val="0"/>
          <w:numId w:val="11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Validation of constraints and CRUD safety.</w:t>
      </w:r>
    </w:p>
    <w:p w14:paraId="4AF11759" w14:textId="3F5A702D" w:rsidR="003D603C" w:rsidRPr="003D603C" w:rsidRDefault="003D603C" w:rsidP="003D603C">
      <w:pPr>
        <w:numPr>
          <w:ilvl w:val="0"/>
          <w:numId w:val="11"/>
        </w:numPr>
        <w:rPr>
          <w:rFonts w:ascii="Arial" w:hAnsi="Arial" w:cs="Arial"/>
        </w:rPr>
      </w:pPr>
      <w:r w:rsidRPr="565A9613">
        <w:rPr>
          <w:rFonts w:ascii="Arial" w:hAnsi="Arial" w:cs="Arial"/>
        </w:rPr>
        <w:t>ETL materialization logic and optimization.</w:t>
      </w:r>
    </w:p>
    <w:p w14:paraId="20A82F89" w14:textId="739897A5" w:rsidR="00903BE4" w:rsidRPr="00903BE4" w:rsidRDefault="26E96A82" w:rsidP="00903BE4">
      <w:pPr>
        <w:numPr>
          <w:ilvl w:val="0"/>
          <w:numId w:val="11"/>
        </w:numPr>
        <w:rPr>
          <w:rFonts w:ascii="Arial" w:hAnsi="Arial" w:cs="Arial"/>
        </w:rPr>
      </w:pPr>
      <w:r w:rsidRPr="565A9613">
        <w:rPr>
          <w:rFonts w:ascii="Arial" w:hAnsi="Arial" w:cs="Arial"/>
        </w:rPr>
        <w:t xml:space="preserve">Database </w:t>
      </w:r>
      <w:r w:rsidR="00903BE4" w:rsidRPr="565A9613">
        <w:rPr>
          <w:rFonts w:ascii="Arial" w:hAnsi="Arial" w:cs="Arial"/>
        </w:rPr>
        <w:t>testing and data normalization checks.</w:t>
      </w:r>
    </w:p>
    <w:p w14:paraId="6F346D30" w14:textId="77777777" w:rsidR="00903BE4" w:rsidRPr="00903BE4" w:rsidRDefault="00903BE4" w:rsidP="00903BE4">
      <w:pPr>
        <w:numPr>
          <w:ilvl w:val="0"/>
          <w:numId w:val="11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Indexing strategy and documentation review.</w:t>
      </w:r>
    </w:p>
    <w:p w14:paraId="494DC326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This collaboration ensured both </w:t>
      </w:r>
      <w:r w:rsidRPr="00903BE4">
        <w:rPr>
          <w:rFonts w:ascii="Arial" w:hAnsi="Arial" w:cs="Arial"/>
          <w:b/>
          <w:bCs/>
        </w:rPr>
        <w:t>database correctness</w:t>
      </w:r>
      <w:r w:rsidRPr="00903BE4">
        <w:rPr>
          <w:rFonts w:ascii="Arial" w:hAnsi="Arial" w:cs="Arial"/>
        </w:rPr>
        <w:t xml:space="preserve"> and </w:t>
      </w:r>
      <w:r w:rsidRPr="00903BE4">
        <w:rPr>
          <w:rFonts w:ascii="Arial" w:hAnsi="Arial" w:cs="Arial"/>
          <w:b/>
          <w:bCs/>
        </w:rPr>
        <w:t>application usability</w:t>
      </w:r>
      <w:r w:rsidRPr="00903BE4">
        <w:rPr>
          <w:rFonts w:ascii="Arial" w:hAnsi="Arial" w:cs="Arial"/>
        </w:rPr>
        <w:t>.</w:t>
      </w:r>
    </w:p>
    <w:p w14:paraId="47445442" w14:textId="09C668B8" w:rsidR="00903BE4" w:rsidRPr="00903BE4" w:rsidRDefault="00903BE4" w:rsidP="00903BE4">
      <w:pPr>
        <w:rPr>
          <w:rFonts w:ascii="Arial" w:hAnsi="Arial" w:cs="Arial"/>
        </w:rPr>
      </w:pPr>
    </w:p>
    <w:p w14:paraId="23613E72" w14:textId="5ABD9E90" w:rsidR="00903BE4" w:rsidRPr="00903BE4" w:rsidRDefault="00903BE4" w:rsidP="00903BE4">
      <w:pPr>
        <w:rPr>
          <w:rFonts w:ascii="Arial" w:hAnsi="Arial" w:cs="Arial"/>
          <w:b/>
          <w:bCs/>
          <w:sz w:val="24"/>
          <w:szCs w:val="24"/>
        </w:rPr>
      </w:pPr>
      <w:r w:rsidRPr="00903BE4">
        <w:rPr>
          <w:rFonts w:ascii="Arial" w:hAnsi="Arial" w:cs="Arial"/>
          <w:b/>
          <w:bCs/>
          <w:sz w:val="24"/>
          <w:szCs w:val="24"/>
        </w:rPr>
        <w:t xml:space="preserve">5. References and Tools Used </w:t>
      </w:r>
    </w:p>
    <w:p w14:paraId="64A5666A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The following resources and tools were used:</w:t>
      </w:r>
    </w:p>
    <w:p w14:paraId="3856E9E4" w14:textId="77777777" w:rsidR="00903BE4" w:rsidRPr="00903BE4" w:rsidRDefault="00903BE4" w:rsidP="00903BE4">
      <w:pPr>
        <w:numPr>
          <w:ilvl w:val="0"/>
          <w:numId w:val="12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MySQL Documentation</w:t>
      </w:r>
      <w:r w:rsidRPr="00903BE4">
        <w:rPr>
          <w:rFonts w:ascii="Arial" w:hAnsi="Arial" w:cs="Arial"/>
        </w:rPr>
        <w:t xml:space="preserve"> – schema design, constraints, indexing.</w:t>
      </w:r>
    </w:p>
    <w:p w14:paraId="7957B38E" w14:textId="77777777" w:rsidR="00903BE4" w:rsidRPr="00903BE4" w:rsidRDefault="00903BE4" w:rsidP="00903BE4">
      <w:pPr>
        <w:numPr>
          <w:ilvl w:val="0"/>
          <w:numId w:val="12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Streamlit Documentation</w:t>
      </w:r>
      <w:r w:rsidRPr="00903BE4">
        <w:rPr>
          <w:rFonts w:ascii="Arial" w:hAnsi="Arial" w:cs="Arial"/>
        </w:rPr>
        <w:t xml:space="preserve"> – UI and application structure.</w:t>
      </w:r>
    </w:p>
    <w:p w14:paraId="349045B9" w14:textId="77777777" w:rsidR="00903BE4" w:rsidRPr="00903BE4" w:rsidRDefault="00903BE4" w:rsidP="00903BE4">
      <w:pPr>
        <w:numPr>
          <w:ilvl w:val="0"/>
          <w:numId w:val="12"/>
        </w:numPr>
        <w:rPr>
          <w:rFonts w:ascii="Arial" w:hAnsi="Arial" w:cs="Arial"/>
        </w:rPr>
      </w:pPr>
      <w:r w:rsidRPr="00903BE4">
        <w:rPr>
          <w:rFonts w:ascii="Arial" w:hAnsi="Arial" w:cs="Arial"/>
          <w:b/>
          <w:bCs/>
        </w:rPr>
        <w:t>Railway.app Documentation</w:t>
      </w:r>
      <w:r w:rsidRPr="00903BE4">
        <w:rPr>
          <w:rFonts w:ascii="Arial" w:hAnsi="Arial" w:cs="Arial"/>
        </w:rPr>
        <w:t xml:space="preserve"> – MySQL hosting and configuration.</w:t>
      </w:r>
    </w:p>
    <w:p w14:paraId="508580CB" w14:textId="0BD69E1E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No database schema, application logic, or SQL code was generated automatically by coding assistants.</w:t>
      </w:r>
    </w:p>
    <w:p w14:paraId="2CAABC5F" w14:textId="483573C4" w:rsidR="00903BE4" w:rsidRPr="00903BE4" w:rsidRDefault="00903BE4" w:rsidP="00903BE4">
      <w:pPr>
        <w:rPr>
          <w:rFonts w:ascii="Arial" w:hAnsi="Arial" w:cs="Arial"/>
          <w:b/>
          <w:bCs/>
          <w:sz w:val="24"/>
          <w:szCs w:val="24"/>
        </w:rPr>
      </w:pPr>
      <w:r w:rsidRPr="00903BE4">
        <w:rPr>
          <w:rFonts w:ascii="Arial" w:hAnsi="Arial" w:cs="Arial"/>
          <w:b/>
          <w:bCs/>
          <w:sz w:val="24"/>
          <w:szCs w:val="24"/>
        </w:rPr>
        <w:t xml:space="preserve">6. Reflections </w:t>
      </w:r>
    </w:p>
    <w:p w14:paraId="2D094D13" w14:textId="77777777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What We Learned</w:t>
      </w:r>
    </w:p>
    <w:p w14:paraId="58DE8D18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This project reinforced the importance of </w:t>
      </w:r>
      <w:r w:rsidRPr="00903BE4">
        <w:rPr>
          <w:rFonts w:ascii="Arial" w:hAnsi="Arial" w:cs="Arial"/>
          <w:b/>
          <w:bCs/>
        </w:rPr>
        <w:t>database-first design</w:t>
      </w:r>
      <w:r w:rsidRPr="00903BE4">
        <w:rPr>
          <w:rFonts w:ascii="Arial" w:hAnsi="Arial" w:cs="Arial"/>
        </w:rPr>
        <w:t>. Designing a strong schema with proper constraints significantly simplified application logic and reduced error handling complexity. We also learned how metadata-driven systems can be used to build flexible admin tools.</w:t>
      </w:r>
    </w:p>
    <w:p w14:paraId="6CD7BE96" w14:textId="77777777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Most Challenging Aspects</w:t>
      </w:r>
    </w:p>
    <w:p w14:paraId="2BB77DC6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 xml:space="preserve">The most challenging part was implementing </w:t>
      </w:r>
      <w:r w:rsidRPr="00903BE4">
        <w:rPr>
          <w:rFonts w:ascii="Arial" w:hAnsi="Arial" w:cs="Arial"/>
          <w:b/>
          <w:bCs/>
        </w:rPr>
        <w:t>safe update and delete workflows</w:t>
      </w:r>
      <w:r w:rsidRPr="00903BE4">
        <w:rPr>
          <w:rFonts w:ascii="Arial" w:hAnsi="Arial" w:cs="Arial"/>
        </w:rPr>
        <w:t xml:space="preserve"> in the admin panel. Handling primary keys, nullable fields, and partial updates required careful coordination between database constraints and application logic.</w:t>
      </w:r>
    </w:p>
    <w:p w14:paraId="3960E361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Another challenge was integrating batch uploads while maintaining data integrity, which was addressed using staging tables and controlled upserts.</w:t>
      </w:r>
    </w:p>
    <w:p w14:paraId="54FFE0E5" w14:textId="77777777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What We Would Change With More Time</w:t>
      </w:r>
    </w:p>
    <w:p w14:paraId="7763972A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With additional time, we would:</w:t>
      </w:r>
    </w:p>
    <w:p w14:paraId="42AB2EA1" w14:textId="77777777" w:rsidR="00903BE4" w:rsidRPr="00903BE4" w:rsidRDefault="00903BE4" w:rsidP="00903BE4">
      <w:pPr>
        <w:numPr>
          <w:ilvl w:val="0"/>
          <w:numId w:val="13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Implement role-based access control.</w:t>
      </w:r>
    </w:p>
    <w:p w14:paraId="3C28A071" w14:textId="77777777" w:rsidR="00903BE4" w:rsidRPr="00903BE4" w:rsidRDefault="00903BE4" w:rsidP="00903BE4">
      <w:pPr>
        <w:numPr>
          <w:ilvl w:val="0"/>
          <w:numId w:val="13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Add audit logs for admin actions.</w:t>
      </w:r>
    </w:p>
    <w:p w14:paraId="7D9FF39A" w14:textId="77777777" w:rsidR="00903BE4" w:rsidRPr="00903BE4" w:rsidRDefault="00903BE4" w:rsidP="00903BE4">
      <w:pPr>
        <w:numPr>
          <w:ilvl w:val="0"/>
          <w:numId w:val="13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Deploy the Streamlit app online.</w:t>
      </w:r>
    </w:p>
    <w:p w14:paraId="7C515201" w14:textId="77777777" w:rsidR="00903BE4" w:rsidRPr="00903BE4" w:rsidRDefault="00903BE4" w:rsidP="00903BE4">
      <w:pPr>
        <w:numPr>
          <w:ilvl w:val="0"/>
          <w:numId w:val="13"/>
        </w:numPr>
        <w:rPr>
          <w:rFonts w:ascii="Arial" w:hAnsi="Arial" w:cs="Arial"/>
        </w:rPr>
      </w:pPr>
      <w:r w:rsidRPr="00903BE4">
        <w:rPr>
          <w:rFonts w:ascii="Arial" w:hAnsi="Arial" w:cs="Arial"/>
        </w:rPr>
        <w:t>Add predictive analytics for parking availability.</w:t>
      </w:r>
    </w:p>
    <w:p w14:paraId="56C3E254" w14:textId="1BAC03FB" w:rsidR="00903BE4" w:rsidRPr="00903BE4" w:rsidRDefault="00903BE4" w:rsidP="00903BE4">
      <w:pPr>
        <w:rPr>
          <w:rFonts w:ascii="Arial" w:hAnsi="Arial" w:cs="Arial"/>
        </w:rPr>
      </w:pPr>
    </w:p>
    <w:p w14:paraId="33CE94FF" w14:textId="77777777" w:rsidR="00903BE4" w:rsidRPr="00903BE4" w:rsidRDefault="00903BE4" w:rsidP="00903BE4">
      <w:pPr>
        <w:rPr>
          <w:rFonts w:ascii="Arial" w:hAnsi="Arial" w:cs="Arial"/>
          <w:b/>
          <w:bCs/>
        </w:rPr>
      </w:pPr>
      <w:r w:rsidRPr="00903BE4">
        <w:rPr>
          <w:rFonts w:ascii="Arial" w:hAnsi="Arial" w:cs="Arial"/>
          <w:b/>
          <w:bCs/>
        </w:rPr>
        <w:t>Conclusion</w:t>
      </w:r>
    </w:p>
    <w:p w14:paraId="1736C45E" w14:textId="77777777" w:rsidR="00903BE4" w:rsidRPr="00903BE4" w:rsidRDefault="00903BE4" w:rsidP="00903BE4">
      <w:pPr>
        <w:rPr>
          <w:rFonts w:ascii="Arial" w:hAnsi="Arial" w:cs="Arial"/>
        </w:rPr>
      </w:pPr>
      <w:r w:rsidRPr="00903BE4">
        <w:rPr>
          <w:rFonts w:ascii="Arial" w:hAnsi="Arial" w:cs="Arial"/>
        </w:rPr>
        <w:t>SmartPark IU demonstrates how a well-designed relational database can power both user-facing applications and administrative tools. By combining normalized schema design, integrity constraints, and efficient querying with a functional application layer, the project meets the core learning objectives of Applied Database Technology while addressing a realistic campus problem.</w:t>
      </w:r>
    </w:p>
    <w:p w14:paraId="665587A0" w14:textId="77777777" w:rsidR="009865AF" w:rsidRPr="00A63D29" w:rsidRDefault="009865AF">
      <w:pPr>
        <w:rPr>
          <w:rFonts w:ascii="Arial" w:hAnsi="Arial" w:cs="Arial"/>
        </w:rPr>
      </w:pPr>
    </w:p>
    <w:sectPr w:rsidR="009865AF" w:rsidRPr="00A63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113"/>
    <w:multiLevelType w:val="multilevel"/>
    <w:tmpl w:val="EC3E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7DC"/>
    <w:multiLevelType w:val="multilevel"/>
    <w:tmpl w:val="9F0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013E"/>
    <w:multiLevelType w:val="multilevel"/>
    <w:tmpl w:val="B17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1713B"/>
    <w:multiLevelType w:val="multilevel"/>
    <w:tmpl w:val="66F6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F1C66"/>
    <w:multiLevelType w:val="multilevel"/>
    <w:tmpl w:val="6116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21E1A"/>
    <w:multiLevelType w:val="multilevel"/>
    <w:tmpl w:val="122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C307B"/>
    <w:multiLevelType w:val="multilevel"/>
    <w:tmpl w:val="4AD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06B2"/>
    <w:multiLevelType w:val="multilevel"/>
    <w:tmpl w:val="0A0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83A34"/>
    <w:multiLevelType w:val="multilevel"/>
    <w:tmpl w:val="280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B7B7A"/>
    <w:multiLevelType w:val="multilevel"/>
    <w:tmpl w:val="9B8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01266"/>
    <w:multiLevelType w:val="multilevel"/>
    <w:tmpl w:val="1A0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300CD"/>
    <w:multiLevelType w:val="multilevel"/>
    <w:tmpl w:val="D44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E69D6"/>
    <w:multiLevelType w:val="multilevel"/>
    <w:tmpl w:val="0F8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76B21"/>
    <w:multiLevelType w:val="multilevel"/>
    <w:tmpl w:val="362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344F3"/>
    <w:multiLevelType w:val="multilevel"/>
    <w:tmpl w:val="CE7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213158">
    <w:abstractNumId w:val="8"/>
  </w:num>
  <w:num w:numId="2" w16cid:durableId="1977179633">
    <w:abstractNumId w:val="4"/>
  </w:num>
  <w:num w:numId="3" w16cid:durableId="1009790474">
    <w:abstractNumId w:val="3"/>
  </w:num>
  <w:num w:numId="4" w16cid:durableId="899632450">
    <w:abstractNumId w:val="12"/>
  </w:num>
  <w:num w:numId="5" w16cid:durableId="1779060677">
    <w:abstractNumId w:val="2"/>
  </w:num>
  <w:num w:numId="6" w16cid:durableId="1041829110">
    <w:abstractNumId w:val="14"/>
  </w:num>
  <w:num w:numId="7" w16cid:durableId="1788770246">
    <w:abstractNumId w:val="11"/>
  </w:num>
  <w:num w:numId="8" w16cid:durableId="1457914485">
    <w:abstractNumId w:val="6"/>
  </w:num>
  <w:num w:numId="9" w16cid:durableId="1750036962">
    <w:abstractNumId w:val="13"/>
  </w:num>
  <w:num w:numId="10" w16cid:durableId="1496454437">
    <w:abstractNumId w:val="5"/>
  </w:num>
  <w:num w:numId="11" w16cid:durableId="892813566">
    <w:abstractNumId w:val="10"/>
  </w:num>
  <w:num w:numId="12" w16cid:durableId="2120683198">
    <w:abstractNumId w:val="0"/>
  </w:num>
  <w:num w:numId="13" w16cid:durableId="1349332910">
    <w:abstractNumId w:val="9"/>
  </w:num>
  <w:num w:numId="14" w16cid:durableId="544098433">
    <w:abstractNumId w:val="1"/>
  </w:num>
  <w:num w:numId="15" w16cid:durableId="250742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90"/>
    <w:rsid w:val="00027CC3"/>
    <w:rsid w:val="000421C5"/>
    <w:rsid w:val="00220DB5"/>
    <w:rsid w:val="002E0AFD"/>
    <w:rsid w:val="00317F45"/>
    <w:rsid w:val="003748DA"/>
    <w:rsid w:val="003C07E9"/>
    <w:rsid w:val="003D603C"/>
    <w:rsid w:val="003E2A10"/>
    <w:rsid w:val="003F2690"/>
    <w:rsid w:val="004B6468"/>
    <w:rsid w:val="004C2D51"/>
    <w:rsid w:val="00565D2A"/>
    <w:rsid w:val="00595732"/>
    <w:rsid w:val="007E0609"/>
    <w:rsid w:val="00903BE4"/>
    <w:rsid w:val="009865AF"/>
    <w:rsid w:val="00A63D29"/>
    <w:rsid w:val="00C4285C"/>
    <w:rsid w:val="00C73481"/>
    <w:rsid w:val="00E350BA"/>
    <w:rsid w:val="00E475FC"/>
    <w:rsid w:val="00FD453D"/>
    <w:rsid w:val="00FF2456"/>
    <w:rsid w:val="0762813A"/>
    <w:rsid w:val="10022604"/>
    <w:rsid w:val="190E828B"/>
    <w:rsid w:val="24648800"/>
    <w:rsid w:val="26E96A82"/>
    <w:rsid w:val="3BD3DB62"/>
    <w:rsid w:val="565A9613"/>
    <w:rsid w:val="5E0C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4C0C"/>
  <w15:chartTrackingRefBased/>
  <w15:docId w15:val="{807E19C9-33AA-4BEC-B7A6-1F211D97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69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03BE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35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dt-iu-hagupta-pbandaru.streamlit.app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iu.edu/hagupta/ADT_Final_Project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8d342d-ec47-4647-98dc-a8fc1e55884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106ACA35AA0247AECB32C2F693D557" ma:contentTypeVersion="10" ma:contentTypeDescription="Create a new document." ma:contentTypeScope="" ma:versionID="4f84e3ab468c7956cb68518d1dd07657">
  <xsd:schema xmlns:xsd="http://www.w3.org/2001/XMLSchema" xmlns:xs="http://www.w3.org/2001/XMLSchema" xmlns:p="http://schemas.microsoft.com/office/2006/metadata/properties" xmlns:ns3="ba8d342d-ec47-4647-98dc-a8fc1e558841" targetNamespace="http://schemas.microsoft.com/office/2006/metadata/properties" ma:root="true" ma:fieldsID="ed67a1a643d78dbb1873b339febf1a00" ns3:_="">
    <xsd:import namespace="ba8d342d-ec47-4647-98dc-a8fc1e558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d342d-ec47-4647-98dc-a8fc1e558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E7FA51-10BE-4C20-A7E1-CAB20E4A3B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295EB3-CE96-4A77-A7F1-D510DD2FA0A9}">
  <ds:schemaRefs>
    <ds:schemaRef ds:uri="http://schemas.microsoft.com/office/2006/metadata/properties"/>
    <ds:schemaRef ds:uri="http://schemas.microsoft.com/office/infopath/2007/PartnerControls"/>
    <ds:schemaRef ds:uri="ba8d342d-ec47-4647-98dc-a8fc1e558841"/>
  </ds:schemaRefs>
</ds:datastoreItem>
</file>

<file path=customXml/itemProps3.xml><?xml version="1.0" encoding="utf-8"?>
<ds:datastoreItem xmlns:ds="http://schemas.openxmlformats.org/officeDocument/2006/customXml" ds:itemID="{801BDEB4-1B2E-4009-9775-E5A852585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d342d-ec47-4647-98dc-a8fc1e558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1113</Words>
  <Characters>6346</Characters>
  <Application>Microsoft Office Word</Application>
  <DocSecurity>4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Harsh</dc:creator>
  <cp:keywords/>
  <dc:description/>
  <cp:lastModifiedBy>Bandaru, Pranay Bhargav</cp:lastModifiedBy>
  <cp:revision>4</cp:revision>
  <dcterms:created xsi:type="dcterms:W3CDTF">2025-12-15T03:19:00Z</dcterms:created>
  <dcterms:modified xsi:type="dcterms:W3CDTF">2025-12-15T03:41:00Z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0x01010014106ACA35AA0247AECB32C2F693D557</vt:lpwstr>
  </property>
</Properties>
</file>