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02A" w:rsidRDefault="009C55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Experiment 2 :</w:t>
      </w:r>
    </w:p>
    <w:p w:rsidR="00E6302A" w:rsidRDefault="009C55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Implement simple ESS and with transmitting nodes in wire -less LAN by simulation and determine the performance with respect to transmission of packets. </w:t>
      </w:r>
    </w:p>
    <w:p w:rsidR="00E6302A" w:rsidRDefault="009C559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Topology</w:t>
      </w:r>
    </w:p>
    <w:p w:rsidR="00E6302A" w:rsidRDefault="009C559E">
      <w:r>
        <w:rPr>
          <w:b/>
          <w:noProof/>
        </w:rPr>
        <w:drawing>
          <wp:inline distT="0" distB="0" distL="114300" distR="114300">
            <wp:extent cx="5944870" cy="11156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15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302A" w:rsidRDefault="00E6302A"/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Code-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#create Simulator class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ns [new Simulator]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#open trace file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[open lab2.tr w]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trace-all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#create Topography object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topo [new Topography]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#define grid size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$topo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load_flatgrid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1000 1000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#open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namtrace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file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[open lab2.nam w]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-all-wireless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1000 1000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#specify node configuration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node-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adhocRouting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DSDV \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LL \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Mac/802_11 \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ifqType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Queue/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DropTail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ifqLen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 \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phyType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WirelessPhy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channelType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Channel/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WirelessChannel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propType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Propagation/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TwoRayGround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Antenna/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OmniAntenna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\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topoInstance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$topo \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agentTrace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 \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routerTrace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create a General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Operation Director(god) object that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stores the total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number of mobile nodes.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create-god 4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#create nodes and label them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n0 [$ns node]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n1 [$ns node] 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n2 [$ns node] 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n3 [$ns node]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$n0 label "tcp0"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$n1 label "sink0"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$n2 label "bs1"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$n3 label "bs2"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#give initial x, y, z coordinates to nodes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$n0 set X_ 110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$n0 set Y_ 500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$n0 set Z_ 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$n1 set X_ 600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$n1 set Y_ 500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$n1 set Z_ 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$n2 set X_ 300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$n2 set Y_ 500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$n2 set Z_ 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$n3 set X_ 450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$n3 set Y_ 500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$n3 set Z_ 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#attach agent and application to nodes and connect them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tcp0 [new Agent/TCP]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attach-agent $n0 $tcp0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ftp0 [new Application/FTP]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$ftp0 attach-agent $tcp0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sink1 [new Agent/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TCPSink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attach-agent $n1 $sink1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connect $tcp0 $sink1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#schedule the event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 0.5 "$ftp0 start"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#set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up a destination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 mobile nodes. They move to &lt;x&gt;&lt;y&gt; coordinates at &lt;s&gt;m/s.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0.3 "$n0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110 500 10"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0.3 "$n1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600 500 20"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0.3 "$n2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300 500 30"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0.3 "$n3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450 500 30"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10.0 "$n0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100 550 5"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10.0 "$n1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630 450 5"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70.0 "$n0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170 680 5"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70.0 "$n1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580 380 5"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120.0 "$n0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140 720 5"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135.0 "$n0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110 600 5"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140.0 "$n1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600 550 5"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155.0 "$n0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89 500 5"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190.0 "$n0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100 440 5"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210.0 "$n1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700 600 5"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 240.0 "$n1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650 500 5" 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finish { } {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global ns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</w:t>
      </w:r>
      <w:proofErr w:type="spellEnd"/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flush-trace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exec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lab42.nam &amp; 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close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nt</w:t>
      </w:r>
      <w:proofErr w:type="spellEnd"/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close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exit 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at 400 "finish"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$ns run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AWK file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BEGIN{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PktsSent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PktsRcvd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PktsAtRTR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if(($1=="s")&amp;&amp;($4=="RTR")&amp;&amp;($7=="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"))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PktsAtRTR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if(($1=="s")&amp;&amp;($4=="AGT")&amp;&amp;($7=="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"))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PktsSent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if(($1=="r")&amp;&amp;($4=="AGT")&amp;&amp;($7=="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"))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PktsRcvd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++;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END{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 " Number of Packets Sent :"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PktsSent</w:t>
      </w:r>
      <w:proofErr w:type="spellEnd"/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 " Number of Packets Received :"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PktsRcvd</w:t>
      </w:r>
      <w:proofErr w:type="spellEnd"/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 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Pacjet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Delivery Ratio :"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PktsRcvd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PktsSent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*100 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print " Routing Load :"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PktsAtRTR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PktsRcvd</w:t>
      </w:r>
      <w:proofErr w:type="spellEnd"/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Output- 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pgm6.tcl 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awk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count.awk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lab42.tr 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Number of Packets Sent: 6819 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Number of Packets Received: 6685 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Packet Delivery Ratio: 98.0349 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Routing Load: 1.02004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Explanation: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set topo [new Topography]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line set topo [new Topography] in an ns-2 script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creates a new instance of the Topography class and assigns it to the variable topo.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302A" w:rsidRDefault="00E6302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Topography class is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used to model the spatial layout of nodes and their connectivity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a network simulation.</w:t>
      </w:r>
    </w:p>
    <w:p w:rsidR="00E6302A" w:rsidRDefault="00E6302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topo: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Assigns the newly created Topography object to the variable topo</w:t>
      </w:r>
      <w:r>
        <w:rPr>
          <w:rFonts w:ascii="Times New Roman" w:eastAsia="Times New Roman" w:hAnsi="Times New Roman" w:cs="Times New Roman"/>
          <w:sz w:val="28"/>
          <w:szCs w:val="28"/>
        </w:rPr>
        <w:t>. This variable can then be used to configure or manipulate the topography of the network in the simulation.</w:t>
      </w:r>
    </w:p>
    <w:p w:rsidR="00E6302A" w:rsidRDefault="00E6302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Topography class in ns-2 is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used in conjunction with nodes, links, and agents to define the physical characteristics and layout of the simulated network.</w:t>
      </w:r>
    </w:p>
    <w:p w:rsidR="00E6302A" w:rsidRDefault="00E6302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02A" w:rsidRDefault="009C559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$topo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load_flatgrid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1000 1000</w:t>
      </w:r>
    </w:p>
    <w:p w:rsidR="00E6302A" w:rsidRDefault="00E6302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302A" w:rsidRDefault="009C55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line $topo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load_flatgrid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1000 1000 in an ns-2 script uses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load_flatgrid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method of the Topography object ($topo) to create a flat grid topology with specified dimensions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6302A" w:rsidRDefault="009C55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$topo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load_flatgrid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1000 1000: This command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invokes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load_flatgrid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method on the Topography object ($topo). The method takes two arguments, 1000 and 1000, which represent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dimensions (width and height)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the flat grid topology.</w:t>
      </w:r>
    </w:p>
    <w:p w:rsidR="00E6302A" w:rsidRDefault="009C55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first argument (1000) specifies the width of the grid.</w:t>
      </w:r>
    </w:p>
    <w:p w:rsidR="00E6302A" w:rsidRDefault="009C55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second argument (1000) specifies the height of the grid.</w:t>
      </w:r>
    </w:p>
    <w:p w:rsidR="00E6302A" w:rsidRDefault="009C55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line essentially sets up a flat grid topology with a width of 1000 units and a height of 1000 units in the network simulation. </w:t>
      </w:r>
    </w:p>
    <w:p w:rsidR="00E6302A" w:rsidRDefault="00E630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[open lab2.nam w]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-all-wireless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1000 1000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an ns-2 script involve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creation of 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(Network Animator) trace file and configuring wireless tracing for visualization.</w:t>
      </w:r>
    </w:p>
    <w:p w:rsidR="00E6302A" w:rsidRDefault="00E6302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[open lab2.nam w]: This line opens a file named lab2.nam in write mode (w) and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assigns the file handle to the variable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This file will be used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store trace information for visualization using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302A" w:rsidRDefault="00E6302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-all-wireless 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1000 1000: This line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configures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 trace all wireless events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writes the trace information to the file opened earlier (lab2.nam). The 1000 1000 arguments specify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 dimensions of the visualization window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E6302A" w:rsidRDefault="00E6302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-all-wireless: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Enables wireless tracing for all nodes and their wireless communication.</w:t>
      </w:r>
    </w:p>
    <w:p w:rsidR="00E6302A" w:rsidRDefault="009C559E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The file handle for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trace file.</w:t>
      </w:r>
    </w:p>
    <w:p w:rsidR="00E6302A" w:rsidRDefault="009C559E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1000 1000: Specifies the dimensions of the visualization window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In this case, the window is set to 1000x1000 units.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#specify node configuration</w:t>
      </w:r>
    </w:p>
    <w:p w:rsidR="00E6302A" w:rsidRDefault="009C559E">
      <w:pPr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Configure the characteristics of the nodes in your wireless ad-hoc network simulation. 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adhocRouting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DSDV: Sets the ad-hoc routing protocol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DSDV (Destination Sequenced Distance Vector)</w:t>
      </w:r>
      <w:r>
        <w:rPr>
          <w:rFonts w:ascii="Times New Roman" w:eastAsia="Times New Roman" w:hAnsi="Times New Roman" w:cs="Times New Roman"/>
          <w:sz w:val="28"/>
          <w:szCs w:val="28"/>
        </w:rPr>
        <w:t>. DSDV is a proactive routing protocol used in wireless ad-hoc networks.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LL: Specifies the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link layer type as LL (Link Layer).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Mac/802_11: Specifies the Medium Access Control (MAC) layer type as Mac/802_11, indicating the use of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IEEE 802.11 MAC protocol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commonly used in wireless networks.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ifqType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Queue/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DropTail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Sets the interface queue type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Queue/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DropTail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which is a simple drop-tail queue.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ifqLen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Sets the interface queue length </w:t>
      </w:r>
      <w:r>
        <w:rPr>
          <w:rFonts w:ascii="Times New Roman" w:eastAsia="Times New Roman" w:hAnsi="Times New Roman" w:cs="Times New Roman"/>
          <w:sz w:val="28"/>
          <w:szCs w:val="28"/>
        </w:rPr>
        <w:t>to 20.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phyType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WirelessPhy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Specifies the physical layer type as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WirelessPhy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channelType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Channel/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WirelessChannel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Sets the channel type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Channel/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WirelessChannel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propType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Propagation/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TwoRayGround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Specifies the propagation model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Propagation/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TwoRayGround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antType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Antenna/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OmniAntenna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Sets the antenna type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Antenna/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OmniAntenna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indicating an omnidirectional antenna.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topoInstance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$topo: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Associates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topology instance ($topo) with the node configuration.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agentTrace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ON: Enables tracing for agents.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routerTrace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ON: Enables tracing for routers.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create god-4</w:t>
      </w:r>
    </w:p>
    <w:p w:rsidR="00E6302A" w:rsidRDefault="009C559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create a god object in ns-2. A god object is 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special agent that has visibility into the entire network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can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control or monitor the activities of all other nodes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the simulation.</w:t>
      </w:r>
    </w:p>
    <w:p w:rsidR="00E6302A" w:rsidRDefault="00E6302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line create-god 4 suggests that we are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creating a god object for a network with four nodes.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This god object is used for various purposes, including routing and monitoring.</w:t>
      </w:r>
    </w:p>
    <w:p w:rsidR="00E6302A" w:rsidRDefault="00E6302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$n0 set X_ 110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$n0 set Y_ 500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$n0 set Z_ 0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are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configuring the spatial coordinates of the node $n0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your ns-2 wireless ad-hoc network simulation. </w:t>
      </w:r>
    </w:p>
    <w:p w:rsidR="00E6302A" w:rsidRDefault="009C559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$n0 set X_ 110: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Sets the X-coordinate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node $n0 to 110. This likely represents the horizontal position of the node in the simulation.</w:t>
      </w:r>
    </w:p>
    <w:p w:rsidR="00E6302A" w:rsidRDefault="009C559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$n0 set Y_ 500: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Sets the Y-coordinate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node $n0 to 500. This likely represents the vertical position of the node in the simulation.</w:t>
      </w:r>
    </w:p>
    <w:p w:rsidR="00E6302A" w:rsidRDefault="009C559E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$n0 set Z_ 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Sets the Z-coordinate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node $n0 to 0. The Z-coordinate is often used for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elevation of the node in a three-dimensional space</w:t>
      </w:r>
      <w:r>
        <w:rPr>
          <w:rFonts w:ascii="Times New Roman" w:eastAsia="Times New Roman" w:hAnsi="Times New Roman" w:cs="Times New Roman"/>
          <w:sz w:val="28"/>
          <w:szCs w:val="28"/>
        </w:rPr>
        <w:t>. In this case, the value 0 suggests that the node is at ground level.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set tcp0 [new Agent/TCP]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$ns attach-agent $n0 $tcp0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set ftp0 [new Application/FTP]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$ftp0 attach-agent $tcp0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set sink1 [new Agent/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TCPSink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$ns attach-agent $n1 $sink1</w:t>
      </w:r>
    </w:p>
    <w:p w:rsidR="00E6302A" w:rsidRDefault="009C559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$ns connect $tcp0 $sink1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 snippet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sets up a simple TCP connection between two nodes ($n0 and $n1) using agents and applications.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tcp0 [new Agent/TCP]: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Creates a new TCP agent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named $tcp0.</w:t>
      </w:r>
    </w:p>
    <w:p w:rsidR="00E6302A" w:rsidRDefault="009C55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attach-agent $n0 $tcp0: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Attaches the TCP agent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$tcp0 to node $n0. This associates the TCP agent with the first node in the simulation.</w:t>
      </w:r>
    </w:p>
    <w:p w:rsidR="00E6302A" w:rsidRDefault="009C55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ftp0 [new Application/FTP]: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Creates a new FTP application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named $ftp0.</w:t>
      </w:r>
    </w:p>
    <w:p w:rsidR="00E6302A" w:rsidRDefault="009C55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$ftp0 attach-agent $tcp0: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Attaches the FTP application to the TCP agent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$tcp0. This means that the FTP application will use the TCP agent for communication.</w:t>
      </w:r>
    </w:p>
    <w:p w:rsidR="00E6302A" w:rsidRDefault="009C55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sink1 [new Agent/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TCPSink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Creates a TCP sink agent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named $sink1. A TCP sink is used to receive TCP data.</w:t>
      </w:r>
    </w:p>
    <w:p w:rsidR="00E6302A" w:rsidRDefault="009C55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attach-agent $n1 $sink1: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Attaches the TCP sink </w:t>
      </w:r>
      <w:r>
        <w:rPr>
          <w:rFonts w:ascii="Times New Roman" w:eastAsia="Times New Roman" w:hAnsi="Times New Roman" w:cs="Times New Roman"/>
          <w:sz w:val="28"/>
          <w:szCs w:val="28"/>
        </w:rPr>
        <w:t>agent $sink1 to node $n1. This associates the TCP sink with the second node in the simulation.</w:t>
      </w:r>
    </w:p>
    <w:p w:rsidR="00E6302A" w:rsidRDefault="009C55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$ns connect $tcp0 $sink1: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Connects the TCP agent $tcp0 (sender) to the TCP sink agent $sink1 (receiver). </w:t>
      </w:r>
      <w:r>
        <w:rPr>
          <w:rFonts w:ascii="Times New Roman" w:eastAsia="Times New Roman" w:hAnsi="Times New Roman" w:cs="Times New Roman"/>
          <w:sz w:val="28"/>
          <w:szCs w:val="28"/>
        </w:rPr>
        <w:t>This establishes a TCP connection between the two nodes.</w:t>
      </w:r>
    </w:p>
    <w:p w:rsidR="00E6302A" w:rsidRDefault="009C559E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summary, this script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sets up a basic TCP connection between nodes $n0 and $n1 using a TCP agent, an FTP application, and a TCP sink. </w:t>
      </w:r>
    </w:p>
    <w:p w:rsidR="00E6302A" w:rsidRDefault="009C559E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FTP application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generates traffic that is sent by the TCP agent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on node $n0 and received by the TCP sink on node $n1. This is a simple example of 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client-server communication setup using TCP in ns-2.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$ns at 0.5 "$ftp0 start"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line $ns at 0.5 "$ftp0 start"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schedules the start of the FTP application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($ftp0) at simulation time 0.5 seconds.</w:t>
      </w: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#set up a destination for mobile nodes. They move to &lt;x&gt;&lt;y&gt; coordinates at &lt;s&gt;m/s.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9C559E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These lines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schedule movements for nodes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your wireless ad-hoc network simulation using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mobility model. </w:t>
      </w:r>
    </w:p>
    <w:p w:rsidR="00E6302A" w:rsidRDefault="009C559E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At time 0.3 seconds,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nodes $n0, $n1, $n2, and $n3 are assigned initial destinations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using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command. The format is "$node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setdest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 Y Speed",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where X and Y are the coordinates, and Speed is the speed of the node.</w:t>
      </w:r>
    </w:p>
    <w:p w:rsidR="00E6302A" w:rsidRDefault="009C559E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 time 10.0 seconds,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nodes $n0 and $n1 are assigned new destinations.</w:t>
      </w:r>
    </w:p>
    <w:p w:rsidR="00E6302A" w:rsidRDefault="009C559E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At time 70.0 seconds,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nodes $n0 and $n1 are assigned new destinations.</w:t>
      </w:r>
    </w:p>
    <w:p w:rsidR="00E6302A" w:rsidRDefault="009C559E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At various later times,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additional movements are scheduled for nodes $n0 and $n1.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6302A" w:rsidRDefault="00E6302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6302A" w:rsidRDefault="009C559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Explanation for AWK file</w:t>
      </w:r>
    </w:p>
    <w:p w:rsidR="00E6302A" w:rsidRDefault="00E6302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6302A" w:rsidRDefault="009C559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BEGIN block: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Initializes variables </w:t>
      </w:r>
      <w:r>
        <w:rPr>
          <w:rFonts w:ascii="Times New Roman" w:eastAsia="Times New Roman" w:hAnsi="Times New Roman" w:cs="Times New Roman"/>
          <w:sz w:val="28"/>
          <w:szCs w:val="28"/>
        </w:rPr>
        <w:t>before processing the file.</w:t>
      </w:r>
    </w:p>
    <w:p w:rsidR="00E6302A" w:rsidRDefault="009C559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 block: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Processes each line of the input file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The conditions inside the block identify lines corresponding to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sending of TCP packets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(s, AGT,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receiving of TCP packets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(r, AGT,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and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packets arriving at the router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(s, RTR,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Counters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PktsSent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PktsRcvd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PktsAtRTR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are updated accordingly.</w:t>
      </w:r>
    </w:p>
    <w:p w:rsidR="00E6302A" w:rsidRDefault="009C559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END block: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Prints the calculated metrics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based on the data processed from the trace file. Metrics include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number of packets sent, the number of packets received, packet delivery ratio, and routing load.</w:t>
      </w:r>
    </w:p>
    <w:p w:rsidR="00E6302A" w:rsidRDefault="00E6302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302A" w:rsidRDefault="00E6302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6302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1C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F66C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A510D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104FE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8C33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8E1A4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617CE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DE486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B55E7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716196">
    <w:abstractNumId w:val="1"/>
  </w:num>
  <w:num w:numId="2" w16cid:durableId="1100837349">
    <w:abstractNumId w:val="0"/>
  </w:num>
  <w:num w:numId="3" w16cid:durableId="1450394168">
    <w:abstractNumId w:val="7"/>
  </w:num>
  <w:num w:numId="4" w16cid:durableId="337119078">
    <w:abstractNumId w:val="8"/>
  </w:num>
  <w:num w:numId="5" w16cid:durableId="796722987">
    <w:abstractNumId w:val="3"/>
  </w:num>
  <w:num w:numId="6" w16cid:durableId="573199818">
    <w:abstractNumId w:val="4"/>
  </w:num>
  <w:num w:numId="7" w16cid:durableId="2120758418">
    <w:abstractNumId w:val="6"/>
  </w:num>
  <w:num w:numId="8" w16cid:durableId="808980695">
    <w:abstractNumId w:val="5"/>
  </w:num>
  <w:num w:numId="9" w16cid:durableId="277758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02A"/>
    <w:rsid w:val="00033EF8"/>
    <w:rsid w:val="005835DB"/>
    <w:rsid w:val="009120AF"/>
    <w:rsid w:val="009C559E"/>
    <w:rsid w:val="00E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3D3ED4D-C9B6-2A41-967B-69A0874F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/JX4gmpu84SkPDWCx247w0CEfA==">CgMxLjA4AHIhMXdzbDl0RHNZMlZ6UFZobGViU0NBNUYtQ0ItVlRxRWFF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1555</Words>
  <Characters>8865</Characters>
  <Application>Microsoft Office Word</Application>
  <DocSecurity>0</DocSecurity>
  <Lines>73</Lines>
  <Paragraphs>20</Paragraphs>
  <ScaleCrop>false</ScaleCrop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apoorva jindal</cp:lastModifiedBy>
  <cp:revision>2</cp:revision>
  <dcterms:created xsi:type="dcterms:W3CDTF">2023-12-27T04:01:00Z</dcterms:created>
  <dcterms:modified xsi:type="dcterms:W3CDTF">2023-12-27T04:01:00Z</dcterms:modified>
</cp:coreProperties>
</file>