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AB87" w14:textId="77777777" w:rsidR="00AC608F" w:rsidRDefault="00AC608F" w:rsidP="005666C3">
      <w:pPr>
        <w:pStyle w:val="ListParagraph"/>
        <w:ind w:left="0"/>
      </w:pPr>
    </w:p>
    <w:p w14:paraId="063711F1" w14:textId="3BB64E53" w:rsidR="00B771C9" w:rsidRDefault="005666C3" w:rsidP="005666C3">
      <w:pPr>
        <w:pStyle w:val="ListParagraph"/>
        <w:ind w:left="0"/>
      </w:pPr>
      <w:r>
        <w:t>Que 1.</w:t>
      </w:r>
      <w:r w:rsidR="00400B89"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 w:rsidR="00400B89">
        <w:rPr>
          <w:rFonts w:ascii="Cambria Math" w:hAnsi="Cambria Math" w:cs="Cambria Math"/>
        </w:rPr>
        <w:t>⇠</w:t>
      </w:r>
      <w:r w:rsidR="00400B89">
        <w:t xml:space="preserve"> </w:t>
      </w:r>
      <w:proofErr w:type="gramStart"/>
      <w:r w:rsidR="00400B89">
        <w:t>Bin(</w:t>
      </w:r>
      <w:proofErr w:type="gramEnd"/>
      <w:r w:rsidR="00400B89"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 w:rsidR="00400B89">
        <w:t>Y .</w:t>
      </w:r>
      <w:proofErr w:type="gramEnd"/>
      <w:r w:rsidR="00400B89">
        <w:t xml:space="preserve"> Are they independent?</w:t>
      </w:r>
    </w:p>
    <w:p w14:paraId="6978052D" w14:textId="3677C3B1" w:rsidR="005666C3" w:rsidRDefault="005666C3" w:rsidP="005666C3">
      <w:pPr>
        <w:pStyle w:val="ListParagraph"/>
        <w:ind w:left="0"/>
      </w:pPr>
    </w:p>
    <w:p w14:paraId="2B9B2C6D" w14:textId="3E74B692" w:rsidR="005666C3" w:rsidRPr="005666C3" w:rsidRDefault="005666C3" w:rsidP="005666C3">
      <w:pPr>
        <w:pStyle w:val="ListParagraph"/>
        <w:ind w:left="0"/>
        <w:rPr>
          <w:b/>
          <w:bCs/>
        </w:rPr>
      </w:pPr>
      <w:proofErr w:type="gramStart"/>
      <w:r w:rsidRPr="005666C3">
        <w:rPr>
          <w:b/>
          <w:bCs/>
        </w:rPr>
        <w:t>Answer::</w:t>
      </w:r>
      <w:proofErr w:type="gramEnd"/>
    </w:p>
    <w:p w14:paraId="4C5C2CD9" w14:textId="49EE3607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probability that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egg hatches and chick survives is </w:t>
      </w:r>
      <w:proofErr w:type="spellStart"/>
      <w:r>
        <w:rPr>
          <w:rFonts w:ascii="Segoe UI" w:hAnsi="Segoe UI" w:cs="Segoe UI"/>
          <w:sz w:val="21"/>
          <w:szCs w:val="21"/>
        </w:rPr>
        <w:t>psps</w:t>
      </w:r>
      <w:proofErr w:type="spellEnd"/>
      <w:r>
        <w:rPr>
          <w:rFonts w:ascii="Segoe UI" w:hAnsi="Segoe UI" w:cs="Segoe UI"/>
          <w:sz w:val="21"/>
          <w:szCs w:val="21"/>
        </w:rPr>
        <w:t xml:space="preserve">. We can consider each egg as a Bernoulli trial each with a success (hatching and surviving) probability </w:t>
      </w:r>
      <w:proofErr w:type="spellStart"/>
      <w:r>
        <w:rPr>
          <w:rFonts w:ascii="Segoe UI" w:hAnsi="Segoe UI" w:cs="Segoe UI"/>
          <w:sz w:val="21"/>
          <w:szCs w:val="21"/>
        </w:rPr>
        <w:t>psps</w:t>
      </w:r>
      <w:proofErr w:type="spellEnd"/>
      <w:r>
        <w:rPr>
          <w:rFonts w:ascii="Segoe UI" w:hAnsi="Segoe UI" w:cs="Segoe UI"/>
          <w:sz w:val="21"/>
          <w:szCs w:val="21"/>
        </w:rPr>
        <w:t xml:space="preserve">. There are </w:t>
      </w:r>
      <w:proofErr w:type="spellStart"/>
      <w:r>
        <w:rPr>
          <w:rFonts w:ascii="Segoe UI" w:hAnsi="Segoe UI" w:cs="Segoe UI"/>
          <w:sz w:val="21"/>
          <w:szCs w:val="21"/>
        </w:rPr>
        <w:t>nn</w:t>
      </w:r>
      <w:proofErr w:type="spellEnd"/>
      <w:r>
        <w:rPr>
          <w:rFonts w:ascii="Segoe UI" w:hAnsi="Segoe UI" w:cs="Segoe UI"/>
          <w:sz w:val="21"/>
          <w:szCs w:val="21"/>
        </w:rPr>
        <w:t xml:space="preserve"> independent trials, so </w:t>
      </w:r>
      <w:proofErr w:type="spellStart"/>
      <w:r>
        <w:rPr>
          <w:rFonts w:ascii="Segoe UI" w:hAnsi="Segoe UI" w:cs="Segoe UI"/>
          <w:sz w:val="21"/>
          <w:szCs w:val="21"/>
        </w:rPr>
        <w:t>X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rFonts w:ascii="Segoe UI" w:hAnsi="Segoe UI" w:cs="Segoe UI"/>
          <w:sz w:val="21"/>
          <w:szCs w:val="21"/>
        </w:rPr>
        <w:t>Bin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n,ps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  <w:proofErr w:type="spellStart"/>
      <w:r>
        <w:rPr>
          <w:rFonts w:ascii="Segoe UI" w:hAnsi="Segoe UI" w:cs="Segoe UI"/>
          <w:sz w:val="21"/>
          <w:szCs w:val="21"/>
        </w:rPr>
        <w:t>X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rFonts w:ascii="Segoe UI" w:hAnsi="Segoe UI" w:cs="Segoe UI"/>
          <w:sz w:val="21"/>
          <w:szCs w:val="21"/>
        </w:rPr>
        <w:t>Bin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n,ps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529B77A5" w14:textId="7A3A4A76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Proof in detail,</w:t>
      </w:r>
    </w:p>
    <w:p w14:paraId="073152CF" w14:textId="77777777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any 1≤i≤n1≤i≤n we have</w:t>
      </w:r>
    </w:p>
    <w:p w14:paraId="0A4277BD" w14:textId="77777777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P(X=</w:t>
      </w:r>
      <w:proofErr w:type="gramStart"/>
      <w:r>
        <w:rPr>
          <w:rFonts w:ascii="Segoe UI" w:hAnsi="Segoe UI" w:cs="Segoe UI"/>
          <w:sz w:val="21"/>
          <w:szCs w:val="21"/>
        </w:rPr>
        <w:t>i)=</w:t>
      </w:r>
      <w:proofErr w:type="gramEnd"/>
      <w:r>
        <w:rPr>
          <w:rFonts w:ascii="Segoe UI" w:hAnsi="Segoe UI" w:cs="Segoe UI"/>
          <w:sz w:val="21"/>
          <w:szCs w:val="21"/>
        </w:rPr>
        <w:t>∑j=0nP(X=i|N=j)P(N=j)=∑j=inP(X=i|N=j)P(N=j)=∑j=in(ji)si(1−s)j−i(nj)pj(1−p)n−j</w:t>
      </w:r>
    </w:p>
    <w:p w14:paraId="32F84B67" w14:textId="77777777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probability that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egg hatches and chick survives is </w:t>
      </w:r>
      <w:proofErr w:type="spellStart"/>
      <w:r>
        <w:rPr>
          <w:rFonts w:ascii="Segoe UI" w:hAnsi="Segoe UI" w:cs="Segoe UI"/>
          <w:sz w:val="21"/>
          <w:szCs w:val="21"/>
        </w:rPr>
        <w:t>psps</w:t>
      </w:r>
      <w:proofErr w:type="spellEnd"/>
      <w:r>
        <w:rPr>
          <w:rFonts w:ascii="Segoe UI" w:hAnsi="Segoe UI" w:cs="Segoe UI"/>
          <w:sz w:val="21"/>
          <w:szCs w:val="21"/>
        </w:rPr>
        <w:t xml:space="preserve">. We can consider each egg as a Bernoulli trial each with a success (hatching and surviving) probability </w:t>
      </w:r>
      <w:proofErr w:type="spellStart"/>
      <w:r>
        <w:rPr>
          <w:rFonts w:ascii="Segoe UI" w:hAnsi="Segoe UI" w:cs="Segoe UI"/>
          <w:sz w:val="21"/>
          <w:szCs w:val="21"/>
        </w:rPr>
        <w:t>psps</w:t>
      </w:r>
      <w:proofErr w:type="spellEnd"/>
      <w:r>
        <w:rPr>
          <w:rFonts w:ascii="Segoe UI" w:hAnsi="Segoe UI" w:cs="Segoe UI"/>
          <w:sz w:val="21"/>
          <w:szCs w:val="21"/>
        </w:rPr>
        <w:t xml:space="preserve">. There are </w:t>
      </w:r>
      <w:proofErr w:type="spellStart"/>
      <w:r>
        <w:rPr>
          <w:rFonts w:ascii="Segoe UI" w:hAnsi="Segoe UI" w:cs="Segoe UI"/>
          <w:sz w:val="21"/>
          <w:szCs w:val="21"/>
        </w:rPr>
        <w:t>nn</w:t>
      </w:r>
      <w:proofErr w:type="spellEnd"/>
      <w:r>
        <w:rPr>
          <w:rFonts w:ascii="Segoe UI" w:hAnsi="Segoe UI" w:cs="Segoe UI"/>
          <w:sz w:val="21"/>
          <w:szCs w:val="21"/>
        </w:rPr>
        <w:t xml:space="preserve"> independent trials, so </w:t>
      </w:r>
      <w:proofErr w:type="spellStart"/>
      <w:r>
        <w:rPr>
          <w:rFonts w:ascii="Segoe UI" w:hAnsi="Segoe UI" w:cs="Segoe UI"/>
          <w:sz w:val="21"/>
          <w:szCs w:val="21"/>
        </w:rPr>
        <w:t>X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rFonts w:ascii="Segoe UI" w:hAnsi="Segoe UI" w:cs="Segoe UI"/>
          <w:sz w:val="21"/>
          <w:szCs w:val="21"/>
        </w:rPr>
        <w:t>Bin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n,ps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)</w:t>
      </w:r>
      <w:proofErr w:type="spellStart"/>
      <w:r>
        <w:rPr>
          <w:rFonts w:ascii="Segoe UI" w:hAnsi="Segoe UI" w:cs="Segoe UI"/>
          <w:sz w:val="21"/>
          <w:szCs w:val="21"/>
        </w:rPr>
        <w:t>X</w:t>
      </w:r>
      <w:r>
        <w:rPr>
          <w:rFonts w:ascii="Cambria Math" w:hAnsi="Cambria Math" w:cs="Cambria Math"/>
          <w:sz w:val="21"/>
          <w:szCs w:val="21"/>
        </w:rPr>
        <w:t>∼</w:t>
      </w:r>
      <w:r>
        <w:rPr>
          <w:rFonts w:ascii="Segoe UI" w:hAnsi="Segoe UI" w:cs="Segoe UI"/>
          <w:sz w:val="21"/>
          <w:szCs w:val="21"/>
        </w:rPr>
        <w:t>Bin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n,ps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6FFBCE30" w14:textId="29478C33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Proof in detail,</w:t>
      </w:r>
    </w:p>
    <w:p w14:paraId="6EA2335F" w14:textId="6AC70445" w:rsidR="005666C3" w:rsidRDefault="005666C3" w:rsidP="005666C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any 1≤i≤n1≤i≤n we have</w:t>
      </w:r>
    </w:p>
    <w:p w14:paraId="5F99C536" w14:textId="77777777" w:rsidR="005666C3" w:rsidRDefault="005666C3" w:rsidP="005666C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P(X=</w:t>
      </w:r>
      <w:proofErr w:type="gramStart"/>
      <w:r>
        <w:rPr>
          <w:rFonts w:ascii="Segoe UI" w:hAnsi="Segoe UI" w:cs="Segoe UI"/>
          <w:sz w:val="21"/>
          <w:szCs w:val="21"/>
        </w:rPr>
        <w:t>i)=</w:t>
      </w:r>
      <w:proofErr w:type="gramEnd"/>
      <w:r>
        <w:rPr>
          <w:rFonts w:ascii="Segoe UI" w:hAnsi="Segoe UI" w:cs="Segoe UI"/>
          <w:sz w:val="21"/>
          <w:szCs w:val="21"/>
        </w:rPr>
        <w:t>∑j=0nP(X=i|N=j)P(N=j)=∑j=inP(X=i|N=j)P(N=j)=∑j=in(ji)si(1−s)j−i(nj)pj(1−p)n−j</w:t>
      </w:r>
    </w:p>
    <w:p w14:paraId="05BF6247" w14:textId="77777777" w:rsidR="005666C3" w:rsidRPr="00400B89" w:rsidRDefault="005666C3" w:rsidP="005666C3">
      <w:pPr>
        <w:pStyle w:val="ListParagraph"/>
        <w:ind w:left="0"/>
        <w:rPr>
          <w:lang w:val="en-GB"/>
        </w:rPr>
      </w:pPr>
    </w:p>
    <w:sectPr w:rsidR="005666C3" w:rsidRPr="00400B89" w:rsidSect="00AC608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A508" w14:textId="77777777" w:rsidR="00C172EE" w:rsidRDefault="00C172EE" w:rsidP="00AC608F">
      <w:pPr>
        <w:spacing w:after="0" w:line="240" w:lineRule="auto"/>
      </w:pPr>
      <w:r>
        <w:separator/>
      </w:r>
    </w:p>
  </w:endnote>
  <w:endnote w:type="continuationSeparator" w:id="0">
    <w:p w14:paraId="04CD1696" w14:textId="77777777" w:rsidR="00C172EE" w:rsidRDefault="00C172EE" w:rsidP="00AC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15E4" w14:textId="77777777" w:rsidR="00C172EE" w:rsidRDefault="00C172EE" w:rsidP="00AC608F">
      <w:pPr>
        <w:spacing w:after="0" w:line="240" w:lineRule="auto"/>
      </w:pPr>
      <w:r>
        <w:separator/>
      </w:r>
    </w:p>
  </w:footnote>
  <w:footnote w:type="continuationSeparator" w:id="0">
    <w:p w14:paraId="60245557" w14:textId="77777777" w:rsidR="00C172EE" w:rsidRDefault="00C172EE" w:rsidP="00AC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F3EF" w14:textId="7852AE09" w:rsidR="00AC608F" w:rsidRPr="00AC608F" w:rsidRDefault="00AC608F" w:rsidP="00AC608F">
    <w:pPr>
      <w:pStyle w:val="Header"/>
      <w:jc w:val="center"/>
      <w:rPr>
        <w:b/>
        <w:bCs/>
        <w:sz w:val="24"/>
        <w:szCs w:val="24"/>
      </w:rPr>
    </w:pPr>
    <w:r w:rsidRPr="00AC608F">
      <w:rPr>
        <w:b/>
        <w:bCs/>
        <w:sz w:val="24"/>
        <w:szCs w:val="24"/>
      </w:rPr>
      <w:t>Statistic Assignment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02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5666C3"/>
    <w:rsid w:val="00AC608F"/>
    <w:rsid w:val="00B771C9"/>
    <w:rsid w:val="00C1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8F"/>
  </w:style>
  <w:style w:type="paragraph" w:styleId="Footer">
    <w:name w:val="footer"/>
    <w:basedOn w:val="Normal"/>
    <w:link w:val="FooterChar"/>
    <w:uiPriority w:val="99"/>
    <w:unhideWhenUsed/>
    <w:rsid w:val="00AC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4</cp:revision>
  <dcterms:created xsi:type="dcterms:W3CDTF">2021-03-26T14:04:00Z</dcterms:created>
  <dcterms:modified xsi:type="dcterms:W3CDTF">2022-04-30T12:45:00Z</dcterms:modified>
</cp:coreProperties>
</file>