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i w:val="1"/>
          <w:sz w:val="28"/>
          <w:szCs w:val="28"/>
          <w:rtl w:val="0"/>
        </w:rPr>
        <w:t xml:space="preserve">HARSH KASHYAP</w:t>
        <w:br w:type="textWrapping"/>
        <w:t xml:space="preserve">CSE 4</w:t>
      </w:r>
    </w:p>
    <w:p w:rsidR="00000000" w:rsidDel="00000000" w:rsidP="00000000" w:rsidRDefault="00000000" w:rsidRPr="00000000" w14:paraId="00000002">
      <w:pPr>
        <w:pageBreakBefore w:val="0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i w:val="1"/>
          <w:sz w:val="28"/>
          <w:szCs w:val="28"/>
          <w:rtl w:val="0"/>
        </w:rPr>
        <w:t xml:space="preserve">101917088</w:t>
      </w:r>
    </w:p>
    <w:p w:rsidR="00000000" w:rsidDel="00000000" w:rsidP="00000000" w:rsidRDefault="00000000" w:rsidRPr="00000000" w14:paraId="00000003">
      <w:pPr>
        <w:pageBreakBefore w:val="0"/>
        <w:rPr>
          <w:rFonts w:ascii="Nunito" w:cs="Nunito" w:eastAsia="Nunito" w:hAnsi="Nunito"/>
          <w:i w:val="1"/>
          <w:sz w:val="28"/>
          <w:szCs w:val="28"/>
        </w:rPr>
      </w:pPr>
      <w:hyperlink r:id="rId6">
        <w:r w:rsidDel="00000000" w:rsidR="00000000" w:rsidRPr="00000000">
          <w:rPr>
            <w:rFonts w:ascii="Nunito" w:cs="Nunito" w:eastAsia="Nunito" w:hAnsi="Nunito"/>
            <w:i w:val="1"/>
            <w:color w:val="1155cc"/>
            <w:sz w:val="28"/>
            <w:szCs w:val="28"/>
            <w:u w:val="single"/>
            <w:rtl w:val="0"/>
          </w:rPr>
          <w:t xml:space="preserve">hkashyap_be19@thapar.edu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 Practical activity Report submitted 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for Data Structures (UCS301)</w:t>
      </w:r>
    </w:p>
    <w:p w:rsidR="00000000" w:rsidDel="00000000" w:rsidP="00000000" w:rsidRDefault="00000000" w:rsidRPr="00000000" w14:paraId="00000007">
      <w:pPr>
        <w:pageBreakBefore w:val="0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Spectral" w:cs="Spectral" w:eastAsia="Spectral" w:hAnsi="Spectral"/>
          <w:b w:val="1"/>
          <w:color w:val="4a86e8"/>
          <w:sz w:val="120"/>
          <w:szCs w:val="120"/>
        </w:rPr>
      </w:pPr>
      <w:r w:rsidDel="00000000" w:rsidR="00000000" w:rsidRPr="00000000">
        <w:rPr>
          <w:rFonts w:ascii="Spectral" w:cs="Spectral" w:eastAsia="Spectral" w:hAnsi="Spectral"/>
          <w:b w:val="1"/>
          <w:color w:val="4a86e8"/>
          <w:sz w:val="120"/>
          <w:szCs w:val="120"/>
          <w:rtl w:val="0"/>
        </w:rPr>
        <w:t xml:space="preserve">DATA STRUCTURES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</w:rPr>
        <w:drawing>
          <wp:inline distB="114300" distT="114300" distL="114300" distR="114300">
            <wp:extent cx="2371725" cy="1933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alphaModFix amt="7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Computer Science and Engineering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Patiala Campus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righ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Submitted to </w:t>
      </w:r>
    </w:p>
    <w:p w:rsidR="00000000" w:rsidDel="00000000" w:rsidP="00000000" w:rsidRDefault="00000000" w:rsidRPr="00000000" w14:paraId="00000010">
      <w:pPr>
        <w:pageBreakBefore w:val="0"/>
        <w:jc w:val="righ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Maninder Kaur</w:t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Nunito" w:cs="Nunito" w:eastAsia="Nunito" w:hAnsi="Nunito"/>
          <w:b w:val="1"/>
          <w:color w:val="4a86e8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b w:val="1"/>
          <w:color w:val="4a86e8"/>
          <w:sz w:val="60"/>
          <w:szCs w:val="60"/>
          <w:rtl w:val="0"/>
        </w:rPr>
        <w:t xml:space="preserve">Assignment 5</w:t>
      </w:r>
    </w:p>
    <w:p w:rsidR="00000000" w:rsidDel="00000000" w:rsidP="00000000" w:rsidRDefault="00000000" w:rsidRPr="00000000" w14:paraId="00000013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1 a)</w:t>
      </w:r>
    </w:p>
    <w:p w:rsidR="00000000" w:rsidDel="00000000" w:rsidP="00000000" w:rsidRDefault="00000000" w:rsidRPr="00000000" w14:paraId="00000014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SELECTION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//Selection Sort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a6ques1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Prints the array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no. of elements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"Element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"Sorted array"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color w:val="66666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center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center"/>
        <w:rPr>
          <w:color w:val="666666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1 b)</w:t>
      </w:r>
    </w:p>
    <w:p w:rsidR="00000000" w:rsidDel="00000000" w:rsidP="00000000" w:rsidRDefault="00000000" w:rsidRPr="00000000" w14:paraId="0000004E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INSERTION SORT</w:t>
      </w:r>
    </w:p>
    <w:p w:rsidR="00000000" w:rsidDel="00000000" w:rsidP="00000000" w:rsidRDefault="00000000" w:rsidRPr="00000000" w14:paraId="00000050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</w:p>
    <w:p w:rsidR="00000000" w:rsidDel="00000000" w:rsidP="00000000" w:rsidRDefault="00000000" w:rsidRPr="00000000" w14:paraId="00000052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//Insertion Sort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a6ques2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--)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Prints the array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no. of elements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"Element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"Sorted array"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85">
      <w:pPr>
        <w:pageBreakBefore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3</w:t>
      </w:r>
    </w:p>
    <w:p w:rsidR="00000000" w:rsidDel="00000000" w:rsidP="00000000" w:rsidRDefault="00000000" w:rsidRPr="00000000" w14:paraId="00000087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BUBBLE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//Bubble Sort</w:t>
      </w:r>
    </w:p>
    <w:p w:rsidR="00000000" w:rsidDel="00000000" w:rsidP="00000000" w:rsidRDefault="00000000" w:rsidRPr="00000000" w14:paraId="0000008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a6ques1</w:t>
      </w:r>
    </w:p>
    <w:p w:rsidR="00000000" w:rsidDel="00000000" w:rsidP="00000000" w:rsidRDefault="00000000" w:rsidRPr="00000000" w14:paraId="0000008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bubbleSort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9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swapped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</w:t>
      </w:r>
    </w:p>
    <w:p w:rsidR="00000000" w:rsidDel="00000000" w:rsidP="00000000" w:rsidRDefault="00000000" w:rsidRPr="00000000" w14:paraId="0000009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9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swapped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</w:t>
      </w:r>
    </w:p>
    <w:p w:rsidR="00000000" w:rsidDel="00000000" w:rsidP="00000000" w:rsidRDefault="00000000" w:rsidRPr="00000000" w14:paraId="0000009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9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 </w:t>
      </w:r>
    </w:p>
    <w:p w:rsidR="00000000" w:rsidDel="00000000" w:rsidP="00000000" w:rsidRDefault="00000000" w:rsidRPr="00000000" w14:paraId="0000009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09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9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9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swapped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9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IF no two elements were </w:t>
      </w:r>
    </w:p>
    <w:p w:rsidR="00000000" w:rsidDel="00000000" w:rsidP="00000000" w:rsidRDefault="00000000" w:rsidRPr="00000000" w14:paraId="000000A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swapped by inner loop, then break</w:t>
      </w:r>
    </w:p>
    <w:p w:rsidR="00000000" w:rsidDel="00000000" w:rsidP="00000000" w:rsidRDefault="00000000" w:rsidRPr="00000000" w14:paraId="000000A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swapped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A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Prints the array</w:t>
      </w:r>
    </w:p>
    <w:p w:rsidR="00000000" w:rsidDel="00000000" w:rsidP="00000000" w:rsidRDefault="00000000" w:rsidRPr="00000000" w14:paraId="000000A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</w:t>
      </w:r>
    </w:p>
    <w:p w:rsidR="00000000" w:rsidDel="00000000" w:rsidP="00000000" w:rsidRDefault="00000000" w:rsidRPr="00000000" w14:paraId="000000A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A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</w:t>
      </w:r>
    </w:p>
    <w:p w:rsidR="00000000" w:rsidDel="00000000" w:rsidP="00000000" w:rsidRDefault="00000000" w:rsidRPr="00000000" w14:paraId="000000B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B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no. of elements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B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B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B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"Element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B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"Sorted array"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0">
      <w:pPr>
        <w:pageBreakBefore w:val="0"/>
        <w:rPr>
          <w:rFonts w:ascii="Nunito" w:cs="Nunito" w:eastAsia="Nunito" w:hAnsi="Nunito"/>
          <w:b w:val="1"/>
          <w:i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0C1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jc w:val="center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4</w:t>
      </w:r>
    </w:p>
    <w:p w:rsidR="00000000" w:rsidDel="00000000" w:rsidP="00000000" w:rsidRDefault="00000000" w:rsidRPr="00000000" w14:paraId="000000C4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Write a program to find first non-repeating character in a string using Queue.</w:t>
      </w:r>
    </w:p>
    <w:p w:rsidR="00000000" w:rsidDel="00000000" w:rsidP="00000000" w:rsidRDefault="00000000" w:rsidRPr="00000000" w14:paraId="000000C5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</w:p>
    <w:p w:rsidR="00000000" w:rsidDel="00000000" w:rsidP="00000000" w:rsidRDefault="00000000" w:rsidRPr="00000000" w14:paraId="000000C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C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a5ques4</w:t>
      </w:r>
    </w:p>
    <w:p w:rsidR="00000000" w:rsidDel="00000000" w:rsidP="00000000" w:rsidRDefault="00000000" w:rsidRPr="00000000" w14:paraId="000000C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&gt;();</w:t>
      </w:r>
    </w:p>
    <w:p w:rsidR="00000000" w:rsidDel="00000000" w:rsidP="00000000" w:rsidRDefault="00000000" w:rsidRPr="00000000" w14:paraId="000000D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D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String on which the operation is to be checked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D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D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D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D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D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D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D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E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//System.out.println(temp-65+" "+temp+" "+ch[temp-65]);</w:t>
      </w:r>
    </w:p>
    <w:p w:rsidR="00000000" w:rsidDel="00000000" w:rsidP="00000000" w:rsidRDefault="00000000" w:rsidRPr="00000000" w14:paraId="000000E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]++;</w:t>
      </w:r>
    </w:p>
    <w:p w:rsidR="00000000" w:rsidDel="00000000" w:rsidP="00000000" w:rsidRDefault="00000000" w:rsidRPr="00000000" w14:paraId="000000E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E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E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0E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E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E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0E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poll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F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F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F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"-1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F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F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cdca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FB">
      <w:pPr>
        <w:pageBreakBefore w:val="0"/>
        <w:rPr>
          <w:rFonts w:ascii="Nunito" w:cs="Nunito" w:eastAsia="Nunito" w:hAnsi="Nunito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>
          <w:rFonts w:ascii="Nunito" w:cs="Nunito" w:eastAsia="Nunito" w:hAnsi="Nunito"/>
          <w:b w:val="1"/>
          <w:i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36"/>
          <w:szCs w:val="36"/>
          <w:rtl w:val="0"/>
        </w:rPr>
        <w:t xml:space="preserve">OUTPUT</w:t>
      </w:r>
      <w:r w:rsidDel="00000000" w:rsidR="00000000" w:rsidRPr="00000000">
        <w:rPr>
          <w:rFonts w:ascii="Nunito" w:cs="Nunito" w:eastAsia="Nunito" w:hAnsi="Nunito"/>
          <w:b w:val="1"/>
          <w:i w:val="1"/>
          <w:sz w:val="36"/>
          <w:szCs w:val="36"/>
        </w:rPr>
        <w:drawing>
          <wp:inline distB="114300" distT="114300" distL="114300" distR="114300">
            <wp:extent cx="5943600" cy="292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ind w:left="720" w:firstLine="72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FE">
      <w:pPr>
        <w:pageBreakBefore w:val="0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jc w:val="center"/>
        <w:rPr>
          <w:rFonts w:ascii="Nunito" w:cs="Nunito" w:eastAsia="Nunito" w:hAnsi="Nunito"/>
          <w:b w:val="1"/>
          <w:sz w:val="48"/>
          <w:szCs w:val="48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48"/>
          <w:szCs w:val="48"/>
          <w:u w:val="single"/>
          <w:rtl w:val="0"/>
        </w:rPr>
        <w:t xml:space="preserve">EXTRA</w:t>
      </w:r>
    </w:p>
    <w:p w:rsidR="00000000" w:rsidDel="00000000" w:rsidP="00000000" w:rsidRDefault="00000000" w:rsidRPr="00000000" w14:paraId="00000100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</w:t>
      </w:r>
    </w:p>
    <w:p w:rsidR="00000000" w:rsidDel="00000000" w:rsidP="00000000" w:rsidRDefault="00000000" w:rsidRPr="00000000" w14:paraId="00000101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WAP to Split a Circular Linked List into two halves.</w:t>
      </w:r>
    </w:p>
    <w:p w:rsidR="00000000" w:rsidDel="00000000" w:rsidP="00000000" w:rsidRDefault="00000000" w:rsidRPr="00000000" w14:paraId="00000102">
      <w:pPr>
        <w:pageBreakBefore w:val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0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//Java program to generate binary numbers from 1 to n</w:t>
      </w:r>
    </w:p>
    <w:p w:rsidR="00000000" w:rsidDel="00000000" w:rsidP="00000000" w:rsidRDefault="00000000" w:rsidRPr="00000000" w14:paraId="0000010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;;</w:t>
      </w:r>
    </w:p>
    <w:p w:rsidR="00000000" w:rsidDel="00000000" w:rsidP="00000000" w:rsidRDefault="00000000" w:rsidRPr="00000000" w14:paraId="0000010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a5BinaryExtra</w:t>
      </w:r>
    </w:p>
    <w:p w:rsidR="00000000" w:rsidDel="00000000" w:rsidP="00000000" w:rsidRDefault="00000000" w:rsidRPr="00000000" w14:paraId="0000010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generatePrintBinary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 </w:t>
      </w:r>
    </w:p>
    <w:p w:rsidR="00000000" w:rsidDel="00000000" w:rsidP="00000000" w:rsidRDefault="00000000" w:rsidRPr="00000000" w14:paraId="0000010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&gt;();</w:t>
      </w:r>
    </w:p>
    <w:p w:rsidR="00000000" w:rsidDel="00000000" w:rsidP="00000000" w:rsidRDefault="00000000" w:rsidRPr="00000000" w14:paraId="0000010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0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1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--)</w:t>
      </w:r>
    </w:p>
    <w:p w:rsidR="00000000" w:rsidDel="00000000" w:rsidP="00000000" w:rsidRDefault="00000000" w:rsidRPr="00000000" w14:paraId="0000011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1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1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1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11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1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1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1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1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range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2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generatePrintBinary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2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>
          <w:rFonts w:ascii="Nunito" w:cs="Nunito" w:eastAsia="Nunito" w:hAnsi="Nunito"/>
          <w:b w:val="1"/>
          <w:i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36"/>
          <w:szCs w:val="36"/>
          <w:rtl w:val="0"/>
        </w:rPr>
        <w:t xml:space="preserve">OUTPUT</w:t>
      </w:r>
      <w:r w:rsidDel="00000000" w:rsidR="00000000" w:rsidRPr="00000000">
        <w:rPr>
          <w:rFonts w:ascii="Nunito" w:cs="Nunito" w:eastAsia="Nunito" w:hAnsi="Nunito"/>
          <w:b w:val="1"/>
          <w:i w:val="1"/>
          <w:sz w:val="36"/>
          <w:szCs w:val="36"/>
        </w:rPr>
        <w:drawing>
          <wp:inline distB="114300" distT="114300" distL="114300" distR="114300">
            <wp:extent cx="5943600" cy="1460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>
          <w:rFonts w:ascii="Nunito" w:cs="Nunito" w:eastAsia="Nunito" w:hAnsi="Nuni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ind w:left="720" w:firstLine="720"/>
        <w:rPr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pectral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hkashyap_be19@thapar.ed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Spectral-regular.ttf"/><Relationship Id="rId6" Type="http://schemas.openxmlformats.org/officeDocument/2006/relationships/font" Target="fonts/Spectral-bold.ttf"/><Relationship Id="rId7" Type="http://schemas.openxmlformats.org/officeDocument/2006/relationships/font" Target="fonts/Spectral-italic.ttf"/><Relationship Id="rId8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