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Choudhury, Bakshi and Maharaj)</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Kapoor and Sons</w:t>
      </w:r>
      <w:r>
        <w:rPr>
          <w:spacing w:val="0"/>
          <w:rtl w:val="0"/>
        </w:rPr>
      </w:r>
      <w:r>
        <w:rPr>
          <w:rtl w:val="0"/>
          <w:lang w:val="de-DE"/>
        </w:rPr>
      </w:r>
      <w:r>
        <w:rPr>
          <w:spacing w:val="0"/>
          <w:rtl w:val="0"/>
        </w:rPr>
      </w:r>
      <w:r>
        <w:rPr>
          <w:spacing w:val="0"/>
          <w:rtl w:val="0"/>
          <w:lang w:val="nl-NL"/>
        </w:rPr>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Chaudry, Chahal and Sami</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Balan Inc NUMBER: L95417KA1983PLC114425</w:t>
      </w:r>
      <w:r>
        <w:rPr>
          <w:spacing w:val="0"/>
          <w:rtl w:val="0"/>
        </w:rPr>
      </w:r>
      <w:r>
        <w:rPr>
          <w:rtl w:val="0"/>
          <w:lang w:val="en-US"/>
        </w:rPr>
      </w:r>
      <w:r>
        <w:rPr>
          <w:spacing w:val="0"/>
          <w:rtl w:val="0"/>
        </w:rPr>
      </w:r>
      <w:r>
        <w:rPr>
          <w:rtl w:val="0"/>
          <w:lang w:val="de-DE"/>
        </w:rPr>
      </w:r>
      <w:r>
        <w:rPr>
          <w:b w:val="0"/>
          <w:bCs w:val="0"/>
          <w:rtl w:val="0"/>
        </w:rPr>
      </w:r>
      <w:r>
        <w:rPr>
          <w:b w:val="0"/>
          <w:bCs w:val="0"/>
          <w:spacing w:val="0"/>
          <w:rtl w:val="0"/>
        </w:rPr>
      </w:r>
      <w:r>
        <w:rPr>
          <w:rtl w:val="0"/>
        </w:rPr>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Viswanathan-Tak</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Thaman Group</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Upadhriti Wadhwa Advay Contractor Pune – 410 501</w:t>
            </w:r>
            <w:r>
              <w:rPr>
                <w:spacing w:val="-11"/>
                <w:sz w:val="20"/>
                <w:szCs w:val="20"/>
                <w:shd w:val="nil" w:color="auto" w:fill="auto"/>
                <w:rtl w:val="0"/>
                <w:lang w:val="en-US"/>
              </w:rPr>
            </w:r>
            <w:r>
              <w:rPr>
                <w:sz w:val="20"/>
                <w:szCs w:val="20"/>
                <w:shd w:val="nil" w:color="auto" w:fill="auto"/>
                <w:rtl w:val="0"/>
                <w:lang w:val="en-US"/>
              </w:rPr>
            </w:r>
            <w:r>
              <w:rPr>
                <w:spacing w:val="-13"/>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51" w:right="40" w:firstLine="0"/>
              <w:jc w:val="center"/>
              <w:rPr>
                <w:rtl w:val="0"/>
              </w:rPr>
            </w:pPr>
            <w:r>
              <w:rPr>
                <w:sz w:val="20"/>
                <w:szCs w:val="20"/>
                <w:shd w:val="nil" w:color="auto" w:fill="auto"/>
                <w:rtl w:val="0"/>
                <w:lang w:val="en-US"/>
              </w:rPr>
              <w:t>Rana PLC</w:t>
            </w:r>
            <w:r>
              <w:rPr>
                <w:spacing w:val="-7"/>
                <w:sz w:val="20"/>
                <w:szCs w:val="20"/>
                <w:shd w:val="nil" w:color="auto" w:fill="auto"/>
                <w:rtl w:val="0"/>
                <w:lang w:val="en-US"/>
              </w:rPr>
            </w:r>
            <w:r>
              <w:rPr>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 Gandhi-Lanka, Sampath, Kakar and Zacharia, Off Pallod Farms, Reyansh Chowdhury – 411 045</w:t>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63" w:right="50" w:firstLine="0"/>
              <w:jc w:val="center"/>
              <w:rPr>
                <w:rtl w:val="0"/>
              </w:rPr>
            </w:pPr>
            <w:r>
              <w:rPr>
                <w:sz w:val="20"/>
                <w:szCs w:val="20"/>
                <w:shd w:val="nil" w:color="auto" w:fill="auto"/>
                <w:rtl w:val="0"/>
                <w:lang w:val="en-US"/>
              </w:rPr>
              <w:t>Rana PLC</w:t>
            </w:r>
            <w:r>
              <w:rPr>
                <w:spacing w:val="-7"/>
                <w:sz w:val="20"/>
                <w:szCs w:val="20"/>
                <w:shd w:val="nil" w:color="auto" w:fill="auto"/>
                <w:rtl w:val="0"/>
                <w:lang w:val="en-US"/>
              </w:rPr>
            </w:r>
            <w:r>
              <w:rPr>
                <w:spacing w:val="-1"/>
                <w:sz w:val="20"/>
                <w:szCs w:val="20"/>
                <w:shd w:val="nil" w:color="auto" w:fill="auto"/>
                <w:rtl w:val="0"/>
                <w:lang w:val="en-US"/>
              </w:rPr>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Quincy Atwal Secretary and Chakrika Hans</w:t>
            </w:r>
            <w:r>
              <w:rPr>
                <w:i w:val="1"/>
                <w:iCs w:val="1"/>
                <w:sz w:val="20"/>
                <w:szCs w:val="20"/>
                <w:shd w:val="nil" w:color="auto" w:fill="auto"/>
                <w:rtl w:val="0"/>
                <w:lang w:val="en-US"/>
              </w:rPr>
            </w:r>
            <w:r>
              <w:rPr>
                <w:i w:val="1"/>
                <w:iCs w:val="1"/>
                <w:spacing w:val="-13"/>
                <w:sz w:val="20"/>
                <w:szCs w:val="20"/>
                <w:shd w:val="nil" w:color="auto" w:fill="auto"/>
                <w:rtl w:val="0"/>
                <w:lang w:val="en-US"/>
              </w:rPr>
            </w:r>
            <w:r>
              <w:rPr>
                <w:i w:val="1"/>
                <w:iCs w:val="1"/>
                <w:sz w:val="20"/>
                <w:szCs w:val="20"/>
                <w:shd w:val="nil" w:color="auto" w:fill="auto"/>
                <w:rtl w:val="0"/>
                <w:lang w:val="en-US"/>
              </w:rPr>
            </w:r>
            <w:r>
              <w:rPr>
                <w:i w:val="1"/>
                <w:iCs w:val="1"/>
                <w:spacing w:val="-11"/>
                <w:sz w:val="20"/>
                <w:szCs w:val="20"/>
                <w:shd w:val="nil" w:color="auto" w:fill="auto"/>
                <w:rtl w:val="0"/>
                <w:lang w:val="en-US"/>
              </w:rPr>
            </w:r>
            <w:r>
              <w:rPr>
                <w:i w:val="1"/>
                <w:iCs w:val="1"/>
                <w:sz w:val="20"/>
                <w:szCs w:val="20"/>
                <w:shd w:val="nil" w:color="auto" w:fill="auto"/>
                <w:rtl w:val="0"/>
                <w:lang w:val="en-US"/>
              </w:rPr>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"mailto:cs.connect@kshinternational.com"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parth.ravi@example.com</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+91 61537 47449</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Amol Khosla: Nandini Chandran, PUSHPA Logan Sood, H.No. 892, Tandon Marg, Hapur 856624. 892, Madhav Babu, Hapur 856624. 006, Lajita Dube, Edhitha Patel, Gavin Ahluwalia and Saxena-Parsa, Harsh Deo, Rachit Sankar, 10/88, Vivaan Zacharia, Dehradun 871397, Rai-Shukla, 867, Yauvani Reddy, Chandani Gaba and Atharv Chakraborty, Girik Nair, Advik Manne and H.No. 892, Tandon Marg, Hapur 856624. 892, Madhav Babu, Hapur 856624. 892, Mekhala Brar, Hapur 856624. 892, Xiti Pal, Hapur 856624. 892, H.No. 839, Gara Circle, Gulbarga-444721. 704, Radhika Majumdar, Bidar 676618, Hayre LLC, 08, Mistry-Sule LLC, Patel LLC, Balay and Warhi Hayre, H.No. 892, Tandon Marg, Hapur 856624. 892, Madhav Babu, Hapur 856624. 892, Mekhala Brar, Hapur 856624. 892, Xiti Pal, Hapur 856624. 892, H.No. 839, Gara Circle, Gulbarga-444721. 286, Hredhaan Deshmukh, [NRP] and Ahuja-Randhawa, Quincy Rai and Lajita Narayan, Gaurika Sani 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Garima Chandran</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Iyer, Vritti Kibe and Puri-Mand and 80/737, Biswas Road, Panchkula-434266 Comar LLC PUBLIC</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Narayanan Inc FOR Saumya Srinivas</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Yashawini Sahota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Chaudry, Chahal and Sami for </w:t>
            </w:r>
            <w:r>
              <w:rPr>
                <w:rStyle w:val="None"/>
                <w:spacing w:val="-3"/>
                <w:sz w:val="20"/>
                <w:szCs w:val="20"/>
                <w:shd w:val="nil" w:color="auto" w:fill="auto"/>
                <w:rtl w:val="0"/>
                <w:lang w:val="en-US"/>
              </w:rPr>
              <w:t>Avi Chacko</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Raghavan-Nayar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Jagvi Yadav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Ratta, Narula and Sani, Chahal and Anne Inc is being made pursuant to Regulation 6(1) of Kapadia-Uppal Sanaya Prasad (Issue of Capital and Disclosure Requirements) Regulations, 2018 (“SEBI Ahuja-Dutta”). For further details, see “Other Regulatory and Statutory Disclosures – Eligibility for the Chaudry, Chahal and Anne Inc” on page 398. For details of share reservation among Ubika Tella, Hemani Bakshi and Henry Merchant and Frederick D’Alia and Retail Individual</w:t>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i w:val="1"/>
                <w:iCs w:val="1"/>
                <w:sz w:val="20"/>
                <w:szCs w:val="20"/>
                <w:shd w:val="nil" w:color="auto" w:fill="auto"/>
                <w:rtl w:val="0"/>
                <w:lang w:val="en-US"/>
              </w:rPr>
            </w:r>
            <w:r>
              <w:rPr>
                <w:rStyle w:val="None"/>
                <w:i w:val="1"/>
                <w:iCs w:val="1"/>
                <w:sz w:val="20"/>
                <w:szCs w:val="20"/>
                <w:shd w:val="nil" w:color="auto" w:fill="auto"/>
                <w:rtl w:val="0"/>
                <w:lang w:val="en-US"/>
              </w:rPr>
            </w:r>
            <w:r>
              <w:rPr>
                <w:rStyle w:val="None"/>
                <w:i w:val="1"/>
                <w:i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34"/>
                <w:sz w:val="20"/>
                <w:szCs w:val="20"/>
                <w:shd w:val="nil" w:color="auto" w:fill="auto"/>
                <w:rtl w:val="0"/>
                <w:lang w:val="en-US"/>
              </w:rPr>
            </w:r>
            <w:r>
              <w:rPr>
                <w:rStyle w:val="None"/>
                <w:sz w:val="20"/>
                <w:szCs w:val="20"/>
                <w:shd w:val="nil" w:color="auto" w:fill="auto"/>
                <w:rtl w:val="0"/>
                <w:lang w:val="en-US"/>
              </w:rPr>
            </w:r>
            <w:r>
              <w:rPr>
                <w:rStyle w:val="None"/>
                <w:spacing w:val="30"/>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Chaudry, Chahal and Sami</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 OF Dhar, Pall and Muni, Vincent Ravel AND [NRP], Pall and Ikbal Gala AVERAGE COST OF ACQUISITION PER EQUITY SHARE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2"/>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2"/>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2"/>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tab/>
              <w:t>OF</w:t>
              <w:tab/>
              <w:t>THE Quincy Sankaran</w:t>
            </w:r>
            <w:r>
              <w:rPr>
                <w:rStyle w:val="None"/>
                <w:b w:val="1"/>
                <w:bCs w:val="1"/>
                <w:outline w:val="0"/>
                <w:color w:val="ffffff"/>
                <w:sz w:val="20"/>
                <w:szCs w:val="20"/>
                <w:u w:color="ffffff"/>
                <w:shd w:val="nil" w:color="auto" w:fill="auto"/>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r>
              <w:rPr>
                <w:rStyle w:val="None"/>
                <w:b w:val="1"/>
                <w:bCs w:val="1"/>
                <w:outline w:val="0"/>
                <w:color w:val="ffffff"/>
                <w:spacing w:val="40"/>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Yashawini Sahota FOR Tanish Jha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Pushti Ramachandran</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[NRP], Pall and Ishani Prashad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Pushti Ramachandran</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Tanish Bhatt</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Gautami Nagarajan Shareholder</w:t>
            </w:r>
            <w:r>
              <w:rPr>
                <w:rStyle w:val="None"/>
                <w:spacing w:val="-1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Pushpa Nikita Narayanan</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Gautami Nagarajan Shareholder</w:t>
            </w:r>
            <w:r>
              <w:rPr>
                <w:rStyle w:val="None"/>
                <w:spacing w:val="-1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Rajesh Nikita Narayanan</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Gautami Nagarajan Shareholder</w:t>
            </w:r>
            <w:r>
              <w:rPr>
                <w:rStyle w:val="None"/>
                <w:spacing w:val="-1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Shukla, Sagar and Bhatia</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Gautami Nagarajan Shareholder</w:t>
            </w:r>
            <w:r>
              <w:rPr>
                <w:rStyle w:val="None"/>
                <w:spacing w:val="-1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D’Alia and Sons, H.No. 892, Tandon Marg, Hapur 856624. 892, Madhav Babu, Hapur 856624. 892, Mekhala Brar, Hapur 856624. 892, Xiti Pal, Hapur 856624. 28, Sahota Chaitanya Arora, Chakradhar Sodhi, Balveer Bhasin and Leela Doctor, our Bera-Parmer,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Chaudry, Chahal and Vrishti Wable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Banik PLC, Udarsh Nagy and Omaja Nagarajan by our 87/67, Sawhney Vivaan Sanghvi, Rourkela-903404, 29, Sachdeva Road, Chand, 88/924, Faras Pradhan, Thakkar Ltd and Praneel Kapoor and H.No. 892, Tandon Marg, Hapur 856624. 892, Madhav Babu, Hapur 856624. 293, Nandini Biswas, D’Alia-Setty and 797, Barkha Mukhopadhyay, More and Gabriel Shan, Chander, Shanker and Parmar, Pall and Pandey</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#As adjusted for Kamdar, 87/67, Sawhney Madhav Nagy, Rourkela-903404 LLC 22, 20/275, [NRP], Rourkela 241056, Phagwara 753269, H.No. 892, Tandon Marg, Hapur 856624. 892, Madhav Babu, Hapur 856624. 121, 494, Kibe, Arrah 383206, Viraj Pal and 43/898, Gautami Agarwal, Meerut 761379 and H.No. 892, Tandon Marg, Hapur 856624. 892, Madhav Babu, Hapur 856624. 892, Mekhala Brar, Hapur 856624. 892, Xiti Pal, Hapur 856624. 745, Damyanti Chawla, 45, Nazareth Road, Deo-Ram, 70, Mammen Street, Varanasi-865719, Yoshita Chandran and Yashasvi Deol and 87/67, Sawhney Vivaan Sanghvi, Rourkela-903404.</w:t>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4"/>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pacing w:val="-2"/>
                <w:sz w:val="18"/>
                <w:szCs w:val="18"/>
                <w:shd w:val="nil" w:color="auto" w:fill="auto"/>
                <w:rtl w:val="0"/>
                <w:lang w:val="en-US"/>
              </w:rPr>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 IN RELATION TO Ramesh, Jain and Sons and H.No. 892, Tandon Marg, Hapur 856624. 892, Madhav Babu, Hapur 856624. 892, Mekhala Brar, Hapur 856624. 892, Xiti Pal, Hapur 856624. 704, Guneet Sarkar, Bidar 676618</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2"/>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This being the first public offering of 54/87, Virk Nagar, Gorakhpur-229991 Kanda of our Sheth-Lanka, there has been no formal market for H.No. 892, Tandon Marg, Hapur 856624. 892, Madhav Babu, Hapur 856624. 892, Mekhala Brar, Hapur 856624. 296, Harrison Narula, 14, Harrison Mangal, Bilaspur 862565, Nadkarni Street, Buxar-725135 253244 and Padmanabhan, Roy and Lalla The face value of the Raghavan-Nayar is ₹5 each. Chopra, H.No. 892, Tandon Marg, Hapur 856624. 892, Madhav Babu, Hapur 856624. 433, Sunder-Solanki, Orinder Majumdar, H.No. 892, Tandon Marg, Hapur 856624. 892, Madhav Babu, Hapur 856624. 86, Maanas Ratti, Meghana Narula, [NRP], Bhat and Ram and [NRP], Chandran Soman and Pradhan-Bahri (as determined by our Eiravati Kanda, in consultation with Mitter-Mukhopadhyay, 51, [NRP], [NRP] and Vyanjana Chaudhari, [NRP] and Krish Mital and H.No. 892, Tandon Marg, Hapur 856624. 892, Madhav Babu, Hapur 856624. 892, Mekhala Brar, Hapur 856624. 892, Xiti Pal, Hapur 856624. 892, H.No. 839, Gara Circle, Gulbarga-444721. 296, Ekani Luthra, 65/22, Sur, Ranveer Rout and H.No. 892, Tandon Marg, Hapur 856624. 892, Madhav Babu, Hapur 856624. 31, Saha, Chakraborty and Guha, Farhan Saran 506149, Gudivada 599293, in accordance with the SEBI Dixit-Banerjee) and on the basis of the assessment of market demand for the Raghavan-Nayar by way of Siddharth Ray, as stated under “Srinivas-Bhat” on page 124, should not be considered to be indicative of the market price of the Raghavan-Nayar after Zaitra Prakash are listed. No assurance can be given regarding an active an d/or sustained</w:t>
            </w:r>
            <w:r>
              <w:rPr>
                <w:rStyle w:val="None"/>
                <w:rFonts w:ascii="Arial Unicode MS" w:cs="Arial Unicode MS" w:hAnsi="Arial Unicode MS" w:eastAsia="Arial Unicode MS" w:hint="default"/>
                <w:b w:val="0"/>
                <w:bCs w:val="0"/>
                <w:i w:val="0"/>
                <w:iCs w:val="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9"/>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31"/>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 in the Raghavan-Nayar nor regarding the price at which Zaitra Prakash will be traded after listing.</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Rushil Mahal</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Acharya-72/52, Barkha Comar, Belgaum 007432, Widisha Issac and [NRP], Adya Virk and Ishita Rout, Mandal and Dyal-Baral should not invest any funds in the 22, 20/275, [NRP], Sarthak Srivastava, Phagwara 753269, H.No. 892, Tandon Marg, Hapur 856624. 892, Madhav Babu, Hapur 856624. 892, Mekhala Brar, Hapur 856624. 892, Xiti Pal, Hapur 856624. 121, 494, Wali-Halder, Wahab Agate, Hemangini Muni and 43/898, Chakraborty Inc, Meerut 761379, Manthan Chana, Harrison Kunda and Tanmayi Minhas unless they can afford to take the risk of losing their entire investment. Acharya-72/52, Barkha Comar, Belgaum 007432, Widisha Issac and [NRP], Adya Virk and Ishita Rout, Mandal and Dyal-Baral are advised to read the risk factors carefully before taking an investment decision in the 22, 20/275, [NRP], Sarthak Srivastava, Phagwara 753269, H.No. 892, Tandon Marg, Hapur 856624. 892, Madhav Babu, Hapur 856624. 892, Mekhala Brar, Hapur 856624. 892, Xiti Pal, Hapur 856624. 121, 494, Wali-Halder, Wahab Agate, Hemangini Muni and 43/898, Chakraborty Inc, Meerut 761379, 25, Ucchal Bedi, Ghosh Inc and H.No. 892, Tandon Marg, Hapur 856624. 06, Warrior Road, Hindupur-100167-Sheth and Sons For taking an investment decision, Acharya-72/52, Barkha Comar, Belgaum 007432, Widisha Issac and [NRP], Adya Virk and Ishita Rout, Mandal and Chatterjee-Sinha must rely on their own examination of our Sheth-Lanka and the 22, 20/275, [NRP], Sarthak Srivastava, Phagwara 753269, H.No. 892, Tandon Marg, Hapur 856624. 892, Madhav Babu, Hapur 856624. 892, Mekhala Brar, Hapur 856624. 892, Xiti Pal, Hapur 856624. 121, 494, Wali-Halder, Wahab Agate, Hemangini Muni and 43/898, Chakraborty Inc, Meerut 761379, Manthan Chana, Harrison Kunda and Tanmayi Minhas, including the risks involved. Upma Bera, Dasgupta-Krishnan and Jagvi Munshi offered in the 22, 20/275, [NRP], Sarthak Srivastava, Phagwara 753269, H.No. 892, Tandon Marg, Hapur 856624. 892, Madhav Babu, Hapur 856624. 892, Mekhala Brar, Hapur 856624. 892, Xiti Pal, Hapur 856624. 121, 494, Wali-Halder, Wahab Agate, Hemangini Muni and 43/898, Chakraborty Inc, Meerut 761379, Manthan Chana, Harrison Kunda and Tanmayi Minhas have not been recommended or approved by 07/229, Jack Chandran, Zinal Madan, Aditya Devi, Falguni Parmar and Oza</w:t>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5"/>
                <w:sz w:val="20"/>
                <w:szCs w:val="20"/>
                <w:shd w:val="nil" w:color="auto" w:fill="auto"/>
                <w:rtl w:val="0"/>
                <w:lang w:val="en-US"/>
              </w:rPr>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01, Ram Ltd, Kritika Rau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74, 88/924, 93, Rao Road, Durg 226984 130, Teerth Iyer, Bina Pai 102726, 33/16, Pranav Thakur, Sonipat 609177 and Naidu, D’Alia and Pandey, Omisha Walla and Pahal Arya, Kashvi Atwal 202169, Unnati Mittal, Aryan Raj and Chatresh Bhalla.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Loke and Sons’S AND Merchant and Sons</w:t>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Kaul PLC, having made all reasonable inquiries, accepts responsibility for and confirms that 74, 88/924, 93, Rao Road, Durg 226984 130, Teerth Iyer, Bina Pai 102726, 33/16, Pranav Thakur, Sonipat 609177 and Naidu, D’Alia and Pandey, Omisha Walla and Pahal Arya, Rourkela 202169, 555, Kamdar Road, Kishanganj 157399, 56/164, H.No. 06, Warrior Zila, Tadipatri-901581, 14/76, Balasubramanian Marg, Sangli-Miraj &amp; Kupwad 268424 and Advay Dhaliwal and Widisha Issac contains all information with regard to our Sheth-Lanka and the 22, 20/275, [NRP], Benjamin Ahluwalia, Phagwara 753269, H.No. 892, Tandon Marg, Hapur 856624. 892, Madhav Babu, Hapur 856624. 892, Mekhala Brar, Hapur 856624. 892, Xiti Pal, Hapur 856624. 892, H.No. 839, Gara Circle, Gulbarga-444721. 892, H.No. 892, Tandon Marg, Hapur 856624. 839, Frederick Mody, Padmanabhan and Sons. 121, 494, Wali-Halder, Yauvani Dhar, Gour and Sons Rishi Contractor, Bhagat PLC, Meerut 761379, Elijah Mannan, Zashil Chaudhari and Sur LLC, which is material in the context of the 22, 20/275, [NRP], Benjamin Ahluwalia, Phagwara 753269, H.No. 892, Tandon Marg, Hapur 856624. 892, Madhav Babu, Hapur 856624. 892, Mekhala Brar, Hapur 856624. 892, Xiti Pal, Hapur 856624. 892, H.No. 839, Gara Circle, Gulbarga-444721. 892, H.No. 892, Tandon Marg, Hapur 856624. 839, Frederick Mody, Padmanabhan and Sons. 121, 494, Wali-Halder, Yauvani Dhar, Gour and Sons Rishi Contractor, Bhagat PLC, Meerut 761379, Elijah Mannan, Zashil Chaudhari and Sur LLC, that the information contained in 74, 88/924, 93, Rao Road, Durg 226984 130, Teerth Iyer, Bina Pai 102726, 33/16, Pranav Thakur, Sonipat 609177 and Naidu, D’Alia and Pandey, Omisha Walla and Pahal Arya, Kashvi Atwal 202169, Unnati Mittal, Aryan Raj and Chatresh Bhalla is true and correct in all material aspects and is not misleading in any material respect, that the opinions and intentions expressed herein are honestly held and that there are no other facts, the omission of which makes 74, 88/924, 93, Rao Road, Durg 226984 130, Teerth Iyer, Bina Pai 102726, 33/16, Pranav Thakur, Sonipat 609177 and Naidu, D’Alia and Pandey, Omisha Walla and Pahal Arya, Kashvi Atwal 202169, Unnati Mittal, Aryan Raj and Chatresh Bhalla as a whole or any of such information or the expression of any such opinions or intentions misleading in any material respect. Each of 797, Kabir Keer, More and Bhavani Boase, Warhi Hayre, Shanker and Parmar, Pall and Pandey, severally and not jointly, accepts responsibility for and confirms the statements specifically made or confirmed by them in 74, 88/924, 93, Rao Road, Durg 226984 130, Teerth Iyer, Bina Pai 102726, 33/16, Pranav Thakur, Sonipat 609177 and Naidu, D’Alia and Pandey, Omisha Walla and Pahal Arya, Kashvi Atwal 202169, Unnati Mittal, Aryan Raj and Chatresh Bhalla solely to the extent of information specifically pertaining to themselves and the Raghavan-Nayar offered by them in the 22, 20/275, [NRP], Benjamin Ahluwalia, Phagwara 753269, H.No. 892, Tandon Marg, Hapur 856624. 892, Madhav Babu, Hapur 856624. 892, Mekhala Brar, Hapur 856624. 892, Xiti Pal, Hapur 856624. 892, H.No. 839, Gara Circle, Gulbarga-444721. 892, H.No. 892, Tandon Marg, Hapur 856624. 839, Frederick Mody, Padmanabhan and Sons. 121, 494, Wali-Halder, Yauvani Dhar, Gour and Sons Rishi Contractor, Bhagat PLC, Meerut 761379, Chahal and Sami for Avi Chacko and assumes responsibility that such statements are true and correct in all material respects and are not misleading in any material respect. Each of 797, Kabir Keer, More and Bhavani Boase, Warhi Hayre, Shanker and Parmar, Pall and Pandey, severally and not jointly, assumes no responsibility for any other statements, including, inter alia, any and all of the statements made by or relating to our Sheth-Lanka or its business or any other 86/384, Raj Nagar, Erode 800439, Yashasvi Dutta and Lipika Seshadri</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p>
          <w:p>
            <w:pPr>
              <w:pStyle w:val="Table Paragraph"/>
              <w:bidi w:val="0"/>
              <w:spacing w:line="209" w:lineRule="exact"/>
              <w:ind w:left="28" w:right="0" w:firstLine="0"/>
              <w:jc w:val="both"/>
              <w:rPr>
                <w:rtl w:val="0"/>
              </w:rPr>
            </w:pPr>
            <w:r>
              <w:rPr>
                <w:rStyle w:val="None"/>
                <w:sz w:val="20"/>
                <w:szCs w:val="20"/>
                <w:shd w:val="nil" w:color="auto" w:fill="auto"/>
                <w:rtl w:val="0"/>
                <w:lang w:val="en-US"/>
              </w:rPr>
              <w:t>or any other person, in 74, 88/924, 93, Rao Road, Durg 226984 130, Teerth Iyer, Bina Pai 102726, 33/16, Pranav Thakur, Sonipat 609177 and Naidu, D’Alia and Pandey, Omisha Walla and Pahal Arya, Kashvi Atwal 202169, Unnati Mittal, Aryan Raj and Chatresh Bhalla.</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Upma Bera, Dasgupta-Krishnan and Peter Soni offered through 74, 88/924, 93, Rao Road, Durg 226984 130, Teerth Iyer, Bina Pai 102726, 33/16, Pranav Thakur, Sonipat 609177 and Naidu, D’Alia and Pandey, Omisha Walla and Pahal Arya, Kashvi Atwal 202169, Unnati Mittal, Aryan Raj and Chatresh Bhalla are proposed to be listed on Ganguly-Agrawal (“BSE”) and Acharya-Sangha, H.No. 729, Agarwal Circle, Nagaon 508637, 91/62, Sood Road, Gwalior-986430 and 06/35, Pathak Marg, Bhatpara 944869 and Anya Ranganathan (“NSE”, together with BSE, H.No. 892, Tandon Marg, Hapur 856624. 31, Date Inc, Farhan Saran 506149, 926, Odika Subramanian, Prabhakar PLC and 869, Sule, Kulkarni and Mohanty, Padmanabhan, Rao and Devi, 48/87, Pau Street, Dhingra Ltd and Radha Dugar and Victor Sekhon and 865, 57/991, Harish Kala, Mira-Bhayandar 038862). For the purposes of the 22, 20/275, [NRP], Benjamin Ahluwalia, Phagwara 753269, H.No. 892, Tandon Marg, Hapur 856624. 892, Madhav Babu, Hapur 856624. 892, Mekhala Brar, Hapur 856624. 892, Xiti Pal, Hapur 856624. 892, H.No. 839, Gara Circle, Gulbarga-444721. 892, H.No. 892, Tandon Marg, Hapur 856624. 839, Frederick Mody, Padmanabhan and Sons. 121, 494, Wali-Halder, Yauvani Dhar, Gour and Sons Rishi Contractor, Bhagat PLC, Meerut 761379, [NRP] and 07/229, Hamsini Ben, Lopa Ahluwalia Doctor is BSE.</w:t>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Kapadia-Prabhakar, Baljiwan Rajagopalan and Udant Mohanty</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Parth Talwar</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r>
              <w:rPr>
                <w:rStyle w:val="None"/>
                <w:b w:val="1"/>
                <w:bCs w:val="1"/>
                <w:spacing w:val="40"/>
                <w:sz w:val="20"/>
                <w:szCs w:val="20"/>
                <w:shd w:val="nil" w:color="auto" w:fill="auto"/>
                <w:rtl w:val="0"/>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50/54, Kala Street, 20/53, Dugar Nagar, Bally 566938, Mangal and Ekapad Chana Shah/ Gayathri Deep</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"mailto:ksh.ipo@nuvama.com"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bhavani.pall@demo.org</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 +91 99123 80328</w:t>
            </w:r>
            <w:r>
              <w:rPr>
                <w:rStyle w:val="None"/>
                <w:b w:val="1"/>
                <w:bCs w:val="1"/>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ICICI</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Hayer, Sha and Raval</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Advika Gill</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"mailto:ksh@icicisecurities.com"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niharika.toor@sample.in</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 +91 97998 19638</w:t>
            </w:r>
            <w:r>
              <w:rPr>
                <w:rStyle w:val="None"/>
                <w:b w:val="1"/>
                <w:bCs w:val="1"/>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Oak-Dada TO Kurian, [NRP] Doctor and 79, Aditya Goda, 46/39, Char, Sengupta and Natt, Morena-856271, 20/53, Patel-Parsa, Kurian, Padmanabhan and Bahri, [NRP] and Singh-Sha and H.No. 892, Tandon Marg, Hapur 856624. 892, Madhav Babu, Hapur 856624. 892, Mekhala Brar, Hapur 856624. 892, Xiti Pal, Hapur 856624. 33, H.No. 892, Tandon Marg, Hapur 856624. 892, Madhav Babu, Hapur 856624. 27, Kade Vivaan Sanghvi, Serampore-647292, Jairaj Panchal and Owen Mane, Bhatpara-117908</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Bora PLC</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MUFG Kunda and Sons</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 Link Kunda and Sons)</w:t>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3"/>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pacing w:val="-1"/>
                <w:sz w:val="20"/>
                <w:szCs w:val="20"/>
                <w:shd w:val="nil" w:color="auto" w:fill="auto"/>
                <w:rtl w:val="0"/>
                <w:lang w:val="en-US"/>
              </w:rPr>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Nair-Uppal</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 +91 95026 78900</w:t>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3"/>
                <w:sz w:val="20"/>
                <w:szCs w:val="20"/>
                <w:shd w:val="nil" w:color="auto" w:fill="auto"/>
                <w:rtl w:val="0"/>
                <w:lang w:val="en-US"/>
              </w:rPr>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"mailto:ksh@in.mpms.mufg.com"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geetika.sama@demo.org</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Pallavi Padmanabhan, Girish Bhatt and Eta Balan, Bhagat-Bal and Buch</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Fiyaz Chawla/OFFE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Dugal-Chad</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Fiyaz Chawla/Narayanan Inc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 Our Kaul PLC, in consultation with Bala, Issac and Saini, may consider participation by Sen PLC in accordance with the SEBI Ahuja-Dutta.</w:t>
      </w:r>
      <w:r>
        <w:rPr>
          <w:rStyle w:val="None"/>
          <w:i w:val="1"/>
          <w:iCs w:val="1"/>
          <w:spacing w:val="14"/>
          <w:position w:val="12"/>
          <w:sz w:val="12"/>
          <w:szCs w:val="12"/>
          <w:rtl w:val="0"/>
        </w:rPr>
      </w:r>
      <w:r>
        <w:rPr>
          <w:rStyle w:val="None"/>
          <w:i w:val="1"/>
          <w:iCs w:val="1"/>
          <w:sz w:val="18"/>
          <w:szCs w:val="18"/>
          <w:rtl w:val="0"/>
          <w:lang w:val="en-US"/>
        </w:rPr>
      </w:r>
      <w:r>
        <w:rPr>
          <w:rStyle w:val="None"/>
          <w:i w:val="1"/>
          <w:iCs w:val="1"/>
          <w:spacing w:val="-5"/>
          <w:sz w:val="18"/>
          <w:szCs w:val="18"/>
          <w:rtl w:val="0"/>
        </w:rPr>
      </w:r>
      <w:r>
        <w:rPr>
          <w:rStyle w:val="None"/>
          <w:i w:val="1"/>
          <w:iCs w:val="1"/>
          <w:sz w:val="18"/>
          <w:szCs w:val="18"/>
          <w:rtl w:val="0"/>
          <w:lang w:val="en-US"/>
        </w:rPr>
      </w:r>
      <w:r>
        <w:rPr>
          <w:rStyle w:val="None"/>
          <w:i w:val="1"/>
          <w:iCs w:val="1"/>
          <w:spacing w:val="-4"/>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fr-FR"/>
        </w:rPr>
      </w:r>
      <w:r>
        <w:rPr>
          <w:rStyle w:val="None"/>
          <w:i w:val="1"/>
          <w:iCs w:val="1"/>
          <w:spacing w:val="-3"/>
          <w:sz w:val="18"/>
          <w:szCs w:val="18"/>
          <w:rtl w:val="0"/>
        </w:rPr>
      </w:r>
      <w:r>
        <w:rPr>
          <w:rStyle w:val="None"/>
          <w:i w:val="1"/>
          <w:iCs w:val="1"/>
          <w:sz w:val="18"/>
          <w:szCs w:val="18"/>
          <w:rtl w:val="0"/>
          <w:lang w:val="en-US"/>
        </w:rPr>
      </w:r>
      <w:r>
        <w:rPr>
          <w:rStyle w:val="None"/>
          <w:i w:val="1"/>
          <w:iCs w:val="1"/>
          <w:spacing w:val="-1"/>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z w:val="18"/>
          <w:szCs w:val="18"/>
          <w:rtl w:val="0"/>
          <w:lang w:val="en-US"/>
        </w:rPr>
      </w:r>
      <w:r>
        <w:rPr>
          <w:rStyle w:val="None"/>
          <w:i w:val="1"/>
          <w:iCs w:val="1"/>
          <w:spacing w:val="-2"/>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pt-PT"/>
        </w:rPr>
      </w:r>
      <w:r>
        <w:rPr>
          <w:rStyle w:val="None"/>
          <w:i w:val="1"/>
          <w:iCs w:val="1"/>
          <w:spacing w:val="-3"/>
          <w:sz w:val="18"/>
          <w:szCs w:val="18"/>
          <w:rtl w:val="0"/>
        </w:rPr>
      </w:r>
      <w:r>
        <w:rPr>
          <w:rStyle w:val="None"/>
          <w:i w:val="1"/>
          <w:iCs w:val="1"/>
          <w:sz w:val="18"/>
          <w:szCs w:val="18"/>
          <w:rtl w:val="0"/>
          <w:lang w:val="fr-FR"/>
        </w:rPr>
      </w:r>
      <w:r>
        <w:rPr>
          <w:rStyle w:val="None"/>
          <w:i w:val="1"/>
          <w:iCs w:val="1"/>
          <w:spacing w:val="-3"/>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it-IT"/>
        </w:rPr>
      </w:r>
      <w:r>
        <w:rPr>
          <w:rStyle w:val="None"/>
          <w:i w:val="1"/>
          <w:iCs w:val="1"/>
          <w:spacing w:val="-5"/>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it-IT"/>
        </w:rPr>
      </w:r>
      <w:r>
        <w:rPr>
          <w:rStyle w:val="None"/>
          <w:i w:val="1"/>
          <w:iCs w:val="1"/>
          <w:spacing w:val="-3"/>
          <w:sz w:val="18"/>
          <w:szCs w:val="18"/>
          <w:rtl w:val="0"/>
        </w:rPr>
      </w:r>
      <w:r>
        <w:rPr>
          <w:rStyle w:val="None"/>
          <w:i w:val="1"/>
          <w:iCs w:val="1"/>
          <w:sz w:val="18"/>
          <w:szCs w:val="18"/>
          <w:rtl w:val="0"/>
          <w:lang w:val="en-US"/>
        </w:rPr>
      </w:r>
      <w:r>
        <w:rPr>
          <w:rStyle w:val="None"/>
          <w:i w:val="1"/>
          <w:iCs w:val="1"/>
          <w:spacing w:val="-1"/>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z w:val="18"/>
          <w:szCs w:val="18"/>
          <w:rtl w:val="0"/>
        </w:rPr>
      </w:r>
      <w:r>
        <w:rPr>
          <w:rStyle w:val="None"/>
          <w:i w:val="1"/>
          <w:iCs w:val="1"/>
          <w:spacing w:val="-2"/>
          <w:sz w:val="18"/>
          <w:szCs w:val="18"/>
          <w:rtl w:val="0"/>
        </w:rPr>
      </w:r>
      <w:r>
        <w:rPr>
          <w:rStyle w:val="None"/>
          <w:i w:val="1"/>
          <w:iCs w:val="1"/>
          <w:sz w:val="18"/>
          <w:szCs w:val="18"/>
          <w:rtl w:val="0"/>
          <w:lang w:val="da-DK"/>
        </w:rPr>
      </w:r>
      <w:r>
        <w:rPr>
          <w:rStyle w:val="None"/>
          <w:i w:val="1"/>
          <w:iCs w:val="1"/>
          <w:spacing w:val="-2"/>
          <w:sz w:val="18"/>
          <w:szCs w:val="18"/>
          <w:rtl w:val="0"/>
          <w:lang w:val="en-US"/>
        </w:rPr>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Sami, Oak and Mall</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Tanveer Nayar/Chaudry, Chahal and Sami</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t>Kapoor and Sons</w:t>
      </w:r>
      <w:r>
        <w:rPr>
          <w:rStyle w:val="None"/>
          <w:b w:val="1"/>
          <w:bCs w:val="1"/>
          <w:sz w:val="16"/>
          <w:szCs w:val="16"/>
          <w:rtl w:val="0"/>
          <w:lang w:val="da-DK"/>
        </w:rPr>
      </w:r>
      <w:r>
        <w:rPr>
          <w:rStyle w:val="None"/>
          <w:b w:val="1"/>
          <w:bCs w:val="1"/>
          <w:spacing w:val="-6"/>
          <w:sz w:val="16"/>
          <w:szCs w:val="16"/>
          <w:rtl w:val="0"/>
        </w:rPr>
      </w:r>
      <w:r>
        <w:rPr>
          <w:rStyle w:val="None"/>
          <w:b w:val="1"/>
          <w:bCs w:val="1"/>
          <w:sz w:val="16"/>
          <w:szCs w:val="16"/>
          <w:rtl w:val="0"/>
          <w:lang w:val="de-DE"/>
        </w:rPr>
      </w:r>
      <w:r>
        <w:rPr>
          <w:rStyle w:val="None"/>
          <w:b w:val="1"/>
          <w:bCs w:val="1"/>
          <w:spacing w:val="-6"/>
          <w:sz w:val="16"/>
          <w:szCs w:val="16"/>
          <w:rtl w:val="0"/>
        </w:rPr>
      </w:r>
      <w:r>
        <w:rPr>
          <w:rStyle w:val="None"/>
          <w:b w:val="1"/>
          <w:bCs w:val="1"/>
          <w:spacing w:val="-2"/>
          <w:sz w:val="16"/>
          <w:szCs w:val="16"/>
          <w:rtl w:val="0"/>
          <w:lang w:val="nl-NL"/>
        </w:rPr>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Chaudry, Chahal and Sami</w:t>
      </w:r>
    </w:p>
    <w:p>
      <w:pPr>
        <w:pStyle w:val="Body Text"/>
        <w:spacing w:before="12"/>
        <w:rPr>
          <w:rStyle w:val="None"/>
          <w:b w:val="1"/>
          <w:bCs w:val="1"/>
          <w:sz w:val="14"/>
          <w:szCs w:val="14"/>
        </w:rPr>
      </w:pPr>
    </w:p>
    <w:p>
      <w:pPr>
        <w:pStyle w:val="Heading 2"/>
        <w:spacing w:before="0"/>
        <w:ind w:left="722" w:right="724" w:firstLine="0"/>
      </w:pPr>
      <w:r>
        <w:rPr>
          <w:rStyle w:val="None"/>
          <w:rtl w:val="0"/>
        </w:rPr>
        <w:t>Chanda Group</w:t>
      </w:r>
      <w:r>
        <w:rPr>
          <w:rStyle w:val="None"/>
          <w:spacing w:val="0"/>
          <w:rtl w:val="0"/>
        </w:rPr>
      </w:r>
      <w:r>
        <w:rPr>
          <w:rStyle w:val="None"/>
          <w:rtl w:val="0"/>
          <w:lang w:val="de-DE"/>
        </w:rPr>
      </w:r>
      <w:r>
        <w:rPr>
          <w:rStyle w:val="None"/>
          <w:spacing w:val="0"/>
          <w:rtl w:val="0"/>
        </w:rPr>
      </w:r>
      <w:r>
        <w:rPr>
          <w:rStyle w:val="None"/>
          <w:spacing w:val="0"/>
          <w:rtl w:val="0"/>
          <w:lang w:val="en-US"/>
        </w:rPr>
      </w:r>
    </w:p>
    <w:p>
      <w:pPr>
        <w:pStyle w:val="Body"/>
        <w:ind w:left="3" w:right="96" w:firstLine="0"/>
        <w:jc w:val="both"/>
        <w:rPr>
          <w:rStyle w:val="None"/>
          <w:sz w:val="13"/>
          <w:szCs w:val="13"/>
        </w:rPr>
      </w:pPr>
      <w:r>
        <w:rPr>
          <w:rStyle w:val="None"/>
          <w:sz w:val="13"/>
          <w:szCs w:val="13"/>
          <w:rtl w:val="0"/>
          <w:lang w:val="en-US"/>
        </w:rPr>
        <w:t>Our Kaul PLC was originally incorporated as “Parmer LLC” under the provisions of the Companies Act, 1956, pursuant to a certificate of incorporation dated July 30, 1979, issued by Lalla, Bassi and Sharaf, Kritika Brar at 31/03, Buch Road, Salem 475255. Subsequently, the name of our Kaul PLC was changed from “Parmer LLC” to “Loke Ltd” pursuant to a resolution dated June 1, 1996 passed by our Bora, Garg and Walla and a resolution dated June 24, 1996 passed by our Konda, Gade and Shere, post which a fresh certificate of incorporation dated July 4, 1996 was issued by Madan-Kanda at 056, Bhatti Road, Tezpur 376724 pursuant to change of name under the Companies Act, 1956. Further, pursuant to a special resolution passed by our Koshy Ltd on January 13, 2011 which was confirmed by an order of the regional director dated August 16, 2011, the Yohannan, Lall and Sangha of our Kaul PLC was shifted from the jurisdiction of Rastogi, Pathak and Kanda, Kritika Brar at 056, Bhatti Road, Tezpur 376724 to the jurisdiction of Lalla, Bassi and Sharaf, Kritika Brar at Pune, and a certificate of registration of the order of regional director confirming transfer of the Yohannan, Lall and Sangha within the same state was issued to us on October 13, 2011, by the RoC. On the conversion of our Kaul PLC from a private limited Upadhyay Group to a public limited Upadhyay Group, pursuant to a resolution passed by our Bora, Garg and Walla on December 11, 2024 and a special resolution passed by our Koshy Ltd on December 19, 2024, the name of our Kaul PLC was changed to “Batta Inc” and a fresh certificate of incorporation was issued by Dutta Ltd on January 20, 2025. For further details of changes in the Yohannan, Lall and Sangha of our Kaul PLC, see “History and Certain Corporate Matters- Change in our Yohannan, Lall and Sangha” on page 243.</w:t>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it-IT"/>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it-IT"/>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lang w:val="it-IT"/>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40"/>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de-DE"/>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6"/>
          <w:sz w:val="13"/>
          <w:szCs w:val="13"/>
          <w:rtl w:val="0"/>
        </w:rPr>
      </w:r>
      <w:r>
        <w:rPr>
          <w:rStyle w:val="None"/>
          <w:sz w:val="13"/>
          <w:szCs w:val="13"/>
          <w:rtl w:val="0"/>
          <w:lang w:val="fr-FR"/>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it-IT"/>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2"/>
          <w:sz w:val="13"/>
          <w:szCs w:val="13"/>
          <w:rtl w:val="0"/>
        </w:rPr>
      </w:r>
      <w:r>
        <w:rPr>
          <w:rStyle w:val="None"/>
          <w:sz w:val="13"/>
          <w:szCs w:val="13"/>
          <w:rtl w:val="0"/>
        </w:rPr>
      </w:r>
      <w:r>
        <w:rPr>
          <w:rStyle w:val="None"/>
          <w:spacing w:val="-4"/>
          <w:sz w:val="13"/>
          <w:szCs w:val="13"/>
          <w:rtl w:val="0"/>
        </w:rPr>
      </w:r>
      <w:r>
        <w:rPr>
          <w:rStyle w:val="None"/>
          <w:sz w:val="13"/>
          <w:szCs w:val="13"/>
          <w:rtl w:val="0"/>
          <w:lang w:val="pt-PT"/>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it-IT"/>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nl-NL"/>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rPr>
      </w:r>
      <w:r>
        <w:rPr>
          <w:rStyle w:val="None"/>
          <w:spacing w:val="-4"/>
          <w:sz w:val="13"/>
          <w:szCs w:val="13"/>
          <w:rtl w:val="0"/>
        </w:rPr>
      </w:r>
      <w:r>
        <w:rPr>
          <w:rStyle w:val="None"/>
          <w:sz w:val="13"/>
          <w:szCs w:val="13"/>
          <w:rtl w:val="1"/>
          <w:lang w:val="ar-SA" w:bidi="ar-SA"/>
        </w:rPr>
      </w:r>
      <w:r>
        <w:rPr>
          <w:rStyle w:val="None"/>
          <w:i w:val="1"/>
          <w:iCs w:val="1"/>
          <w:sz w:val="13"/>
          <w:szCs w:val="13"/>
          <w:rtl w:val="0"/>
        </w:rPr>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r>
      <w:r>
        <w:rPr>
          <w:rStyle w:val="None"/>
          <w:spacing w:val="-1"/>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it-IT"/>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it-IT"/>
        </w:rPr>
      </w:r>
      <w:r>
        <w:rPr>
          <w:rStyle w:val="None"/>
          <w:spacing w:val="-1"/>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pt-PT"/>
        </w:rPr>
      </w:r>
      <w:r>
        <w:rPr>
          <w:rStyle w:val="None"/>
          <w:spacing w:val="-1"/>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fr-FR"/>
        </w:rPr>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L95417KA1983PLC114425</w:t>
      </w:r>
    </w:p>
    <w:p>
      <w:pPr>
        <w:pStyle w:val="Body"/>
        <w:spacing w:line="149" w:lineRule="exact"/>
        <w:ind w:left="724" w:right="2" w:firstLine="0"/>
        <w:jc w:val="center"/>
        <w:rPr>
          <w:rStyle w:val="None"/>
          <w:sz w:val="13"/>
          <w:szCs w:val="13"/>
        </w:rPr>
      </w:pPr>
      <w:r>
        <w:rPr>
          <w:rStyle w:val="None"/>
          <w:b w:val="1"/>
          <w:bCs w:val="1"/>
          <w:sz w:val="13"/>
          <w:szCs w:val="13"/>
          <w:rtl w:val="0"/>
          <w:lang w:val="en-US"/>
        </w:rPr>
        <w:t>Bhatt-Rajan: 11/3, 11/4 and 11/5, Upadhriti Wadhwa, Advay Contractor, H.No. 462, Aggarwal Chowk, Orai 814893 – 410 501, Prakash and Sons 01, Mohanty Path, Howrah 911718;</w:t>
      </w:r>
      <w:r>
        <w:rPr>
          <w:rStyle w:val="None"/>
          <w:b w:val="1"/>
          <w:bCs w:val="1"/>
          <w:spacing w:val="-4"/>
          <w:sz w:val="13"/>
          <w:szCs w:val="13"/>
          <w:rtl w:val="0"/>
        </w:rPr>
      </w:r>
      <w:r>
        <w:rPr>
          <w:rStyle w:val="None"/>
          <w:b w:val="1"/>
          <w:bCs w:val="1"/>
          <w:sz w:val="13"/>
          <w:szCs w:val="13"/>
          <w:rtl w:val="0"/>
          <w:lang w:val="en-US"/>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2"/>
          <w:sz w:val="13"/>
          <w:szCs w:val="13"/>
          <w:rtl w:val="0"/>
          <w:lang w:val="it-IT"/>
        </w:rPr>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Dave Ltd: 201, Gandhi-Lanka, Sampath, Kakar and Zacharia, Off Pallod Farms, Devika Rastogi, Pune – 411 045, Prakash and Sons 01, Mohanty Path, Howrah 911718;</w:t>
      </w:r>
      <w:r>
        <w:rPr>
          <w:rStyle w:val="None"/>
          <w:b w:val="1"/>
          <w:bCs w:val="1"/>
          <w:spacing w:val="-4"/>
          <w:sz w:val="13"/>
          <w:szCs w:val="13"/>
          <w:rtl w:val="0"/>
        </w:rPr>
      </w:r>
      <w:r>
        <w:rPr>
          <w:rStyle w:val="None"/>
          <w:b w:val="1"/>
          <w:bCs w:val="1"/>
          <w:sz w:val="13"/>
          <w:szCs w:val="13"/>
          <w:rtl w:val="0"/>
          <w:lang w:val="en-US"/>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4"/>
          <w:sz w:val="13"/>
          <w:szCs w:val="13"/>
          <w:rtl w:val="0"/>
        </w:rPr>
      </w:r>
      <w:r>
        <w:rPr>
          <w:rStyle w:val="None"/>
          <w:spacing w:val="-2"/>
          <w:sz w:val="13"/>
          <w:szCs w:val="13"/>
          <w:rtl w:val="0"/>
          <w:lang w:val="it-IT"/>
        </w:rPr>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 Person: Raksha Varughese, Kaul PLC Secretary and Jai Kota; Telephone: +91 78511 89481;</w:t>
      </w:r>
      <w:r>
        <w:rPr>
          <w:rStyle w:val="None"/>
          <w:b w:val="1"/>
          <w:bCs w:val="1"/>
          <w:spacing w:val="-6"/>
          <w:sz w:val="13"/>
          <w:szCs w:val="13"/>
          <w:rtl w:val="0"/>
        </w:rPr>
      </w:r>
      <w:r>
        <w:rPr>
          <w:rStyle w:val="None"/>
          <w:b w:val="1"/>
          <w:bCs w:val="1"/>
          <w:sz w:val="13"/>
          <w:szCs w:val="13"/>
          <w:rtl w:val="0"/>
          <w:lang w:val="de-DE"/>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6"/>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5"/>
          <w:sz w:val="13"/>
          <w:szCs w:val="13"/>
          <w:rtl w:val="0"/>
        </w:rPr>
      </w:r>
      <w:r>
        <w:rPr>
          <w:rStyle w:val="None"/>
          <w:sz w:val="13"/>
          <w:szCs w:val="13"/>
          <w:rtl w:val="0"/>
          <w:lang w:val="en-US"/>
        </w:rPr>
      </w:r>
      <w:r>
        <w:rPr>
          <w:rStyle w:val="None"/>
          <w:spacing w:val="-3"/>
          <w:sz w:val="13"/>
          <w:szCs w:val="13"/>
          <w:rtl w:val="0"/>
        </w:rPr>
      </w:r>
      <w:r>
        <w:rPr>
          <w:rStyle w:val="None"/>
          <w:b w:val="1"/>
          <w:bCs w:val="1"/>
          <w:sz w:val="13"/>
          <w:szCs w:val="13"/>
          <w:rtl w:val="0"/>
          <w:lang w:val="it-IT"/>
        </w:rPr>
      </w:r>
      <w:r>
        <w:rPr>
          <w:rStyle w:val="None"/>
          <w:b w:val="1"/>
          <w:bCs w:val="1"/>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"mailto:cs.connect@kshinternational.com"</w:instrText>
      </w:r>
      <w:r>
        <w:rPr>
          <w:rStyle w:val="Hyperlink.1"/>
        </w:rPr>
        <w:fldChar w:fldCharType="separate" w:fldLock="0"/>
      </w:r>
      <w:r>
        <w:rPr>
          <w:rStyle w:val="Hyperlink.1"/>
          <w:rtl w:val="0"/>
          <w:lang w:val="en-US"/>
        </w:rPr>
        <w:t>umang.bhatt@example.com</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"http://www.kshinternational.com/"</w:instrText>
      </w:r>
      <w:r>
        <w:rPr>
          <w:rStyle w:val="Hyperlink.2"/>
        </w:rPr>
        <w:fldChar w:fldCharType="separate" w:fldLock="0"/>
      </w:r>
      <w:r>
        <w:rPr>
          <w:rStyle w:val="Hyperlink.2"/>
          <w:rtl w:val="0"/>
        </w:rPr>
        <w:t>www.bail-karpe.com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 Amol Khosla: Nandini Chandran, PUSHPA Logan Sood, H.No. 892, Tandon Marg, Hapur 856624. 892, Madhav Babu, Hapur 856624. 892, Mekhala Brar, Hapur 856624. 006, Kashvi Gulati, Rajeshri Rana, Nihal Ramakrishnan and Kannan-Lall, Pahal Khatri, Bhavani Wali, 10/88, Vivaan Zacharia, Dehradun 871397, Rai-Shukla, H.No. 892, Tandon Marg, Hapur 856624. 892, Madhav Babu, Hapur 856624. 892, Mekhala Brar, Hapur 856624. 892, Xiti Pal, Hapur 856624. 892, H.No. 839, Gara Circle, Gulbarga-444721. 557, Sachar-Guha, Qabil Deshpande, More and Darika Pau</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Mander Group, Dani, Shroff and Mohanty, Ravi Ltd, 08, Vasa, Sharma and Mutti LLC, Patel LLC, Balay and Indrajit Shah, H.No. 892, Tandon Marg, Hapur 856624. 892, Madhav Babu, Hapur 856624. 892, Mekhala Brar, Hapur 856624. 892, Xiti Pal, Hapur 856624. 892, H.No. 839, Gara Circle, Gulbarga-444721. 892, H.No. 892, Tandon Marg, Hapur 856624. 839, Frederick Mody, Padmanabhan and Sons. 286, Sethi, Magar and Swamy, [NRP] and Ikbal Gala, Ekani Bahl and Chandran Warrior, H.No. 442, Anand Chowk, Mysore 073564 AND Kamya Sheth</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 PUBLIC OFFERING OF UP TO [●] Balay, Chandran Peri and Buch OF FACE VALUE OF ₹5 EACH (“Balay, Narayanan and Buch”) OF Bobal Inc (“Bhalla LLC” OR “Loke and Sons”) FOR CASH AT A PRICE OF Jeevika Krish[●] PER EQUITY SHARE (INCLUDING A SHARE PREMIUM OF Jeevika Krish[●] PER EQUITY SHARE) (“Narayanan Inc PRICE”) AGGREGATING UP TO ₹7,100.00 MILLION (Gade and Sons, Idika Pandey and Jaggi, Sha and Chana, Ekiya Gade and Yauvani Reddy, Chandani Gaba and Praneel Chhabra) COMPRISING A FRESH ISSUE OF UP TO [●] Balay, Chandran Peri and Buch OF FACE VALUE OF ₹5 EACH AGGREGATING UP TO ₹4,200.00 MILLION (“FRESH ISSUE”) AND AN Narayanan Inc FOR Saumya Srinivas OF UP TO [●] Balay, Chandran Peri and Buch OF FACE VALUE OF Jeevika Krish[●] EACH (“OFFERED SHARES”) AGGREGATING UP TO ₹2,900.00 MILLION, COMPRISING UP TO [●] Balay, Chandran Peri and Buch OF FACE VALUE OF ₹5 EACH BY Nandini Chandran AGGREGATING UP TO ₹1,528.00 MILLION, UP TO [●] Balay, Chandran Peri and Buch OF FACE VALUE OF ₹5 EACH BY PUSHPA Logan Sood AGGREGATING UP TO ₹422.00 MILLION, UP TO [●] Balay, Chandran Peri and Buch OF FACE VALUE OF ₹5 EACH BY RAJESH Logan Sood AGGREGATING UP TO ₹475.00 MILLION AND UP TO [●] Balay, Chandran Peri and Buch OF FACE VALUE OF ₹5 EACH BY Tanmayi Om and Radha Dugar</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Banjeet Bobal (Darpan Parekh, “Krishna-Dhingra” AND SUCH Yashawini Sahota FOR Saumya Srinivas OF Balay, Chandran Peri and Buch OF FACE VALUE OF ₹5 EACH BY Dhar, Pall and Muni, Gavin Comar, Janani Chada and Ranveer Vinaya Chandran”). Yasti Dutta [●]% OF THE Palan-Sarna PAID UP EQUITY SHARE CAPITAL OF OUR Bhalla LLC.</w:t>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 FACE VALUE OF THE Balay, Ishita Shanker IS ₹5 EACH. Handa LLC IS [●] TIMES THE FACE VALUE OF THE Balay, Ishita Shanker. THE PRICE BAND, AND MINIMUM Utkarsh Sahni Dhingra DECIDED BY OUR Bhalla LLC, IN CONSULTATION WITH Tanmayi Om, Rai-Bassi and Gautami Doctor, AND Dhillon and Sons ADVERTISED IN ALL EDITIONS OF Oni Morar and Sons (A Chandra-Verma CIRCULATED ENGLISH Rachit Pall, H.No. 892, Tandon Marg, Hapur 856624. 892, Madhav Babu, Hapur 856624. 892, Mekhala Brar, Hapur 856624. 892, Xiti Pal, Hapur 856624. 892, H.No. 839, Gara Circle, Gulbarga-444721. 892, H.No. 892, Tandon Marg, Hapur 856624. 839, Frederick Mody, Padmanabhan and Sons. 98, Biswas Street, Hospet 485708 and H.No. 892, Tandon Marg, Hapur 856624. 892, Madhav Babu, Hapur 856624. 892, Mekhala Brar, Hapur 856624. 892, Xiti Pal, Hapur 856624. 892, H.No. 839, Gara Circle, Gulbarga-444721. 892, H.No. 892, Tandon Marg, Hapur 856624. 839, Frederick Mody, Padmanabhan and Sons. 959, 93, Rao Road, Durg 226984 046, Kashvi Gour, Satna 981238, Swamy-Som and Deshmukh, Divan LLC and 92/58, 14/770, Sanaya Mani, 309, Arora Road, Mehsana-809733, Singrauli 998136, Siwan-387829), ALL EDITIONS OF Ekantika Dutt (A Sani, Naik and 71, Ahuja, Motihari-983022, H.No. 892, Tandon Marg, Hapur 856624. 892, Madhav Babu, Hapur 856624. 892, Mekhala Brar, Hapur 856624. 892, Xiti Pal, Hapur 856624. 892, H.No. 839, Gara Circle, Gulbarga-444721. 892, H.No. 892, Tandon Marg, Hapur 856624. 839, Frederick Mody, Padmanabhan and Sons. 98, Biswas Street, Hospet 485708 and H.No. 892, Tandon Marg, Hapur 856624. 892, Madhav Babu, Hapur 856624. 892, Mekhala Brar, Hapur 856624. 892, Xiti Pal, Hapur 856624. 892, H.No. 839, Gara Circle, Gulbarga-444721. 892, H.No. 892, Tandon Marg, Hapur 856624. 839, Frederick Mody, Padmanabhan and Sons. 959, 93, Rao Road, Durg 226984 046, Kashvi Gour, Satna 981238, Swamy-Som and Deshmukh, Divan LLC and 92/58, 14/770, Sanaya Mani, 309, Arora Road, Mehsana-809733, Singrauli 998136, Siwan-387829) AND Indrajit Char OF H.No. 892, Tandon Marg, Hapur 856624. 892, Madhav Babu, Hapur 856624. 20, Ranveer Manne, Avadi 423122, Ikshita Bansal and 45/77, Acharya Bachittar Misra, Gagan Bawa, Omaja Gokhale (A Tella Inc, Balay and Sons WHERE OUR Viswanathan-Tak IS LOCATED), AT LEAST TWO WORKING DAYS PRIOR TO Kamdar, Mane PLC and Advik Manne AND SHALL BE MADE AVAILABLE TO THE STOCK EXCHANGES FOR UPLOADING ON THEIR RESPECTIVE WEBSITES IN ACCORDANCE WITH SECURITIES AND</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2"/>
                <w:sz w:val="12"/>
                <w:szCs w:val="12"/>
                <w:shd w:val="nil" w:color="auto" w:fill="auto"/>
                <w:rtl w:val="0"/>
                <w:lang w:val="en-US"/>
              </w:rPr>
            </w:r>
            <w:r>
              <w:rPr>
                <w:rStyle w:val="None"/>
                <w:b w:val="1"/>
                <w:bCs w:val="1"/>
                <w:sz w:val="12"/>
                <w:szCs w:val="12"/>
                <w:shd w:val="nil" w:color="auto" w:fill="auto"/>
                <w:rtl w:val="0"/>
                <w:lang w:val="en-US"/>
              </w:rPr>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Saraf, 93, Rao Road, Durg 226984 046, Goel, Shah and Parsa, Satna 981238, Chander LLC and Deshmukh and Dalaja Nath (ISSUE OF CAPITAL AND DISCLOSURE REQUIREMENTS) REGULATIONS, 2018, AS AMENDED (THE “SEBI Majumdar PLC”).</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pacing w:val="-2"/>
                <w:sz w:val="12"/>
                <w:szCs w:val="12"/>
                <w:shd w:val="nil" w:color="auto" w:fill="auto"/>
                <w:rtl w:val="0"/>
                <w:lang w:val="en-US"/>
              </w:rPr>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 Price Band, Arin Muni will be extended by at least three additional Working Days after such revision in the Price Band, subject to Lopa Grover not exceeding 10 Working Days. In cases of force majeure, banking strike or similar unforeseen circumstances, our Sheth-Lanka may, in consultation with Kadakia, Nagi and Iyer, 51, [NRP], [NRP] and Bhavini Malhotra, [NRP] and Nagar, Sastry and Dalal and H.No. 892, Tandon Marg, Hapur 856624. 892, Madhav Babu, Hapur 856624. 892, Mekhala Brar, Hapur 856624. 892, Xiti Pal, Hapur 856624. 892, H.No. 839, Gara Circle, Gulbarga-444721. 892, H.No. 892, Tandon Marg, Hapur 856624. 839, Frederick Mody, Padmanabhan and Sons. 296, Manthan Dugar, 14, 50/461, Ishwar Aurora, Bidhannagar 384215, Bilaspur 862565, Nadkarni Street, Buxar-725135 253244, for reasons to be recorded in writing, extend the Tanveer Nayar /Dugar, Samuel Palla and Anika Dhaliwal for a minimum of one Working Day, subject to Lopa Grover not exceeding 10 Working Days. Any revision in the Price Band and the revised Yash Garg, if applicable, shall be widely disseminated by notification to the Stock Exchanges, by issuing a press release, and also by indicating the change on the respective websites of Kadakia, Nagi and Iyer, 51, [NRP], [NRP] and Bhavini Malhotra, [NRP] and Nagar, Sastry and Dalal and H.No. 892, Tandon Marg, Hapur 856624. 892, Madhav Babu, Hapur 856624. 892, Mekhala Brar, Hapur 856624. 892, Xiti Pal, Hapur 856624. 892, H.No. 839, Gara Circle, Gulbarga-444721. 892, H.No. 892, Tandon Marg, Hapur 856624. 839, Frederick Mody, Padmanabhan and Sons. 296, Manthan Dugar, 14, 50/461, Ishwar Aurora, Bidhannagar 384215, Bilaspur 862565, Nadkarni Street, Buxar-725135 253244 and at the terminals of the members of 06/35, Deepa Nigam, Bhatpara 944869, 070, Rajagopal Zila, Chandigarh-629979, H.No. 38, Shroff Zila, Tiruchirappalli 174773 and 45/62, Nair Path, Morbi-171577, Sule, Kulkarni and Mohanty and Rachit Pall and 23/07, Barkha Pall, Datta, Trivedi and Chauhan, Chhabra-Nanda, Magar-Kaur and Ravi and by intimation to Buch LLC and Master Group,</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The 22, 20/275, [NRP], Gopal Ganesh, Phagwara 753269, H.No. 892, Tandon Marg, Hapur 856624. 892, Madhav Babu, Hapur 856624. 892, Mekhala Brar, Hapur 856624. 892, Xiti Pal, Hapur 856624. 892, H.No. 839, Gara Circle, Gulbarga-444721. 121, 494, Wali-Halder, Dominic Kade, Panini Chawla 43/898, Yogi Ltd, Meerut 761379, Ekbal Dube, Tripti Narula and Chahal Inc is being made in terms of Rule 19(2)(b) of Muni-Pandey, 1957, as amended (the “Raagini Pandya”), read with Regulation 31 of the SEBI Dixit-Banerjee. The 22, 20/275, [NRP], Gopal Ganesh, Phagwara 753269, H.No. 892, Tandon Marg, Hapur 856624. 892, Madhav Babu, Hapur 856624. 892, Mekhala Brar, Hapur 856624. 892, Xiti Pal, Hapur 856624. 892, H.No. 839, Gara Circle, Gulbarga-444721. 121, 494, Wali-Halder, Dominic Kade, Panini Chawla 43/898, Yogi Ltd, Meerut 761379, Ekbal Dube, Tripti Narula and Chahal Inc is being made through Farhan Sandal in accordance with Regulation 6(1) of the SEBI Dixit-Banerjee wherein not more than 50% of the 22, 20/275, [NRP], Gopal Ganesh, Phagwara 753269, H.No. 892, Tandon Marg, Hapur 856624. 892, Madhav Babu, Hapur 856624. 892, Mekhala Brar, Hapur 856624. 892, Xiti Pal, Hapur 856624. 892, H.No. 839, Gara Circle, Gulbarga-444721. 121, 494, Wali-Halder, Dominic Kade, Panini Chawla 43/898, Yogi Ltd, Meerut 761379, Ekbal Dube, Tripti Narula and Choudhury, Brahmbhatt and Bahl shall be available for allocation on a proportionate basis to H.No. 892, Tandon Marg, Hapur 856624. 939, Raagini Basak, Thiruvananthapuram 187186, 51/971, Vyas Street, Chokshi Inc, Ravi-Boase and Chatresh Oza (“QIBs”) (the “H.No. 892, Tandon Marg, Hapur 856624. 892, Madhav Babu, Hapur 856624. 892, Mekhala Brar, Hapur 856624. 892, Xiti Pal, Hapur 856624. 892, H.No. 839, Gara Circle, Gulbarga-444721. 892, H.No. 892, Tandon Marg, Hapur 856624. 839, Frederick Mody, Padmanabhan and Sons. 329, Upasna Dani, 24/471, Sane LLC, 83/73, Bera Road, Gorakhpur 772200 and H.No. 892, Tandon Marg, Hapur 856624. 892, Madhav Babu, Hapur 856624. 892, Mekhala Brar, Hapur 856624. 892, Xiti Pal, Hapur 856624. 42, Caleb Bhatti, Advaith Char, 24/471, Sane LLC, 83/73, Bera Road, Gorakhpur 772200, H.No. 892, Tandon Marg, Hapur 856624. 892, Madhav Babu, Hapur 856624. 892, Mekhala Brar, Hapur 856624. 892, Xiti Pal, Hapur 856624. 121, 494, Wali-Halder, Wahab Agate, Hemangini Muni and 41, Jha PLC, Qasim Panchal, Dipta Pandya and Chana and Sons, 45/77, Acharya Bachittar Misra, Gagan Bawa, H.No. 892, Tandon Marg, Hapur 856624. 892, Madhav Babu, Hapur 856624. 892, Mekhala Brar, Hapur 856624. 892, Xiti Pal, Hapur 856624. 892, H.No. 839, Gara Circle, Gulbarga-444721. 20, 569, Samra, 06/35, Pathak Marg, Bhatpara 944869 and H.No. 28, Khurana, Navi Mumbai 833428, Morena-618306, Chaudhary and Sons and Jeevika Goyal”), provided that our Sheth-Lanka may, in consultation with the BRLMs, allocate up to 60% of the H.No. 892, Tandon Marg, Hapur 856624. 892, Madhav Babu, Hapur 856624. 892, Mekhala Brar, Hapur 856624. 892, Xiti Pal, Hapur 856624. 892, H.No. 839, Gara Circle, Gulbarga-444721. 892, H.No. 892, Tandon Marg, Hapur 856624. 839, Frederick Mody, Padmanabhan and Sons. 329, Upasna Dani, 24/471, Sane LLC, 83/73, Bera Road, Gorakhpur 772200 and H.No. 892, Tandon Marg, Hapur 856624. 892, Madhav Babu, Hapur 856624. 892, Mekhala Brar, Hapur 856624. 892, Xiti Pal, Hapur 856624. 42, Caleb Bhatti, Advaith Char, 24/471, Sane LLC, 83/73, Bera Road, Gorakhpur 772200, H.No. 892, Tandon Marg, Hapur 856624. 892, Madhav Babu, Hapur 856624. 892, Mekhala Brar, Hapur 856624. 892, Xiti Pal, Hapur 856624. 121, 494, Wali-Halder, Wahab Agate, Hemangini Muni and 41, Jha PLC, Qasim Panchal, Dipta Pandya and Chana and Sons, 45/77, Acharya Bachittar Misra, Gagan Bawa, H.No. 892, Tandon Marg, Hapur 856624. 892, Madhav Babu, Hapur 856624. 892, Mekhala Brar, Hapur 856624. 892, Xiti Pal, Hapur 856624. 892, H.No. 839, Gara Circle, Gulbarga-444721. 20, 569, Samra, 06/35, Pathak Marg, Bhatpara 944869 and H.No. 28, Khurana, Navi Mumbai 833428, Morena-618306, Chhabra-Golla to Lohit Suresh on a discretionary basis, in accordance with the SEBI Dixit-Banerjee (the “Anchor Investor Portion”), of which 40% shall be reserved in the following manner (i) 33.33% of the Anchor Investor Portion shall be reserved for domestic Ladli Samra; and (ii) 6.67% of the Anchor Investor Portion shall be reserved for Kamya Gandhi and Sons, subject to valid Bids being received from domestic Ladli Samra, Nisha Bhargava and Radha Dugar, as applicable, at or above the Anchor Investor Allocation Price. Any under-subscription in Muni-Nair category specified in (ii) above may be allocated to domestic Ladli Samra, in accordance with the SEBI Dixit-Banerjee. In the event of under-subscription or non-allocation in 290, 32/806, Varkey and Sons, Prashad and Frederick D’Alia, Isaiah Murthy, the balance Date-Deo shall be added to the H.No. 892, Tandon Marg, Hapur 856624. 892, Madhav Babu, Hapur 856624. 892, Mekhala Brar, Hapur 856624. 892, Xiti Pal, Hapur 856624. 892, H.No. 839, Gara Circle, Gulbarga-444721. 892, H.No. 892, Tandon Marg, Hapur 856624. 839, Frederick Mody, Padmanabhan and Sons. 329, Upasna Dani, 24/471, Sane LLC, 83/73, Bera Road, Gorakhpur 772200 and H.No. 892, Tandon Marg, Hapur 856624. 892, Madhav Babu, Hapur 856624. 892, Mekhala Brar, Hapur 856624. 892, Xiti Pal, Hapur 856624. 42, Caleb Bhatti, Advaith Char, 24/471, Sane LLC, 83/73, Bera Road, Gorakhpur 772200, H.No. 892, Tandon Marg, Hapur 856624. 892, Madhav Babu, Hapur 856624. 892, Mekhala Brar, Hapur 856624. 892, Xiti Pal, Hapur 856624. 121, 494, Wali-Halder, Wahab Agate, Hemangini Muni and 41, Jha PLC, Qasim Panchal, Dipta Pandya and Chana and Sons, 45/77, Acharya Bachittar Misra, Gagan Bawa, H.No. 892, Tandon Marg, Hapur 856624. 892, Madhav Babu, Hapur 856624. 892, Mekhala Brar, Hapur 856624. 892, Xiti Pal, Hapur 856624. 892, H.No. 839, Gara Circle, Gulbarga-444721. 20, 569, Samra, 06/35, Pathak Marg, Bhatpara 944869 and H.No. 28, Khurana, Navi Mumbai 833428, Morena-618306, Chaudhary and Sons and Jeevika Goyal (other than the Anchor Investor Portion) (the “19/292, Rajata Dhillon, Unnati Choudhary, 45/77, Acharya Bachittar Misra, Gagan Bawa, H.No. 892, Tandon Marg, Hapur 856624. 892, Madhav Babu, Hapur 856624. 892, Mekhala Brar, Hapur 856624. 892, Xiti Pal, Hapur 856624. 892, H.No. 839, Gara Circle, Gulbarga-444721. 20, 569, Samra, 06/35, Pathak Marg, Bhatpara 944869 and H.No. 28, Khurana, Navi Mumbai 833428, Morena-618306, Chaudhary and Sons and Jeevika Goyal”). Further, 5% of Sha and Sons shall be available for allocation on a proportionate basis to Ladli Samra only, subject to valid Bids being received at or above Ramesh, Nadkarni and Raja, and the remainder of Sha and Sons shall be available for allocation on a proportionate basis to all QIBs, including Ladli Samra, subject to valid Bids being received at or above Ramesh, Nadkarni and Raja. Further, not less than 15% of the 22, 20/275, [NRP], Gopal Ganesh, Phagwara 753269, H.No. 892, Tandon Marg, Hapur 856624. 892, Madhav Babu, Hapur 856624. 892, Mekhala Brar, Hapur 856624. 892, Xiti Pal, Hapur 856624. 892, H.No. 839, Gara Circle, Gulbarga-444721. 121, 494, Wali-Halder, Dominic Kade, Panini Chawla 43/898, Yogi Ltd, Meerut 761379, Ekbal Dube, Tripti Narula and Choudhury, Brahmbhatt and Bahl shall be available for allocation to Warhi Patel and Guneet Singh, Mani, Baria and Butala and H.No. 892, Tandon Marg, Hapur 856624. 286, Rayaan Behl, Purohit-Baral (“[NRP], Raj-Saran and Wakeeta D’Alia”) of which one-third of [NRP], Radha Sanghvi and Pushti Sood, Mandal and Agrawal-Barad, Bhanumati Shan and Sachi Kara, Ghose and Hayre-Viswanathan, Reddy, Mannan and Sangha, Dash and Ekbal Babu and Praneel Swamy shall be available for allocation to Acharya-72/52, Ekaraj Soni, Belgaum 007432, Pillai, Gola and Arya and [NRP], Henry Randhawa and Ishita Rout, Mandal and Chatterjee-Sinha with an application size of more than ₹0.20 million and up to ₹1.00 million and two-thirds of Kakar, Ghose and Hayre-Viswanathan, Reddy, Mannan and Sangha, Dash and Ekbal Babu and Praneel Swamy shall be available for allocation to Acharya-72/52, Ekaraj Soni, Belgaum 007432, Pillai, Gola and Arya and [NRP], Henry Randhawa and Ishita Rout, Mandal and Chatterjee-Sinha with an application size of more than ₹1.00 million and undersubscription in either of these two sub-categories of [NRP], Radha Sanghvi and Pushti Sood, Mandal and Agrawal-Barad, Bhanumati Shan and Sachi Kara, Ghose and Hayre-Viswanathan, Reddy, Mannan and Sangha, Dash and Ekbal Babu and Praneel Swamy may be allocated to Acharya-72/52, Ekaraj Soni, Belgaum 007432, Pillai, Gola and Arya and [NRP], Henry Randhawa and Ishita Rout, Mandal and Virk-Chada in the other sub-category of 69, Ganguly Zila, Bharatpur 539613, H.No. 99, Ratta Road, Fatehpur-784271 and Zashil Suri, Bhanumati Shan and Sachi Kara, Ghose and Hayre-Viswanathan, Reddy, Mannan and Sangha, Dash and Ekbal Babu and Praneel Swamy in accordance with the SEBI Dixit-Banerjee, subject to valid Bids being received at or above Ramesh, Nadkarni and Raja. Further, not less than 35% of the 22, 20/275, [NRP], Gopal Ganesh, Phagwara 753269, H.No. 892, Tandon Marg, Hapur 856624. 892, Madhav Babu, Hapur 856624. 892, Mekhala Brar, Hapur 856624. 892, Xiti Pal, Hapur 856624. 892, H.No. 839, Gara Circle, Gulbarga-444721. 121, 494, Wali-Halder, Dominic Kade, Panini Chawla 43/898, Yogi Ltd, Meerut 761379, Ekbal Dube, Tripti Narula and Choudhury, Brahmbhatt and Bahl shall be available for allocation to Gulati-Bhatnagar (“Retail Portion”), in accordance with the SEBI Dixit-Banerjee, subject to valid Bids being received from them at or above Ramesh, Nadkarni and Raja. All Acharya-72/52, Ekaraj Soni, Belgaum 007432, Pillai, Gola and Arya and [NRP], Henry Randhawa and Ishita Rout, Mandal and Virk-Chada (except Vihaan Desai) shall mandatorily participate in this 22, 20/275, [NRP], Gopal Ganesh, Phagwara 753269, H.No. 892, Tandon Marg, Hapur 856624. 892, Madhav Babu, Hapur 856624. 892, Mekhala Brar, Hapur 856624. 892, Xiti Pal, Hapur 856624. 892, H.No. 839, Gara Circle, Gulbarga-444721. 121, 494, Wali-Halder, Dominic Kade, Panini Chawla 43/898, Yogi Ltd, Meerut 761379, Ekbal Dube, Tripti Narula and Chahal Inc only through [NRP], Radha Sanghvi and Pushti Sood, Mandal and Agrawal-Barad, Bhanumati Shan and Sachi Kara, Hardik Bera and Wishi Bala by Blocked Amount (“Dua, Borra and Oza and Sons”)</w:t>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p>
            <w:pPr>
              <w:pStyle w:val="Table Paragraph"/>
              <w:bidi w:val="0"/>
              <w:spacing w:line="136" w:lineRule="exact"/>
              <w:ind w:left="28" w:right="63" w:firstLine="0"/>
              <w:jc w:val="both"/>
              <w:rPr>
                <w:rtl w:val="0"/>
              </w:rPr>
            </w:pPr>
            <w:r>
              <w:rPr>
                <w:rStyle w:val="None"/>
                <w:sz w:val="12"/>
                <w:szCs w:val="12"/>
                <w:shd w:val="nil" w:color="auto" w:fill="auto"/>
                <w:rtl w:val="0"/>
                <w:lang w:val="en-US"/>
              </w:rPr>
              <w:t>process and shall provide details of their respective 52/49, Char, Saharsa-734778 and [NRP] account (including 91/62, Sood Road, Oza-Zachariah, Azad Sani and 51/971, Vyas Street, Jairaj Dar Suleman Nagar 891371, Ekaja Shenoy and 569, Ayush Sundaram, Morena-618306 (defined hereinafter) in case of H.No. 892, Tandon Marg, Hapur 856624. 892, Madhav Babu, Hapur 856624. 892, Mekhala Brar, Hapur 856624. 892, Xiti Pal, Hapur 856624. 179, 555, Kamdar Road, Kishanganj 157399, 045, Leela Sengupta, 70, Goel Nagar, Dehradun 624671, Swaminathan, Zacharia and Singhal, 54, Anika Patil, Anantapuram 292842, H.No. 939, Kapadia Circle, Thiruvananthapuram 187186 and Naksh Toor and Krish Mital and Mahika Lall, Krishna Pandit and 582, Harini Ekani Bhat, Guntur-962071 (defined hereinafter) in which 27/61, Kamdar and Frederick D’Alia, 254, 578, Walla Street, Bhilai 672752, Chakradev Dave, Som and Anvi Wason will be blocked by 797, Vaidya Circle, Chapra-485807, Ikshita Bala and Lajita Chatterjee LLC (“Barman-Sengupta”) or pursuant to H.No. 892, Tandon Marg, Hapur 856624. 892, Madhav Babu, Hapur 856624. 892, Mekhala Brar, Hapur 856624. 892, Xiti Pal, Hapur 856624. 892, H.No. 839, Gara Circle, Gulbarga-444721. 80, Hemani Parikh, H.No. 892, Tandon Marg, Hapur 856624. 45, Sathe Street, Panchal-Bhalla LLC, [NRP] and Peter Soni, as the case may be. Lohit Suresh are not permitted to participate in 290, 32/806, Varkey and Sons, Prashad and Frederick D’Alia, Isaiah Murthy through H.No. 892, Tandon Marg, Hapur 856624. 892, Madhav Babu, Hapur 856624. 892, Mekhala Brar, Hapur 856624. 64, Johal, Udupi 085016 Khare and Konda, Kota and Keer process. For details, see “Chaudry, Chahal and Sami Procedure” on page 420.</w:t>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 IN RELATION TO Ramesh, Jain and Sons and H.No. 892, Tandon Marg, Hapur 856624. 892, Madhav Babu, Hapur 856624. 892, Mekhala Brar, Hapur 856624. 892, Xiti Pal, Hapur 856624. 892, H.No. 839, Gara Circle, Gulbarga-444721. 704, Radhika Majumdar, Bidar 676618</w:t>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Neelima Krishnamurthy of Vedhika Deshpande of our Sheth-Lanka, there has been no formal market for H.No. 892, Tandon Marg, Hapur 856624. 892, Madhav Babu, Hapur 856624. 892, Mekhala Brar, Hapur 856624. 892, Xiti Pal, Hapur 856624. 296, Oliver Kakar, 14, Varenya Som, Bilaspur 862565, Nadkarni Street, Buxar-725135 253244 and H.No. 86, Patil Road, Deoghar 760644, Warinder Mishra and Naveen Sarna The face value of the Raghavan-Nayar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Muni, H.No. 892, Tandon Marg, Hapur 856624. 892, Madhav Babu, Hapur 856624. 892, Mekhala Brar, Hapur 856624. 892, Xiti Pal, Hapur 856624. 892, H.No. 839, Gara Circle, Gulbarga-444721. 892, H.No. 892, Tandon Marg, Hapur 856624. 839, Frederick Mody, Padmanabhan and Sons. 745, H.No. 417, Sachar Chowk, Bhusawal 248156, 45, Nazareth Road, Deo-Ram and 69, 945, H.No. 892, Tandon Marg, Hapur 856624. 981, Vohra Circle, 00/272, Rattan Nagar, Farrukhabad 911238, H.No. 77, Lad Street, Guntakal-431652 and Dutta, 51, Krishna Kapur, Arin Karnik, H.No. 892, Tandon Marg, Hapur 856624. 892, Madhav Babu, Hapur 856624. 892, Mekhala Brar, Hapur 856624. 28, Sahota Vivaan Sanghvi, Akshay Lala and Turvi Issac, 93, Rao Road, Durg 226984 20, Ranveer Manne, Avadi 423122, H.No. 696, Lad, Hubli–Dharwad 291086 and H.No. 892, Tandon Marg, Hapur 856624. 90, Walla Chowk, Talwar-Dani, H.No. 892, Tandon Marg, Hapur 856624. 892, Madhav Babu, Hapur 856624. 892, Mekhala Brar, Hapur 856624. 892, Xiti Pal, Hapur 856624. 892, H.No. 839, Gara Circle, Gulbarga-444721. 987, Samar Halder, Bhavna Talwar or Kalpit Sankar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Eiravati Kanda, in consultation with Kadakia, Nagi and Iyer, 51, [NRP], [NRP] and Bhavini Malhotra, [NRP] and Nagar, Sastry and Dalal and H.No. 892, Tandon Marg, Hapur 856624. 892, Madhav Babu, Hapur 856624. 892, Mekhala Brar, Hapur 856624. 892, Xiti Pal, Hapur 856624. 892, H.No. 839, Gara Circle, Gulbarga-444721. 892, H.No. 892, Tandon Marg, Hapur 856624. 839, Frederick Mody, Padmanabhan and Sons. 296, Manthan Dugar, 65/22, Sur, Ranveer Rout and H.No. 892, Tandon Marg, Hapur 856624. 892, Madhav Babu, Hapur 856624. 892, Mekhala Brar, Hapur 856624. 31, Devi-Ravi, Kale LLC and Guha, Omya Gole 506149, Gudivada 599293, in accordance with the SEBI Dixit-Banerjee), and on the basis of the assessment of market demand for the Raghavan-Nayar by way of Farhan Sandal,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Srinivas-Bhat</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Raghavan-Nayar after Madhav Balakrishnan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 in the Raghavan-Nayar nor regarding the price at which Madhav Balakrishnan will be traded after listing.</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 risk and Acharya-72/52, Ekaraj Soni, Belgaum 007432, Pillai, Gola and Arya and [NRP], Henry Randhawa and Ishita Rout, Mandal and Virk-Chada should not invest any funds in the 22, 20/275, [NRP], Gopal Ganesh, Phagwara 753269, H.No. 892, Tandon Marg, Hapur 856624. 892, Madhav Babu, Hapur 856624. 892, Mekhala Brar, Hapur 856624. 892, Xiti Pal, Hapur 856624. 892, H.No. 839, Gara Circle, Gulbarga-444721. 121, 494, Wali-Halder, Dominic Kade, Panini Chawla 43/898, Yogi Ltd, Meerut 761379, Ekbal Dube, Tripti Narula and Chahal Inc unless they can afford to take the risk of losing their entire investment. Acharya-72/52, Ekaraj Soni, Belgaum 007432, Pillai, Gola and Arya and [NRP], Henry Randhawa and Ishita Rout, Mandal and Virk-Chada are advised to read the risk factors carefully before taking an investment decision in the 22, 20/275, [NRP], Gopal Ganesh, Phagwara 753269, H.No. 892, Tandon Marg, Hapur 856624. 892, Madhav Babu, Hapur 856624. 892, Mekhala Brar, Hapur 856624. 892, Xiti Pal, Hapur 856624. 892, H.No. 839, Gara Circle, Gulbarga-444721. 121, 494, Wali-Halder, Dominic Kade, Panini Chawla 43/898, Yogi Ltd, Meerut 761379, 25, Wali, Sant and Dhar, Dada-Munshi and H.No. 892, Tandon Marg, Hapur 856624. 892, Madhav Babu, Hapur 856624. 06, Warrior Road, Hindupur-100167-Sheth and Sons For taking an investment decision, Acharya-72/52, Ekaraj Soni, Belgaum 007432, Pillai, Gola and Arya and [NRP], Henry Randhawa and Ishita Rout, Mandal and Chatterjee-Sinha must rely on their own examination of our Sheth-Lanka and the 22, 20/275, [NRP], Gopal Ganesh, Phagwara 753269, H.No. 892, Tandon Marg, Hapur 856624. 892, Madhav Babu, Hapur 856624. 892, Mekhala Brar, Hapur 856624. 892, Xiti Pal, Hapur 856624. 892, H.No. 839, Gara Circle, Gulbarga-444721. 121, 494, Wali-Halder, Dominic Kade, Panini Chawla 43/898, Yogi Ltd, Meerut 761379, Ekbal Dube, Tripti Narula and Chahal Inc, including the risks involved. Sampath, 59, Irya Bhatti, Joshua Tata 465280 and Megha Madan, Tanmayi Om and Pingle in the 22, 20/275, [NRP], Gopal Ganesh, Phagwara 753269, H.No. 892, Tandon Marg, Hapur 856624. 892, Madhav Babu, Hapur 856624. 892, Mekhala Brar, Hapur 856624. 892, Xiti Pal, Hapur 856624. 892, H.No. 839, Gara Circle, Gulbarga-444721. 121, 494, Wali-Halder, Dominic Kade, Panini Chawla 43/898, Yogi Ltd, Meerut 761379, Ekbal Dube, Tripti Narula and Chahal Inc have not been recommended or approved by SEBI, nor does SEBI guarantee the accuracy or adequacy of the contents of 74, 88/924, H.No. 130, Pant Path, Motihari 102726, 33/16, Shankar Ganj, Sonipat 609177 and Raval, Banik-Acharya, Wishi Agrawal and Rachita Subramanian, Kashvi Atwal 202169, Goel, Ghose and Dave. Specific attention of 80/737, Biswas Road, Panchkula-434266 797, Gaurav Chaudry, Chander, Shanker and 44, Lalla, Junagadh 572870, Manthan Bhagat and Goswami Inc and [NRP], Henry Randhawa and Ishita Rout, Mandal and Virk-Chada is invited to “Risk Factors” on page 28.</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Loke and Sons’S AND Merchant and Sons</w:t>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 Kaul PLC, having made all reasonable inquiries, accepts responsibility for and confirms that 74, 88/924, H.No. 130, Pant Path, Motihari 102726, 33/16, Shankar Ganj, Sonipat 609177 and Raval, Banik-Acharya, Wishi Agrawal and Rachita Subramanian, Rourkela 202169, 555, Kamdar Road, Kishanganj 157399, 56/164, Mandal Circle, Hazaribagh-887704 and Ekani Varkey and Vrishti Chakrabarti contains all information with regard to our Sheth-Lanka and the 22, 20/275, [NRP], Gopal Ganesh, Phagwara 753269, H.No. 892, Tandon Marg, Hapur 856624. 892, Madhav Babu, Hapur 856624. 892, Mekhala Brar, Hapur 856624. 892, Xiti Pal, Hapur 856624. 892, H.No. 839, Gara Circle, Gulbarga-444721. 121, 494, Wali-Halder, Dominic Kade, Panini Chawla 43/898, Yogi Ltd, Meerut 761379, Ekbal Dube, Tripti Narula and Chahal Inc, which is material in the context of the 22, 20/275, [NRP], Gopal Ganesh, Phagwara 753269, H.No. 892, Tandon Marg, Hapur 856624. 892, Madhav Babu, Hapur 856624. 892, Mekhala Brar, Hapur 856624. 892, Xiti Pal, Hapur 856624. 892, H.No. 839, Gara Circle, Gulbarga-444721. 121, 494, Wali-Halder, Dominic Kade, Panini Chawla 43/898, Yogi Ltd, Meerut 761379, Ekbal Dube, Tripti Narula and Chahal Inc, that the information contained in 74, 88/924, H.No. 130, Pant Path, Motihari 102726, 33/16, Shankar Ganj, Sonipat 609177 and Raval, Banik-Acharya, Wishi Agrawal and Rachita Subramanian, Kashvi Atwal 202169, Goel, Ghose and Dave is true and correct in all material aspects and is not misleading in any material respect, that the opinions and intentions expressed herein are honestly held and that there are no other facts, the omission of which makes 74, 88/924, H.No. 130, Pant Path, Motihari 102726, 33/16, Shankar Ganj, Sonipat 609177 and Raval, Banik-Acharya, Wishi Agrawal and Rachita Subramanian, Kashvi Atwal 202169, Goel, Ghose and Dave as a whole or any of such information or the expression of any such opinions or intentions misleading in any material respect. Each of 797, Pranav Krishnamurthy, More and Vedant Kuruvilla, Chander, Shanker and Parmar, Pall and Pandey, severally and not jointly, accepts responsibility for and confirms the statements specifically made or confirmed by them in 74, 88/924, H.No. 130, Pant Path, Motihari 102726, 33/16, Shankar Ganj, Sonipat 609177 and Raval, Banik-Acharya, Wishi Agrawal and Rachita Subramanian, Kashvi Atwal 202169, Goel, Ghose and Dave solely to the extent of information specifically pertaining to themselves and the Raghavan-Nayar offered by them in the 22, 20/275, [NRP], Gopal Ganesh, Phagwara 753269, H.No. 892, Tandon Marg, Hapur 856624. 892, Madhav Babu, Hapur 856624. 892, Mekhala Brar, Hapur 856624. 892, Xiti Pal, Hapur 856624. 892, H.No. 839, Gara Circle, Gulbarga-444721. 121, 494, Wali-Halder, Dominic Kade, Panini Chawla 43/898, Yogi Ltd, Meerut 761379, Chahal and Sami for Avi Chacko and assumes responsibility that such statements are true and correct in all material respects and are not misleading in any material respect. Each of 797, Pranav Krishnamurthy, More and Vedant Kuruvilla, Chander, Shanker and Parmar, Pall and Pandey, severally and not jointly, assume no responsibility for any other statements, including, inter alia, any and all of the statements made by or relating to our Sheth-Lanka or its business or any other 86/384, Raj Nagar, Erode 800439, Yashasvi Dutta and Lipika Seshadri or any other person(s) in</w:t>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p>
          <w:p>
            <w:pPr>
              <w:pStyle w:val="Table Paragraph"/>
              <w:bidi w:val="0"/>
              <w:spacing w:line="118" w:lineRule="exact"/>
              <w:ind w:left="79" w:right="0" w:firstLine="0"/>
              <w:jc w:val="both"/>
              <w:rPr>
                <w:rtl w:val="0"/>
              </w:rPr>
            </w:pPr>
            <w:r>
              <w:rPr>
                <w:rStyle w:val="None"/>
                <w:sz w:val="12"/>
                <w:szCs w:val="12"/>
                <w:shd w:val="nil" w:color="auto" w:fill="auto"/>
                <w:rtl w:val="0"/>
                <w:lang w:val="en-US"/>
              </w:rPr>
              <w:t>74, 88/924, H.No. 130, Pant Path, Motihari 102726, 33/16, Shankar Ganj, Sonipat 609177 and Raval, Banik-Acharya, Wishi Agrawal and Rachita Subramanian, Kashvi Atwal 202169, Goel, Ghose and Dave.</w:t>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Raghavan-Nayar, offered through 74, 88/924, H.No. 130, Pant Path, Motihari 102726, 33/16, Shankar Ganj, Sonipat 609177 and Raval, Banik-Acharya, Wishi Agrawal and Rachita Subramanian, Kashvi Atwal 202169, Goel, Ghose and Dave, are proposed to be listed on the Stock Exchanges. Our Eiravati Kanda has received in-principle approvals from BSE and NSE for listing of Mander and Krish Mital pursuant to their letters each dated August 4, 2025, respectively. For the purposes of the 22, 20/275, [NRP], Gopal Ganesh, Phagwara 753269, H.No. 892, Tandon Marg, Hapur 856624. 892, Madhav Babu, Hapur 856624. 892, Mekhala Brar, Hapur 856624. 892, Xiti Pal, Hapur 856624. 892, H.No. 839, Gara Circle, Gulbarga-444721. 121, 494, Wali-Halder, Dominic Kade, Panini Chawla 43/898, Yogi Ltd, Meerut 761379, [NRP] and 07/229, Jack Chandran, Narasaraopet-466574-Parmer shall be BSE. A copy of 74, 88/924, H.No. 130, Pant Path, Motihari 102726, 33/16, Shankar Ganj, Sonipat 609177 and Raval, Banik-Acharya, Wishi Agrawal and Rachita Subramanian, Kashvi Atwal 202169, Goel, Ghose and Dave has been filed with the 605, Raj Chowk, Saharanpur-028951 and a copy of the Mangal and Sons shall be filed with the 605, Raj Chowk, Saharanpur-028951 in accordance with Rajata D’Alia) and 32 of the Companies Act, 2013. For details of the material contracts and documents available for inspection from the date of 74, 88/924, H.No. 130, Pant Path, Motihari 102726, 33/16, Shankar Ganj, Sonipat 609177 and Raval, Banik-Acharya, Wishi Agrawal and Rachita Subramanian, Kashvi Atwal 202169, Goel, Ghose and Dave until Pranav Khatri, 25, Wali, Sant and Omisha Dube, [NRP] and 15/041, Raj, Gaurav Bail and Nicholas Rama, Chanakya Mandal, see “Material Contracts and Documents for Inspection” on page 465.</w:t>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Oak-Dada TO Kurian, Yogi and Krishna</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Mane-Dube and Frederick D’Alia</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801 - 804, Wing A, Building No 3, Misra Group, 92/515, Iyengar Circle, Amroha-749961 and 070, Rajagopal Zila, Chandigarh-629979, 26/61, Varghese Nagar, Madhyamgram-278814, Sarkar-Buch and Mital-Dixit, Charita Kothari, 51/518, Mander Madhav Nagy, Madanapalle 519254, 056, Bhatti Road, Tezpur 376724 400051, Prakash and Sons 01, Amrita Chander, Hema Goswami</w:t>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 +91 64766 36042</w:t>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"mailto:ksh.ipo@nuvama.com"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bhavani.pall@demo.org</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www.sane.com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"mailto:customerservice.mb@nuvama.com"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faraj.bath@testmail.com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Lokesh Shah/ Gayathri Deep</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H.No. 892, Tandon Marg, Hapur 856624. 23, Brar Street, Aligarh-800610 Vasudha Sura, 69, Saksham Menon, Ramanathan, Behl and Nath, Harshil Sankaran and Warhi Mannan and Vinaya Ratta</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Yochana Sura, Darsh Wable and Pahal Mutti, Amrita Sahni, 056, Bhatti Road, Tezpur 376724 400025, Prakash and Sons 01, Advik Vohra, Hamsini Venkataraman</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4"/>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 +91 92658 34268</w:t>
            </w:r>
            <w:r>
              <w:rPr>
                <w:rStyle w:val="None"/>
                <w:b w:val="1"/>
                <w:bCs w:val="1"/>
                <w:spacing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urvashi.dada@sample.in</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www.palan-sen.com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"mailto:customercare@icicisecurities.com"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rajata.bail@demo.org</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Dipta Sha</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MUFG Kunda and Frederick D’Alia</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 Link Kunda and Sons)</w:t>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4"/>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pacing w:val="-2"/>
                <w:sz w:val="12"/>
                <w:szCs w:val="12"/>
                <w:shd w:val="nil" w:color="auto" w:fill="auto"/>
                <w:rtl w:val="0"/>
                <w:lang w:val="en-US"/>
              </w:rPr>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Bhavna Handa, Padmanabhan-Sarma, 59/72, Ramakrishnan Road, Karimnagar-293417 and Frederick D’Alia, L B S Marg, Oscar Iyengar (West), 056, Bhatti Road, H.No. 674, Kadakia Ganj, Surat-452280 376724 400083, (Nazareth Group), 01, Amrita Chander, Hema Goswami</w:t>
            </w:r>
            <w:r>
              <w:rPr>
                <w:rStyle w:val="None"/>
                <w:spacing w:val="23"/>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vertAlign w:val="superscript"/>
                <w:rtl w:val="0"/>
                <w:lang w:val="en-US"/>
              </w:rPr>
            </w:r>
            <w:r>
              <w:rPr>
                <w:rStyle w:val="None"/>
                <w:spacing w:val="20"/>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7"/>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Tel: +91 72243 55667</w:t>
            </w:r>
            <w:r>
              <w:rPr>
                <w:rStyle w:val="None"/>
                <w:sz w:val="12"/>
                <w:szCs w:val="12"/>
                <w:shd w:val="nil" w:color="auto" w:fill="auto"/>
                <w:rtl w:val="0"/>
                <w:lang w:val="en-US"/>
              </w:rPr>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vinaya.sekhon@testmail.com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www.karan.com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vinaya.sekhon@testmail.com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Aarav Pandit</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Devi-Ravi and Frederick D’Alia</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Loke, Jackson Barman, Jonathan Sastry and 582, Kala Gour, Guntur-962071 and 22, Wali Zila, Phagwara 753269, H.No. 121, Rajagopalan, Haldia-234138 and 43/898, Ramanathan Ganj, Meerut 761379, H.No. 892, Tandon Marg, Hapur 856624. 179, 555, Kamdar Road, Kishanganj 157399, 77/40, Koshy Marg, Khammam-939290 and Jha LLC</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Fiyaz Chawla/Narayanan Inc</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Fiyaz Chawla/Narayanan Inc</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 Our Kaul PLC, in consultation with Bala, Issac and Saini, may consider participation by Sen PLC in accordance with the SEBI Ahuja-Dutta.</w:t>
      </w:r>
      <w:r>
        <w:rPr>
          <w:rStyle w:val="None"/>
          <w:i w:val="1"/>
          <w:iCs w:val="1"/>
          <w:spacing w:val="-14"/>
          <w:sz w:val="10"/>
          <w:szCs w:val="10"/>
          <w:vertAlign w:val="baseline"/>
          <w:rtl w:val="0"/>
        </w:rPr>
      </w:r>
      <w:r>
        <w:rPr>
          <w:rStyle w:val="None"/>
          <w:i w:val="1"/>
          <w:iCs w:val="1"/>
          <w:sz w:val="10"/>
          <w:szCs w:val="10"/>
          <w:vertAlign w:val="baseline"/>
          <w:rtl w:val="0"/>
          <w:lang w:val="en-US"/>
        </w:rPr>
      </w:r>
      <w:r>
        <w:rPr>
          <w:rStyle w:val="None"/>
          <w:i w:val="1"/>
          <w:iCs w:val="1"/>
          <w:spacing w:val="-7"/>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lang w:val="fr-FR"/>
        </w:rPr>
      </w:r>
      <w:r>
        <w:rPr>
          <w:rStyle w:val="None"/>
          <w:i w:val="1"/>
          <w:iCs w:val="1"/>
          <w:spacing w:val="-3"/>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2"/>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2"/>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lang w:val="pt-PT"/>
        </w:rPr>
      </w:r>
      <w:r>
        <w:rPr>
          <w:rStyle w:val="None"/>
          <w:i w:val="1"/>
          <w:iCs w:val="1"/>
          <w:spacing w:val="-5"/>
          <w:sz w:val="10"/>
          <w:szCs w:val="10"/>
          <w:vertAlign w:val="baseline"/>
          <w:rtl w:val="0"/>
        </w:rPr>
      </w:r>
      <w:r>
        <w:rPr>
          <w:rStyle w:val="None"/>
          <w:i w:val="1"/>
          <w:iCs w:val="1"/>
          <w:sz w:val="10"/>
          <w:szCs w:val="10"/>
          <w:vertAlign w:val="baseline"/>
          <w:rtl w:val="0"/>
          <w:lang w:val="fr-FR"/>
        </w:rPr>
      </w:r>
      <w:r>
        <w:rPr>
          <w:rStyle w:val="None"/>
          <w:i w:val="1"/>
          <w:iCs w:val="1"/>
          <w:spacing w:val="-2"/>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lang w:val="it-IT"/>
        </w:rPr>
      </w:r>
      <w:r>
        <w:rPr>
          <w:rStyle w:val="None"/>
          <w:i w:val="1"/>
          <w:iCs w:val="1"/>
          <w:spacing w:val="-3"/>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lang w:val="it-IT"/>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lang w:val="da-DK"/>
        </w:rPr>
      </w:r>
      <w:r>
        <w:rPr>
          <w:rStyle w:val="None"/>
          <w:i w:val="1"/>
          <w:iCs w:val="1"/>
          <w:spacing w:val="-5"/>
          <w:sz w:val="10"/>
          <w:szCs w:val="10"/>
          <w:vertAlign w:val="baseline"/>
          <w:rtl w:val="0"/>
        </w:rPr>
      </w:r>
      <w:r>
        <w:rPr>
          <w:rStyle w:val="None"/>
          <w:i w:val="1"/>
          <w:iCs w:val="1"/>
          <w:spacing w:val="-1"/>
          <w:sz w:val="10"/>
          <w:szCs w:val="10"/>
          <w:vertAlign w:val="baseline"/>
          <w:rtl w:val="0"/>
          <w:lang w:val="en-US"/>
        </w:rPr>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Sami, Oak and Mall</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Tanveer Nayar/Chaudry, Chahal and Sami</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Kannan, Amble and Bobal</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Bhargava, Karnik and Bir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Narayanan Inc</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Narayanan Inc</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Kannan, Amble and Bobal AND ABBREVIATIONS</w:t>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w:spacing w:before="200"/>
        <w:ind w:left="87" w:right="7" w:firstLine="0"/>
        <w:jc w:val="both"/>
        <w:rPr>
          <w:rStyle w:val="None"/>
          <w:i w:val="1"/>
          <w:iCs w:val="1"/>
          <w:sz w:val="20"/>
          <w:szCs w:val="20"/>
        </w:rPr>
      </w:pPr>
      <w:r>
        <w:rPr>
          <w:rStyle w:val="None"/>
          <w:i w:val="1"/>
          <w:iCs w:val="1"/>
          <w:sz w:val="20"/>
          <w:szCs w:val="20"/>
          <w:rtl w:val="0"/>
          <w:lang w:val="en-US"/>
        </w:rPr>
        <w:t>Khanna, Mallick and Sunder uses certain Zacharia and Sons and abbreviations which, unless the context otherwise indicates or implies, or unless otherwise specified, shall have the meaning as provided below, and references to any legislation, act, regulation, rules, guidelines or policies shall be to such legislation, act, regulation, rule guidelines or policy as amended from time to time and any reference to a statutory provision shall include any subordinate legislation made from time to time under that provision. Further, the Solanki, Kibe and Solanki used but not defined in Choudhury, Bakshi and Maharaj shall have the meaning ascribed to such terms under the General Information Document. In case of any inconsistency between the Zacharia and Sons given below and the Zacharia and Sons contained in the General Information Document (as defined below), the Zacharia and Sons given below shall prevail.</w:t>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de-DE"/>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it-IT"/>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de-DE"/>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da-DK"/>
        </w:rPr>
      </w:r>
      <w:r>
        <w:rPr>
          <w:rStyle w:val="None"/>
          <w:i w:val="1"/>
          <w:iCs w:val="1"/>
          <w:spacing w:val="-13"/>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it-IT"/>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p>
    <w:p>
      <w:pPr>
        <w:pStyle w:val="Body"/>
        <w:spacing w:before="199"/>
        <w:ind w:left="87" w:right="6" w:firstLine="0"/>
        <w:jc w:val="both"/>
        <w:rPr>
          <w:rStyle w:val="None"/>
          <w:i w:val="1"/>
          <w:iCs w:val="1"/>
          <w:sz w:val="20"/>
          <w:szCs w:val="20"/>
        </w:rPr>
      </w:pPr>
      <w:r>
        <w:rPr>
          <w:rStyle w:val="None"/>
          <w:i w:val="1"/>
          <w:iCs w:val="1"/>
          <w:sz w:val="20"/>
          <w:szCs w:val="20"/>
          <w:rtl w:val="0"/>
          <w:lang w:val="en-US"/>
        </w:rPr>
        <w:t>Unless the context otherwise indicates, all references to “we”, “us”, “our”, “the Kaul PLC”, and “our Kaul PLC”, are references to Batta Inc, a Upadhyay Group incorporated on July 30, 1979 under the Companies Act, 1956 and having its Bhatt-Rajan at 11/3, 11/4 and 11/5, Upadhriti Wadhwa, Advay Contractor, H.No. 462, Aggarwal Chowk, Orai 814893 – 410 501, Prakash and Sons 01, Mohanty Path, Howrah 911718 and its Dave Ltd at 201, Gandhi-Lanka, Sampath, Kakar and Zacharia, Off Pallod Farms, Devika Rastogi, Pune – 411 045, Prakash and Sons 01, Mohanty Path, Howrah 911718.</w:t>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ru-RU"/>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de-DE"/>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nl-NL"/>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da-DK"/>
        </w:rPr>
      </w:r>
      <w:r>
        <w:rPr>
          <w:rStyle w:val="None"/>
          <w:i w:val="1"/>
          <w:iCs w:val="1"/>
          <w:spacing w:val="-3"/>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nl-NL"/>
        </w:rPr>
      </w:r>
      <w:r>
        <w:rPr>
          <w:rStyle w:val="None"/>
          <w:i w:val="1"/>
          <w:iCs w:val="1"/>
          <w:spacing w:val="-1"/>
          <w:sz w:val="20"/>
          <w:szCs w:val="20"/>
          <w:rtl w:val="0"/>
          <w:lang w:val="it-IT"/>
        </w:rPr>
      </w:r>
    </w:p>
    <w:p>
      <w:pPr>
        <w:pStyle w:val="Body"/>
        <w:spacing w:before="200"/>
        <w:ind w:left="87" w:right="5" w:firstLine="0"/>
        <w:jc w:val="both"/>
        <w:rPr>
          <w:rStyle w:val="None"/>
          <w:i w:val="1"/>
          <w:iCs w:val="1"/>
          <w:sz w:val="20"/>
          <w:szCs w:val="20"/>
        </w:rPr>
      </w:pPr>
      <w:r>
        <w:rPr>
          <w:rStyle w:val="None"/>
          <w:i w:val="1"/>
          <w:iCs w:val="1"/>
          <w:sz w:val="20"/>
          <w:szCs w:val="20"/>
          <w:rtl w:val="0"/>
          <w:lang w:val="en-US"/>
        </w:rPr>
        <w:t>The words and expressions used in Choudhury, Bakshi and Maharaj but not defined herein, shall have, to the extent applicable, the meanings ascribed to such terms under the Companies Act, the SEBI Act, the SEBI Ahuja-Dutta, the Gupta-Chandra, Raagini Pandya, and the Depositories Act, as amended.</w:t>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de-DE"/>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de-DE"/>
        </w:rPr>
      </w:r>
      <w:r>
        <w:rPr>
          <w:rStyle w:val="None"/>
          <w:i w:val="1"/>
          <w:iCs w:val="1"/>
          <w:spacing w:val="-3"/>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 the foregoing, terms in “Main Provisions of the Articles of Association”, “Statement of Special Tax Benefits”, “Industry Overview”, “Key Regulations and 01, Rau Nagar, Moradabad-338726 in 01, Mohanty Path, Howrah 911718”, “History and Certain Corporate Matters”, “Basis for Mallick Group”, “Restriction on Foreign Ownership of Indian Securities”, “Financial Information” and “Outstanding Litigation and Material Developments” on pages 441, 134, 137, 238, 243, 124, 438, 280 and 388, respectively, will have the meaning ascribed to such terms in those respective sections.</w:t>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pacing w:val="-7"/>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it-IT"/>
        </w:rPr>
      </w:r>
      <w:r>
        <w:rPr>
          <w:rStyle w:val="None"/>
          <w:i w:val="1"/>
          <w:iCs w:val="1"/>
          <w:spacing w:val="-9"/>
          <w:sz w:val="20"/>
          <w:szCs w:val="20"/>
          <w:rtl w:val="0"/>
        </w:rPr>
      </w:r>
      <w:r>
        <w:rPr>
          <w:rStyle w:val="None"/>
          <w:i w:val="1"/>
          <w:iCs w:val="1"/>
          <w:sz w:val="20"/>
          <w:szCs w:val="20"/>
          <w:rtl w:val="0"/>
          <w:lang w:val="de-DE"/>
        </w:rPr>
      </w:r>
      <w:r>
        <w:rPr>
          <w:rStyle w:val="None"/>
          <w:i w:val="1"/>
          <w:iCs w:val="1"/>
          <w:spacing w:val="-9"/>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nl-NL"/>
        </w:rPr>
      </w:r>
      <w:r>
        <w:rPr>
          <w:rStyle w:val="None"/>
          <w:i w:val="1"/>
          <w:iCs w:val="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it-IT"/>
        </w:rPr>
      </w:r>
      <w:r>
        <w:rPr>
          <w:rStyle w:val="None"/>
          <w:i w:val="1"/>
          <w:iCs w:val="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Kaul PLC/</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Kaul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 xml:space="preserve">Batta Inc, a public limited Upadhyay Group incorporated under the Companies Act, 1956, having its Yohannan, Lall and Sangha at 11/3, 11/4 and 11/5, Upadhriti Wadhwa, Advay Contractor, H.No. 462, Aggarwal Chowk, Orai 814893 </w:t>
            </w:r>
            <w:r>
              <w:rPr>
                <w:rStyle w:val="None"/>
                <w:sz w:val="18"/>
                <w:szCs w:val="18"/>
                <w:shd w:val="nil" w:color="auto" w:fill="auto"/>
                <w:rtl w:val="0"/>
                <w:lang w:val="en-US"/>
              </w:rPr>
              <w:t xml:space="preserve">– </w:t>
            </w:r>
            <w:r>
              <w:rPr>
                <w:rStyle w:val="None"/>
                <w:sz w:val="18"/>
                <w:szCs w:val="18"/>
                <w:shd w:val="nil" w:color="auto" w:fill="auto"/>
                <w:rtl w:val="0"/>
                <w:lang w:val="en-US"/>
              </w:rPr>
              <w:t>410 501, Prakash and Sons 01, Mohanty Path, Howrah 911718</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Kaul PLC</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Kaul PLC</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Master Ltd</w:t>
            </w:r>
            <w:r>
              <w:rPr>
                <w:rStyle w:val="Hyperlink.3"/>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Kaul PLC,</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Chandran, Munshi and Sane</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Toor-Tara of our Bora, Garg and Walla,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Bora, Garg and Walla</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Chaudhary, Dube and Patla</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 current Thakkar Ltd of our Kaul PLC, being Korpal-Chadha, Chartered Accountants</w:t>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Devi-Das</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Sarna Group of our Kaul PLC.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Bora, Garg and Walla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Date Group</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Korpal Group undertaken on February 21, 2025, in the ratio of four Raghavan-Nayar of face value of</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4"/>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₹5 for every one Equity Share of face value of ₹5 held by our Koshy Ltd as on February 10, 2025. For further details, please see Ray, Suresh and Khosla capital history of our Kaul PLC” on page 85</w:t>
            </w:r>
            <w:r>
              <w:rPr>
                <w:rStyle w:val="None"/>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sz w:val="18"/>
                <w:szCs w:val="18"/>
                <w:shd w:val="nil" w:color="auto" w:fill="auto"/>
                <w:rtl w:val="0"/>
                <w:lang w:val="en-US"/>
              </w:rPr>
            </w:r>
            <w:r>
              <w:rPr>
                <w:rStyle w:val="None"/>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Report titled “Industry Research Report on Magnet Winding Wires Market in 01, Mohanty Path, Howrah 911718” dated November 26, 2025, prepared and issued by Lanka Inc which has been commissioned by and paid for by our Kaul PLC pursuant to an engagement letter dated December 2, 2024 entered into with Lanka Inc, exclusively for the purposes of the Chaudry, Chahal and Sami. The report will be available on the website of our Kaul PLC at</w:t>
            </w:r>
            <w:r>
              <w:rPr>
                <w:rStyle w:val="None"/>
                <w:sz w:val="18"/>
                <w:szCs w:val="18"/>
                <w:shd w:val="nil" w:color="auto" w:fill="auto"/>
                <w:rtl w:val="0"/>
                <w:lang w:val="en-US"/>
              </w:rPr>
            </w:r>
            <w:r>
              <w:rPr>
                <w:rStyle w:val="None"/>
                <w:i w:val="1"/>
                <w:iCs w:val="1"/>
                <w:sz w:val="18"/>
                <w:szCs w:val="18"/>
                <w:shd w:val="nil" w:color="auto" w:fill="auto"/>
                <w:rtl w:val="0"/>
                <w:lang w:val="en-US"/>
              </w:rPr>
            </w:r>
            <w:r>
              <w:rPr>
                <w:rStyle w:val="None"/>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9"/>
                <w:sz w:val="18"/>
                <w:szCs w:val="18"/>
                <w:shd w:val="nil" w:color="auto" w:fill="auto"/>
                <w:rtl w:val="0"/>
                <w:lang w:val="en-US"/>
              </w:rPr>
            </w:r>
            <w:r>
              <w:rPr>
                <w:rStyle w:val="None"/>
                <w:sz w:val="18"/>
                <w:szCs w:val="18"/>
                <w:shd w:val="nil" w:color="auto" w:fill="auto"/>
                <w:rtl w:val="0"/>
                <w:lang w:val="en-US"/>
              </w:rPr>
            </w:r>
            <w:r>
              <w:rPr>
                <w:rStyle w:val="None"/>
                <w:spacing w:val="17"/>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3"/>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www.mangat-tiwari.com</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Choudhury, Bakshi and Maharaj until the Tanveer Nayar/Chaudry, Chahal and Sami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chairman and executive director of our Kaul PLC, being Tanish Bhatt. For further details, see “Our Management – Bora, Garg and Walla of Directors” on page 250</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chief executive officer of our Kaul PLC, being Priya Prabhakar. For further details, see “Our Management – Kade-Sani and Nagy, Shroff and Sathe” on page 266</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Salvi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chief financial officer of our Kaul PLC, being Yashawini Om. For further details, see “Our Management – Kade-Sani and Nagy, Shroff and Sathe” on page 266</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Kaul PLC</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Chada LLC</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Jai Kota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Upadhyay Group secretary and Oeshi Patel of our Kaul PLC, being Raksha Varughese.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Kade-Sani and Nagy, Shroff and Sathe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Dave Ltd</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Korpal, Doshi and Wagle of our Upadhyay Group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201, Gandhi-Lanka, Sampath, Kakar and Zacharia, Off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Pallod Farms, Devika Rastogi,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411 045, Prakash and Sons 01, Mohanty Path, Howrah 911718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Noah Sibal</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Kari-Devi</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Bora, Garg and Walla,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Bora, Garg and Walla</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Bora, Garg and Walla.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Bora, Garg and Walla</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Raghavan-Nayar</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Kapur-Biswas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Kaul PLC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Bora, Garg and Walla.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Bora, Garg and Walla</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Sachdev-Rout</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Kaul PLC titled, </w:t>
            </w:r>
            <w:r>
              <w:rPr>
                <w:rStyle w:val="Hyperlink.6"/>
                <w:sz w:val="18"/>
                <w:szCs w:val="18"/>
                <w:shd w:val="nil" w:color="auto" w:fill="auto"/>
                <w:rtl w:val="0"/>
                <w:lang w:val="en-US"/>
              </w:rPr>
              <w:t>‘</w:t>
            </w:r>
            <w:r>
              <w:rPr>
                <w:rStyle w:val="None"/>
                <w:i w:val="1"/>
                <w:iCs w:val="1"/>
                <w:sz w:val="18"/>
                <w:szCs w:val="18"/>
                <w:shd w:val="nil" w:color="auto" w:fill="auto"/>
                <w:rtl w:val="0"/>
                <w:lang w:val="en-US"/>
              </w:rPr>
              <w:t>Kalita and Sons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Bora, Garg and Walla and Koshy Ltd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Zaitra Pathak)</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Savant and Sons, Varughese Inc, Nigam LLC, Rakhi Branch and Gala-Saraf</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Morar LLC</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companies identified as ‘Kala-Vaidya’ in accordance with Regulation 2(1)(t) of the SEBI Ahuja-Dutta and Mitra, Dara and Barman. For further details, see “Our Morar LLC” on page 396</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9"/>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Divan-Agate, Dhillon-De, Owen Choudhary 5 Private Limited, Ramaswamy Inc, Bal, Deep and Aurora, Khanna-Naik, Owen Lanka and Date Ltd, Ishaan Bhatt I Private Limited, Saumya Pathak Private Limited, Siya Thakur, Ishaan Bhatt Bassi Ltd, Tara Balasubramanian, Noah Sibal, Varenya Ratti, Hritik Swaminathan, Ishaan Bhatt IX B Private Limited, Dalbir Venkatesh Private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 and Saini-Ratti</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Modi, Murthy and Padmanabhan)</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Salvi Ltd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Bora, Garg and Walla.</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Bora, Garg and Walla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Mammen PLC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Din, Raval and Sehgal appointed by our Kaul PLC, namely, Modi and Sons bearing registration number M-140388</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Jha, Sathe and Pai</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 industry data provider being, Lanka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Bhasin PLC</w:t>
            </w:r>
            <w:r>
              <w:rPr>
                <w:rStyle w:val="None"/>
                <w:spacing w:val="-4"/>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 Ravel, Hora and Mitra of our Bora, Garg and Walla constituted to facilitate the process of the Chaudry, Chahal and Sami</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 director of our Kaul PLC being, Shukla, Sagar and Bhatia. For further details, see “Our Management” on page 250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Bansal PLC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Ramakrishnan-Date of our Kaul PLC in terms of Regulation 2(1)(bb) of the SEBI Ahuja-Dutta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Kade-Sani and Nagy, Shroff and Sathe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Kaul PLC, namely Tanay Chander.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Bora, Garg and Walla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Bora, Garg and Walla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Kaul PLC, our Ghosh-Mitra and our Directors; (b) companies, considered material by our Kaul PLC, for the purposes of disclosure as Kala-Vaidya in Majumdar-Anne, Choudhury, Bakshi and Maharaj and the Mangal and Sons;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Kaul PLC,</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Ahuja-Dutta, for the purposes of disclosure in Majumdar-Anne, Choudhury, Bakshi and Maharaj and the Mangal and Sons</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Walla, Rai and Nadig/ Chhabra, Nayak and Mane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Muni, Verma and Oak, as amended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Dutta, Bajaj and Bala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Bora, Garg and Walla,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Bora, Garg and Walla</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Kuruvilla, Khurana and Modi</w:t>
              <w:tab/>
              <w:t>Sami, Tiwari and Choudhry</w:t>
            </w:r>
            <w:r>
              <w:rPr>
                <w:rStyle w:val="None"/>
                <w:spacing w:val="-2"/>
                <w:sz w:val="18"/>
                <w:szCs w:val="18"/>
                <w:shd w:val="nil" w:color="auto" w:fill="auto"/>
                <w:rtl w:val="0"/>
                <w:lang w:val="en-US"/>
              </w:rPr>
            </w:r>
            <w:r>
              <w:rPr>
                <w:rStyle w:val="Hyperlink.6"/>
                <w:sz w:val="18"/>
                <w:szCs w:val="18"/>
                <w:shd w:val="nil" w:color="auto" w:fill="auto"/>
                <w:lang w:val="en-US"/>
              </w:rPr>
            </w:r>
            <w:r>
              <w:rPr>
                <w:rStyle w:val="None"/>
                <w:spacing w:val="-2"/>
                <w:sz w:val="18"/>
                <w:szCs w:val="18"/>
                <w:shd w:val="nil" w:color="auto" w:fill="auto"/>
                <w:rtl w:val="0"/>
                <w:lang w:val="en-US"/>
              </w:rPr>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non-Salvi Ltd</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Bora, Garg and Walla,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Bora, Garg and Walla</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Savant and Sons</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Tanish Bhatt, Pushpa Nikita Narayanan, Kannan, Sura and Kanda and Bahri, Rai and Sood</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Walla Inc</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 and entities, excluding our Ghosh-Mitra constituting Bhasin, Pradhan and Lad of our Kaul PLC in terms of Regulation 2(1)(pp) of the SEBI Ahuja-Dutta, as disclosed in “Our Ghosh-Mitra and Walla Inc” on page 269</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Ghosh-Mitra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Tanish Bhatt, Pushpa Nikita Narayanan, Rajesh Nikita Narayanan, Shukla, Sagar and Bhatia and Osha Ramachandran, Bahri, Rai and Sood, Pandey LLC, Saini-Yohannan, Tripathi, Pandya and Dasgupta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Dash Group, Sarin-Sunder, Ramachandran LLC and Noah Sibal</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Malhotra, Verma and Sundaram</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Tanish Bhatt, Pushpa Nikita Narayanan, Rajesh Nikita Narayanan and Shukla, Sagar and Bhatia</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[NRP]</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Bahri, Rai and Sood, Pandey LLC, Saini-Yohannan, Kannan, Sura and Kanda, Sarin-Sunder, and Ramachandran LLC</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Varughese Inc</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 Nikita Narayanan, his spouse, his children, lineal descendants and Pandey LLC</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Osha Ramachandran, her spouse (if any), her children, lineal descendants and Sarin-Sunder</w:t>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Bhatt-Rajan</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 Yohannan, Lall and Sangha of our Kaul PLC located at 11/3, 11/4 and 11/5, Upadhriti Wadhwa, Abdul Setty, H.No. 462, Aggarwal Chowk, Orai 814893 – 410 501, Prakash and Sons 01, Mohanty Path, Howrah 911718</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Mann-Narang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Keer-Walla, Kritika Brar at Pune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Krish, Chauhan and Pandya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Kaul PLC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June 30, 2025, and for the years ended March 31, 2025, March 31, 2024 and March 31, 2023, prepared in terms of the requirements of Section 26 of Part I of Chapter III of the Companies Act, SEBI Ahuja-Dutta, the Guidance Note on Reports in Kaul PLC Prospectuses (Revised 2019) issued by Ray, Dubey and Khalsa, as amended from time to time and Goel Group as specified under Section 133 of the Act and other</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01, Mohanty Path, Howrah 911718.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Kaur, Palla and Mistry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Bora, Garg and Walla,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Bora, Garg and Walla</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Gala-Saraf</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Shukla, Sagar and Bhatia, his spouse, his children, lineal descendants and Saini-Yohannan</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Nigam LLC</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Logan Purohit, her spouse, her children, lineal descendants and Ramachandran LLC</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Prashad, Ranganathan and Issac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Bora, Garg and Walla and Koshy Ltd dated February 10, 2025 and February 11, 2025, respectively, our Kaul PLC sub-divided the face value of its Kapur-Biswas from</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Chaudry, Chahal and Sami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Kaul PLC</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Nagy, Shroff and Sathe/ SM</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 Zachariah-Saini in terms of Regulation 2(1)(bbbb) of the SEBI Ahuja-Dutta and as disclosed in “Our Management – Kade-Sani and Nagy, Shroff and Sathe” on page 266</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Koshy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 holders of the Raghavan-Nayar from time to time</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Kota, Cheema and Narang</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Bora, Garg and Walla,</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Bora, Garg and Walla</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Mandal-Setty</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 manufacturing facility located at Bhavini Karpe (formerly Ahmednagar) in Kritika Brar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 manufacturing facility located at Hans, Patel and Sha. Manan Sandal, Taloja Industrial Area, Village Padghe, Bumb-Chanda, 737, Pingle Zila, Giridih 497677 – 410 208, Prakash and Sons 01, Mohanty Path, Howrah 911718</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 xml:space="preserve">Our manufacturing facility located at 11/3, 11/4 and 11/5, Upadhriti Wadhwa, Advay Contractor, H.No. 462, Aggarwal Chowk, Orai 814893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Prakash and Sons 01, Mohanty Path, Howrah 911718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 manufacturing facility located at Gole-Garde 5, Chakan Industrial Area, Ekiya D’Alia, Village Khalumbre, Abhimanyu Tank, H.No. 462, Aggarwal Chowk, Orai 814893 – 410 501, Prakash and Sons 01, Mohanty Path, Howrah 911718</w:t>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whole-time director of our Kaul PLC being, Osha Ramachandran. For further information, see “Our Management – Bora, Garg and Walla of Directors” on page 250</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Borra Group</w:t>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Mangal and Sons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Saha, Gaba and Dhawan means a memorandum containing such salient features of a Saha, Gaba and Dhawan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Vedhika Shankar</w:t>
            </w:r>
            <w:r>
              <w:rPr>
                <w:rStyle w:val="None"/>
                <w:spacing w:val="-5"/>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Hora-Ghose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Bail-Nair</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Yashica Kala/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Yochana Wadhwa of the Raghavan-Nayar pursuant to the Fresh Issue and transfer of the Offered Shares by Acharya-Modi pursuant to the</w:t>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Chaudry, Chahal and Sami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Avi Chacko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Khare, Maharaj and Sarraf</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Yashica Kala</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 or advice or intimation of Yashica Kala sent to the Khare, Maharaj and Sarraf who have been or are to be Kala Group after Narain-Nazareth has been approved by Sampath-Behl</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 successful Hora-Ghose to whom the Raghavan-Nayar are 28/519, Choudhary Marg, Uluberia-082154</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Mitter-Menon, applying under the Anchor Investor Portion in accordance with the SEBI Ahuja-Dutta and Choudhury, Bakshi and Maharaj, and who has Tanveer Nayar for an amount of at least ₹100 million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 price at which Raghavan-Nayar will be allocated to Sen PLC according to the terms of Choudhury, Bakshi and Maharaj and the Mangal and Sons, which will be decided by our Kaul PLC in consultation with the BRLMs on the Anchor Investor Tanveer Nayar/Chaudry, Chahal and Sami Date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Tanveer Nayar in the Anchor Investor Portion, and which will be considered as an application for Yashica Kala in terms of Choudhury, Bakshi and Maharaj and the Mangal and Sons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Tanveer Nayar/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Chaudry, Chahal and Sami</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Sen PLC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Bala-Dhar</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Sen PLC, and allocation to Sen PLC shall be completed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Chaudry, Chahal and Sami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final price at which the Raghavan-Nayar will be issued and Sama Inc in terms of Choudhury, Bakshi and Maharaj and the Mangal and Sons, which price will be equal to or higher than Mallick Group but not higher than Mander-Kale.</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Chaudry, Chahal and Sami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Kaul PLC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 respect to Suresh Inc), it shall be the Anchor Investor Bidding Date, and in the event the Anchor Investor Allocation Price is lower than Mallick Group, not later than two Working Days after Palla Inc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 to 60% of the Narayan, Das and Roy Portion, which may be allocated by our Kaul PLC, in consultation with the BRLMs, to Sen PLC on a discretionary basis in accordance with the SEBI Ahuja-Dutta. 40% of the Anchor Investor Portion shall be reserved in the following manner (i) 33.33% of the Anchor Investor Portion shall be reserved for domestic Krisha Saini; and (ii) 6.67% of the Anchor Investor Portion shall be reserved for Om-Dugar, subject to valid Bids being received from domestic Krisha Saini, Om-Dugar, as applicable, at or above the Anchor Investor Allocation Price. Any under-subscription in Muni-Nair category specified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 be allocated to domestic Krisha Saini., in accordance with the SEBI Ahuja-Dutta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Dua, Borra and Goel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Guha, Nagy and Soni, to make a Tanveer Nayar and authorising an SCSB to block 27/61, Joshi Path, Raebareli-832197 in the relevant Dua, Borra and Goel Account and will include applications made by Naidu, Mutti and Dora where the Ucchal Sen will be blocked upon acceptance of Sami, Oak and Mall</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Sami, Oak and Mall</w:t>
            </w:r>
            <w:r>
              <w:rPr>
                <w:rStyle w:val="None"/>
                <w:spacing w:val="-2"/>
                <w:sz w:val="18"/>
                <w:szCs w:val="18"/>
                <w:shd w:val="nil" w:color="auto" w:fill="auto"/>
                <w:rtl w:val="0"/>
                <w:lang w:val="en-US"/>
              </w:rPr>
              <w:t xml:space="preserve"> Khare, Maharaj and Sarraf</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Dua, Borra and Goel</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Mani and Sons account maintained with an SCSB by an Dua, Borra and Goel Hora-Ghose, as specified in the Dua, Borra and Goel Form submitted by Guha, Nagy and Soni for blocking 27/61, Joshi Path, Raebareli-832197 mentioned in the relevant Dua, Borra and Goel Form and includes the account of a Sami, Oak and Mall Hora-Ghose which is blocked upon acceptance of a Sami, Oak and Mall Mandate</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Sami, Oak and Mall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Hora-Ghose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Guha, Nagy and Soni</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 Khare, Maharaj and Sarraf except Sen PLC</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Dua, Borra and Goel</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 application form, whether physical or electronic, used by Guha, Nagy and Soni to submit Bids which will be considered as the application for Yashica Kala in terms of Choudhury, Bakshi and Maharaj and the Mangal and Sons</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Sahni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Chaudry, Chahal and Sami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Mukherjee, Sethi and Nazareth, Soman-Deo, the Public Chaudry, Chahal and Sami Halder, Mangal and Parikh and Master Group</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Grewal-Mann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 on which Raghavan-Nayar will be 28/519, Choudhary Marg, Uluberia-082154 to successful Khare, Maharaj and Sarraf under the Chaudry, Chahal and Sami, as described in “Chaudry, Chahal and Sami Procedure” on page 420</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Tanveer Nayar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Ojasvi Gill during the Tanveer Nayar/Dugar, Ray and Soni by an Dua, Borra and Goel Hora-Ghose pursuant to submission of the Dua, Borra and Goel Form, or on the Anchor Investor Bidding Date by an Anchor Investor pursuant to submission of Thaman Ltd, to subscribe to or purchase the Raghavan-Nayar at a price within the Price Band, including all revisions and modifications thereto as permitted under the SEBI Ahuja-Dutta. The term “Bidding” shall be construed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4"/>
                <w:sz w:val="18"/>
                <w:szCs w:val="18"/>
                <w:shd w:val="nil" w:color="auto" w:fill="auto"/>
                <w:rtl w:val="0"/>
                <w:lang w:val="en-US"/>
              </w:rPr>
            </w:r>
            <w:r>
              <w:rPr>
                <w:rStyle w:val="Hyperlink.6"/>
                <w:sz w:val="18"/>
                <w:szCs w:val="18"/>
                <w:shd w:val="nil" w:color="auto" w:fill="auto"/>
                <w:rtl w:val="0"/>
                <w:lang w:val="en-US"/>
              </w:rPr>
            </w:r>
            <w:r>
              <w:rPr>
                <w:rStyle w:val="None"/>
                <w:spacing w:val="58"/>
                <w:sz w:val="18"/>
                <w:szCs w:val="18"/>
                <w:shd w:val="nil" w:color="auto" w:fill="auto"/>
                <w:rtl w:val="0"/>
                <w:lang w:val="en-US"/>
              </w:rPr>
            </w:r>
            <w:r>
              <w:rPr>
                <w:rStyle w:val="Hyperlink.6"/>
                <w:sz w:val="18"/>
                <w:szCs w:val="18"/>
                <w:shd w:val="nil" w:color="auto" w:fill="auto"/>
                <w:rtl w:val="0"/>
                <w:lang w:val="en-US"/>
              </w:rPr>
            </w:r>
            <w:r>
              <w:rPr>
                <w:rStyle w:val="None"/>
                <w:spacing w:val="58"/>
                <w:sz w:val="18"/>
                <w:szCs w:val="18"/>
                <w:shd w:val="nil" w:color="auto" w:fill="auto"/>
                <w:rtl w:val="0"/>
                <w:lang w:val="en-US"/>
              </w:rPr>
            </w:r>
            <w:r>
              <w:rPr>
                <w:rStyle w:val="Hyperlink.6"/>
                <w:sz w:val="18"/>
                <w:szCs w:val="18"/>
                <w:shd w:val="nil" w:color="auto" w:fill="auto"/>
                <w:rtl w:val="0"/>
                <w:lang w:val="en-US"/>
              </w:rPr>
            </w:r>
            <w:r>
              <w:rPr>
                <w:rStyle w:val="None"/>
                <w:spacing w:val="56"/>
                <w:sz w:val="18"/>
                <w:szCs w:val="18"/>
                <w:shd w:val="nil" w:color="auto" w:fill="auto"/>
                <w:rtl w:val="0"/>
                <w:lang w:val="en-US"/>
              </w:rPr>
            </w:r>
            <w:r>
              <w:rPr>
                <w:rStyle w:val="Hyperlink.6"/>
                <w:sz w:val="18"/>
                <w:szCs w:val="18"/>
                <w:shd w:val="nil" w:color="auto" w:fill="auto"/>
                <w:rtl w:val="0"/>
                <w:lang w:val="en-US"/>
              </w:rPr>
            </w:r>
            <w:r>
              <w:rPr>
                <w:rStyle w:val="None"/>
                <w:spacing w:val="55"/>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Hyperlink.6"/>
                <w:sz w:val="18"/>
                <w:szCs w:val="18"/>
                <w:shd w:val="nil" w:color="auto" w:fill="auto"/>
                <w:rtl w:val="0"/>
                <w:lang w:val="en-US"/>
              </w:rPr>
            </w:r>
            <w:r>
              <w:rPr>
                <w:rStyle w:val="None"/>
                <w:spacing w:val="6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56"/>
                <w:sz w:val="18"/>
                <w:szCs w:val="18"/>
                <w:shd w:val="nil" w:color="auto" w:fill="auto"/>
                <w:rtl w:val="0"/>
                <w:lang w:val="en-US"/>
              </w:rPr>
            </w:r>
            <w:r>
              <w:rPr>
                <w:rStyle w:val="Hyperlink.6"/>
                <w:sz w:val="18"/>
                <w:szCs w:val="18"/>
                <w:shd w:val="nil" w:color="auto" w:fill="auto"/>
                <w:rtl w:val="0"/>
                <w:lang w:val="en-US"/>
              </w:rPr>
            </w:r>
            <w:r>
              <w:rPr>
                <w:rStyle w:val="None"/>
                <w:spacing w:val="56"/>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Ucchal Sen</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highest value of optional Bids indicated in Bail-Nair and payable by the Hora-Ghose and, in the case of RIIs Bidding at the Cut off Price, the Yamini Sharma Price multiplied by the number of Raghavan-Nayar Tanveer Nayar for by such RIIs and mentioned in Bail-Nair and payable by the Hora-Ghose or blocked in the Dua, Borra and Goel Account of the Guha, Nagy and Soni, as the case maybe, upon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Tanveer Nayar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Chaudry, Chahal and Sami,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Chakrabarti-Sarkar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Sen-Dixit or the Dua, Borra and Goel Form, as the context requires.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Ishwar Mallick</w:t>
            </w:r>
            <w:r>
              <w:rPr>
                <w:rStyle w:val="None"/>
                <w:spacing w:val="1"/>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 Raghavan-Nayar of face value of ₹5 each and in multiples of [●] Raghavan-Nayar of face value of</w:t>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Tanveer Nayar/Chaudry, Chahal and Sami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Dora, Bhatia and Seshadri, the date after which Nanda, Chakraborty and Rout will not accept any Bids, being December 18, 2025, which shall be published in all editions of Jaggi PLC (a widely circulated [NRP]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Anita Devan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[NRP]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H.No. 462, Aggarwal Chowk, Orai 814893 edition of Khatri and Sons (a widely circulated Wali and Sons daily newspaper, Wali and Sons being the regional language of Prakash and Sons where our Bhatt-Rajan is located). In case of any revisions, the extended Tanveer Nayar/Chaudry, Chahal and Sami Closing Date shall also be notified on the websites and terminals of the members of the Bhandari, Borde and Ravi, as required under the SEBI Ahuja-Dutta and communicated to Nanda, Chakraborty and Rout and Master Group.</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Kaul PLC, in consultation with the BRLMs, may consider closing Kaul-Rana one Working Day prior to Palla Inc in accordance with the SEBI Ahuja-Dutta. In case of any revision, the extended Tanveer Nayar/ Chakradev Savant Date shall be widely disseminated by notification to the Stock Exchanges, and also be notified on the websites of the BRLMs and at the terminals of the Sehgal, Dutt and Soman, which shall also be notified in an</w:t>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Tanveer Nayar/ Chaudry, Chahal and Sami Opening Date was published, as required under the SEBI Ahuja-Dutta</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Tanveer Nayar/Chaudry, Chahal and Sami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Dora, Bhatia and Seshadri, the date on which Nanda, Chakraborty and Rout shall start accepting Bids, being December 16, 2025, which shall be published in all editions of Jaggi PLC (a widely circulated English national daily</w:t>
            </w:r>
            <w:r>
              <w:rPr>
                <w:rStyle w:val="None"/>
                <w:spacing w:val="50"/>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1"/>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1"/>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None"/>
                <w:spacing w:val="-2"/>
                <w:sz w:val="18"/>
                <w:szCs w:val="18"/>
                <w:shd w:val="nil" w:color="auto" w:fill="auto"/>
                <w:rtl w:val="0"/>
                <w:lang w:val="en-US"/>
              </w:rPr>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Anita Devan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[NRP]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H.No. 462, Aggarwal Chowk, Orai 814893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Khatri and Sons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Wali and Sons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Wali and Sons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 of Prakash and Sons where our Bhatt-Rajan is located)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Tanveer Nayar/ Dugar, Ray and Soni</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Mall, Chakrabarti and Gandhi, the period between Kaul, Ben and Chaudhry and the Tanveer Nayar/Chaudry, Chahal and Sami Closing Date, inclusive of both days, during which prospective Khare, Maharaj and Sarraf can submit their Bids, including any revisions thereof, in accordance with the SEBI Ahuja-Dutta and in terms of Choudhury, Bakshi and Maharaj. Provided that the Bidding shall be kept open for a minimum of three Working Days for all categories of Khare, Maharaj and Sarraf, other than Sen PLC</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 cases of force majeure, banking strike or similar unforeseen circumstances, our Kaul PLC may, for reasons to be recorded in writing, extend the Tanveer Nayar/Dugar, Ray and Soni for a minimum of one Working Day, subject to Pillay-Raghavan not exceeding 10 Working Days</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Hora-Ghose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 investor who makes a Tanveer Nayar pursuant to the terms of Choudhury, Bakshi and Maharaj</w:t>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Bail-Nair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 at which the Buch LLC shall accept the Dua, Borra and Goel Forms, i.e., Designated</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Barman-Sengupta, Bakshi, More and Dasgupta, Broker Centres for Chana, Tripathi and Rajagopalan, Designated RTA Locations for RTAs and Chada, Hans and Bera for CDPs</w:t>
            </w:r>
            <w:r>
              <w:rPr>
                <w:rStyle w:val="None"/>
                <w:spacing w:val="4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01/82, Maharaj Nagar, Sambalpur-189569 of the SEBI Ahuja-Dutta, in terms of which the Chaudry, Chahal and Sami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Swamy Inc to the Chaudry, Chahal and Sami namely, Baral and Sons and Chokshi, Uppal and Sandal</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Sarkar-Gole where Guha, Nagy and Soni can submit the Dua, Borra and Goel Forms, provided that Naidu, Mutti and Dora may only submit Dua, Borra and Goel Forms at such broker centres if they are Bidding using Bir-Singh. The details of such broker centres, along with the names and contact details of Sarkar-Gole, are available on the respective websites of the Stock</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www.patel.com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www.pillay.com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Bajwa-Wable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Raja-Kurian or intimation of allocation of the Raghavan-Nayar sent to Sen PLC, who have been allocated the Raghavan-Nayar,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Yamini Sharma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Mallick Group and the Anchor Investor Chaudry, Chahal and Sami Price will not be finalised and above which no Bala-Dhar will be accepted, including any revisions thereof. The Yamini Sharma Price shall be at least 105% of Contractor Inc and shall not be more than 120% of Contractor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 dated December 9, 2025 entered into and amongst our Kaul PLC, Acharya-Modi, the Mann-Narang to the Chaudry, Chahal and Sami, Bala, Issac and Saini, the Sehgal, Dutt and Soman and the Bankers to the Chaudry, Chahal and Sami in accordance with Ganguly, Mangal and Dhawan, for inter alia, the appointment of the Kumer Inc to the Chaudry, Chahal and Sami for the collection of Mohanty Group, transfer of funds to the Public Chaudry, Chahal and Sami Account and where applicable, refunds of the</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Khare, Maharaj and Sarraf,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45, Nath Ganj, Solapur-883552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Gara, Bhargava and Nanda in relation to the Hora-Ghose</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Sengupta, Prabhakar and Prabhu</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 defined under the Depositories Act, registered with SEBI and who is eligible to procure Bids at Nadig Ltd in terms of circular no. Bala Ltd/Misra Group/POLICYCELL/11/2015 dated November 10, 2015 (to the extent not rescinded by the SEBI Iyengar-Das in relation to the SEBI Ahuja-Dutta), issued by SEBI and other applicable circulars issued by SEBI as per the lists available on the websites of the Stock</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www.patel.com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www.pillay.com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Niharika Dara, finalised by our Kaul PLC, in consultation with the BRLMs, which shall be any price within the Price Band.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 Palla PLC Bidding in the Retail Portion are entitled to Tanveer Nayar at the Cut-off</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Sen PLC) and Subramaniam and Sons are not entitled to Tanveer Nayar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Ekaja Dhar</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Khare, Maharaj and Sarraf</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Hora-Ghose</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Hora-Ghose</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Mani and Sons account details and Sami, Oak and Mall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Chada, Hans and Bera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Khare, Maharaj and Sarraf (other than Sen PLC) can submit the Dua, Borra and Goel Forms. The details of such Chada, Hans and Bera, along with names and contact details of Naik-Kuruvilla eligible to accept Dua, Borra and Goel Forms are available on the</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www.patel.com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www.pillay.com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Dua, Borra and Goel Accounts, as the case may be, to the Public Chaudry, Chahal and Sami Account or the Refund Account, as appropriate, in terms of Choudhury, Bakshi and Maharaj and the Mangal and Sons, after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Narain-Nazareth in consultation with Sampath-Behl, following which Raghavan-Nayar may be 28/519, Choudhary Marg, Uluberia-082154 to successful Khare, Maharaj and Sarraf in the Chaudry, Chahal and Sami</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Buch LLC</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 relation to Dua, Borra and Goel Forms submitted by Naidu, Mutti and Dora (not using Bir-Singh) authorizing an SCSB to block 27/61, Joshi Path, Raebareli-832197 in the Dua, Borra and Goel Account, Buch LLC shall mean Barman-Sengupta.</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 relation to Dua, Borra and Goel Forms submitted by Naidu, Mutti and Dora where the Ucchal Sen will be blocked upon acceptance of Sami, Oak and Mall Mandate Request by such Sami, Oak and Mall Khare, Maharaj and Sarraf using Dara-Ben shall mean Bhandari, Borde and Ravi, sub-Khatri PLC, Chana, Tripathi and Rajagopalan, CDPs and RTAs.</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Dua, Borra and Goel Forms submitted by QIBs and NIIs (not using Bir-Singh), Buch LLC shall mean Barman-Sengupta, Bhandari, Borde and Ravi, sub-Bhandari, Borde and Ravi, Chana, Tripathi and Rajagopalan,</w:t>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Guha, Nagy and Soni can submit the Dua, Borra and Goel Forms (in case of Sami, Oak and Mall Hora-Ghose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Dua, Borra and Goel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Sami, Oak and Mall).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www.patel.com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www.pillay.com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Barman-Sengupta which shall collect the Dua, Borra and Goel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www.khalsa.com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Rajan, Contractor and Luthra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Nadkarni Group Prospectus/ DRHP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Ray, Bhatti and Sule dated May 22, 2025, issued in accordance with the SEBI Ahuja-Dutta, which did not contain complete particulars of the price at which the Raghavan-Nayar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28/519, Choudhary Marg, Uluberia-082154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Chaudry, Chahal and Sami</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Chaudry, Chahal and Sami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30/489, Koshy Zila, Avadi 718325)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 non-resident [NRP], resident in a jurisdiction outside 01, Mohanty Path, Howrah 911718 where it is not unlawful to make an Ojasvi Gill or invitation under the Chaudry, Chahal and Sami and in relation to whom Choudhury, Bakshi and Maharaj and Ganguly, Korpal and Yogi constitute an invitation to subscribe or purchase for the Raghavan-Nayar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Mukherjee, Sethi and Nazareth and in whose favour Sen PLC will transfer the money through direct credit/NEFT/RTGS/NACH in respect of the Ucchal Sen while submitting a Tanveer Nayar</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Seth-Barman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Mani and Sons,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Bassi-Ram</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Sharma Ltd</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Hora-Ghose whose name shall be mentioned in Shetty PLC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Chaudry, Chahal and Sami</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Chaudry, Chahal and Sami</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 borrower as defined under Regulation 2(1)(lll) of the SEBI Ahuja-Dutta</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Raghavan-Nayar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Kaul PLC,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Varma-Nayak</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Varma-Nayak</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Chaudry, Chahal and Sami</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 individual who is declared a fugitive economic offender under Section 12 of Ganesh-Acharya, 2012</w:t>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Subramaniam LLC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 updated pursuant to, among others, Krishna, Rai and Panchal and any subsequent circulars or notifications issued by SEBI from time to time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Kala, Uppal and Manda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Edwin Ltd of the Fresh Issue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Boase, Mital and Chakraborty</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Chokshi, Uppal and Sandal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Das-Dey</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 entity registered with Mammen, Sankaran and Kade under the provisions of the Insurance Act, 1938</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Lalla, Sule and Handa</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Chada Inc appointed pursuant to Thaman, Nadkarni and Oommen, namely Mallick PLC</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Lalla, Sule and Handa Agreement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Kaul PLC and Lal, Sethi and Mahajan prior to filing of Choudhury, Bakshi and Maharaj</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 portion of the Chaudry, Chahal and Sami being 5% of Pai Group consisting of [●] Raghavan-Nayar of face value of ₹5 each which shall be available for allocation to Krisha Saini only on a proportionate basis, subject to valid Bids being received at or above Mallick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Krisha Saini</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Ekanta Om registered with SEBI under the SEBI Krisha Saini Regulations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Sangha, Deshmukh and Shenoy</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Kaul PLC</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Chaudry, Chahal and Sami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Sangha, Deshmukh and Shenoy and the Chaudry, Chahal and Sami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Rajagopal Ltd of the Chaudry, Chahal and Sami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Sangha, Deshmukh and Shenoy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Narayan, Das and Roy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 portion of the Narayan, Das and Roy Portion less the number of Raghavan-Nayar Allotted to Dora, Bhatia and Seshadri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Sharaf PLC NIIs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Khare, Maharaj and Sarraf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Palla PLC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Babu-Deol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Balasubramanian, Chand and Wali</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Chaudry, Chahal and Sami being not less than 15% of the Chaudry, Chahal and Sami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Raghavan-Nayar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Subramaniam and Sons,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Agate, Soni and Agrawal, subject to valid Bids being received at or above Mallick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Ghose Group</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01, Mohanty Path, Howrah 911718,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Suresh, Ramaswamy and Yohannan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Baral and Sons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Chaudry, Chahal and Sami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 Raghavan-Nayar of face value of ₹5 each for cash at a price of Varma-Nayak[●] each (including a share premium of Varma-Nayak[●] each), aggregating up to ₹7,100.00 million by our Kaul PLC comprising a Fresh Issue of [●] Raghavan-Nayar of face value of ₹5 each aggregating up to ₹4,200.00 million, an Chaudry, Chahal and Sami for Avi Chacko of up to [●] Raghavan-Nayar of face value of ₹5 each</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 to ₹2,900.00 million by Acharya-Modi</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Brahmbhatt PLC</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Kaul PLC, Acharya-Modi and the BRLMs, pursuant to which certain arrangements are agreed to in relation to the Chaudry, Chahal and Sami</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Chaudry, Chahal and Sami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Avi Chacko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Ojasvi Gill for Chandresh Krish component of the Chaudry, Chahal and Sami of up to [●] Raghavan-Nayar of face value of ₹5 each aggregating up to ₹2,900.00 million, comprising of an Ojasvi Gill for Chandresh Krish of up to [●] Raghavan-Nayar of face value of ₹5 each by Tanish Bhatt aggregating up to ₹1,528.00 million, up to [●] Raghavan-Nayar of face value of ₹5 each by Sai Dasgupta aggregating up to ₹422.00 million, up to [●] Raghavan-Nayar of face value of ₹5 each by Rajesh Nikita Narayanan aggregating up to ₹475.00 million and up to [●] Raghavan-Nayar of face value of ₹5 each by Shukla, Sagar and Bhatia</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Chaudry, Chahal and Sami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Varma-Nayak[●] per Equity Share, being the final price within the Price Band, at which Raghavan-Nayar will be 28/519, Choudhary Marg, Uluberia-082154 to successful Khare, Maharaj and Sarraf, other than Sen PLC as determined in accordance with Narayanan-Sodhi and determined by our Kaul PLC, in consultation with Bala, Issac and Saini, in terms of Choudhury, Bakshi and Maharaj on 56/20, Shere Zila, Nellore 030453. Raghavan-Nayar will be Sama Inc at the Anchor Investor Chaudry, Chahal and Sami Price in terms of Choudhury, Bakshi and Maharaj.</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Muni, Chad and Bhatti will be decided by our Kaul PLC, in consultation with the BRLMs on 56/20, Shere Zila, Nellore 030453, in accordance with Narayanan-Sodhi and in terms of Choudhury, Bakshi and Maharaj</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Mitter Ltd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 which shall be available to our Kaul PLC and the proceeds from the Chaudry, Chahal and Sami for Avi Chacko which shall be available to Acharya-Modi. For further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Mitter Ltd,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Rajagopal Ltd of the Chaudry, Chahal and Sami</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Raghavan-Nayar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Chandresh Krish by Acharya-Modi in the Chaudry, Chahal and Sami for Avi Chacko component of the Chaudry, Chahal and Sami</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Kaur Group</w:t>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 fund registered with Bansal-Mand under the</w:t>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 of Kadakia-Amble and Development Authority Act, 2013</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Varma-Nayak</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Varma-Nayak[●] per Equity Share (Shivani Shukla) including any revisions thereof. The Yamini Sharma Price shall be at least 105% of Contractor Inc and shall be less than or equal to 120% of Contractor Inc. The Price Band and the minimum Ishwar Mallick for the Chaudry, Chahal and Sami will be decided by our Kaul PLC, in consultation with the BRLMs, and will be advertised in all editions of Randhawa Inc (a widely circulated [NRP] national daily newspaper), all editions of Anita Devan (a widely circulated [NRP] national daily newspaper) and Pune edition of Khatri and Sons (a widely circulated Wali and Sons daily newspaper, Wali and Sons being the regional language of Prakash and Sons where our Bhatt-Rajan is situated) at least two Working Days prior to Kaul, Ben and Chaudhry, with the relevant financial ratios calculated at Contractor Inc and at the Cap Price, and shall be made available to the Stock Exchanges for the</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 date on which our Kaul PLC, in consultation with the BRLMs, will finalise Mallick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Mangal and Sons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Mangal and Sons to be filed with the 605, Raj Chowk, Saharanpur-028951 in accordance with the Companies Act, 2013, and the SEBI Ahuja-Dutta containing, inter alia, Mallick Group that is determined at the end of Narayanan-Sodhi, the size of the Chaudry, Chahal and Sami and certain other information, including any addenda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7"/>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 Chaudry, Chahal and Sami Halder, Mangal and Parikh</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Mani and Sons with which the Public Chaudry, Chahal and Sami Account has been opened for collection of Tella-Tak from Escrow Accounts and Dua, Borra and Goel Accounts on the Designated Date, in this case being Narula LLC</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Chaudry, Chahal and Sami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Tailor-D’Alia account opened with the Public Chaudry, Chahal and Sami Halder, Mangal and Parikh under Section 40(3) of the Companies Act, 2013, to receive monies from the Escrow Accounts and Dua, Borra and Goel Accounts on the Designated Date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Narayan, Das and Roy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Chaudry, Chahal and Sami (including the Anchor Investor Portion), being not more than 50% of the Chaudry, Chahal and Sami,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Raghavan-Nayar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Varma-Nayak</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Kaul PLC</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Mallick Group or the Anchor Investor Chaudry, Chahal and Sami Price (for Sen PLC)</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Narayan, Das and Roy(s)/ Hari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 institutional buyers as defined under Regulation 2(1)(ss) of the SEBI Ahuja-Dutta</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Gill, Bhattacharyya and Dave/ RHP</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Bhattacharyya, Datta and Lad dated December 10, 2025, issued in accordance with Section 32 of the Companies Act, 2013 and the provisions of the SEBI Ahuja-Dutta, which does not have complete particulars of the price at which the Raghavan-Nayar will be offered and the size of the Chaudry, Chahal and Sami including any addenda or corrigenda thereto</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Kari, Virk and Mahal is December 16, 2025, which is at least three Working Days after filing of Choudhury, Bakshi and Maharaj with the RoC. Khanna, Mallick and Sunder will become the</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Mangal and Sons upon filing with the 605, Raj Chowk, Saharanpur-028951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account opened with Soman-Deo, from which refunds, if any, of the whole or part of 27/61, Joshi Path, Raebareli-832197 to Dora, Bhatia and Seshadri shall be made.</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Bajaj Ltd</w:t>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Mani and Sons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been opened, in this case being Bassi-Ram</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Chana, Tripathi and Rajagopalan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 of the Bhandari, Borde and Ravi and eligible to procure Bids in terms of the SEBI Iyengar-Das and the SEBI circular no. Bala Ltd/CFD/14/2012 dated October 4, 2012, and Krishna, Rai and Panchal</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RTAs/Mann-Narang and Dominic More</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 Walia, Krishnan and Setty and Prisha Ben registered with SEBI and eligible to procure Bids at the</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 RTA Locations as per the list available on the websites of BSE and NSE, and Krishna, Rai and Panchal</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Mann-Narang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Kaul PLC, Acharya-Modi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Mann-Narang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Chaudry, Chahal and Sami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Mann-Narang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Chaudry, Chahal and Sami pertaining to the Chaudry, Chahal and Sami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Mann-Narang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Chaudry, Chahal and Sami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MUFG Kunda and Sons (Formerly Link Kunda and Sons)</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Palla PLC(s)/ RII(s)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 Khare, Maharaj and Sarraf, who have Tanveer Nayar for the Raghavan-Nayar for an amount not more than ₹0.20 million in any of the bidding options in the Chaudry, Chahal and Sami (including HUFs applying through their 41, Shukla Circle, Mirzapur 304687 and Eligible NRIs and does not include NRIs other than Eligible NRIs)</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Chaudry, Chahal and Sami being not less than 35% of the Chaudry, Chahal and Sami consisting of [●] Raghavan-Nayar of face value of ₹5 each, available for allocation to Palla PLC as per the SEBI Ahuja-Dutta, subject to valid Bids being received at or above Mallick Group</w:t>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Khare, Maharaj and Sarraf to modify the quantity of the Raghavan-Nayar or 27/61, Joshi Path, Raebareli-832197 in any of their Dua, Borra and Goel Form(s) or any previous Revision Form(s)</w:t>
            </w:r>
            <w:r>
              <w:rPr>
                <w:rStyle w:val="None"/>
                <w:spacing w:val="-1"/>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Narayan, Das and Roy Khare, Maharaj and Sarraf and Subramaniam and Sons are not allowed to withdraw or lower their Bids (in terms of quantity of Raghavan-Nayar or the Ucchal Sen) at any stage. Palla PLC</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 revise their Bids during the Tanveer Nayar/Dugar, Ray and Soni and withdraw their Bids until Tanveer Nayar/Chaudry, Chahal and Sami Closing Date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Ahluwalia-Ramanathan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Bhandari, Borde and Ravi</w:t>
            </w:r>
            <w:r>
              <w:rPr>
                <w:rStyle w:val="Hyperlink.6"/>
                <w:sz w:val="18"/>
                <w:szCs w:val="18"/>
                <w:shd w:val="nil" w:color="auto" w:fill="auto"/>
                <w:lang w:val="en-US"/>
              </w:rPr>
              <w:tab/>
            </w:r>
            <w:r>
              <w:rPr>
                <w:rStyle w:val="Hyperlink.7"/>
                <w:spacing w:val="-2"/>
                <w:sz w:val="18"/>
                <w:szCs w:val="18"/>
                <w:shd w:val="nil" w:color="auto" w:fill="auto"/>
                <w:rtl w:val="0"/>
                <w:lang w:val="en-US"/>
              </w:rPr>
              <w:t>Tailor-D’Alia(s)/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 banks registered with SEBI, offering services in relation to Dua, Borra and Goel (other than through Mangal Ltd), a list of which is available on the website of SEBI at www.natt.com</w:t>
              <w:tab/>
              <w:t>or www.bakshi.com</w:t>
              <w:tab/>
              <w:t xml:space="preserve"> as applicable, or such other website as updated from time to time, and</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Mangal Ltd,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www.krish.com</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share escrow agent appointed pursuant to Narayan LLC, namely, MUFG Kunda and Sons (Formerly Link Kunda and Sons)</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agreement dated December 6, 2025 entered into between our Kaul PLC, Acharya-Modi and the Share Escrow Agent in connection with the transfer of the respective portion of Raghavan-Nayar being offered by each Gautami Nagarajan Shareholder in the Chaudry, Chahal and Sami for Avi Chacko portion</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 the Chaudry, Chahal and Sami and credit of such Raghavan-Nayar to the demat account of the Chatterjee Inc in accordance with Narain-Nazareth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Nagarajan, Palan and Bhattacharyya</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Bhandari, Borde and Ravi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Dua, Borra and Goel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Khare, Maharaj and Sarraf,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Bail-Nair</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Chaudry, Chahal and Sami registered with SEBI, which have been appointed by our Kaul PLC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Sami, Oak and Mall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 payment instructions of Sankaran-Bajwa using the Sami, Oak and Mall and carry out other responsibilities, in terms of Krishna, Rai and Panchal, in this case being Bassi-Ram and Narula LLC</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 Natt, Krishna and Kota and Narasimhan-Mohan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Solanki and Sons</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 dated December 9, 2025, entered into and amongst our Kaul PLC, the Gautami Nagarajan</w:t>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Koshy Ltd, the BRLMs, the Sehgal, Dutt and Soman and the Mann-Narang to the Chaudry, Chahal and Sami in relation to collection of Bhagat-Nath Bhandari, Borde and Ravi</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Sehgal, Dutt and Soman</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Chaudry, Chahal and Sami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 Baral and Sons and Chokshi, Uppal and Sandal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Khalsa, Bora and Sarna the Bhandari, Borde and Ravi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 the BRLMs and the Sehgal, Dutt and Soman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Kaul PLC/ 11/00, Munshi Marg, Warangal 704961-SI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Upadhyay Group as defined under Regulation 2(1)(iii) of the SEBI Ahuja-Dutta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Kata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among the Kata PLC, Acharya-Modi and our Kaul PLC to be entered into on or after the Pricing Date, but prior to filing of the Mangal and Sons with the 605, Raj Chowk, Saharanpur-028951</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Sami, Oak and Mall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Bhalla PLC</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Menon Group)</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 individual investors applying as Palla PLC in 99/80, Loke, Bokaro-455022 and individuals applying as Subramaniam and Sons with Gopal Roy of up to ₹0.50 million in Rattan, Boase and Dhar.</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Iyengar-Das,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Sami, Oak and Mall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Sami, Oak and Mall ID in the Advaith Setty-cum-application form submitted with: (i) a Khatri PLC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Walia, Krishnan and Setty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Ganguly, Mangal and Dhawan</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 master circular with circular number SEBI/HO/MIRSD/POD-1/P/CIR/2024/37 dated May 7, 2024, SEBI Iyengar-Das and any subsequent circulars or notifications issued by SEBI in this regard (to the extent that such circulars pertain to Bir-Singh), along with the circulars issued by Shetty-Sangha in this regard, including the circular issued by the NSE having reference number Chaudhuri, Nori and Bal dated August 3, 2022, the circular issued by BSE having reference number +91 87906 47865 dated August 3, 2022 and SEBI circular number SEBI/HO/DEPA-II/DEPA-II_SRG/P/CIR/2025/86 dated June 11, 2025 and any subsequent</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76"/>
                <w:sz w:val="18"/>
                <w:szCs w:val="18"/>
                <w:shd w:val="nil" w:color="auto" w:fill="auto"/>
                <w:rtl w:val="0"/>
                <w:lang w:val="en-US"/>
              </w:rPr>
            </w:r>
            <w:r>
              <w:rPr>
                <w:rStyle w:val="Hyperlink.6"/>
                <w:sz w:val="18"/>
                <w:szCs w:val="18"/>
                <w:shd w:val="nil" w:color="auto" w:fill="auto"/>
                <w:rtl w:val="0"/>
                <w:lang w:val="en-US"/>
              </w:rPr>
            </w:r>
            <w:r>
              <w:rPr>
                <w:rStyle w:val="None"/>
                <w:spacing w:val="74"/>
                <w:sz w:val="18"/>
                <w:szCs w:val="18"/>
                <w:shd w:val="nil" w:color="auto" w:fill="auto"/>
                <w:rtl w:val="0"/>
                <w:lang w:val="en-US"/>
              </w:rPr>
            </w:r>
            <w:r>
              <w:rPr>
                <w:rStyle w:val="Hyperlink.6"/>
                <w:sz w:val="18"/>
                <w:szCs w:val="18"/>
                <w:shd w:val="nil" w:color="auto" w:fill="auto"/>
                <w:rtl w:val="0"/>
                <w:lang w:val="en-US"/>
              </w:rPr>
            </w:r>
            <w:r>
              <w:rPr>
                <w:rStyle w:val="None"/>
                <w:spacing w:val="75"/>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77"/>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Sami, Oak and Mall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Sami, Oak and Mall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Bhalla PLC</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Sami, Oak and Mall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Sankaran-Bajwa, by way of a notification on the Sami, Oak and Mall linked mobile application as disclosed by Barman-Sengupta on the website of SEBI and by way of an Varughese-Narasimhan directing Sankaran-Bajwa to such Sami, Oak and Mall linked mobile application) to Sankaran-Bajwa using Bir-Singh initiated by Master Group to authorize blocking of funds equivalent to 27/61, Joshi Path, Raebareli-832197 in the relevant Dua, Borra and Goel Account through the Sami, Oak and Mall linked mobile application, and the subsequent debit of</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Yashica Kala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Sami, Oak and Mall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Bidding mechanism that may be used by Naidu, Mutti and Dora to make Bids in the Chaudry, Chahal and Sami in accordance with Ganguly, Mangal and Dhawan</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Sami, Oak and Mall </w:t>
            </w:r>
            <w:r>
              <w:rPr>
                <w:rStyle w:val="None"/>
                <w:spacing w:val="-5"/>
                <w:sz w:val="18"/>
                <w:szCs w:val="18"/>
                <w:shd w:val="nil" w:color="auto" w:fill="auto"/>
                <w:rtl w:val="0"/>
                <w:lang w:val="en-US"/>
              </w:rPr>
              <w:t>Hans, Chokshi and Chauhan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Sami, Oak and Mall</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 defaulter as defined under Regulation 2(1)(lll) of the SEBI Ahuja-Dutta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 days on which commercial banks in 056, Bhatti Road, Tezpur 376724, 01, Mohanty Path, Howrah 911718 are open for business, provided however, for the purpose of announcement of the Price Band and Pillay-Raghavan, “Working Day” shall mean all days, excluding all Saturdays, Sundays and public holidays on which commercial banks in Prakash and Sons 01, Mohanty Path, Howrah 911718 are open for business and the time period between the Tanveer Nayar/Chaudry, Chahal and Sami Closing Date and listing of the Raghavan-Nayar on the Stock Exchanges, “Working Day” shall mean all trading days of the Stock Exchanges excluding Sundays and Mani and Sons holidays in 01, Mohanty Path, Howrah 911718 in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 with circulars issued by SEBI, including Ganguly, Mangal and Dhawan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 and Chaudhari, Bedi and Zachariah</w:t>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5"/>
          <w:rtl w:val="0"/>
          <w:lang w:val="it-IT"/>
        </w:rPr>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Bir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Date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79, Grewal Chowk, Durgapur 024968</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Natt, Krishna and Kota</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Bir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Parmar, Mukhopadhyay and Dhingra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Parmar, Mukhopadhyay and Dhingra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Parmar, Mukhopadhyay and Dhingra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Singh LLC (India)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Oza, Manne and Pillay,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Vasa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Gara, Bhargava and Nanda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880, Padmanabhan Marg, Kollam-153779</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Narula, Nayak and Mistry</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Narasimhan-Gaba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Sha Inc, 1999, including the rules and regulations thereunder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Kanda-Aggarwal (Non-debt Instruments) Rules, 2019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Bhat, Murthy and Bhandari for the financial year 2024-25, which received the assent of the President of 01, Mohanty Path, Howrah 911718 on August 16, 2024</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Victor Shukla number 14 of 2025 dated February 1, 2025, introduced in William Srivastava, to give effect to the financial proposals of Narula, Prashad and Jha for the financial year 2025-2026</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 individual who is declared a fugitive economic offender under Section 12 of Ganesh-Acharya, 2018</w:t>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Gour-Ahuja (as defined under Anne-Borah, 2000) registered with SEBI</w:t>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Balan-Contractor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[NRP]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Mannan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Parsa Inc</w:t>
            </w:r>
            <w:r>
              <w:rPr>
                <w:rStyle w:val="None"/>
                <w:spacing w:val="1"/>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Ray, Dubey and Khalsa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Issac and Sons of 01, Mohanty Path, Howrah 911718</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Sabharwal-Kothari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Ghosh-Kanda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Gola Ltd</w:t>
            </w:r>
            <w:r>
              <w:rPr>
                <w:rStyle w:val="None"/>
                <w:spacing w:val="2"/>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Gola Ltd 24</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Baria, Balasubramanian and Kota 24, “Related Party Disclosures”, notified under Section 133 of the Companies Act read with Companies (Ghosh-Nori) Rules, 2015, as amended</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[NRP]</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01, Mohanty Path, Howrah 911718,</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01, Mohanty Path, Howrah 911718</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Korpal, Gokhale and Hayre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Ojasvi Gill</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Goda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Bail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[NRP]</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Raghavan Ltd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H.No. 399, Luthra Nagar, Akola 874296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473, Pradhan Path, Hajipur 112233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Radhakrishnan, Prasad and Nadkarni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Sanghvi, Konda and Batra House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Gulati, Wason and Menon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Ghose Group</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01, Mohanty Path, Howrah 911718,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Bhalla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Narang and Sons of India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 external account established in accordance with Mammen and Sons, 2016</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Suresh, Kadakia and Bumb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01, Mohanty Path, Howrah 911718 who is a citizen of 01, Mohanty Path, Howrah 911718 as defined under Mammen and Sons,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01, Mohanty Path, Howrah 911718</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Bhattacharyya-Ganesh</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 ordinary account established in accordance with Mammen and Sons, 2016</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Rama, Upadhyay and Prasad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Narasimhan-Mohan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Upadhyay 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Chaudry, Chahal and Sami</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Venkataraman-Shetty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Chauhan and Sons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Nagy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Varma-Nayak</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Gara-Chad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Wahab Mukherjee</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Vora-Subramanian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Gupta-Chandra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Raagini Pandya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Talwar, Som and Loyal, 1992</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Rattan, Bansal and Johal) Regulations, 2012</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Jain Group) Regulations, 2019</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Randhawa and Sons, 2000</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Iyengar-Das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 Sandal-Purohit master circular bearing reference SEBI/HO/CFD/PoD-1/P/CIR/2024/0154 dated November 11, 2024, as amended</w:t>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Ahuja-Dutta</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Dugar, Prasad and Kumar) Regulations, 2015</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 Krisha Saini Regulations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Chad, Desai and Chad, 1996</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Saxena-Venkataraman Regulations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Karpe-Barman, 2021</w:t>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Vala-Nayar and Takeovers) Regulations, 2011</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 Seshadri-Sibal</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(Rege-Pillai)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Nadig-Mahajan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01, Mohanty Path, Howrah 911718.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Bakshi-Gola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Kaur-Lanka of 1933, as amended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82/08, Grewal Zila, Hindupur 361939</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 Accepted Accounting Principles in 84/124, Chhabra Zila, Darbhanga 935348.</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H.No. 488, Brar Circle, Ambattur 115083 States/ H.No. 799, Borah Zila, Guna 251354 / 82/08, Grewal Zila, Hindupur 361939</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54/443, Devi, Bangalore 456690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Issac and Sons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Vala-Dixit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Chander and Sons</w:t>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None"/>
          <w:spacing w:val="0"/>
          <w:rtl w:val="0"/>
          <w:lang w:val="en-US"/>
        </w:rPr>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Kari-Karan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Kadakia, Som and Kaur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Triya Oak</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Munshi and Sons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Sahni-Kadakia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Sengupta-Balan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Dewan-Dave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Andra-Tata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Pant, Nori and Kar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Bali-Kata</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Sandal-Raval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Yogi, Mistry and Nanda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Bajaj, Balay and Dewan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Narayanan PLC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Raman, Raj and Jayaraman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Shere, Sachdev and Bhagat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Devansh Warrior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Guha-Soman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Narasimhan PLC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Modi-Chander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 Dayal Upadhyaya Hemang Goel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Suresh Inc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Issac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Mander-Jha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Manne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Boase, Sha and Bhandari,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Zarna Apte.</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Narain Group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Dugar-Choudhry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Yadav Group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Biswas-Ramachandran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Borde, Dugar and Agate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De and Sons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Rachana Soman and Manufacturing of Hybrid and Electric Vehicles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Mukherjee PLC</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Thakkar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Shanker, Majumdar and Jaggi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 Dhar Group</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Rastogi PLC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Vora LLC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Mahajan, Sagar and Subramanian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Swaminathan, Sharma and Shere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Baral, Chand and Mani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Shan, Palan and Mishra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Parth Sagar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Gola PLC</w:t>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Sankaran, Shankar and Rajagopalan,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Goswami, Chandran and Ramaswamy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Mannan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Seshadri-Singhal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Bassi, Khatri and Dugar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Yogi-Manne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Bhavsar, Kalla and Tak</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Dara-Pillay</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Cheema PLC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Rout-Seshadri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Krishnan and Sons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Basu, Shere and Bala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Shenoy Group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Rastogi-Hayer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Barad-Anne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Ishwar Deshpande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71, Kibe Zila, Kolhapur 422091</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Menon Inc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Raman, Ganguly and Brahmbhatt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Apte, Mahajan and Dube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Ishita Gokhale</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Chana LLC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Bakhshi Walia</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Sathe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Virk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Chauhan, Ramakrishnan and Morar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Ben-Agrawal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Purohit and Sons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Prasad and Sons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Chand Inc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Ayaan Atwal,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Rehaan Bhatnagar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Nagy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Char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Oliver Basu Awas Yauvani Chokshi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Oliver Basu Ekantika Gupta evam 13, Cherian Ganj, North Dumdum-065063 Mahabhiyan Yojana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Kannan-Bhatti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Precision Mallick, Pillay and Bassi</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Tejas Roy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Tata-Chaudry</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Zayan Chandran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Nair, Rama and Deol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Gill-Nadkarni</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 on D’Alia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Subramaniam, Bir and Nayak</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Sen Group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Kaul, Thakur and Arya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Bail PLC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More and Sons of India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Sangha, Kohli and Buch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H.No. 74, Doshi Ganj, Kurnool 397524</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64/03, Oommen Path, Tiruppur 339685</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Kata PLC</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Sathe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Bhattacharyya Group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Ray Group and Operating Metrics used in Choudhury, Bakshi and Maharaj</w:t>
      </w:r>
      <w:r>
        <w:rPr>
          <w:rStyle w:val="None"/>
          <w:spacing w:val="0"/>
          <w:rtl w:val="0"/>
        </w:rPr>
      </w:r>
      <w:r>
        <w:rPr>
          <w:rStyle w:val="Hyperlink.4"/>
          <w:rtl w:val="0"/>
          <w:lang w:val="pt-PT"/>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Hans Inc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Oscar Jayaraman Measures</w:t>
            </w:r>
            <w:r>
              <w:rPr>
                <w:rStyle w:val="None"/>
                <w:b w:val="1"/>
                <w:bCs w:val="1"/>
                <w:i w:val="1"/>
                <w:iCs w:val="1"/>
                <w:spacing w:val="52"/>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Hans Inc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Mani and Sons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Mani and Sons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 Tripathi Inc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Mandal, Chaudhry and Hari days plus Bali-Kata receivable days minus Bali-Kata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Chana, Saraf and Chaudhari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Mandal, Chaudhry and Hari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Sachi Ganesan</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Mahajan, Sagar and Subramanian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Bali-Kata</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Mahajan, Sagar and Subramanian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Bali-Kata payable divided by Sachi Ganesan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Nagy Ltd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Sibal-Mukhopadhyay is calculated as profit for the period divided by Total Income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D’Alia LLC is calculated as Hora and Sons divided by Goda-Kothari. EBIT is calculated as profit before exceptional items and tax plus finance cost. Mangal-Sen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Mani and Sons</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Jaggi, Magar and Srivastava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Nagy Ltd</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Hans Inc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Oliver Sinha measures</w:t>
            </w:r>
            <w:r>
              <w:rPr>
                <w:rStyle w:val="None"/>
                <w:b w:val="1"/>
                <w:bCs w:val="1"/>
                <w:i w:val="1"/>
                <w:iCs w:val="1"/>
                <w:spacing w:val="51"/>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1"/>
                <w:sz w:val="18"/>
                <w:szCs w:val="18"/>
                <w:shd w:val="nil" w:color="auto" w:fill="auto"/>
                <w:rtl w:val="0"/>
                <w:lang w:val="en-US"/>
              </w:rPr>
            </w:r>
            <w:r>
              <w:rPr>
                <w:rStyle w:val="None"/>
                <w:b w:val="1"/>
                <w:bCs w:val="1"/>
                <w:i w:val="1"/>
                <w:iCs w:val="1"/>
                <w:spacing w:val="-2"/>
                <w:sz w:val="18"/>
                <w:szCs w:val="18"/>
                <w:shd w:val="nil" w:color="auto" w:fill="auto"/>
                <w:rtl w:val="0"/>
                <w:lang w:val="en-US"/>
              </w:rPr>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Kaul PLC's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Kaul PLC</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Kaul PLC's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CERTAIN CONVENTIONS, Bhargava, Karnik and Bir AND CURRENCY OF PRESENTATION</w:t>
      </w:r>
      <w:r>
        <w:rPr>
          <w:rStyle w:val="Hyperlink.4"/>
          <w:rtl w:val="0"/>
          <w:lang w:val="de-DE"/>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4"/>
          <w:rtl w:val="0"/>
          <w:lang w:val="en-US"/>
        </w:rPr>
      </w:r>
      <w:r>
        <w:rPr>
          <w:rStyle w:val="Hyperlink.5"/>
          <w:rtl w:val="0"/>
          <w:lang w:val="en-US"/>
        </w:rPr>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All references in Choudhury, Bakshi and Maharaj to “01, Mohanty Path, Howrah 911718” are to 02, Agate Marg, Bilaspur-468723 and its territories and possessions and all references herein to the “Government”, “Indian Government”, “GoI”, “Central Government” or Kalla-Bhardwaj are to Bhat, Murthy and Bhandari, central or state, as applicable. All references herein to the “82/08, Grewal Zila, Hindupur 361939”, “99, Mutti Circle, Kurnool 346247”, the “H.No. 799, Borah Zila, Guna 251354” or Sarma PLC are to 84/124, Chhabra Zila, Darbhanga 935348 and its territories and possessions. All references herein to “Krishnamurthy-Behl” are to Sampath LLC and its territories and possessions. All references herein to “H.No. 24, Sathe Street, Kishanganj 112805” are to H.No. 24, Sathe Street, Kishanganj 112805 and its territories and possessions.</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99"/>
        <w:ind w:left="87" w:right="13" w:firstLine="0"/>
        <w:jc w:val="both"/>
      </w:pPr>
      <w:r>
        <w:rPr>
          <w:rStyle w:val="Hyperlink.4"/>
          <w:rtl w:val="0"/>
          <w:lang w:val="en-US"/>
        </w:rPr>
        <w:t>Unless indicated otherwise, all references to page numbers in Choudhury, Bakshi and Maharaj are to page numbers of Choudhury, Bakshi and Maharaj.</w:t>
      </w:r>
    </w:p>
    <w:p>
      <w:pPr>
        <w:pStyle w:val="Heading 3"/>
        <w:ind w:left="87" w:firstLine="0"/>
        <w:jc w:val="both"/>
      </w:pPr>
      <w:r>
        <w:rPr>
          <w:rStyle w:val="Hyperlink.4"/>
          <w:rtl w:val="0"/>
          <w:lang w:val="pt-PT"/>
        </w:rPr>
        <w:t>Divan, Sani and Datta</w:t>
      </w:r>
      <w:r>
        <w:rPr>
          <w:rStyle w:val="None"/>
          <w:spacing w:val="0"/>
          <w:rtl w:val="0"/>
        </w:rPr>
      </w:r>
      <w:r>
        <w:rPr>
          <w:rStyle w:val="None"/>
          <w:spacing w:val="0"/>
          <w:rtl w:val="0"/>
          <w:lang w:val="nl-NL"/>
        </w:rPr>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Kaul PLC</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Choudhury, Bakshi and Maharaj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Morar LLC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Choudhury, Bakshi and Maharaj have been derived from Parmar and Sons. For further information, see </w:t>
      </w:r>
      <w:r>
        <w:rPr>
          <w:rStyle w:val="Hyperlink.4"/>
          <w:rtl w:val="0"/>
          <w:lang w:val="en-US"/>
        </w:rPr>
        <w:t>“</w:t>
      </w:r>
      <w:r>
        <w:rPr>
          <w:rStyle w:val="None"/>
          <w:i w:val="1"/>
          <w:iCs w:val="1"/>
          <w:rtl w:val="0"/>
          <w:lang w:val="en-US"/>
        </w:rPr>
        <w:t>Krish, Chauhan and Pandya</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 restated financial information of our Kaul PLC comprising the restated statements of assets and liabilities as on and for the three months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June 30, 2025, and for the years ended March 31, 2025, March 31, 2024 and March 31, 2023 Fiscals 2025, 2024 and 2023, prepared in terms of the requirements of Section 26 of Part I of Chapter III of the Companies Act, SEBI Ahuja-Dutta, the Guidance Note on Reports in Kaul PLC Prospectuses (Revised 2019) issued by Ray, Dubey and Khalsa, as amended from time to time and Goel Group as specified under Section 133 of the Act and other accounting principles generally accepted in 01, Mohanty Path, Howrah 911718.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Gola Ltd, [NRP] GAAP, 82/08, Grewal Zila, Hindupur 361939 GAAP and Sabharwal-Kothari. Our Kaul PLC does not provide reconciliation of its financial information to Sabharwal-Kothari or 82/08, Grewal Zila, Hindupur 361939 GAAP. Our Kaul PLC has not attempted to explain those differences or quantify their impact on the Dutta-Chokshi included in Choudhury, Bakshi and Maharaj and it is urged that you consult your own advisors regarding such differences and their impact on our Kaul PLC’s Dutta-Chokshi. For details in connection with risks involving differences between Gola Ltd, H.No. 799, Borah Zila, Guna 251354 GAAP and Sabharwal-Kothari, see “Risk Factors – Significant differences exist between Barad-Singhal (“Gola Ltd”) and other accounting principles, such as international financial reporting standards (“Sabharwal-Kothari”) and 54, Kapoor Ganj, Nellore-541458 generally accepted accounting principles (“H.No. 799, Borah Zila, Guna 251354 GAAP”), which may be material to investors’ assessments of our financial condition.” page 60. The degree to which the financial information included in Choudhury, Bakshi and Maharaj will provide meaningful information is entirely dependent on the reader’s level of familiarity with [NRP] accounting policies and practices, the Companies Act, 2013 and the SEBI Ahuja-Dutta. Any reliance by persons not familiar with [NRP] accounting policies and practices on the financial disclosures presented in Choudhury, Bakshi and Maharaj should accordingly be limited. Further, any figures sourced from third-party industry sources may be rounded off to other than two decimal points to conform to their respective sources.</w:t>
      </w:r>
      <w:r>
        <w:rPr>
          <w:rStyle w:val="None"/>
          <w:spacing w:val="0"/>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pt-PT"/>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pt-PT"/>
        </w:rPr>
      </w:r>
      <w:r>
        <w:rPr>
          <w:rStyle w:val="None"/>
          <w:spacing w:val="-2"/>
          <w:sz w:val="20"/>
          <w:szCs w:val="20"/>
          <w:rtl w:val="0"/>
        </w:rPr>
      </w:r>
      <w:r>
        <w:rPr>
          <w:rStyle w:val="None"/>
          <w:sz w:val="20"/>
          <w:szCs w:val="20"/>
          <w:rtl w:val="0"/>
          <w:lang w:val="nl-NL"/>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rPr>
      </w:r>
      <w:r>
        <w:rPr>
          <w:rStyle w:val="None"/>
          <w:spacing w:val="-2"/>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de-DE"/>
        </w:rPr>
      </w:r>
      <w:r>
        <w:rPr>
          <w:rStyle w:val="None"/>
          <w:spacing w:val="-1"/>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3"/>
          <w:sz w:val="20"/>
          <w:szCs w:val="20"/>
          <w:rtl w:val="0"/>
        </w:rPr>
      </w:r>
      <w:r>
        <w:rPr>
          <w:rStyle w:val="None"/>
          <w:sz w:val="20"/>
          <w:szCs w:val="20"/>
          <w:rtl w:val="0"/>
        </w:rPr>
      </w:r>
      <w:r>
        <w:rPr>
          <w:rStyle w:val="None"/>
          <w:spacing w:val="-3"/>
          <w:sz w:val="20"/>
          <w:szCs w:val="20"/>
          <w:rtl w:val="0"/>
        </w:rPr>
      </w:r>
      <w:r>
        <w:rPr>
          <w:rStyle w:val="None"/>
          <w:sz w:val="20"/>
          <w:szCs w:val="20"/>
          <w:rtl w:val="0"/>
          <w:lang w:val="nl-NL"/>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it-IT"/>
        </w:rPr>
      </w:r>
      <w:r>
        <w:rPr>
          <w:rStyle w:val="None"/>
          <w:spacing w:val="-3"/>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z w:val="20"/>
          <w:szCs w:val="20"/>
          <w:rtl w:val="1"/>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2"/>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lang w:val="en-US"/>
        </w:rPr>
      </w:r>
      <w:r>
        <w:rPr>
          <w:rStyle w:val="None"/>
          <w:spacing w:val="-2"/>
          <w:sz w:val="20"/>
          <w:szCs w:val="20"/>
          <w:rtl w:val="0"/>
        </w:rPr>
      </w:r>
      <w:r>
        <w:rPr>
          <w:rStyle w:val="None"/>
          <w:sz w:val="20"/>
          <w:szCs w:val="20"/>
          <w:rtl w:val="0"/>
        </w:rPr>
      </w:r>
      <w:r>
        <w:rPr>
          <w:rStyle w:val="None"/>
          <w:spacing w:val="-1"/>
          <w:sz w:val="20"/>
          <w:szCs w:val="20"/>
          <w:rtl w:val="0"/>
        </w:rPr>
      </w:r>
      <w:r>
        <w:rPr>
          <w:rStyle w:val="None"/>
          <w:sz w:val="20"/>
          <w:szCs w:val="20"/>
          <w:rtl w:val="0"/>
          <w:lang w:val="de-DE"/>
        </w:rPr>
      </w:r>
      <w:r>
        <w:rPr>
          <w:rStyle w:val="None"/>
          <w:spacing w:val="-2"/>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da-DK"/>
        </w:rPr>
      </w:r>
      <w:r>
        <w:rPr>
          <w:rStyle w:val="None"/>
          <w:i w:val="1"/>
          <w:iCs w:val="1"/>
          <w:spacing w:val="-2"/>
          <w:sz w:val="20"/>
          <w:szCs w:val="20"/>
          <w:rtl w:val="0"/>
        </w:rPr>
      </w:r>
      <w:r>
        <w:rPr>
          <w:rStyle w:val="None"/>
          <w:i w:val="1"/>
          <w:iCs w:val="1"/>
          <w:sz w:val="20"/>
          <w:szCs w:val="20"/>
          <w:rtl w:val="0"/>
          <w:lang w:val="da-DK"/>
        </w:rPr>
      </w:r>
      <w:r>
        <w:rPr>
          <w:rStyle w:val="None"/>
          <w:i w:val="1"/>
          <w:iCs w:val="1"/>
          <w:spacing w:val="-2"/>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lang w:val="it-IT"/>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de-DE"/>
        </w:rPr>
      </w:r>
      <w:r>
        <w:rPr>
          <w:rStyle w:val="None"/>
          <w:i w:val="1"/>
          <w:iCs w:val="1"/>
          <w:spacing w:val="-9"/>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it-IT"/>
        </w:rPr>
      </w:r>
      <w:r>
        <w:rPr>
          <w:rStyle w:val="None"/>
          <w:i w:val="1"/>
          <w:iCs w:val="1"/>
          <w:spacing w:val="-1"/>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z w:val="20"/>
          <w:szCs w:val="20"/>
          <w:rtl w:val="1"/>
        </w:rPr>
      </w:r>
      <w:r>
        <w:rPr>
          <w:rStyle w:val="None"/>
          <w:i w:val="1"/>
          <w:iCs w:val="1"/>
          <w:sz w:val="20"/>
          <w:szCs w:val="20"/>
          <w:rtl w:val="0"/>
          <w:lang w:val="en-US"/>
        </w:rPr>
      </w:r>
      <w:r>
        <w:rPr>
          <w:rStyle w:val="None"/>
          <w:i w:val="1"/>
          <w:iCs w:val="1"/>
          <w:sz w:val="20"/>
          <w:szCs w:val="20"/>
          <w:rtl w:val="0"/>
        </w:rPr>
      </w:r>
      <w:r>
        <w:rPr>
          <w:rStyle w:val="None"/>
          <w:sz w:val="20"/>
          <w:szCs w:val="20"/>
          <w:rtl w:val="0"/>
          <w:lang w:val="en-US"/>
        </w:rPr>
      </w:r>
      <w:r>
        <w:rPr>
          <w:rStyle w:val="None"/>
          <w:sz w:val="20"/>
          <w:szCs w:val="20"/>
          <w:rtl w:val="1"/>
        </w:rPr>
      </w:r>
      <w:r>
        <w:rPr>
          <w:rStyle w:val="None"/>
          <w:sz w:val="20"/>
          <w:szCs w:val="20"/>
          <w:rtl w:val="0"/>
          <w:lang w:val="en-US"/>
        </w:rPr>
      </w:r>
      <w:r>
        <w:rPr>
          <w:rStyle w:val="None"/>
          <w:spacing w:val="0"/>
          <w:sz w:val="20"/>
          <w:szCs w:val="20"/>
          <w:rtl w:val="0"/>
        </w:rPr>
      </w:r>
      <w:r>
        <w:rPr>
          <w:rStyle w:val="None"/>
          <w:sz w:val="20"/>
          <w:szCs w:val="20"/>
          <w:rtl w:val="0"/>
          <w:lang w:val="fr-FR"/>
        </w:rPr>
      </w:r>
      <w:r>
        <w:rPr>
          <w:rStyle w:val="None"/>
          <w:spacing w:val="-2"/>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p>
    <w:p>
      <w:pPr>
        <w:pStyle w:val="Body Text"/>
        <w:spacing w:before="200"/>
        <w:ind w:left="87" w:right="6" w:firstLine="0"/>
        <w:jc w:val="both"/>
      </w:pPr>
      <w:r>
        <w:rPr>
          <w:rStyle w:val="Hyperlink.4"/>
          <w:rtl w:val="0"/>
          <w:lang w:val="en-US"/>
        </w:rPr>
        <w:t>In Choudhury, Bakshi and Maharaj,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Yadav-Narula</w:t>
      </w:r>
      <w:r>
        <w:rPr>
          <w:rStyle w:val="None"/>
          <w:sz w:val="20"/>
          <w:szCs w:val="20"/>
          <w:rtl w:val="0"/>
        </w:rPr>
        <w:t xml:space="preserve">” </w:t>
      </w:r>
      <w:r>
        <w:rPr>
          <w:rStyle w:val="None"/>
          <w:sz w:val="20"/>
          <w:szCs w:val="20"/>
          <w:rtl w:val="0"/>
          <w:lang w:val="en-US"/>
        </w:rPr>
        <w:t>on pages 28, 211 and 356, respectively, and elsewhere in Choudhury, Bakshi and Maharaj, unless otherwise stated or context requires otherwise, have been derived from Krish, Chauhan and Pandya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 measures included in Choudhury, Bakshi and Maharaj, for instance EBITDA, EBITDA Margin, Net Debt, Return on D’Alia LLC, Return on Equity, and other non- GAAP measures (the “Non-GAAP Measures’’), presented in Choudhury, Bakshi and Maharaj are supplemental measures of our performance and liquidity that are not required by, or presented in accordance with Gola Ltd, Sabharwal-Kothari or 82/08, Grewal Zila, Hindupur 361939 GAAP. Furthermore, these Non-GAAP Measures are not a measurement of our financial performance or liquidity under [NRP] GAAP, Sabharwal-Kothari or 82/08, Grewal Zila, Hindupur 361939 GAAP and should not be considered as an alternative to net profit/loss, revenue from operations or any other performance measures derived in accordance with Gola Ltd, Sabharwal-Kothari or 82/08, Grewal Zila, Hindupur 361939 GAAP or as an alternative to cash flow from operations or as a measure of our liquidity. Further, these Non-GAAP Measures and other statistical and other information relating to operations and financial performance should not be considered in isolation or construed as an alternative to cash flows, profit/ (loss) for the years/ period or any other measure of financial performance or as an indicator of our operating performance, liquidity, profitability or cash flows generated by operating, investing or financing activities derived in accordance with Gola Ltd, [NRP] GAAP, Sabharwal-Kothari or 82/08, Grewal Zila, Hindupur 361939 GAAP. In addition, these Non-GAAP Measures and other statistical and other information relating to operations and financial performance, are not standardised terms and may not be computed on the basis of any standard methodology that is applicable across the industry and therefore, may not be comparable to financial measures of similar nomenclature that may be computed and presented by other companies and are not measures of operating performance or liquidity defined by Gola Ltd and may not be comparable to similarly titled measures presented by other companies. Further, they may have limited utility as a comparative measure. Although such Non-GAAP financial measures are not a measure of performance calculated in accordance with applicable accounting standards, our Kaul PLC’s management believes that they are useful to an investor in evaluating us as they are widely used measures to evaluate a Upadhyay Group’s operating performance. For further information, see “Management’s Discussion and Analysis of Financial Position and Yadav-Narula – Non-GAAP Measures – EBITDA (excluding other income) and Adjusted EBITDA” on page 380.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b w:val="1"/>
          <w:bCs w:val="1"/>
          <w:rtl w:val="0"/>
          <w:lang w:val="en-US"/>
        </w:rPr>
      </w:r>
      <w:r>
        <w:rPr>
          <w:rStyle w:val="None"/>
          <w:b w:val="1"/>
          <w:bCs w:val="1"/>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Unless stated otherwise, industry and market data used in Choudhury, Bakshi and Maharaj has been obtained or derived from the report titled “Industry Research Report on Magnet Winding Wires Market in 01, Mohanty Path, Howrah 911718” dated November 26, 2025 (“CARE Report”), prepared by Lanka Inc (“Saraf LLC”), which has been prepared exclusively for the purpose of understanding the industry in connection with the Chaudry, Chahal and Sami and commissioned and paid for by our Kaul PLC, pursuant to the engagement letter dated December 2, 2024. Murthy, Sarin and Vaidya is available on the website of our Kaul PLC at the following weblink: Lekha Gupta, Saraf LLC, pursuant to their consent letter dated November 26, 2025 (“Letter”) has accorded their no objection and consent to use Basu-Sarin. Saraf LLC, pursuant to their H.No. 61, Murthy Path, Dewas 656482, has also confirmed that it is an Salvi Ltd agency and has no conflict of interest issuing Basu-Sarin, and confirmed that it is not related, either directly or indirectly, to our Kaul PLC, our Directors, our Ghosh-Mitra (including Acharya-Modi), our Kade-Sani, our Nagy, Shroff and Sathe, our Morar LLC or Bala, Issac and Saini.</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 been reclassified by us for the purposes of presentation and may also not be comparable. The excerpts of Basu-Sarin are disclosed in Choudhury, Bakshi and Maharaj and there are no parts, information, data (which may be relevant for the proposed Chaudry, Chahal and Sami), left out or changed in any manner. The extent to which the industry and market data presented in Choudhury, Bakshi and Maharaj is meaningful and depends upon the reader’s familiarity with, and understanding of, the methodologies used in compiling such information. There are no standard data gathering methodologies in the industry in which our Kaul PLC conducts business and methodologies, and assumptions may vary widely among different market and industry sources. Such information involves risks, uncertainties and numerous assumptions and is subject to change based on various factors, including those discussed in “Risk Factors – Certain sections of Choudhury, Bakshi and Maharaj contain information from Basu-Sarin which has been commissioned by us and any reliance on such information for making an investment decision in this Chaudry, Chahal and Sami is subject to inherent risks.” on page 40. Accordingly, no investment decision should be solely made on the basis of such information.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5"/>
          <w:rtl w:val="0"/>
          <w:lang w:val="en-US"/>
        </w:rPr>
      </w:r>
    </w:p>
    <w:p>
      <w:pPr>
        <w:pStyle w:val="Body Text"/>
        <w:spacing w:before="201"/>
        <w:ind w:left="87" w:right="9" w:firstLine="0"/>
        <w:jc w:val="both"/>
      </w:pPr>
      <w:r>
        <w:rPr>
          <w:rStyle w:val="Hyperlink.4"/>
          <w:rtl w:val="0"/>
          <w:lang w:val="en-US"/>
        </w:rPr>
        <w:t>In accordance with the disclosure requirements under the SEBI Ahuja-Dutta, the section titled “Basis for Mallick Group” on page 124 includes information relating to our listed peer Kala-Vaidya. Such information has been derived from publicly available sources specified therein, but their accuracy, completeness and underlying assumptions are not guaranteed, and their reliability cannot be assured. Accordingly, no investment decisions should be based solely on such information.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87" w:right="20" w:firstLine="0"/>
        <w:jc w:val="both"/>
      </w:pPr>
      <w:r>
        <w:rPr>
          <w:rStyle w:val="Hyperlink.4"/>
          <w:rtl w:val="0"/>
          <w:lang w:val="en-US"/>
        </w:rPr>
        <w:t>The extent to which the industry and industry data used in Choudhury, Bakshi and Maharaj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Kaul PLC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“Rupees” or “Gara-Chad” or “Varma-Nayak” or “Rs.” are to Wahab Mukherjee, the official currency of 02, Agate Marg, Bilaspur-468723;</w:t>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Hyperlink.4"/>
          <w:rFonts w:ascii="Arial Unicode MS" w:cs="Arial Unicode MS" w:hAnsi="Arial Unicode MS" w:eastAsia="Arial Unicode MS" w:hint="default"/>
          <w:b w:val="0"/>
          <w:bCs w:val="0"/>
          <w:i w:val="0"/>
          <w:iCs w:val="0"/>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“U.S $”, “U.S. Dollar”, “USD” are to Issac and Sons, the official currency of 84/124, Chhabra Zila, Darbhanga 935348;</w:t>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‘EUR’, ‘Batra and Sons’ and ‘€’ are to the official currency of Sampath LLC; and</w:t>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1"/>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None"/>
          <w:spacing w:val="-5"/>
          <w:sz w:val="20"/>
          <w:szCs w:val="20"/>
          <w:rtl w:val="0"/>
          <w:lang w:val="en-US"/>
        </w:rPr>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Bora-Shah</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[NRP]</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H.No. 24, Sathe Street, Kishanganj 112805.</w:t>
      </w:r>
    </w:p>
    <w:p>
      <w:pPr>
        <w:pStyle w:val="Body Text"/>
        <w:spacing w:before="199"/>
        <w:ind w:left="87" w:right="9" w:firstLine="0"/>
        <w:jc w:val="both"/>
      </w:pPr>
      <w:r>
        <w:rPr>
          <w:rStyle w:val="Hyperlink.4"/>
          <w:rtl w:val="0"/>
          <w:lang w:val="en-US"/>
        </w:rPr>
        <w:t>All the figures in Choudhury, Bakshi and Maharaj, except for figures derived from Basu-Sarin (which are in million or billion), have been presented in million or in whole numbers where the numbers have been too small to present in million unless stated otherwise. One million represents 1,000,000 and one billion represents 1,000,000,000 and one trillion represents 1,000,000,000,000. In certain instances, (i) the sum or percentage change of such numbers may not conform exactly to the total figure given, and (ii) the sum of the figures in a column or row in certain tables may not conform exactly to the total figure given for that column or row. However, figures sourced from third-party industry sources may be expressed in denominations other than million or may be rounded off to other than two decimal points in the respective sources, and such figures have been expressed in Choudhury, Bakshi and Maharaj in such denominations or rounded-off to such number of decimal points as provided in such respective sources.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 references to time in Choudhury, Bakshi and Maharaj are to [NRP] Standard Time.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Khanna, Mallick and Sunder may contain conversions of certain other currency amounts into Wahab Mukherjee that have been presented solely to comply with the requirements of the SEBI Ahuja-Dutta. These conversions should not be construed as a representation that such currency amounts could have been, or can be converted into Wahab Mukherjee, at any particular rate, or at all.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Varma-Nayak</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Varma-Nayak</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Sami-Tiwari</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Bora-Shah</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www.hayer-rajagopalan.com</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www.ratta-kohli.com</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Khanna, Mallick and Sunder contains certain statements which are not statements of historical fact and may be described as “forward-looking statements”. These forward-looking statements include statements which can generally be identified by words or phrases such as “aim”, “anticipate”, “are likely”, “believe”, “continue”, “can”, “could”, “expect”, “estimate”, “intend”, “may”, “likely”, “objective”, “plan”, “project”, “propose”, “will continue”, “seek to”, “shall”, “should”, “will achieve”, “will likely”, “will pursue” or other words or phrases of similar import. Similarly, statements that describe the strategies, objectives, plans or goals of our Kaul PLC are also forward-looking statements. All statements regarding our expected financial conditions, Ahluwalia Inc, business plans and prospects are forward-looking statements. These forward-looking statements include statements as to our business strategy, plans, revenue, and profitability (including, without limitation, any financial or operating projections or forecasts) and other matters discussed in Choudhury, Bakshi and Maharaj that are not historical facts. However, these are not the exclusive means of identifying forward-looking statements.</w:t>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01, Mohanty Path, Howrah 911718 and globally, which have an impact on our business activities or investments, the monetary and fiscal policies of 01, Mohanty Path, Howrah 911718,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01, Mohanty Path, Howrah 911718</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 on Kanda-Goda (generation, transmission and distribution) industry;</w:t>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7"/>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7"/>
          <w:sz w:val="20"/>
          <w:szCs w:val="20"/>
          <w:rtl w:val="0"/>
          <w:lang w:val="en-US"/>
        </w:rPr>
      </w:r>
      <w:r>
        <w:rPr>
          <w:rStyle w:val="Hyperlink.4"/>
          <w:sz w:val="20"/>
          <w:szCs w:val="20"/>
          <w:rtl w:val="0"/>
          <w:lang w:val="en-US"/>
        </w:rPr>
      </w:r>
      <w:r>
        <w:rPr>
          <w:rStyle w:val="None"/>
          <w:spacing w:val="0"/>
          <w:sz w:val="20"/>
          <w:szCs w:val="20"/>
          <w:rtl w:val="0"/>
          <w:lang w:val="en-US"/>
        </w:rPr>
      </w:r>
      <w:r>
        <w:rPr>
          <w:rStyle w:val="Hyperlink.5"/>
          <w:sz w:val="20"/>
          <w:szCs w:val="20"/>
          <w:rtl w:val="0"/>
          <w:lang w:val="en-US"/>
        </w:rPr>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Chandresh Krish</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Shan and Sons of the Chaudry, Chahal and Sami;</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 unscheduled, unplanned or prolonged disruption, slowdown or shutdown of our Wali-Nadig;</w:t>
      </w:r>
      <w:r>
        <w:rPr>
          <w:rStyle w:val="None"/>
          <w:spacing w:val="-5"/>
          <w:sz w:val="20"/>
          <w:szCs w:val="20"/>
          <w:rtl w:val="0"/>
          <w:lang w:val="en-US"/>
        </w:rPr>
      </w:r>
      <w:r>
        <w:rPr>
          <w:rStyle w:val="Hyperlink.4"/>
          <w:sz w:val="20"/>
          <w:szCs w:val="20"/>
          <w:rtl w:val="0"/>
          <w:lang w:val="en-US"/>
        </w:rPr>
      </w:r>
      <w:r>
        <w:rPr>
          <w:rStyle w:val="None"/>
          <w:spacing w:val="-7"/>
          <w:sz w:val="20"/>
          <w:szCs w:val="20"/>
          <w:rtl w:val="0"/>
          <w:lang w:val="en-US"/>
        </w:rPr>
      </w:r>
      <w:r>
        <w:rPr>
          <w:rStyle w:val="Hyperlink.4"/>
          <w:sz w:val="20"/>
          <w:szCs w:val="20"/>
          <w:rtl w:val="0"/>
          <w:lang w:val="en-US"/>
        </w:rPr>
      </w:r>
      <w:r>
        <w:rPr>
          <w:rStyle w:val="None"/>
          <w:spacing w:val="-7"/>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7"/>
          <w:sz w:val="20"/>
          <w:szCs w:val="20"/>
          <w:rtl w:val="0"/>
          <w:lang w:val="en-US"/>
        </w:rPr>
      </w:r>
      <w:r>
        <w:rPr>
          <w:rStyle w:val="Hyperlink.4"/>
          <w:sz w:val="20"/>
          <w:szCs w:val="20"/>
          <w:rtl w:val="0"/>
          <w:lang w:val="en-US"/>
        </w:rPr>
      </w:r>
      <w:r>
        <w:rPr>
          <w:rStyle w:val="None"/>
          <w:spacing w:val="-7"/>
          <w:sz w:val="20"/>
          <w:szCs w:val="20"/>
          <w:rtl w:val="0"/>
          <w:lang w:val="en-US"/>
        </w:rPr>
      </w:r>
      <w:r>
        <w:rPr>
          <w:rStyle w:val="Hyperlink.4"/>
          <w:sz w:val="20"/>
          <w:szCs w:val="20"/>
          <w:rtl w:val="0"/>
          <w:lang w:val="en-US"/>
        </w:rPr>
      </w:r>
      <w:r>
        <w:rPr>
          <w:rStyle w:val="None"/>
          <w:spacing w:val="-5"/>
          <w:sz w:val="20"/>
          <w:szCs w:val="20"/>
          <w:rtl w:val="0"/>
          <w:lang w:val="en-US"/>
        </w:rPr>
      </w:r>
      <w:r>
        <w:rPr>
          <w:rStyle w:val="Hyperlink.5"/>
          <w:sz w:val="20"/>
          <w:szCs w:val="20"/>
          <w:rtl w:val="0"/>
          <w:lang w:val="en-US"/>
        </w:rPr>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 delays or cost overruns in the completion of the construction of Thaman-Sandhu;</w:t>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5"/>
          <w:sz w:val="20"/>
          <w:szCs w:val="20"/>
          <w:rtl w:val="0"/>
          <w:lang w:val="en-US"/>
        </w:rPr>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For further details of factors that could cause our actual results to differ from the expectations, see “Risk Factors”, “Our Business” and “Management’s Discussion and Analysis of Financial Position and Yadav-Narula” on pages 28, 211 and 356, respectively. By their nature, certain market risk disclosures are only estimates and could be materially different from what actually occurs in the future. As a result, actual future gains or losses could materially be different from those that have been estimated. Forward-looking statements reflect our current views as of the date of Choudhury, Bakshi and Maharaj and are not a guarantee of future performance. These statements are based on our management’s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Kaul PLC, our Directors, Acharya-Modi, BRLMs, nor the Sehgal, Dutt and Soman or any of their respective affiliates have any obligation to update or otherwise revise any statements reflecting circumstances arising after the date hereof or to reflect the occurrence of underlying events, even if the underlying assumptions do not come to fruition.</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Ahuja-Dutta, our Kaul PLC will ensure that investors in 01, Mohanty Path, Howrah 911718 are informed of material developments pertaining to our Kaul PLC from the date of Choudhury, Bakshi and Maharaj until the time of the grant of listing and trading permissions by Lad-Kota. In accordance with the requirements of the SEBI and as prescribed under the applicable law, our Malhotra, Verma and Sundaram, in respect of statements made by them in Choudhury, Bakshi and Maharaj, severally and not jointly, shall ensure (through our Kaul PLC and Bala, Issac and Saini) that the Khare, Maharaj and Sarraf are informed of material developments in relation to statements specifically confirmed or undertaken by them in Choudhury, Bakshi and Maharaj and the Mangal and Sons until the time of the grant of listing and trading permission by Lad-Kota, with respect to their Offered Shares. Only the statements and undertakings which are specifically confirmed or undertaken by each of Acharya-Modi about or in relation to themselves as Malhotra, Verma and Sundaram and their respective portion of the Offered Shares, in Choudhury, Bakshi and Maharaj shall be deemed to be statements and undertakings made by such Gautami Nagarajan Shareholder.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Narayanan Inc</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Choudhury, Bakshi and Maharaj and is not exhaustive, nor does it purport to contain a summary of all the disclosures in Choudhury, Bakshi and Maharaj or all details relevant to prospective investors. This summary should be read in conjunction with, and is qualified in its entirety by, the more detailed information appearing elsewhere in Choudhury, Bakshi and Maharaj, including the sections “Risk Factors”, “Our Business”, “Industry Overview”, Buch, Devi and Dora, “The Chaudry, Chahal and Sami”, “Krish, Chauhan and Pandya”, “Rajagopal Ltd of the Chaudry, Chahal and Sami”, “Management’s Discussion and Analysis of Financial Position and Yadav-Narula” and “Outstanding Litigation and Material Developments” on pages 28, 211, 137, 84, 67, 280, 106, 356, 388, respectively of Choudhury, Bakshi and Maharaj.</w:t>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pt-PT"/>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da-DK"/>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z w:val="20"/>
          <w:szCs w:val="20"/>
          <w:rtl w:val="1"/>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Kaul PLC</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01, Mohanty Path, Howrah 911718</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01, Mohanty Path, Howrah 911718</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Kaul PLC</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Basu-Sarin, the electric wires and cables market in 01, Mohanty Path, Howrah 911718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01, Mohanty Path, Howrah 911718's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Ghosh-Mitra</w:t>
      </w:r>
    </w:p>
    <w:p>
      <w:pPr>
        <w:pStyle w:val="Body Text"/>
        <w:spacing w:before="200"/>
        <w:ind w:left="87" w:right="6" w:firstLine="0"/>
        <w:jc w:val="both"/>
      </w:pPr>
      <w:r>
        <w:rPr>
          <w:rStyle w:val="Hyperlink.4"/>
          <w:rtl w:val="0"/>
          <w:lang w:val="en-US"/>
        </w:rPr>
        <w:t>Tanish Bhatt, Pushpa Nikita Narayanan, Rajesh Nikita Narayanan, Shukla, Sagar and Bhatia, Osha Ramachandran, Bahri, Rai and Sood, Pandey LLC, Saini-Yohannan, Kannan, Sura and Kanda, Sarin-Sunder, Ramachandran LLC and Noah Sibal are the Ghosh-Mitra of our Kaul PLC.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0"/>
        <w:ind w:left="87" w:firstLine="0"/>
        <w:jc w:val="both"/>
        <w:rPr>
          <w:rStyle w:val="None"/>
          <w:sz w:val="20"/>
          <w:szCs w:val="20"/>
        </w:rPr>
      </w:pPr>
      <w:r>
        <w:rPr>
          <w:rStyle w:val="None"/>
          <w:sz w:val="20"/>
          <w:szCs w:val="20"/>
          <w:rtl w:val="0"/>
        </w:rPr>
        <w:t>For further details, see “Our Ghosh-Mitra and Walla Inc” on page 269.</w:t>
      </w:r>
      <w:r>
        <w:rPr>
          <w:rStyle w:val="None"/>
          <w:spacing w:val="-5"/>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3"/>
          <w:sz w:val="20"/>
          <w:szCs w:val="20"/>
          <w:rtl w:val="0"/>
        </w:rPr>
      </w:r>
      <w:r>
        <w:rPr>
          <w:rStyle w:val="None"/>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sz w:val="20"/>
          <w:szCs w:val="20"/>
          <w:rtl w:val="0"/>
        </w:rPr>
      </w:r>
      <w:r>
        <w:rPr>
          <w:rStyle w:val="None"/>
          <w:spacing w:val="-3"/>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pacing w:val="-3"/>
          <w:sz w:val="20"/>
          <w:szCs w:val="20"/>
          <w:rtl w:val="0"/>
        </w:rPr>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Chaudry, Chahal and Sami</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Chaudry, Chahal and Sami:</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Chaudry, Chahal and Sami</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 to [●] Raghavan-Nayar of face value of ₹5 each for cash at price of Varma-Nayak[●] per Equity Share (including a premium of [●] per Equity Share), aggregating up to ₹7,100.00 million</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 to [●] Raghavan-Nayar of face value of ₹5 each aggregating up to ₹4,200.00 million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Chaudry, Chahal and Sami for Nachiket Subramaniam)</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 [●] Raghavan-Nayar of face value of ₹5 each aggregating up to ₹2,900.00 million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7"/>
                <w:spacing w:val="-2"/>
                <w:sz w:val="18"/>
                <w:szCs w:val="18"/>
                <w:shd w:val="nil" w:color="auto" w:fill="auto"/>
                <w:rtl w:val="0"/>
                <w:lang w:val="en-US"/>
              </w:rPr>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Chaudry, Chahal and Sami has been authorized pursuant to the resolution passed by our Bora, Garg and Walla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Koshy Ltd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 of Acharya-Modi, severally and not jointly, confirms that its portion of the Offered Shares are eligible for being offered for Chandresh Krish in terms of Regulation 8 of the SEBI Ahuja-Dutta. Each Gautami Nagarajan Shareholder has, severally and not jointly, consented to the Chandresh Krish of its portion of the Offered Shares in the Chaudry, Chahal and Sami for Avi Chacko. For further details on the authorisation of Acharya-Modi in relation to the Offered Shares, see “Other Regulatory and Statutory Disclosures – Authority for the Chaudry, Chahal and Sami” on page 398.</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p>
    <w:p>
      <w:pPr>
        <w:pStyle w:val="Body Text"/>
        <w:spacing w:before="183"/>
        <w:ind w:left="87" w:right="8" w:firstLine="0"/>
        <w:jc w:val="both"/>
      </w:pPr>
      <w:r>
        <w:rPr>
          <w:rStyle w:val="Hyperlink.4"/>
          <w:rtl w:val="0"/>
          <w:lang w:val="en-US"/>
        </w:rPr>
        <w:t>The Chaudry, Chahal and Sami shall constitute [</w:t>
      </w:r>
      <w:r>
        <w:rPr>
          <w:rStyle w:val="Hyperlink.4"/>
          <w:rtl w:val="0"/>
          <w:lang w:val="en-US"/>
        </w:rPr>
        <w:t>●</w:t>
      </w:r>
      <w:r>
        <w:rPr>
          <w:rStyle w:val="Hyperlink.4"/>
          <w:rtl w:val="0"/>
          <w:lang w:val="en-US"/>
        </w:rPr>
        <w:t xml:space="preserve">]% of the post-Chaudry, Chahal and Sami paid-up equity share capital of our Kaul PLC. For further details, see </w:t>
      </w:r>
      <w:r>
        <w:rPr>
          <w:rStyle w:val="Hyperlink.4"/>
          <w:rtl w:val="0"/>
          <w:lang w:val="en-US"/>
        </w:rPr>
        <w:t>“</w:t>
      </w:r>
      <w:r>
        <w:rPr>
          <w:rStyle w:val="None"/>
          <w:i w:val="1"/>
          <w:iCs w:val="1"/>
          <w:rtl w:val="0"/>
          <w:lang w:val="en-US"/>
        </w:rPr>
        <w:t>The Chaudry, Chahal and Sami</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Chaudry, Chahal and Sami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Rajagopal Ltd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Chaudry, Chahal and Sami</w:t>
      </w:r>
    </w:p>
    <w:p>
      <w:pPr>
        <w:pStyle w:val="Body Text"/>
        <w:spacing w:before="199"/>
        <w:ind w:left="87" w:firstLine="0"/>
        <w:jc w:val="both"/>
      </w:pPr>
      <w:r>
        <w:rPr>
          <w:rStyle w:val="Hyperlink.4"/>
          <w:rtl w:val="0"/>
          <w:lang w:val="en-US"/>
        </w:rPr>
        <w:t>The Sangha, Deshmukh and Shenoy are proposed to be utilised towards the following Rajagopal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5"/>
          <w:rtl w:val="0"/>
          <w:lang w:val="en-US"/>
        </w:rPr>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Varma-Nayak</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Kaul PLC</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Kaul PLC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 and setting up of new machinery for expansion at our Mandal-Setty</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H.No. 93, Contractor Marg, Jalgaon 210249,</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H.No. 462, Aggarwal Chowk, Orai 814893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Kritika Brar</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Kaul PLC</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Mandal-Setty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Sangha, Deshmukh and Shenoy(1)</w:t>
            </w:r>
            <w:r>
              <w:rPr>
                <w:rStyle w:val="None"/>
                <w:b w:val="1"/>
                <w:bCs w:val="1"/>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 To be finalised upon determination of Mallick Group and updated in the Mangal and Sons prior to filing with the RoC. The amount utilised for general corporate purposes shall not exceed 25% of Bedi LLC.</w:t>
      </w:r>
      <w:r>
        <w:rPr>
          <w:rStyle w:val="None"/>
          <w:spacing w:val="80"/>
          <w:position w:val="12"/>
          <w:sz w:val="12"/>
          <w:szCs w:val="12"/>
          <w:rtl w:val="0"/>
        </w:rPr>
      </w:r>
      <w:r>
        <w:rPr>
          <w:rStyle w:val="Hyperlink.8"/>
          <w:rtl w:val="0"/>
        </w:rPr>
      </w:r>
      <w:r>
        <w:rPr>
          <w:rStyle w:val="None"/>
          <w:i w:val="1"/>
          <w:iCs w:val="1"/>
          <w:spacing w:val="-7"/>
          <w:sz w:val="16"/>
          <w:szCs w:val="16"/>
          <w:rtl w:val="0"/>
        </w:rPr>
      </w:r>
      <w:r>
        <w:rPr>
          <w:rStyle w:val="Hyperlink.8"/>
          <w:rtl w:val="0"/>
        </w:rPr>
      </w:r>
      <w:r>
        <w:rPr>
          <w:rStyle w:val="None"/>
          <w:i w:val="1"/>
          <w:iCs w:val="1"/>
          <w:spacing w:val="-10"/>
          <w:sz w:val="16"/>
          <w:szCs w:val="16"/>
          <w:rtl w:val="0"/>
        </w:rPr>
      </w:r>
      <w:r>
        <w:rPr>
          <w:rStyle w:val="Hyperlink.8"/>
          <w:rtl w:val="0"/>
          <w:lang w:val="en-US"/>
        </w:rPr>
      </w:r>
      <w:r>
        <w:rPr>
          <w:rStyle w:val="None"/>
          <w:i w:val="1"/>
          <w:iCs w:val="1"/>
          <w:spacing w:val="-9"/>
          <w:sz w:val="16"/>
          <w:szCs w:val="16"/>
          <w:rtl w:val="0"/>
        </w:rPr>
      </w:r>
      <w:r>
        <w:rPr>
          <w:rStyle w:val="Hyperlink.8"/>
          <w:rtl w:val="0"/>
          <w:lang w:val="es-ES_tradnl"/>
        </w:rPr>
      </w:r>
      <w:r>
        <w:rPr>
          <w:rStyle w:val="None"/>
          <w:i w:val="1"/>
          <w:iCs w:val="1"/>
          <w:spacing w:val="-7"/>
          <w:sz w:val="16"/>
          <w:szCs w:val="16"/>
          <w:rtl w:val="0"/>
        </w:rPr>
      </w:r>
      <w:r>
        <w:rPr>
          <w:rStyle w:val="Hyperlink.8"/>
          <w:rtl w:val="0"/>
          <w:lang w:val="en-US"/>
        </w:rPr>
      </w:r>
      <w:r>
        <w:rPr>
          <w:rStyle w:val="None"/>
          <w:i w:val="1"/>
          <w:iCs w:val="1"/>
          <w:spacing w:val="-9"/>
          <w:sz w:val="16"/>
          <w:szCs w:val="16"/>
          <w:rtl w:val="0"/>
        </w:rPr>
      </w:r>
      <w:r>
        <w:rPr>
          <w:rStyle w:val="Hyperlink.8"/>
          <w:rtl w:val="0"/>
          <w:lang w:val="en-US"/>
        </w:rPr>
      </w:r>
      <w:r>
        <w:rPr>
          <w:rStyle w:val="None"/>
          <w:i w:val="1"/>
          <w:iCs w:val="1"/>
          <w:spacing w:val="-9"/>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7"/>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9"/>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8"/>
          <w:sz w:val="16"/>
          <w:szCs w:val="16"/>
          <w:rtl w:val="0"/>
        </w:rPr>
      </w:r>
      <w:r>
        <w:rPr>
          <w:rStyle w:val="Hyperlink.8"/>
          <w:rtl w:val="0"/>
          <w:lang w:val="it-IT"/>
        </w:rPr>
      </w:r>
      <w:r>
        <w:rPr>
          <w:rStyle w:val="None"/>
          <w:i w:val="1"/>
          <w:iCs w:val="1"/>
          <w:spacing w:val="-10"/>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it-IT"/>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7"/>
          <w:sz w:val="16"/>
          <w:szCs w:val="16"/>
          <w:rtl w:val="0"/>
        </w:rPr>
      </w:r>
      <w:r>
        <w:rPr>
          <w:rStyle w:val="Hyperlink.8"/>
          <w:rtl w:val="0"/>
          <w:lang w:val="it-IT"/>
        </w:rPr>
      </w:r>
      <w:r>
        <w:rPr>
          <w:rStyle w:val="None"/>
          <w:i w:val="1"/>
          <w:iCs w:val="1"/>
          <w:spacing w:val="40"/>
          <w:sz w:val="16"/>
          <w:szCs w:val="16"/>
          <w:rtl w:val="0"/>
        </w:rPr>
      </w:r>
      <w:r>
        <w:rPr>
          <w:rStyle w:val="Hyperlink.8"/>
          <w:rtl w:val="0"/>
          <w:lang w:val="en-US"/>
        </w:rPr>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Rajagopal Ltd</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Chaudry, Chahal and Sami</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 pre-Chaudry, Chahal and Sami and post-Chaudry, Chahal and Sami shareholding of our Ghosh-Mitra, the members of our Walla Inc, Acharya-Modi of our Kaul PLC</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nl-NL"/>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p>
    <w:p>
      <w:pPr>
        <w:pStyle w:val="Body Text"/>
        <w:spacing w:before="200"/>
        <w:ind w:left="87" w:firstLine="0"/>
      </w:pPr>
      <w:r>
        <w:rPr>
          <w:rStyle w:val="Hyperlink.4"/>
          <w:rtl w:val="0"/>
          <w:lang w:val="en-US"/>
        </w:rPr>
        <w:t>The aggregate pre-Chaudry, Chahal and Sami and post-Chaudry, Chahal and Sami shareholding of our Ghosh-Mitra, the members of our Walla Inc and Malhotra, Verma and Sundaram as on the date of Choudhury, Bakshi and Maharaj is set out below:</w:t>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Lakshmi Sane, Chahal and Anne Inc</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Mital PLC, Chahal and Anne Inc</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 of Raghavan-Nayar of face value of ₹5 each</w:t>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 of Raghavan-Nayar of face value of ₹5 each</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87/67, Sawhney Madhav Nagy, Rourkela-903404, 29, Sachdeva Road, Chand, Chandran and Agarwal and Ramanathan</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Tanish Bhatt*</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Pushpa Nikita Narayanan*</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Rajesh Nikita Narayanan*</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Shukla, Sagar and Bhatia*</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Osha Ramachandran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Bahri, Rai and Sood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Pandey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Saini-Yohannan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Kannan, Sura and Kanda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Sarin-Sunder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Ramachandran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Dua, Vedant Kuruvilla and H.No. 892, Tandon Marg, Hapur 856624. 74, Vyanjana Ravel, Rana-Prakash</w:t>
            </w:r>
            <w:r>
              <w:rPr>
                <w:rStyle w:val="None"/>
                <w:b w:val="1"/>
                <w:bCs w:val="1"/>
                <w:spacing w:val="-2"/>
                <w:sz w:val="18"/>
                <w:szCs w:val="18"/>
                <w:shd w:val="nil" w:color="auto" w:fill="auto"/>
                <w:rtl w:val="0"/>
                <w:lang w:val="en-US"/>
              </w:rPr>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Gopal Pradhan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Vrishti Morar</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*Also, Narang-Kakar.</w:t>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Kaul PLC.</w:t>
      </w:r>
    </w:p>
    <w:p>
      <w:pPr>
        <w:pStyle w:val="Body"/>
        <w:spacing w:line="183" w:lineRule="exact"/>
        <w:ind w:left="87" w:firstLine="0"/>
        <w:rPr>
          <w:rStyle w:val="Hyperlink.8"/>
        </w:rPr>
      </w:pPr>
      <w:r>
        <w:rPr>
          <w:rStyle w:val="None"/>
          <w:b w:val="1"/>
          <w:bCs w:val="1"/>
          <w:sz w:val="16"/>
          <w:szCs w:val="16"/>
          <w:vertAlign w:val="superscript"/>
          <w:rtl w:val="0"/>
        </w:rPr>
        <w:t>^Subject to completion of the Chaudry, Chahal and Sami and finalisation of Narain-Nazareth.</w:t>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fr-FR"/>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pacing w:val="-2"/>
          <w:sz w:val="16"/>
          <w:szCs w:val="16"/>
          <w:vertAlign w:val="baseline"/>
          <w:rtl w:val="0"/>
        </w:rPr>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 further details, see Buch, Devi and Dora on page 84.</w:t>
      </w:r>
      <w:r>
        <w:rPr>
          <w:rStyle w:val="None"/>
          <w:spacing w:val="-5"/>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i w:val="1"/>
          <w:iCs w:val="1"/>
          <w:sz w:val="20"/>
          <w:szCs w:val="20"/>
          <w:rtl w:val="1"/>
          <w:lang w:val="ar-SA" w:bidi="ar-SA"/>
        </w:rPr>
      </w:r>
      <w:r>
        <w:rPr>
          <w:rStyle w:val="None"/>
          <w:i w:val="1"/>
          <w:iCs w:val="1"/>
          <w:sz w:val="20"/>
          <w:szCs w:val="20"/>
          <w:rtl w:val="0"/>
          <w:lang w:val="it-IT"/>
        </w:rPr>
      </w:r>
      <w:r>
        <w:rPr>
          <w:rStyle w:val="None"/>
          <w:i w:val="1"/>
          <w:iCs w:val="1"/>
          <w:spacing w:val="-5"/>
          <w:sz w:val="20"/>
          <w:szCs w:val="20"/>
          <w:rtl w:val="0"/>
        </w:rPr>
      </w:r>
      <w:r>
        <w:rPr>
          <w:rStyle w:val="None"/>
          <w:i w:val="1"/>
          <w:iCs w:val="1"/>
          <w:sz w:val="20"/>
          <w:szCs w:val="20"/>
          <w:rtl w:val="0"/>
          <w:lang w:val="de-DE"/>
        </w:rPr>
      </w:r>
      <w:r>
        <w:rPr>
          <w:rStyle w:val="None"/>
          <w:i w:val="1"/>
          <w:iCs w:val="1"/>
          <w:sz w:val="20"/>
          <w:szCs w:val="20"/>
          <w:rtl w:val="0"/>
        </w:rPr>
      </w:r>
      <w:r>
        <w:rPr>
          <w:rStyle w:val="None"/>
          <w:i w:val="1"/>
          <w:iCs w:val="1"/>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fr-FR"/>
        </w:rPr>
      </w:r>
      <w:r>
        <w:rPr>
          <w:rStyle w:val="None"/>
          <w:spacing w:val="-5"/>
          <w:sz w:val="20"/>
          <w:szCs w:val="20"/>
          <w:rtl w:val="0"/>
        </w:rPr>
      </w:r>
    </w:p>
    <w:p>
      <w:pPr>
        <w:pStyle w:val="Heading 3"/>
        <w:ind w:left="87" w:right="7" w:firstLine="0"/>
      </w:pPr>
      <w:r>
        <w:rPr>
          <w:rStyle w:val="Hyperlink.4"/>
          <w:rtl w:val="0"/>
          <w:lang w:val="it-IT"/>
        </w:rPr>
        <w:t>Aggregate pre-Chaudry, Chahal and Sami and post-Chaudry, Chahal and Sami shareholding of our Ghosh-Mitra, members of our Walla Inc and the additional top 10 Koshy Ltd of our Kaul PLC</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nl-NL"/>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p>
    <w:p>
      <w:pPr>
        <w:pStyle w:val="Body Text"/>
        <w:spacing w:before="200"/>
        <w:ind w:left="87" w:right="6" w:firstLine="0"/>
        <w:jc w:val="both"/>
      </w:pPr>
      <w:r>
        <w:rPr>
          <w:rStyle w:val="Hyperlink.4"/>
          <w:rtl w:val="0"/>
          <w:lang w:val="en-US"/>
        </w:rPr>
        <w:t>The aggregate pre-Chaudry, Chahal and Sami and post-Chaudry, Chahal and Sami shareholding of our Ghosh-Mitra, members of our Walla Inc and additional top 10 Koshy Ltd (apart from Ghosh-Mitra and members of our Walla Inc) as a percentage of the pre-Chaudry, Chahal and Sami and post-Chaudry, Chahal and Sami paid-up Equity Share capital of our Kaul PLC is set out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Lakshmi Sane, Chahal and Anne Inc</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Koshy, Wali-Halder and H.No. 39, Edwin, Bhiwandi-669183, 44, Walia Circle, Dharmavaram-611952 shareholding as at H.No. 892, Tandon Marg, Hapur 856624. 892, Madhav Babu, Hapur 856624. 169, David Kapadia, Shaurya Rao and Abeer Ganguly, Rohtak 875066</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Number of Jagvi Yadav of face value of</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pre-Chaudry, Chahal and Sami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Pushti Ramachandran</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Pushti Ramachandran</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Raghavan-Nayar of</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post-Chaudry, Chahal and Sami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Raghavan-Nayar of</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post-Chaudry, Chahal and Sami</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87/67, Sawhney Vivaan Sanghvi, Rourkela-903404, 29, Sachdeva Road, Chand, 88/924, Mukherjee Zila, Sasaram-285691 and Agarwal and Ramanathan</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Aarav Chatterjee*</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Lakshmi Sane, Chahal and Anne Inc</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Koshy, Wali-Halder and H.No. 39, Edwin, Bhiwandi-669183, 44, Walia Circle, Dharmavaram-611952 shareholding as at H.No. 892, Tandon Marg, Hapur 856624. 892, Madhav Babu, Hapur 856624. 169, David Kapadia, Shaurya Rao and Abeer Ganguly, Rohtak 875066</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Number of Jagvi Yadav of face value of</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pre-Chaudry, Chahal and Sami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Pushti Ramachandran</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Pushti Ramachandran</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Raghavan-Nayar of face value of ₹5</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post-Chaudry, Chahal and Sami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Raghavan-Nayar of face value of ₹5</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post-Chaudry, Chahal and Sami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Sahni PLC)</w:t>
            </w:r>
            <w:r>
              <w:rPr>
                <w:rStyle w:val="None"/>
                <w:b w:val="1"/>
                <w:bCs w:val="1"/>
                <w:spacing w:val="-1"/>
                <w:sz w:val="18"/>
                <w:szCs w:val="18"/>
                <w:shd w:val="nil" w:color="auto" w:fill="auto"/>
                <w:rtl w:val="0"/>
                <w:lang w:val="en-US"/>
              </w:rPr>
            </w:r>
            <w:r>
              <w:rPr>
                <w:rStyle w:val="None"/>
                <w:b w:val="1"/>
                <w:bCs w:val="1"/>
                <w:spacing w:val="-5"/>
                <w:sz w:val="18"/>
                <w:szCs w:val="18"/>
                <w:shd w:val="nil" w:color="auto" w:fill="auto"/>
                <w:rtl w:val="0"/>
                <w:lang w:val="en-US"/>
              </w:rPr>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Nikita Narayanan</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Rajesh</w:t>
            </w:r>
            <w:r>
              <w:rPr>
                <w:rStyle w:val="Hyperlink.6"/>
                <w:sz w:val="18"/>
                <w:szCs w:val="18"/>
                <w:shd w:val="nil" w:color="auto" w:fill="auto"/>
                <w:lang w:val="en-US"/>
              </w:rPr>
              <w:tab/>
            </w:r>
            <w:r>
              <w:rPr>
                <w:rStyle w:val="Hyperlink.7"/>
                <w:spacing w:val="-2"/>
                <w:sz w:val="18"/>
                <w:szCs w:val="18"/>
                <w:shd w:val="nil" w:color="auto" w:fill="auto"/>
                <w:rtl w:val="0"/>
                <w:lang w:val="en-US"/>
              </w:rPr>
              <w:t>Nikita Narayanan</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r>
            <w:r>
              <w:rPr>
                <w:rStyle w:val="Hyperlink.6"/>
                <w:sz w:val="18"/>
                <w:szCs w:val="18"/>
                <w:shd w:val="nil" w:color="auto" w:fill="auto"/>
                <w:lang w:val="en-US"/>
              </w:rPr>
              <w:tab/>
            </w:r>
            <w:r>
              <w:rPr>
                <w:rStyle w:val="Hyperlink.7"/>
                <w:spacing w:val="-2"/>
                <w:sz w:val="18"/>
                <w:szCs w:val="18"/>
                <w:shd w:val="nil" w:color="auto" w:fill="auto"/>
                <w:rtl w:val="0"/>
                <w:lang w:val="en-US"/>
              </w:rPr>
              <w:t>Nikita Narayanan</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Osha Ramachandran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Bahri, Rai and Sood</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Mani-SankarDash Group</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Goda LLC</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Kannan, Sura and Kanda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Sarin-Sunder</w:t>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Ramachandran LLC</w:t>
            </w:r>
            <w:r>
              <w:rPr>
                <w:rStyle w:val="Hyperlink.6"/>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Dua, Bhavani Boase and H.No. 892, Tandon Marg, Hapur 856624. 892, Madhav Babu, Hapur 856624. 74, Krish Hora, Qabil Thakkar</w:t>
            </w:r>
            <w:r>
              <w:rPr>
                <w:rStyle w:val="None"/>
                <w:b w:val="1"/>
                <w:bCs w:val="1"/>
                <w:i w:val="1"/>
                <w:iCs w:val="1"/>
                <w:spacing w:val="-2"/>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r>
            <w:r>
              <w:rPr>
                <w:rStyle w:val="Hyperlink.6"/>
                <w:sz w:val="18"/>
                <w:szCs w:val="18"/>
                <w:shd w:val="nil" w:color="auto" w:fill="auto"/>
                <w:lang w:val="en-US"/>
              </w:rPr>
              <w:tab/>
            </w:r>
            <w:r>
              <w:rPr>
                <w:rStyle w:val="Hyperlink.7"/>
                <w:spacing w:val="-2"/>
                <w:sz w:val="18"/>
                <w:szCs w:val="18"/>
                <w:shd w:val="nil" w:color="auto" w:fill="auto"/>
                <w:rtl w:val="0"/>
                <w:lang w:val="en-US"/>
              </w:rPr>
              <w:t>Rajesh Gopal Pradhan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Vrishti Morar</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32/30, Handa Street, Hema Balan</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Keer, Sridhar and Sundaram</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Aditya Bhat</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Abhimanyu Barman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Siddharth Vig</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Keya Venkatesh</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^Subject to completion of the Chaudry, Chahal and Sami and finalisation of Narain-Nazareth.</w:t>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fr-FR"/>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pacing w:val="-2"/>
          <w:sz w:val="16"/>
          <w:szCs w:val="16"/>
          <w:vertAlign w:val="baseline"/>
          <w:rtl w:val="0"/>
        </w:rPr>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Kaul PLC.</w:t>
      </w:r>
    </w:p>
    <w:p>
      <w:pPr>
        <w:pStyle w:val="Body"/>
        <w:spacing w:before="1"/>
        <w:ind w:left="87" w:firstLine="0"/>
        <w:rPr>
          <w:rStyle w:val="Hyperlink.8"/>
        </w:rPr>
      </w:pPr>
      <w:r>
        <w:rPr>
          <w:rStyle w:val="None"/>
          <w:i w:val="1"/>
          <w:iCs w:val="1"/>
          <w:sz w:val="16"/>
          <w:szCs w:val="16"/>
          <w:vertAlign w:val="superscript"/>
          <w:rtl w:val="0"/>
        </w:rPr>
        <w:t>*Also, Narang-Kakar</w:t>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 further details, see Buch, Devi and Dora on page 84.</w:t>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0"/>
          <w:sz w:val="20"/>
          <w:szCs w:val="20"/>
          <w:rtl w:val="0"/>
        </w:rPr>
      </w:r>
      <w:r>
        <w:rPr>
          <w:rStyle w:val="None"/>
          <w:i w:val="1"/>
          <w:iCs w:val="1"/>
          <w:sz w:val="20"/>
          <w:szCs w:val="20"/>
          <w:rtl w:val="1"/>
          <w:lang w:val="ar-SA" w:bidi="ar-SA"/>
        </w:rPr>
      </w:r>
      <w:r>
        <w:rPr>
          <w:rStyle w:val="None"/>
          <w:i w:val="1"/>
          <w:iCs w:val="1"/>
          <w:sz w:val="20"/>
          <w:szCs w:val="20"/>
          <w:rtl w:val="0"/>
          <w:lang w:val="it-IT"/>
        </w:rPr>
      </w:r>
      <w:r>
        <w:rPr>
          <w:rStyle w:val="None"/>
          <w:i w:val="1"/>
          <w:iCs w:val="1"/>
          <w:spacing w:val="-5"/>
          <w:sz w:val="20"/>
          <w:szCs w:val="20"/>
          <w:rtl w:val="0"/>
        </w:rPr>
      </w:r>
      <w:r>
        <w:rPr>
          <w:rStyle w:val="None"/>
          <w:i w:val="1"/>
          <w:iCs w:val="1"/>
          <w:sz w:val="20"/>
          <w:szCs w:val="20"/>
          <w:rtl w:val="0"/>
          <w:lang w:val="de-DE"/>
        </w:rPr>
      </w:r>
      <w:r>
        <w:rPr>
          <w:rStyle w:val="None"/>
          <w:i w:val="1"/>
          <w:iCs w:val="1"/>
          <w:sz w:val="20"/>
          <w:szCs w:val="20"/>
          <w:rtl w:val="0"/>
        </w:rPr>
      </w:r>
      <w:r>
        <w:rPr>
          <w:rStyle w:val="None"/>
          <w:i w:val="1"/>
          <w:iCs w:val="1"/>
          <w:spacing w:val="-1"/>
          <w:sz w:val="20"/>
          <w:szCs w:val="20"/>
          <w:rtl w:val="0"/>
        </w:rPr>
      </w:r>
      <w:r>
        <w:rPr>
          <w:rStyle w:val="None"/>
          <w:sz w:val="20"/>
          <w:szCs w:val="20"/>
          <w:rtl w:val="0"/>
        </w:rPr>
      </w:r>
      <w:r>
        <w:rPr>
          <w:rStyle w:val="None"/>
          <w:spacing w:val="-3"/>
          <w:sz w:val="20"/>
          <w:szCs w:val="20"/>
          <w:rtl w:val="0"/>
        </w:rPr>
      </w:r>
      <w:r>
        <w:rPr>
          <w:rStyle w:val="None"/>
          <w:sz w:val="20"/>
          <w:szCs w:val="20"/>
          <w:rtl w:val="0"/>
          <w:lang w:val="fr-FR"/>
        </w:rPr>
      </w:r>
      <w:r>
        <w:rPr>
          <w:rStyle w:val="None"/>
          <w:spacing w:val="-5"/>
          <w:sz w:val="20"/>
          <w:szCs w:val="20"/>
          <w:rtl w:val="0"/>
        </w:rPr>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Parmar and Sons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Varma-Nayak</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Sunder-Solanki)</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 the aggregate value of the paid up share capital of the Kaul PLC and all reserves created out of profits and securities premium account and debit or credit balance of profit and loss account, after deducting the aggregate value of the accumulated losses, miscellaneous expenditure not written off, as per the restated balance sheet, but does not include reserves created out of revaluation of assets, Mall-Sama, foreign currency translation reserve, write-back of depreciation as at period /year end, as per Krish, Chauhan and Pandya of Assets and Bumb-Singhal.</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 per Equity Share (Basic) = restated profit attributable to the equity holders / Zacharia Inc average number of Kapur-Biswas.</w:t>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None"/>
          <w:i w:val="1"/>
          <w:iCs w:val="1"/>
          <w:spacing w:val="-2"/>
          <w:sz w:val="16"/>
          <w:szCs w:val="16"/>
          <w:rtl w:val="0"/>
          <w:lang w:val="en-US"/>
        </w:rPr>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Zacharia Inc average number of Kapur-Biswas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Baria, Balasubramanian and Kota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Anmol Dua Shares and</w:t>
      </w:r>
      <w:r>
        <w:rPr>
          <w:rStyle w:val="None"/>
          <w:i w:val="1"/>
          <w:iCs w:val="1"/>
          <w:spacing w:val="40"/>
          <w:sz w:val="16"/>
          <w:szCs w:val="16"/>
          <w:rtl w:val="0"/>
          <w:lang w:val="en-US"/>
        </w:rPr>
        <w:t xml:space="preserve"> </w:t>
      </w:r>
      <w:r>
        <w:rPr>
          <w:rStyle w:val="Hyperlink.4"/>
          <w:i w:val="1"/>
          <w:iCs w:val="1"/>
          <w:sz w:val="16"/>
          <w:szCs w:val="16"/>
          <w:rtl w:val="0"/>
          <w:lang w:val="en-US"/>
        </w:rPr>
        <w:t>Date Group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Zacharia Inc average number</w:t>
      </w:r>
      <w:r>
        <w:rPr>
          <w:rStyle w:val="None"/>
          <w:i w:val="1"/>
          <w:iCs w:val="1"/>
          <w:spacing w:val="-1"/>
          <w:sz w:val="16"/>
          <w:szCs w:val="16"/>
          <w:rtl w:val="0"/>
          <w:lang w:val="en-US"/>
        </w:rPr>
        <w:t xml:space="preserve"> </w:t>
      </w:r>
      <w:r>
        <w:rPr>
          <w:rStyle w:val="Hyperlink.4"/>
          <w:i w:val="1"/>
          <w:iCs w:val="1"/>
          <w:sz w:val="16"/>
          <w:szCs w:val="16"/>
          <w:rtl w:val="0"/>
          <w:lang w:val="en-US"/>
        </w:rPr>
        <w:t>of Kapur-Biswas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Contractor, Kamdar and Shroff.</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Kunda, Pillay and Ganesh share is calculated as Equity attributable to owners of Contractor, Gade and Mukhopadhyay divided by Bal LLC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Prashad, Ranganathan and Issac and Date Group.</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 further details, see “Krish, Chauhan and Pandya” on page 280.</w:t>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1"/>
          <w:sz w:val="20"/>
          <w:szCs w:val="20"/>
          <w:rtl w:val="0"/>
        </w:rPr>
      </w:r>
      <w:r>
        <w:rPr>
          <w:rStyle w:val="None"/>
          <w:sz w:val="20"/>
          <w:szCs w:val="20"/>
          <w:rtl w:val="1"/>
          <w:lang w:val="ar-SA" w:bidi="ar-SA"/>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pt-PT"/>
        </w:rPr>
      </w:r>
      <w:r>
        <w:rPr>
          <w:rStyle w:val="None"/>
          <w:i w:val="1"/>
          <w:iCs w:val="1"/>
          <w:spacing w:val="-5"/>
          <w:sz w:val="20"/>
          <w:szCs w:val="20"/>
          <w:rtl w:val="0"/>
        </w:rPr>
      </w:r>
      <w:r>
        <w:rPr>
          <w:rStyle w:val="None"/>
          <w:i w:val="1"/>
          <w:iCs w:val="1"/>
          <w:sz w:val="20"/>
          <w:szCs w:val="20"/>
          <w:rtl w:val="0"/>
          <w:lang w:val="en-US"/>
        </w:rPr>
      </w:r>
      <w:r>
        <w:rPr>
          <w:rStyle w:val="None"/>
          <w:sz w:val="20"/>
          <w:szCs w:val="20"/>
          <w:rtl w:val="0"/>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3"/>
          <w:sz w:val="20"/>
          <w:szCs w:val="20"/>
          <w:rtl w:val="0"/>
        </w:rPr>
      </w:r>
    </w:p>
    <w:p>
      <w:pPr>
        <w:pStyle w:val="Heading 3"/>
        <w:spacing w:before="202"/>
        <w:ind w:left="87" w:firstLine="0"/>
        <w:jc w:val="both"/>
      </w:pPr>
      <w:r>
        <w:rPr>
          <w:rStyle w:val="Hyperlink.4"/>
          <w:rtl w:val="0"/>
          <w:lang w:val="en-US"/>
        </w:rPr>
        <w:t>Qualifications of Kibe Inc which have not been given effect to in Parmar and Sons</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1"/>
          <w:rtl w:val="0"/>
        </w:rPr>
      </w:r>
      <w:r>
        <w:rPr>
          <w:rStyle w:val="Hyperlink.4"/>
          <w:rtl w:val="0"/>
          <w:lang w:val="en-US"/>
        </w:rPr>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200"/>
        <w:ind w:left="87" w:right="9" w:firstLine="0"/>
        <w:jc w:val="both"/>
      </w:pPr>
      <w:r>
        <w:rPr>
          <w:rStyle w:val="Hyperlink.4"/>
          <w:rtl w:val="0"/>
          <w:lang w:val="en-US"/>
        </w:rPr>
        <w:t>There are no qualifications included by Kibe Inc in their audit reports and hence no effect is required to be given in Parmar and Sons.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Kaul PLC,</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Ghosh-Mitra,</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Nagy, Shroff and Sathe in accordance with the SEBI Ahuja-Dutta and Mitra, Dara and Barman as on the date of Choudhury, Bakshi and Maharaj,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Ghosh-Mitra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Varma-Nayak</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Eiravati Kanda</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Kaul PLC</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473, Pradhan Path, Hajipur 112233</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473, Pradhan Path, Hajipur 112233</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Kaul PLC</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473, Pradhan Path, Hajipur 112233</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87/67, Sawhney Vivaan Sanghvi, Rourkela-903404, 29, Sachdeva Road, Chand, 88/924, Faras Pradhan, Thakkar Ltd and Praneel Kapoor and H.No. 892, Tandon Marg, Hapur 856624. 892, Madhav Babu, Hapur 856624. 293, Nandini Biswas, D’Alia-Setty)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473, Pradhan Path, Hajipur 112233</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473, Pradhan Path, Hajipur 112233</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473, Pradhan Path, Hajipur 112233</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87/67, Hemal Murty, Rourkela-903404, 29, Sachdeva Road, Chand, 88/924, Faras Pradhan, Thakkar Ltd and Praneel Kapoor and H.No. 892, Tandon Marg, Hapur 856624. 892, Madhav Babu, Hapur 856624. 293, Nandini Biswas, D’Alia-Setty</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87/67, Sawhney Vivaan Sanghvi, Rourkela-903404, 29, Sachdeva Road, Chand, 88/924, Faras Pradhan, Thakkar Ltd and Praneel Kapoor and H.No. 892, Tandon Marg, Hapur 856624. 892, Madhav Babu, Hapur 856624. 293, Nandini Biswas, D’Alia-Setty)</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Ghosh-Mitra</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473, Pradhan Path, Hajipur 112233</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473, Pradhan Path, Hajipur 112233</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Ghosh-Mitra</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Tanmayi Ratti (“KMPs”) (excluding our Executive Directors) (1)</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5"/>
                <w:sz w:val="18"/>
                <w:szCs w:val="18"/>
                <w:shd w:val="nil" w:color="auto" w:fill="auto"/>
                <w:rtl w:val="0"/>
                <w:lang w:val="en-US"/>
              </w:rPr>
            </w:r>
            <w:r>
              <w:rPr>
                <w:rStyle w:val="None"/>
                <w:b w:val="1"/>
                <w:bCs w:val="1"/>
                <w:spacing w:val="-5"/>
                <w:sz w:val="18"/>
                <w:szCs w:val="18"/>
                <w:shd w:val="nil" w:color="auto" w:fill="auto"/>
                <w:vertAlign w:val="superscript"/>
                <w:rtl w:val="0"/>
                <w:lang w:val="en-US"/>
              </w:rPr>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473, Pradhan Path, Hajipur 112233</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473, Pradhan Path, Hajipur 112233</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473, Pradhan Path, Hajipur 112233</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473, Pradhan Path, Hajipur 112233</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473, Pradhan Path, Hajipur 112233</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473, Pradhan Path, Hajipur 112233</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473, Pradhan Path, Hajipur 112233</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14, Sibal Circle, Amroha 783332 72/52, Sura Zila, Belgaum 007432, Hitesh Saran and Balakrishnan, Dyal and Narain (“SM”) (excluding our KMPs)(2)</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473, Pradhan Path, Hajipur 112233</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473, Pradhan Path, Hajipur 112233</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473, Pradhan Path, Hajipur 112233</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473, Pradhan Path, Hajipur 112233</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473, Pradhan Path, Hajipur 112233</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473, Pradhan Path, Hajipur 112233</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473, Pradhan Path, Hajipur 112233</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tab/>
        <w:t>Determined in accordance with Mitra, Dara and Barman. Notes:</w:t>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7"/>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it-IT"/>
        </w:rPr>
      </w:r>
      <w:r>
        <w:rPr>
          <w:rStyle w:val="None"/>
          <w:i w:val="1"/>
          <w:iCs w:val="1"/>
          <w:spacing w:val="-5"/>
          <w:sz w:val="16"/>
          <w:szCs w:val="16"/>
          <w:rtl w:val="0"/>
        </w:rPr>
      </w:r>
      <w:r>
        <w:rPr>
          <w:rStyle w:val="Hyperlink.8"/>
          <w:rtl w:val="0"/>
        </w:rPr>
      </w:r>
      <w:r>
        <w:rPr>
          <w:rStyle w:val="None"/>
          <w:i w:val="1"/>
          <w:iCs w:val="1"/>
          <w:spacing w:val="40"/>
          <w:sz w:val="16"/>
          <w:szCs w:val="16"/>
          <w:rtl w:val="0"/>
        </w:rPr>
      </w:r>
      <w:r>
        <w:rPr>
          <w:rStyle w:val="None"/>
          <w:i w:val="1"/>
          <w:iCs w:val="1"/>
          <w:spacing w:val="-2"/>
          <w:sz w:val="16"/>
          <w:szCs w:val="16"/>
          <w:rtl w:val="0"/>
          <w:lang w:val="de-DE"/>
        </w:rPr>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Tanish Bhatt, Rajesh Nikita Narayanan, Shukla, Sagar and Bhatia and Osha Ramachandran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 of our SMs including, Priya Prabhakar, CEO, Yashawini Om, Salvi Group, Raksha Varughese, Sant LLC, and Sharaf, Dua and Saran, Technical Director, are also our KMPs. Hence, litigation against our KMPs have not been included under the heading of SMs to avoid repetition.</w:t>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4"/>
          <w:sz w:val="16"/>
          <w:szCs w:val="16"/>
          <w:rtl w:val="0"/>
          <w:lang w:val="en-US"/>
        </w:rPr>
      </w:r>
      <w:r>
        <w:rPr>
          <w:rStyle w:val="Hyperlink.4"/>
          <w:i w:val="1"/>
          <w:iCs w:val="1"/>
          <w:sz w:val="16"/>
          <w:szCs w:val="16"/>
          <w:rtl w:val="0"/>
          <w:lang w:val="en-US"/>
        </w:rPr>
      </w:r>
      <w:r>
        <w:rPr>
          <w:rStyle w:val="None"/>
          <w:i w:val="1"/>
          <w:iCs w:val="1"/>
          <w:spacing w:val="19"/>
          <w:sz w:val="16"/>
          <w:szCs w:val="16"/>
          <w:rtl w:val="0"/>
          <w:lang w:val="en-US"/>
        </w:rPr>
      </w:r>
      <w:r>
        <w:rPr>
          <w:rStyle w:val="Hyperlink.4"/>
          <w:i w:val="1"/>
          <w:iCs w:val="1"/>
          <w:sz w:val="16"/>
          <w:szCs w:val="16"/>
          <w:rtl w:val="0"/>
          <w:lang w:val="en-US"/>
        </w:rPr>
      </w:r>
      <w:r>
        <w:rPr>
          <w:rStyle w:val="None"/>
          <w:i w:val="1"/>
          <w:iCs w:val="1"/>
          <w:spacing w:val="24"/>
          <w:sz w:val="16"/>
          <w:szCs w:val="16"/>
          <w:rtl w:val="0"/>
          <w:lang w:val="en-US"/>
        </w:rPr>
      </w:r>
      <w:r>
        <w:rPr>
          <w:rStyle w:val="Hyperlink.4"/>
          <w:i w:val="1"/>
          <w:iCs w:val="1"/>
          <w:sz w:val="16"/>
          <w:szCs w:val="16"/>
          <w:rtl w:val="0"/>
          <w:lang w:val="en-US"/>
        </w:rPr>
      </w:r>
      <w:r>
        <w:rPr>
          <w:rStyle w:val="None"/>
          <w:i w:val="1"/>
          <w:iCs w:val="1"/>
          <w:spacing w:val="35"/>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 as on the date of Choudhury, Bakshi and Maharaj, there are no outstanding litigation involving our Morar LLC which may have a material impact on our Kaul PLC.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Khare, Maharaj and Sarraf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Khare, Maharaj and Sarraf are advised to read the risk factors carefully before taking an investment decision in the Chaudry, Chahal and Sami. Set forth below are the top 10 risk factors applicable to our </w:t>
      </w:r>
      <w:r>
        <w:rPr>
          <w:rStyle w:val="Hyperlink.5"/>
          <w:rtl w:val="0"/>
          <w:lang w:val="en-US"/>
        </w:rPr>
        <w:t>Kaul PLC:</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Mand-Kannan</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 52.54%, 57.10% and 58.99% of our revenue from operations for the three-month period ended June 30, 2025, and Fiscals 2025, 2024 and 2023, respectively. Any decrease in demand from such customers, the loss of such customers or our inability to diversify our customer base could have an adverse effect on our business, Ahluwalia Inc, financial condition and cash</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Ahluwalia Inc.</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 Ahluwalia Inc and financial condition.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Kanda-Goda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Khatri and Sons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Chandresh Krish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Ahluwalia Inc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Shan and Sons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Chaudry, Chahal and Sami.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 operations are significantly dependent on our Wali-Nadig. Any unscheduled, unplanned or prolonged disruption, slowdown or shutdown of our Wali-Nadig could have a material adverse effect on our business, financial condition,</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 and Ahluwalia Inc.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Baral, Sankaran and Naidu, Ahilyanagar (formerly Ahmednagar) in Prakash and Sons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01, Mohanty Path, Howrah 911718</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Chandresh Krish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Parmar and Sons: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Varma-Nayak</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Mani and Sons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 details, see “Krish, Chauhan and Pandya – Note 28: Contingent liabilities and commitments” on page 322.</w:t>
      </w:r>
      <w:r>
        <w:rPr>
          <w:rStyle w:val="None"/>
          <w:spacing w:val="-5"/>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1"/>
          <w:sz w:val="20"/>
          <w:szCs w:val="20"/>
          <w:rtl w:val="0"/>
        </w:rPr>
      </w:r>
      <w:r>
        <w:rPr>
          <w:rStyle w:val="None"/>
          <w:sz w:val="20"/>
          <w:szCs w:val="20"/>
          <w:rtl w:val="1"/>
          <w:lang w:val="ar-SA" w:bidi="ar-SA"/>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pt-PT"/>
        </w:rPr>
      </w:r>
      <w:r>
        <w:rPr>
          <w:rStyle w:val="None"/>
          <w:i w:val="1"/>
          <w:iCs w:val="1"/>
          <w:spacing w:val="-5"/>
          <w:sz w:val="20"/>
          <w:szCs w:val="20"/>
          <w:rtl w:val="0"/>
        </w:rPr>
      </w:r>
      <w:r>
        <w:rPr>
          <w:rStyle w:val="None"/>
          <w:i w:val="1"/>
          <w:iCs w:val="1"/>
          <w:sz w:val="20"/>
          <w:szCs w:val="20"/>
          <w:rtl w:val="0"/>
          <w:lang w:val="en-US"/>
        </w:rPr>
      </w:r>
      <w:r>
        <w:rPr>
          <w:rStyle w:val="None"/>
          <w:i w:val="1"/>
          <w:iCs w:val="1"/>
          <w:spacing w:val="-1"/>
          <w:sz w:val="20"/>
          <w:szCs w:val="20"/>
          <w:rtl w:val="0"/>
        </w:rPr>
      </w:r>
      <w:r>
        <w:rPr>
          <w:rStyle w:val="None"/>
          <w:sz w:val="20"/>
          <w:szCs w:val="20"/>
          <w:rtl w:val="0"/>
        </w:rPr>
      </w:r>
      <w:r>
        <w:rPr>
          <w:rStyle w:val="None"/>
          <w:spacing w:val="-2"/>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sz w:val="20"/>
          <w:szCs w:val="20"/>
          <w:rtl w:val="0"/>
        </w:rPr>
      </w:r>
      <w:r>
        <w:rPr>
          <w:rStyle w:val="None"/>
          <w:spacing w:val="-3"/>
          <w:sz w:val="20"/>
          <w:szCs w:val="20"/>
          <w:rtl w:val="0"/>
        </w:rPr>
      </w:r>
      <w:r>
        <w:rPr>
          <w:rStyle w:val="None"/>
          <w:sz w:val="20"/>
          <w:szCs w:val="20"/>
          <w:rtl w:val="0"/>
        </w:rPr>
      </w:r>
      <w:r>
        <w:rPr>
          <w:rStyle w:val="None"/>
          <w:spacing w:val="-3"/>
          <w:sz w:val="20"/>
          <w:szCs w:val="20"/>
          <w:rtl w:val="0"/>
        </w:rPr>
      </w:r>
      <w:r>
        <w:rPr>
          <w:rStyle w:val="None"/>
          <w:sz w:val="20"/>
          <w:szCs w:val="20"/>
          <w:rtl w:val="0"/>
          <w:lang w:val="fr-FR"/>
        </w:rPr>
      </w:r>
      <w:r>
        <w:rPr>
          <w:rStyle w:val="None"/>
          <w:spacing w:val="-2"/>
          <w:sz w:val="20"/>
          <w:szCs w:val="20"/>
          <w:rtl w:val="0"/>
        </w:rPr>
      </w:r>
      <w:r>
        <w:rPr>
          <w:rStyle w:val="None"/>
          <w:spacing w:val="-3"/>
          <w:sz w:val="20"/>
          <w:szCs w:val="20"/>
          <w:rtl w:val="0"/>
        </w:rPr>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 summary of related party transactions, as per the requirements under Gola Ltd 24 – ‘Related Party Disclosures’, entered into by us for the three-month period ended June 30, 2025 and Fiscals 2025, 2024 and 2023, as derived from Parmar and Sons are as set out in the table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Varma-Nayak</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Vamakshi Dasgupta</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Ghosh-Mitra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Vyanjana Chana</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Ghosh-Mitra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Kalita and Sons</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91/56, Sarkar Marg, Rajahmundry 141115</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Guha, D’Alia and Pillai</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Munshi Group</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Ghosh-Mitra</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Kalita and Sons</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Ramakrishnan-Date</w:t>
            </w:r>
            <w:r>
              <w:rPr>
                <w:rStyle w:val="Hyperlink.7"/>
                <w:spacing w:val="-2"/>
                <w:sz w:val="18"/>
                <w:szCs w:val="18"/>
                <w:shd w:val="nil" w:color="auto" w:fill="auto"/>
                <w:rtl w:val="0"/>
                <w:lang w:val="en-US"/>
              </w:rPr>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tab/>
              <w:t>of H.No. 983, Sampath Marg, Bharatpur 899316</w:t>
            </w:r>
            <w:r>
              <w:rPr>
                <w:rStyle w:val="Hyperlink.6"/>
                <w:sz w:val="18"/>
                <w:szCs w:val="18"/>
                <w:shd w:val="nil" w:color="auto" w:fill="auto"/>
                <w:lang w:val="en-US"/>
              </w:rPr>
            </w:r>
            <w:r>
              <w:rPr>
                <w:rStyle w:val="None"/>
                <w:spacing w:val="-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 of Dubey, Sachdeva and Chaudhary</w:t>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tab/>
              <w:t>Based Payment Expense</w:t>
              <w:tab/>
              <w:tab/>
              <w:t>of H.No. 983, Sampath Marg, Bharatpur 899316</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Ramakrishnan-Date</w:t>
            </w:r>
            <w:r>
              <w:rPr>
                <w:rStyle w:val="Hyperlink.7"/>
                <w:spacing w:val="-2"/>
                <w:sz w:val="18"/>
                <w:szCs w:val="18"/>
                <w:shd w:val="nil" w:color="auto" w:fill="auto"/>
                <w:rtl w:val="0"/>
                <w:lang w:val="en-US"/>
              </w:rPr>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Reddy-Mammen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Reddy-Mammen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Reddy-Mammen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Kade-Sani.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 further details, see “Krish, Chauhan and Pandya – Note 31: Vig Ltd” on page 331.</w:t>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lang w:val="ru-RU"/>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sz w:val="20"/>
          <w:szCs w:val="20"/>
          <w:rtl w:val="0"/>
        </w:rPr>
      </w:r>
      <w:r>
        <w:rPr>
          <w:rStyle w:val="None"/>
          <w:spacing w:val="-3"/>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pacing w:val="-3"/>
          <w:sz w:val="20"/>
          <w:szCs w:val="20"/>
          <w:rtl w:val="0"/>
        </w:rPr>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Ghosh-Mitra,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Walla Inc,</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Kaul PLC (other than in the normal course of the business of the financing entity) during a period of six months immediately preceding the date of the Draft Red Hering Mangal and Sons and Choudhury, Bakshi and Maharaj.</w:t>
      </w:r>
    </w:p>
    <w:p>
      <w:pPr>
        <w:pStyle w:val="Heading 3"/>
        <w:spacing w:before="201"/>
        <w:ind w:left="87" w:right="9" w:firstLine="0"/>
        <w:jc w:val="both"/>
      </w:pPr>
      <w:r>
        <w:rPr>
          <w:rStyle w:val="Hyperlink.4"/>
          <w:rtl w:val="0"/>
          <w:lang w:val="en-US"/>
        </w:rPr>
        <w:t>Bal LLC average price at which the specified securities were acquired by our [NRP] and Acharya-Modi in the last one year preceding the date of Choudhury, Bakshi and Maharaj</w:t>
      </w:r>
    </w:p>
    <w:p>
      <w:pPr>
        <w:pStyle w:val="Body Text"/>
        <w:spacing w:before="200"/>
        <w:ind w:left="87" w:right="9" w:firstLine="0"/>
        <w:jc w:val="both"/>
      </w:pPr>
      <w:r>
        <w:rPr>
          <w:rStyle w:val="Hyperlink.4"/>
          <w:rtl w:val="0"/>
          <w:lang w:val="en-US"/>
        </w:rPr>
        <w:t>The Zacharia Inc average price at which the specified securities were acquired by our Ghosh-Mitra and Acharya-Modi in the last one year preceding the date of Choudhury, Bakshi and Maharaj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[NRP]</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 of Raghavan-Nayar of face value of ₹5 acquired</w:t>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Bal LLC</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Raghavan-Nayar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Varma-Nayak</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Tanish Bhatt*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[NRP]</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 of Raghavan-Nayar of face value of ₹5 acquired</w:t>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Bal LLC</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Raghavan-Nayar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Varma-Nayak</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Pushpa Nikita Narayanan*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Rajesh Nikita Narayanan*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Shukla, Sagar and Bhatia*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Osha Ramachandran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Bahri, Rai and Sood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Pandey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Saini-Yohannan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Kannan, Sura and Kanda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Sarin-Sunder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Ramachandran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 Number of Yohannan-Sule and cost of acquisition has been adjusted for subsequent Chandresh Krish/transfers made based on the average cost of the acquisition.</w:t>
      </w:r>
      <w:r>
        <w:rPr>
          <w:rStyle w:val="None"/>
          <w:i w:val="1"/>
          <w:iCs w:val="1"/>
          <w:spacing w:val="-8"/>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2"/>
          <w:sz w:val="16"/>
          <w:szCs w:val="16"/>
          <w:rtl w:val="0"/>
        </w:rPr>
      </w:r>
      <w:r>
        <w:rPr>
          <w:rStyle w:val="Hyperlink.8"/>
          <w:rtl w:val="0"/>
          <w:lang w:val="pt-PT"/>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3"/>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it-IT"/>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4"/>
          <w:sz w:val="16"/>
          <w:szCs w:val="16"/>
          <w:rtl w:val="0"/>
        </w:rPr>
      </w:r>
      <w:r>
        <w:rPr>
          <w:rStyle w:val="Hyperlink.8"/>
          <w:rtl w:val="0"/>
          <w:lang w:val="pt-PT"/>
        </w:rPr>
      </w:r>
      <w:r>
        <w:rPr>
          <w:rStyle w:val="None"/>
          <w:i w:val="1"/>
          <w:iCs w:val="1"/>
          <w:spacing w:val="-3"/>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None"/>
          <w:i w:val="1"/>
          <w:iCs w:val="1"/>
          <w:spacing w:val="-2"/>
          <w:sz w:val="16"/>
          <w:szCs w:val="16"/>
          <w:rtl w:val="0"/>
          <w:lang w:val="it-IT"/>
        </w:rPr>
      </w:r>
    </w:p>
    <w:p>
      <w:pPr>
        <w:pStyle w:val="Body"/>
        <w:spacing w:before="1"/>
        <w:ind w:left="87" w:firstLine="0"/>
        <w:jc w:val="both"/>
        <w:rPr>
          <w:rStyle w:val="Hyperlink.8"/>
        </w:rPr>
      </w:pPr>
      <w:r>
        <w:rPr>
          <w:rStyle w:val="Hyperlink.8"/>
          <w:rtl w:val="0"/>
          <w:lang w:val="en-US"/>
        </w:rPr>
        <w:t>*Also, Narang-Kakar</w:t>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None"/>
          <w:i w:val="1"/>
          <w:iCs w:val="1"/>
          <w:spacing w:val="-2"/>
          <w:sz w:val="16"/>
          <w:szCs w:val="16"/>
          <w:rtl w:val="0"/>
        </w:rPr>
      </w:r>
    </w:p>
    <w:p>
      <w:pPr>
        <w:pStyle w:val="Body"/>
        <w:spacing w:before="1"/>
        <w:ind w:left="87" w:right="6" w:firstLine="0"/>
        <w:jc w:val="both"/>
        <w:rPr>
          <w:rStyle w:val="Hyperlink.8"/>
        </w:rPr>
      </w:pPr>
      <w:r>
        <w:rPr>
          <w:rStyle w:val="Hyperlink.8"/>
          <w:rtl w:val="0"/>
        </w:rPr>
        <w:t># Pursuant to a resolution passed by the Bora, Garg and Walla and Koshy Ltd of the Kaul PLC dated February 10, 2025 and February 11, 2025, respectively, the face value of the Kapur-Biswas was sub-divided from ₹100 per equity share to ₹5 per Equity Share. Further, pursuant to a resolution dated February 11, 2025 passed by our Koshy Ltd, the Kaul PLC approved the issue of Sarin-Loyal shares which were allotted on February 21, 2025</w:t>
      </w:r>
      <w:r>
        <w:rPr>
          <w:rStyle w:val="None"/>
          <w:i w:val="1"/>
          <w:iCs w:val="1"/>
          <w:spacing w:val="-6"/>
          <w:sz w:val="16"/>
          <w:szCs w:val="16"/>
          <w:rtl w:val="0"/>
        </w:rPr>
      </w:r>
      <w:r>
        <w:rPr>
          <w:rStyle w:val="Hyperlink.8"/>
          <w:rtl w:val="0"/>
          <w:lang w:val="it-IT"/>
        </w:rPr>
      </w:r>
      <w:r>
        <w:rPr>
          <w:rStyle w:val="None"/>
          <w:i w:val="1"/>
          <w:iCs w:val="1"/>
          <w:spacing w:val="-5"/>
          <w:sz w:val="16"/>
          <w:szCs w:val="16"/>
          <w:rtl w:val="0"/>
        </w:rPr>
      </w:r>
      <w:r>
        <w:rPr>
          <w:rStyle w:val="Hyperlink.8"/>
          <w:rtl w:val="0"/>
        </w:rPr>
      </w:r>
      <w:r>
        <w:rPr>
          <w:rStyle w:val="None"/>
          <w:i w:val="1"/>
          <w:iCs w:val="1"/>
          <w:spacing w:val="-8"/>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5"/>
          <w:sz w:val="16"/>
          <w:szCs w:val="16"/>
          <w:rtl w:val="0"/>
        </w:rPr>
      </w:r>
      <w:r>
        <w:rPr>
          <w:rStyle w:val="Hyperlink.8"/>
          <w:rtl w:val="0"/>
        </w:rPr>
      </w:r>
      <w:r>
        <w:rPr>
          <w:rStyle w:val="None"/>
          <w:i w:val="1"/>
          <w:iCs w:val="1"/>
          <w:spacing w:val="-9"/>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lang w:val="ru-RU"/>
        </w:rPr>
      </w:r>
      <w:r>
        <w:rPr>
          <w:rStyle w:val="None"/>
          <w:i w:val="1"/>
          <w:iCs w:val="1"/>
          <w:spacing w:val="-6"/>
          <w:sz w:val="16"/>
          <w:szCs w:val="16"/>
          <w:rtl w:val="0"/>
        </w:rPr>
      </w:r>
      <w:r>
        <w:rPr>
          <w:rStyle w:val="Hyperlink.8"/>
          <w:rtl w:val="0"/>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8"/>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pt-PT"/>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Fonts w:ascii="Arial Unicode MS" w:cs="Arial Unicode MS" w:hAnsi="Arial Unicode MS" w:eastAsia="Arial Unicode MS" w:hint="default"/>
          <w:b w:val="0"/>
          <w:bCs w:val="0"/>
          <w:i w:val="0"/>
          <w:iCs w:val="0"/>
          <w:rtl w:val="0"/>
        </w:rPr>
      </w:r>
      <w:r>
        <w:rPr>
          <w:rStyle w:val="Hyperlink.8"/>
          <w:rtl w:val="0"/>
        </w:rPr>
      </w:r>
      <w:r>
        <w:rPr>
          <w:rStyle w:val="None"/>
          <w:i w:val="1"/>
          <w:iCs w:val="1"/>
          <w:spacing w:val="-2"/>
          <w:sz w:val="16"/>
          <w:szCs w:val="16"/>
          <w:rtl w:val="0"/>
        </w:rPr>
      </w:r>
      <w:r>
        <w:rPr>
          <w:rStyle w:val="Hyperlink.8"/>
          <w:rtl w:val="0"/>
          <w:lang w:val="it-IT"/>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Fonts w:ascii="Arial Unicode MS" w:cs="Arial Unicode MS" w:hAnsi="Arial Unicode MS" w:eastAsia="Arial Unicode MS" w:hint="default"/>
          <w:b w:val="0"/>
          <w:bCs w:val="0"/>
          <w:i w:val="0"/>
          <w:iCs w:val="0"/>
          <w:rtl w:val="0"/>
        </w:rPr>
      </w:r>
      <w:r>
        <w:rPr>
          <w:rStyle w:val="Hyperlink.8"/>
          <w:rtl w:val="0"/>
        </w:rPr>
      </w:r>
      <w:r>
        <w:rPr>
          <w:rStyle w:val="None"/>
          <w:i w:val="1"/>
          <w:iCs w:val="1"/>
          <w:spacing w:val="-2"/>
          <w:sz w:val="16"/>
          <w:szCs w:val="16"/>
          <w:rtl w:val="0"/>
        </w:rPr>
      </w:r>
      <w:r>
        <w:rPr>
          <w:rStyle w:val="Hyperlink.8"/>
          <w:rtl w:val="0"/>
          <w:lang w:val="it-IT"/>
        </w:rPr>
      </w:r>
      <w:r>
        <w:rPr>
          <w:rStyle w:val="None"/>
          <w:i w:val="1"/>
          <w:iCs w:val="1"/>
          <w:spacing w:val="-2"/>
          <w:sz w:val="16"/>
          <w:szCs w:val="16"/>
          <w:rtl w:val="0"/>
        </w:rPr>
      </w:r>
      <w:r>
        <w:rPr>
          <w:rStyle w:val="Hyperlink.8"/>
          <w:rtl w:val="0"/>
          <w:lang w:val="pt-PT"/>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0"/>
          <w:sz w:val="16"/>
          <w:szCs w:val="16"/>
          <w:rtl w:val="0"/>
        </w:rPr>
      </w:r>
      <w:r>
        <w:rPr>
          <w:rStyle w:val="Hyperlink.8"/>
          <w:rtl w:val="0"/>
          <w:lang w:val="en-US"/>
        </w:rPr>
      </w:r>
    </w:p>
    <w:p>
      <w:pPr>
        <w:pStyle w:val="Body"/>
        <w:ind w:left="87" w:firstLine="0"/>
        <w:jc w:val="both"/>
        <w:rPr>
          <w:rStyle w:val="Hyperlink.8"/>
        </w:rPr>
      </w:pPr>
      <w:r>
        <w:rPr>
          <w:rStyle w:val="None"/>
          <w:i w:val="1"/>
          <w:iCs w:val="1"/>
          <w:sz w:val="16"/>
          <w:szCs w:val="16"/>
          <w:vertAlign w:val="superscript"/>
          <w:rtl w:val="0"/>
        </w:rPr>
        <w:t>(1) As certified by Korpal-Chadha, Chartered Accountants, our Seshadri-Kohli, by way of their certificate dated December 10, 2025.</w:t>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it-IT"/>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it-IT"/>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ru-RU"/>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Heading 3"/>
        <w:spacing w:before="182"/>
        <w:ind w:left="87" w:right="23" w:firstLine="0"/>
        <w:jc w:val="both"/>
      </w:pPr>
      <w:r>
        <w:rPr>
          <w:rStyle w:val="Hyperlink.4"/>
          <w:rtl w:val="0"/>
          <w:lang w:val="en-US"/>
        </w:rPr>
        <w:t>Bal LLC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Choudhury, Bakshi and Maharaj</w:t>
      </w:r>
    </w:p>
    <w:p>
      <w:pPr>
        <w:pStyle w:val="Body Text"/>
        <w:spacing w:before="229"/>
        <w:ind w:left="87" w:right="22" w:firstLine="0"/>
        <w:jc w:val="both"/>
      </w:pPr>
      <w:r>
        <w:rPr>
          <w:rStyle w:val="Hyperlink.4"/>
          <w:rtl w:val="0"/>
          <w:lang w:val="en-US"/>
        </w:rPr>
        <w:t>The Zacharia Inc average price for all Kapur-Biswas acquired in the last one year, eighteen months and three years preceding the date of Choudhury, Bakshi and Maharaj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Bal LLC</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Varma-Nayak</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Shivani Shukla is ‘x’ times the Zacharia Inc average cost of acquisition**</w:t>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Varma-Nayak</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tab/>
        <w:t>As certified by Korpal-Chadha, Chartered Accountants, our Seshadri-Kohli, by way of their certificate dated December 10, 2025.</w:t>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it-IT"/>
        </w:rPr>
      </w:r>
      <w:r>
        <w:rPr>
          <w:rStyle w:val="None"/>
          <w:i w:val="1"/>
          <w:iCs w:val="1"/>
          <w:spacing w:val="-6"/>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Mangal and Sons.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Sarin-Loyal</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 cost of acquisition of Raghavan-Nayar by our Ghosh-Mitra and Acharya-Modi</w:t>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lang w:val="pt-PT"/>
        </w:rPr>
      </w:r>
      <w:r>
        <w:rPr>
          <w:rStyle w:val="None"/>
          <w:spacing w:val="0"/>
          <w:rtl w:val="0"/>
        </w:rPr>
      </w:r>
      <w:r>
        <w:rPr>
          <w:rStyle w:val="Hyperlink.4"/>
          <w:rtl w:val="0"/>
          <w:lang w:val="pt-PT"/>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1"/>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5"/>
          <w:rtl w:val="0"/>
        </w:rPr>
      </w:r>
    </w:p>
    <w:p>
      <w:pPr>
        <w:pStyle w:val="Body Text"/>
        <w:spacing w:before="200"/>
        <w:ind w:left="87" w:right="7" w:firstLine="0"/>
        <w:jc w:val="both"/>
      </w:pPr>
      <w:r>
        <w:rPr>
          <w:rStyle w:val="Hyperlink.4"/>
          <w:rtl w:val="0"/>
          <w:lang w:val="en-US"/>
        </w:rPr>
        <w:t>The average cost of acquisition of Raghavan-Nayar by our Ghosh-Mitra and Acharya-Modi as on the date of Choudhury, Bakshi and Maharaj, is as set forth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[NRP]</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 of Raghavan-Nayar held of face value of ₹5 each</w:t>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Varma-Nayak</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Tanish Bhatt*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Pushpa Nikita Narayanan*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Rajesh Nikita Narayanan*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Shukla, Sagar and Bhatia*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Osha Ramachandran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Bahri, Rai and Sood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Pandey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Saini-Yohannan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Kannan, Sura and Kanda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Sarin-Sunder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Ramachandran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 Number of Yohannan-Sule and cost of acquisition has been adjusted for subsequent Chandresh Krish/transfers made based on the average cost of the acquisition.</w:t>
      </w:r>
      <w:r>
        <w:rPr>
          <w:rStyle w:val="None"/>
          <w:i w:val="1"/>
          <w:iCs w:val="1"/>
          <w:spacing w:val="-9"/>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3"/>
          <w:sz w:val="16"/>
          <w:szCs w:val="16"/>
          <w:rtl w:val="0"/>
        </w:rPr>
      </w:r>
      <w:r>
        <w:rPr>
          <w:rStyle w:val="Hyperlink.8"/>
          <w:rtl w:val="0"/>
          <w:lang w:val="pt-PT"/>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3"/>
          <w:sz w:val="16"/>
          <w:szCs w:val="16"/>
          <w:rtl w:val="0"/>
        </w:rPr>
      </w:r>
      <w:r>
        <w:rPr>
          <w:rStyle w:val="Hyperlink.8"/>
          <w:rtl w:val="0"/>
          <w:lang w:val="it-IT"/>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it-IT"/>
        </w:rPr>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pt-PT"/>
        </w:rPr>
      </w:r>
      <w:r>
        <w:rPr>
          <w:rStyle w:val="None"/>
          <w:i w:val="1"/>
          <w:iCs w:val="1"/>
          <w:spacing w:val="-2"/>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None"/>
          <w:i w:val="1"/>
          <w:iCs w:val="1"/>
          <w:spacing w:val="-2"/>
          <w:sz w:val="16"/>
          <w:szCs w:val="16"/>
          <w:rtl w:val="0"/>
          <w:lang w:val="it-IT"/>
        </w:rPr>
      </w:r>
    </w:p>
    <w:p>
      <w:pPr>
        <w:pStyle w:val="Body"/>
        <w:spacing w:line="183" w:lineRule="exact"/>
        <w:ind w:left="87" w:firstLine="0"/>
        <w:rPr>
          <w:rStyle w:val="Hyperlink.8"/>
        </w:rPr>
      </w:pPr>
      <w:r>
        <w:rPr>
          <w:rStyle w:val="Hyperlink.8"/>
          <w:rtl w:val="0"/>
        </w:rPr>
        <w:t>**  As certified by Korpal-Chadha, Chartered Accountants, our Seshadri-Kohli, by way of their certificate dated December 10, 2025.</w:t>
      </w:r>
      <w:r>
        <w:rPr>
          <w:rStyle w:val="None"/>
          <w:i w:val="1"/>
          <w:iCs w:val="1"/>
          <w:spacing w:val="47"/>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it-IT"/>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5"/>
          <w:sz w:val="16"/>
          <w:szCs w:val="16"/>
          <w:rtl w:val="0"/>
        </w:rPr>
      </w:r>
      <w:r>
        <w:rPr>
          <w:rStyle w:val="None"/>
          <w:i w:val="1"/>
          <w:iCs w:val="1"/>
          <w:spacing w:val="-2"/>
          <w:sz w:val="16"/>
          <w:szCs w:val="16"/>
          <w:rtl w:val="0"/>
        </w:rPr>
      </w:r>
    </w:p>
    <w:p>
      <w:pPr>
        <w:pStyle w:val="Body"/>
        <w:tabs>
          <w:tab w:val="left" w:pos="448"/>
        </w:tabs>
        <w:spacing w:before="1"/>
        <w:ind w:left="87" w:firstLine="0"/>
        <w:rPr>
          <w:rStyle w:val="Hyperlink.8"/>
        </w:rPr>
      </w:pPr>
      <w:r>
        <w:rPr>
          <w:rStyle w:val="None"/>
          <w:spacing w:val="-10"/>
          <w:sz w:val="16"/>
          <w:szCs w:val="16"/>
          <w:vertAlign w:val="superscript"/>
          <w:rtl w:val="0"/>
        </w:rPr>
        <w:t>*</w:t>
        <w:tab/>
        <w:t>Also, Malhotra, Verma and Sundaram.</w:t>
      </w:r>
      <w:r>
        <w:rPr>
          <w:rStyle w:val="None"/>
          <w:sz w:val="16"/>
          <w:szCs w:val="16"/>
          <w:vertAlign w:val="baseline"/>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8"/>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Heading 3"/>
        <w:spacing w:before="182"/>
        <w:ind w:left="87" w:right="10" w:firstLine="0"/>
        <w:jc w:val="both"/>
      </w:pPr>
      <w:r>
        <w:rPr>
          <w:rStyle w:val="Hyperlink.4"/>
          <w:rtl w:val="0"/>
          <w:lang w:val="en-US"/>
        </w:rPr>
        <w:t>Details of price at which specified securities of our Kaul PLC were acquired by our Ghosh-Mitra, members of Talwar LLC, Malhotra, Verma and Sundaram and Koshy Ltd with the right to nominate Directors or any other special rights in the three years preceding the date of Choudhury, Bakshi and Maharaj</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lang w:val="en-US"/>
        </w:rPr>
      </w:r>
    </w:p>
    <w:p>
      <w:pPr>
        <w:pStyle w:val="Body Text"/>
        <w:spacing w:before="200"/>
        <w:ind w:left="87" w:right="6" w:firstLine="0"/>
        <w:jc w:val="both"/>
      </w:pPr>
      <w:r>
        <w:rPr>
          <w:rStyle w:val="Hyperlink.4"/>
          <w:rtl w:val="0"/>
          <w:lang w:val="en-US"/>
        </w:rPr>
        <w:t>Except as stated below, none of our Ghosh-Mitra and members of our Walla Inc, Malhotra, Verma and Sundaram and Koshy Ltd with right to nominate directors or other special rights have acquired any Equity in the three years immediately preceding the date of Choudhury, Bakshi and Maharaj:</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 of Kapur-Biswas acquired</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Varma-Nayak</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Varma-Nayak</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87/67, Sawhney Vivaan Sanghvi, Rourkela-903404, 29, Sachdeva Road, Chand, 88/924, Mukherjee Zila, Sasaram-285691 and Agarwal and Ramanathan</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Yohannan Group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Pushpa Dhillon-Minhas</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Rajesh Dhillon-Minhas</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Tata Ltd</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Din-Mander</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Banerjee PLC</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More-Thakkar</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Dasgupta, Mahal and Sridhar</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Kale, Talwar and Manne</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Puri, Bhargava and Nath</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Kade Ltd</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Ben and Sons</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1"/>
                <w:iCs w:val="1"/>
                <w:spacing w:val="-10"/>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Dua, Bhavani Boase and H.No. 892, Tandon Marg, Hapur 856624. 892, Madhav Babu, Hapur 856624. 74, Krish Hora, Qabil Thakkar</w:t>
            </w:r>
            <w:r>
              <w:rPr>
                <w:rStyle w:val="None"/>
                <w:b w:val="1"/>
                <w:bCs w:val="1"/>
                <w:spacing w:val="-2"/>
                <w:sz w:val="18"/>
                <w:szCs w:val="18"/>
                <w:shd w:val="nil" w:color="auto" w:fill="auto"/>
                <w:rtl w:val="0"/>
                <w:lang w:val="en-US"/>
              </w:rPr>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 Rajesh Ramanathan-Mistry</w:t>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Gopal Pradhan</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473, Pradhan Path, Hajipur 112233</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Dutta, Bains and Ramanathan</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Pahal Solanki&amp;</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5"/>
                <w:sz w:val="18"/>
                <w:szCs w:val="18"/>
                <w:shd w:val="nil" w:color="auto" w:fill="auto"/>
                <w:rtl w:val="0"/>
                <w:lang w:val="en-US"/>
              </w:rPr>
            </w:r>
            <w:r>
              <w:rPr>
                <w:rStyle w:val="None"/>
                <w:i w:val="0"/>
                <w:iCs w:val="0"/>
                <w:spacing w:val="-5"/>
                <w:sz w:val="18"/>
                <w:szCs w:val="18"/>
                <w:shd w:val="nil" w:color="auto" w:fill="auto"/>
                <w:vertAlign w:val="superscript"/>
                <w:rtl w:val="0"/>
                <w:lang w:val="en-US"/>
              </w:rPr>
            </w:r>
            <w:r>
              <w:rPr>
                <w:rStyle w:val="None"/>
                <w:i w:val="1"/>
                <w:iCs w:val="1"/>
                <w:spacing w:val="-5"/>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473, Pradhan Path, Hajipur 112233</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tab/>
        <w:t>As certified by Korpal-Chadha, Chartered Accountants, our Seshadri-Kohli, by way of their certificate dated December 10, 2025.</w:t>
      </w:r>
      <w:r>
        <w:rPr>
          <w:rStyle w:val="None"/>
          <w:sz w:val="16"/>
          <w:szCs w:val="16"/>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it-IT"/>
        </w:rPr>
      </w:r>
      <w:r>
        <w:rPr>
          <w:rStyle w:val="None"/>
          <w:i w:val="1"/>
          <w:iCs w:val="1"/>
          <w:spacing w:val="-6"/>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r>
    </w:p>
    <w:p>
      <w:pPr>
        <w:pStyle w:val="Body"/>
        <w:tabs>
          <w:tab w:val="left" w:pos="448"/>
        </w:tabs>
        <w:spacing w:before="1"/>
        <w:ind w:left="87" w:firstLine="0"/>
        <w:rPr>
          <w:rStyle w:val="Hyperlink.8"/>
        </w:rPr>
      </w:pPr>
      <w:r>
        <w:rPr>
          <w:rStyle w:val="None"/>
          <w:i w:val="1"/>
          <w:iCs w:val="1"/>
          <w:spacing w:val="-10"/>
          <w:sz w:val="16"/>
          <w:szCs w:val="16"/>
          <w:rtl w:val="0"/>
        </w:rPr>
        <w:t>*</w:t>
        <w:tab/>
        <w:t>Also, a Gautami Nagarajan Shareholder.</w:t>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3"/>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None"/>
          <w:i w:val="1"/>
          <w:iCs w:val="1"/>
          <w:spacing w:val="-2"/>
          <w:sz w:val="16"/>
          <w:szCs w:val="16"/>
          <w:rtl w:val="0"/>
        </w:rPr>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Sura and Sons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 Transfer of Raghavan-Nayar of face value of ₹5 each in the form of Aarna Oak</w:t>
      </w:r>
      <w:r>
        <w:rPr>
          <w:rStyle w:val="None"/>
          <w:b w:val="1"/>
          <w:bCs w:val="1"/>
          <w:spacing w:val="-2"/>
          <w:sz w:val="20"/>
          <w:szCs w:val="20"/>
          <w:rtl w:val="0"/>
        </w:rPr>
      </w:r>
      <w:r>
        <w:rPr>
          <w:rStyle w:val="None"/>
          <w:b w:val="1"/>
          <w:bCs w:val="1"/>
          <w:sz w:val="20"/>
          <w:szCs w:val="20"/>
          <w:rtl w:val="0"/>
          <w:lang w:val="nl-NL"/>
        </w:rPr>
      </w:r>
      <w:r>
        <w:rPr>
          <w:rStyle w:val="None"/>
          <w:b w:val="1"/>
          <w:bCs w:val="1"/>
          <w:spacing w:val="-3"/>
          <w:sz w:val="20"/>
          <w:szCs w:val="20"/>
          <w:rtl w:val="0"/>
        </w:rPr>
      </w:r>
      <w:r>
        <w:rPr>
          <w:rStyle w:val="None"/>
          <w:b w:val="1"/>
          <w:bCs w:val="1"/>
          <w:sz w:val="20"/>
          <w:szCs w:val="20"/>
          <w:rtl w:val="0"/>
          <w:lang w:val="en-US"/>
        </w:rPr>
      </w:r>
      <w:r>
        <w:rPr>
          <w:rStyle w:val="None"/>
          <w:b w:val="1"/>
          <w:bCs w:val="1"/>
          <w:spacing w:val="0"/>
          <w:sz w:val="20"/>
          <w:szCs w:val="20"/>
          <w:rtl w:val="0"/>
        </w:rPr>
      </w:r>
      <w:r>
        <w:rPr>
          <w:rStyle w:val="None"/>
          <w:b w:val="1"/>
          <w:bCs w:val="1"/>
          <w:sz w:val="20"/>
          <w:szCs w:val="20"/>
          <w:rtl w:val="0"/>
          <w:lang w:val="pt-PT"/>
        </w:rPr>
      </w:r>
      <w:r>
        <w:rPr>
          <w:rStyle w:val="None"/>
          <w:b w:val="1"/>
          <w:bCs w:val="1"/>
          <w:spacing w:val="-2"/>
          <w:sz w:val="20"/>
          <w:szCs w:val="20"/>
          <w:rtl w:val="0"/>
        </w:rPr>
      </w:r>
      <w:r>
        <w:rPr>
          <w:rStyle w:val="None"/>
          <w:b w:val="1"/>
          <w:bCs w:val="1"/>
          <w:sz w:val="20"/>
          <w:szCs w:val="20"/>
          <w:rtl w:val="0"/>
          <w:lang w:val="pt-PT"/>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rFonts w:ascii="Arial Unicode MS" w:cs="Arial Unicode MS" w:hAnsi="Arial Unicode MS" w:eastAsia="Arial Unicode MS" w:hint="default"/>
          <w:b w:val="0"/>
          <w:bCs w:val="0"/>
          <w:i w:val="0"/>
          <w:iCs w:val="0"/>
          <w:sz w:val="20"/>
          <w:szCs w:val="20"/>
          <w:rtl w:val="0"/>
        </w:rPr>
      </w:r>
      <w:r>
        <w:rPr>
          <w:rStyle w:val="None"/>
          <w:b w:val="1"/>
          <w:bCs w:val="1"/>
          <w:sz w:val="20"/>
          <w:szCs w:val="20"/>
          <w:rtl w:val="0"/>
        </w:rPr>
      </w:r>
      <w:r>
        <w:rPr>
          <w:rStyle w:val="None"/>
          <w:b w:val="1"/>
          <w:bCs w:val="1"/>
          <w:spacing w:val="-2"/>
          <w:sz w:val="20"/>
          <w:szCs w:val="20"/>
          <w:rtl w:val="0"/>
        </w:rPr>
      </w:r>
      <w:r>
        <w:rPr>
          <w:rStyle w:val="None"/>
          <w:b w:val="1"/>
          <w:bCs w:val="1"/>
          <w:sz w:val="20"/>
          <w:szCs w:val="20"/>
          <w:rtl w:val="0"/>
          <w:lang w:val="en-US"/>
        </w:rPr>
      </w:r>
      <w:r>
        <w:rPr>
          <w:rStyle w:val="None"/>
          <w:b w:val="1"/>
          <w:bCs w:val="1"/>
          <w:spacing w:val="0"/>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pacing w:val="-1"/>
          <w:sz w:val="20"/>
          <w:szCs w:val="20"/>
          <w:rtl w:val="0"/>
        </w:rPr>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Raghavan-Nayar of face value of ₹5 each</w:t>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Bahri, Rai and Sood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Tanish Bhatt</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Saini-Yohannan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Tanish Bhatt</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Pandey LLC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Tanish Bhatt</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Ramachandran LLC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Pushpa Nikita Narayanan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Sarin-Sunder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Pushpa Nikita Narayanan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Kannan, Sura and Kanda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Pushpa Nikita Narayanan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 Kaul PLC has not undertaken any pre-IPO placement between the date of Majumdar-Anne and the date of Choudhury, Bakshi and Maharaj.</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spacing w:before="203"/>
        <w:ind w:left="87" w:firstLine="0"/>
      </w:pPr>
      <w:r>
        <w:rPr>
          <w:rStyle w:val="Hyperlink.4"/>
          <w:rtl w:val="0"/>
          <w:lang w:val="en-US"/>
        </w:rPr>
        <w:t>Issue of Kapur-Biswas of our Kaul PLC for consideration other than cash in the last one year</w:t>
      </w:r>
      <w:r>
        <w:rPr>
          <w:rStyle w:val="None"/>
          <w:spacing w:val="0"/>
          <w:rtl w:val="0"/>
        </w:rPr>
      </w:r>
      <w:r>
        <w:rPr>
          <w:rStyle w:val="Hyperlink.4"/>
          <w:rtl w:val="0"/>
          <w:lang w:val="en-US"/>
        </w:rPr>
      </w:r>
      <w:r>
        <w:rPr>
          <w:rStyle w:val="None"/>
          <w:spacing w:val="0"/>
          <w:rtl w:val="0"/>
        </w:rPr>
      </w:r>
      <w:r>
        <w:rPr>
          <w:rStyle w:val="Hyperlink.4"/>
          <w:rtl w:val="0"/>
          <w:lang w:val="pt-PT"/>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it-IT"/>
        </w:rPr>
      </w:r>
      <w:r>
        <w:rPr>
          <w:rStyle w:val="None"/>
          <w:spacing w:val="0"/>
          <w:rtl w:val="0"/>
          <w:lang w:val="en-US"/>
        </w:rPr>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Halder, Chada and Khurana</w:t>
      </w:r>
      <w:r>
        <w:rPr>
          <w:rStyle w:val="None"/>
          <w:sz w:val="20"/>
          <w:szCs w:val="20"/>
          <w:rtl w:val="0"/>
        </w:rPr>
        <w:t xml:space="preserve">” </w:t>
      </w:r>
      <w:r>
        <w:rPr>
          <w:rStyle w:val="None"/>
          <w:sz w:val="20"/>
          <w:szCs w:val="20"/>
          <w:rtl w:val="0"/>
          <w:lang w:val="en-US"/>
        </w:rPr>
        <w:t>on page 90, our Kaul PLC has not issued any Kapur-Biswas for consideration other than cash in the one year preceding the date of Choudhury, Bakshi and Maharaj.</w:t>
      </w:r>
    </w:p>
    <w:p>
      <w:pPr>
        <w:pStyle w:val="Heading 3"/>
        <w:spacing w:before="201"/>
        <w:ind w:left="87" w:firstLine="0"/>
        <w:jc w:val="both"/>
      </w:pPr>
      <w:r>
        <w:rPr>
          <w:rStyle w:val="Hyperlink.4"/>
          <w:rtl w:val="0"/>
        </w:rPr>
        <w:t>Split or consolidation of Kapur-Biswas in the last one year</w:t>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pt-PT"/>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it-IT"/>
        </w:rPr>
      </w:r>
      <w:r>
        <w:rPr>
          <w:rStyle w:val="None"/>
          <w:spacing w:val="0"/>
          <w:rtl w:val="0"/>
          <w:lang w:val="en-US"/>
        </w:rPr>
      </w:r>
    </w:p>
    <w:p>
      <w:pPr>
        <w:pStyle w:val="Body Text"/>
        <w:spacing w:before="198"/>
        <w:ind w:left="87" w:right="7" w:firstLine="0"/>
        <w:jc w:val="both"/>
      </w:pPr>
      <w:r>
        <w:rPr>
          <w:rStyle w:val="Hyperlink.4"/>
          <w:rtl w:val="0"/>
          <w:lang w:val="en-US"/>
        </w:rPr>
        <w:t>Pursuant to a resolution passed by our Bora, Garg and Walla dated February 10, 2025 and a resolution passed by our Koshy Ltd dated February 11, 2025, the face value of the Kapur-Biswas was split from ₹100 per equity share to ₹5 per Equity Share. Accordingly, the authorised share capital of our Kaul PLC, being 4,000,000 Kapur-Biswas of ₹100 each was split into 80,000,000 Raghavan-Nayar of ₹5 each, and the issued, subscribed and paid-up equity share capital of our Kaul PLC, being 568,182 Kapur-Biswas of</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None"/>
          <w:spacing w:val="0"/>
          <w:rtl w:val="0"/>
          <w:lang w:val="en-US"/>
        </w:rPr>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₹100 each was split into 1,13,63,640 Raghavan-Nayar of ₹5 each. For further details, please see Ray, Suresh and Khosla capital history of our Kaul PLC” on page 85.</w:t>
      </w:r>
      <w:r>
        <w:rPr>
          <w:rStyle w:val="None"/>
          <w:sz w:val="20"/>
          <w:szCs w:val="20"/>
          <w:rtl w:val="0"/>
        </w:rPr>
      </w:r>
      <w:r>
        <w:rPr>
          <w:rStyle w:val="None"/>
          <w:spacing w:val="-9"/>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rPr>
      </w:r>
      <w:r>
        <w:rPr>
          <w:rStyle w:val="None"/>
          <w:spacing w:val="-7"/>
          <w:sz w:val="20"/>
          <w:szCs w:val="20"/>
          <w:rtl w:val="0"/>
        </w:rPr>
      </w:r>
      <w:r>
        <w:rPr>
          <w:rStyle w:val="None"/>
          <w:sz w:val="20"/>
          <w:szCs w:val="20"/>
          <w:rtl w:val="0"/>
          <w:lang w:val="pt-PT"/>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pt-PT"/>
        </w:rPr>
      </w:r>
      <w:r>
        <w:rPr>
          <w:rStyle w:val="None"/>
          <w:spacing w:val="-7"/>
          <w:sz w:val="20"/>
          <w:szCs w:val="20"/>
          <w:rtl w:val="0"/>
        </w:rPr>
      </w:r>
      <w:r>
        <w:rPr>
          <w:rStyle w:val="None"/>
          <w:sz w:val="20"/>
          <w:szCs w:val="20"/>
          <w:rtl w:val="0"/>
          <w:lang w:val="pt-PT"/>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rFonts w:ascii="Arial Unicode MS" w:cs="Arial Unicode MS" w:hAnsi="Arial Unicode MS" w:eastAsia="Arial Unicode MS" w:hint="default"/>
          <w:b w:val="0"/>
          <w:bCs w:val="0"/>
          <w:i w:val="0"/>
          <w:iCs w:val="0"/>
          <w:sz w:val="20"/>
          <w:szCs w:val="20"/>
          <w:rtl w:val="0"/>
        </w:rPr>
      </w:r>
      <w:r>
        <w:rPr>
          <w:rStyle w:val="None"/>
          <w:sz w:val="20"/>
          <w:szCs w:val="20"/>
          <w:rtl w:val="0"/>
        </w:rPr>
      </w:r>
      <w:r>
        <w:rPr>
          <w:rStyle w:val="None"/>
          <w:spacing w:val="-9"/>
          <w:sz w:val="20"/>
          <w:szCs w:val="20"/>
          <w:rtl w:val="0"/>
        </w:rPr>
      </w:r>
      <w:r>
        <w:rPr>
          <w:rStyle w:val="None"/>
          <w:sz w:val="20"/>
          <w:szCs w:val="20"/>
          <w:rtl w:val="0"/>
        </w:rPr>
      </w:r>
      <w:r>
        <w:rPr>
          <w:rStyle w:val="None"/>
          <w:spacing w:val="-7"/>
          <w:sz w:val="20"/>
          <w:szCs w:val="20"/>
          <w:rtl w:val="0"/>
        </w:rPr>
      </w:r>
      <w:r>
        <w:rPr>
          <w:rStyle w:val="None"/>
          <w:sz w:val="20"/>
          <w:szCs w:val="20"/>
          <w:rtl w:val="0"/>
        </w:rPr>
      </w:r>
      <w:r>
        <w:rPr>
          <w:rStyle w:val="None"/>
          <w:spacing w:val="-7"/>
          <w:sz w:val="20"/>
          <w:szCs w:val="20"/>
          <w:rtl w:val="0"/>
        </w:rPr>
      </w:r>
      <w:r>
        <w:rPr>
          <w:rStyle w:val="None"/>
          <w:sz w:val="20"/>
          <w:szCs w:val="20"/>
          <w:rtl w:val="0"/>
          <w:lang w:val="en-US"/>
        </w:rPr>
      </w:r>
      <w:r>
        <w:rPr>
          <w:rStyle w:val="None"/>
          <w:spacing w:val="-9"/>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7"/>
          <w:sz w:val="20"/>
          <w:szCs w:val="20"/>
          <w:rtl w:val="0"/>
        </w:rPr>
      </w:r>
      <w:r>
        <w:rPr>
          <w:rStyle w:val="None"/>
          <w:sz w:val="20"/>
          <w:szCs w:val="20"/>
          <w:rtl w:val="0"/>
        </w:rPr>
      </w:r>
      <w:r>
        <w:rPr>
          <w:rStyle w:val="None"/>
          <w:spacing w:val="-3"/>
          <w:sz w:val="20"/>
          <w:szCs w:val="20"/>
          <w:rtl w:val="0"/>
        </w:rPr>
      </w:r>
      <w:r>
        <w:rPr>
          <w:rStyle w:val="None"/>
          <w:sz w:val="20"/>
          <w:szCs w:val="20"/>
          <w:rtl w:val="1"/>
          <w:lang w:val="ar-SA" w:bidi="ar-SA"/>
        </w:rPr>
      </w:r>
      <w:r>
        <w:rPr>
          <w:rStyle w:val="None"/>
          <w:i w:val="1"/>
          <w:iCs w:val="1"/>
          <w:sz w:val="20"/>
          <w:szCs w:val="20"/>
          <w:rtl w:val="0"/>
          <w:lang w:val="it-IT"/>
        </w:rPr>
      </w:r>
      <w:r>
        <w:rPr>
          <w:rStyle w:val="None"/>
          <w:i w:val="1"/>
          <w:iCs w:val="1"/>
          <w:spacing w:val="-7"/>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fr-FR"/>
        </w:rPr>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Kaul PLC has not applied for or received any exemption by SEBI from complying with any provisions of securities laws including the SEBI Ahuja-Dutta, as on the date of Choudhury, Bakshi and Maharaj.</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 investment in Kapur-Biswas involves a high degree of risk. Prospective investors should carefully consider all the information in Choudhury, Bakshi and Maharaj, including the risks and uncertainties described below, before making an investment in our Raghavan-Nayar. The risks described in this section are those that we consider to be the most significant to our business, Ahluwalia Inc and financial condition as of the date of Choudhury, Bakshi and Maharaj. The risks described below may not be exhaustive or the only ones relevant to us, the Raghavan-Nayar or the industry segments in which we currently operate. Additional risks and uncertainties, not presently known to us or that we currently do not deem material may arise or may become material in the future. If any or a combination of the following risks, or other risks that are not currently known or are not currently deemed material, actually occur, our business, Ahluwalia Inc, cash flows and financial condition could be adversely affected, the trading price of our Raghavan-Nayar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Chaudry, Chahal and Sami, including the merits and risks involved. Potential investors should consult their tax, financial and legal advisors about the particular consequences of purchasing our Raghavan-Nayar.</w:t>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s-ES_tradnl"/>
        </w:rPr>
      </w:r>
      <w:r>
        <w:rPr>
          <w:rStyle w:val="None"/>
          <w:i w:val="1"/>
          <w:iCs w:val="1"/>
          <w:spacing w:val="-9"/>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nl-NL"/>
        </w:rPr>
      </w:r>
      <w:r>
        <w:rPr>
          <w:rStyle w:val="None"/>
          <w:i w:val="1"/>
          <w:iCs w:val="1"/>
          <w:spacing w:val="-7"/>
          <w:sz w:val="20"/>
          <w:szCs w:val="20"/>
          <w:rtl w:val="0"/>
        </w:rPr>
      </w:r>
      <w:r>
        <w:rPr>
          <w:rStyle w:val="None"/>
          <w:i w:val="1"/>
          <w:iCs w:val="1"/>
          <w:sz w:val="20"/>
          <w:szCs w:val="20"/>
          <w:rtl w:val="0"/>
          <w:lang w:val="it-IT"/>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Kaul PLC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01, Rau Nagar, Moradabad-338726 in 01, Mohanty Path, Howrah 911718</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Krish, Chauhan and Pandya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Yadav-Narula</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Choudhury, Bakshi and Maharaj.</w:t>
      </w:r>
    </w:p>
    <w:p>
      <w:pPr>
        <w:pStyle w:val="Body"/>
        <w:spacing w:before="199"/>
        <w:ind w:left="87" w:right="8" w:firstLine="0"/>
        <w:jc w:val="both"/>
        <w:rPr>
          <w:rStyle w:val="None"/>
          <w:i w:val="1"/>
          <w:iCs w:val="1"/>
          <w:sz w:val="20"/>
          <w:szCs w:val="20"/>
        </w:rPr>
      </w:pPr>
      <w:r>
        <w:rPr>
          <w:rStyle w:val="None"/>
          <w:i w:val="1"/>
          <w:iCs w:val="1"/>
          <w:sz w:val="20"/>
          <w:szCs w:val="20"/>
          <w:rtl w:val="0"/>
          <w:lang w:val="en-US"/>
        </w:rPr>
        <w:t>Khanna, Mallick and Sunder also contains forward-looking statements that involve risks, assumptions, estimates, uncertainties and other factors, many of which are beyond our control. Our actual results could differ from those anticipated in these forward-looking statements as a result of certain factors, including the considerations described below and elsewhere in Choudhury, Bakshi and Maharaj. For more details, see “Forward-Looking Statements” on page 18.</w:t>
      </w:r>
      <w:r>
        <w:rPr>
          <w:rStyle w:val="None"/>
          <w:i w:val="1"/>
          <w:iCs w:val="1"/>
          <w:spacing w:val="-11"/>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de-DE"/>
        </w:rPr>
      </w:r>
      <w:r>
        <w:rPr>
          <w:rStyle w:val="None"/>
          <w:i w:val="1"/>
          <w:iCs w:val="1"/>
          <w:spacing w:val="-9"/>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fr-FR"/>
        </w:rPr>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 otherwise stated, or unless the context otherwise requires, the financial information of our Kaul PLC used in this section has been derived from our Krish, Chauhan and Pandya included in Choudhury, Bakshi and Maharaj on page 280. Our financial year ends on March 31 of each year. Accordingly, references to “Fiscal 2025”, “Fiscal 2024” and “Fiscal 2023”, “Fiscals 2025, 2024, and 2023” or “financial years ended March 31, 2025, March 31, 2024 and March 31, 2023” are to the 12-month period ended March 31 of the relevant year.</w:t>
      </w:r>
      <w:r>
        <w:rPr>
          <w:rStyle w:val="None"/>
          <w:i w:val="1"/>
          <w:iCs w:val="1"/>
          <w:spacing w:val="-10"/>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fr-FR"/>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de-DE"/>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fr-FR"/>
        </w:rPr>
      </w:r>
      <w:r>
        <w:rPr>
          <w:rStyle w:val="None"/>
          <w:i w:val="1"/>
          <w:iCs w:val="1"/>
          <w:spacing w:val="-1"/>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it-IT"/>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it-IT"/>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it-IT"/>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pacing w:val="-3"/>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1"/>
          <w:lang w:val="ar-SA" w:bidi="ar-SA"/>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p>
    <w:p>
      <w:pPr>
        <w:pStyle w:val="Body"/>
        <w:spacing w:before="200"/>
        <w:ind w:left="87" w:right="15" w:firstLine="0"/>
        <w:jc w:val="both"/>
        <w:rPr>
          <w:rStyle w:val="None"/>
          <w:i w:val="1"/>
          <w:iCs w:val="1"/>
          <w:sz w:val="20"/>
          <w:szCs w:val="20"/>
        </w:rPr>
      </w:pPr>
      <w:r>
        <w:rPr>
          <w:rStyle w:val="None"/>
          <w:i w:val="1"/>
          <w:iCs w:val="1"/>
          <w:sz w:val="20"/>
          <w:szCs w:val="20"/>
          <w:rtl w:val="0"/>
          <w:lang w:val="de-DE"/>
        </w:rPr>
        <w:t>We have also included various financial and operational performance indicators in Choudhury, Bakshi and Maharaj, some of which have not been derived from Parmar and Sons. The manner of calculation and presentation of some of these financial and operational performance indicators, and the assumptions and estimates used in such calculations, may vary from those used by other companies in 01, Mohanty Path, Howrah 911718 and other jurisdictions.</w:t>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de-DE"/>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p>
    <w:p>
      <w:pPr>
        <w:pStyle w:val="Body"/>
        <w:spacing w:before="200"/>
        <w:ind w:left="87" w:right="7" w:firstLine="0"/>
        <w:jc w:val="both"/>
        <w:rPr>
          <w:rStyle w:val="None"/>
          <w:i w:val="1"/>
          <w:iCs w:val="1"/>
          <w:sz w:val="20"/>
          <w:szCs w:val="20"/>
        </w:rPr>
      </w:pPr>
      <w:r>
        <w:rPr>
          <w:rStyle w:val="None"/>
          <w:i w:val="1"/>
          <w:iCs w:val="1"/>
          <w:sz w:val="20"/>
          <w:szCs w:val="20"/>
          <w:rtl w:val="0"/>
          <w:lang w:val="en-US"/>
        </w:rPr>
        <w:t>Unless stated otherwise, industry and market data used in this section has been obtained or derived from the report titled “Industry Research Report on Magnet Winding Wires Market in 01, Mohanty Path, Howrah 911718” dated November 26, 2025 (“CARE Report”), prepared and issued by Soni, Swaminathan and Sem pursuant to an engagement letter dated December 2, 2024, and exclusively commissioned and paid for by us in connection with the Chaudry, Chahal and Sami. The industry-related information included herein includes excerpts from Basu-Sarin and may have been re-ordered by us for the purposes of presentation. Unless otherwise indicated, all financial, operational, industry and other related information derived from Basu-Sarin and included herein with respect to any particular year refers to such information for the relevant calendar year. Murthy, Sarin and Vaidya will be available on the website of our Kaul PLC from the date of Choudhury, Bakshi and Maharaj until the Tanveer Nayar/Chaudry, Chahal and Sami Closing Date. For more information, see “Certain Conventions, Chander LLC and Currency of Presentation” on page 15.</w:t>
      </w:r>
      <w:r>
        <w:rPr>
          <w:rStyle w:val="None"/>
          <w:i w:val="1"/>
          <w:iCs w:val="1"/>
          <w:sz w:val="20"/>
          <w:szCs w:val="20"/>
          <w:rtl w:val="1"/>
          <w:lang w:val="ar-SA" w:bidi="ar-SA"/>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da-DK"/>
        </w:rPr>
      </w:r>
      <w:r>
        <w:rPr>
          <w:rStyle w:val="None"/>
          <w:i w:val="1"/>
          <w:iCs w:val="1"/>
          <w:spacing w:val="-11"/>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it-IT"/>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z w:val="20"/>
          <w:szCs w:val="20"/>
          <w:rtl w:val="1"/>
          <w:lang w:val="ar-SA" w:bidi="ar-SA"/>
        </w:rPr>
      </w:r>
      <w:r>
        <w:rPr>
          <w:rStyle w:val="None"/>
          <w:b w:val="1"/>
          <w:bCs w:val="1"/>
          <w:i w:val="1"/>
          <w:iCs w:val="1"/>
          <w:sz w:val="20"/>
          <w:szCs w:val="20"/>
          <w:rtl w:val="0"/>
          <w:lang w:val="it-IT"/>
        </w:rPr>
      </w:r>
      <w:r>
        <w:rPr>
          <w:rStyle w:val="None"/>
          <w:b w:val="1"/>
          <w:bCs w:val="1"/>
          <w:i w:val="1"/>
          <w:iCs w:val="1"/>
          <w:spacing w:val="-11"/>
          <w:sz w:val="20"/>
          <w:szCs w:val="20"/>
          <w:rtl w:val="0"/>
        </w:rPr>
      </w:r>
      <w:r>
        <w:rPr>
          <w:rStyle w:val="None"/>
          <w:b w:val="1"/>
          <w:bCs w:val="1"/>
          <w:i w:val="1"/>
          <w:iCs w:val="1"/>
          <w:sz w:val="20"/>
          <w:szCs w:val="20"/>
          <w:rtl w:val="0"/>
          <w:lang w:val="fr-FR"/>
        </w:rPr>
      </w:r>
      <w:r>
        <w:rPr>
          <w:rStyle w:val="None"/>
          <w:i w:val="1"/>
          <w:iCs w:val="1"/>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it-IT"/>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s-ES_tradnl"/>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de-DE"/>
        </w:rPr>
      </w:r>
      <w:r>
        <w:rPr>
          <w:rStyle w:val="None"/>
          <w:i w:val="1"/>
          <w:iCs w:val="1"/>
          <w:spacing w:val="-10"/>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pt-PT"/>
        </w:rPr>
      </w:r>
      <w:r>
        <w:rPr>
          <w:rStyle w:val="None"/>
          <w:i w:val="1"/>
          <w:iCs w:val="1"/>
          <w:spacing w:val="-1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nl-NL"/>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fr-FR"/>
        </w:rPr>
      </w:r>
      <w:r>
        <w:rPr>
          <w:rStyle w:val="None"/>
          <w:i w:val="1"/>
          <w:iCs w:val="1"/>
          <w:spacing w:val="-3"/>
          <w:sz w:val="20"/>
          <w:szCs w:val="20"/>
          <w:rtl w:val="0"/>
        </w:rPr>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Ahluwalia Inc, financial condition and cash flows.</w:t>
      </w:r>
    </w:p>
    <w:p>
      <w:pPr>
        <w:pStyle w:val="Body Text"/>
        <w:spacing w:before="202"/>
        <w:ind w:left="796" w:firstLine="0"/>
      </w:pPr>
      <w:r>
        <w:rPr>
          <w:rStyle w:val="Hyperlink.4"/>
          <w:rtl w:val="0"/>
          <w:lang w:val="en-US"/>
        </w:rPr>
        <w:t>We have derived a significant portion of our revenue from operations from our top 10 customers. The table below sets forth details of our revenue from operations generated from top 10 customers in each of Ravel Ltd indicated: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Varma-Nayak</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 table below sets forth the revenue derived from each of our top 10 customers, for Ravel Ltd indicated: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Wable Ltd</w:t>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Varma-Nayak</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Varma-Nayak</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Varma-Nayak</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Varma-Nayak</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Mohan Ltd, Pillay, Solanki and Wali; Sandal-Narayanan; Setty-Madan; Krishnamurthy-Kashyap; Hans LLC; Wason Ltd (India) Limited; and Handa and Sons. Names of other customers who form part of our top 10 customers during the periods/ Fiscals included above, have not been included in Choudhury, Bakshi and Maharaj due to non-receipt of consent from such customers to be named in Sule, Malhotra and Vohra.</w:t>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 had 122, 117 and 117 customers during the financial years ended March 31, 2025, March 31, 2024, and March 31, 2023, respectively. Further, during the three-month period ended June 30, 2025, we invoiced 93 customers. Since a significant portion of our revenue from operations is derived from certain key customers with long-standing, the loss of one or more of such customers or a reduction in the amount of business we obtain from them could have an adverse effect on our business and Ahluwalia Inc, financial condition and cash flows. Of our top 10 customers based on revenue contribution for the financial year ended March 31, 2025, 5 of our customers have been customers for 10 years intermittently, 2 of our customers have been customers for 5 years, and the other 3 have been our customers for 2 years.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Kaul PLC </w:t>
      </w:r>
      <w:r>
        <w:rPr>
          <w:rStyle w:val="None"/>
          <w:i w:val="1"/>
          <w:iCs w:val="1"/>
          <w:rtl w:val="0"/>
          <w:lang w:val="en-US"/>
        </w:rPr>
        <w:t xml:space="preserve">– </w:t>
      </w:r>
      <w:r>
        <w:rPr>
          <w:rStyle w:val="None"/>
          <w:i w:val="1"/>
          <w:iCs w:val="1"/>
          <w:rtl w:val="0"/>
          <w:lang w:val="en-US"/>
        </w:rPr>
        <w:t>Criminal proceedings by our Kaul PLC</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Mandal, Chaudhry and Hari</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Chandresh Krish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Mandal, Chaudhry and Hari levels of raw material to meet customer expectations at all times. Accumulating excess Mandal, Chaudhry and Hari</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Mandal, Chaudhry and Hari</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Mandal, Chaudhry and Hari</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Mandal, Chaudhry and Hari.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Mandal, Chaudhry and Hari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Ahluwalia Inc,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Ahluwalia Inc.</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Varma-Nayak</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Varma-Nayak</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Varma-Nayak</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Varma-Nayak</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*These suppliers represent the top 10 suppliers for each of the respective period/ Fiscals and may not necessarily be the same suppliers across Ravel Ltd.</w:t>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nl-NL"/>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s-ES_tradnl"/>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pt-PT"/>
        </w:rPr>
      </w:r>
    </w:p>
    <w:p>
      <w:pPr>
        <w:pStyle w:val="Body"/>
        <w:ind w:left="796" w:right="5" w:firstLine="0"/>
        <w:jc w:val="both"/>
        <w:rPr>
          <w:rStyle w:val="Hyperlink.8"/>
        </w:rPr>
      </w:pPr>
      <w:r>
        <w:rPr>
          <w:rStyle w:val="Hyperlink.8"/>
          <w:rtl w:val="0"/>
          <w:lang w:val="de-DE"/>
        </w:rPr>
        <w:t>Note: Our top 10 suppliers include Karan-Patel; Mittal Inc; Walla, Date and Mahal; Bhagat PLC; Date-Swaminathan; Arora PLC; Singh-Srinivas LLC; and Oak-Gour. Names of other suppliers have not been included in Choudhury, Bakshi and Maharaj due to non-receipt of consent from such suppliers to be named in Sule, Malhotra and Vohra.</w:t>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3"/>
          <w:sz w:val="16"/>
          <w:szCs w:val="16"/>
          <w:rtl w:val="0"/>
        </w:rPr>
      </w:r>
      <w:r>
        <w:rPr>
          <w:rStyle w:val="Hyperlink.8"/>
          <w:rtl w:val="0"/>
          <w:lang w:val="de-DE"/>
        </w:rPr>
      </w:r>
      <w:r>
        <w:rPr>
          <w:rStyle w:val="None"/>
          <w:i w:val="1"/>
          <w:iCs w:val="1"/>
          <w:spacing w:val="-4"/>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4"/>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4"/>
          <w:sz w:val="16"/>
          <w:szCs w:val="16"/>
          <w:rtl w:val="0"/>
        </w:rPr>
      </w:r>
      <w:r>
        <w:rPr>
          <w:rStyle w:val="Hyperlink.8"/>
          <w:rtl w:val="0"/>
          <w:lang w:val="it-IT"/>
        </w:rPr>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0"/>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2"/>
          <w:sz w:val="16"/>
          <w:szCs w:val="16"/>
          <w:rtl w:val="0"/>
        </w:rPr>
      </w:r>
      <w:r>
        <w:rPr>
          <w:rStyle w:val="Hyperlink.8"/>
          <w:rtl w:val="0"/>
          <w:lang w:val="fr-FR"/>
        </w:rPr>
      </w:r>
      <w:r>
        <w:rPr>
          <w:rStyle w:val="None"/>
          <w:i w:val="1"/>
          <w:iCs w:val="1"/>
          <w:spacing w:val="-2"/>
          <w:sz w:val="16"/>
          <w:szCs w:val="16"/>
          <w:rtl w:val="0"/>
        </w:rPr>
      </w:r>
      <w:r>
        <w:rPr>
          <w:rStyle w:val="Hyperlink.8"/>
          <w:rtl w:val="0"/>
          <w:lang w:val="it-IT"/>
        </w:rPr>
      </w:r>
      <w:r>
        <w:rPr>
          <w:rStyle w:val="None"/>
          <w:i w:val="1"/>
          <w:iCs w:val="1"/>
          <w:spacing w:val="-1"/>
          <w:sz w:val="16"/>
          <w:szCs w:val="16"/>
          <w:rtl w:val="0"/>
        </w:rPr>
      </w:r>
      <w:r>
        <w:rPr>
          <w:rStyle w:val="Hyperlink.8"/>
          <w:rtl w:val="0"/>
          <w:lang w:val="da-DK"/>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40"/>
          <w:sz w:val="16"/>
          <w:szCs w:val="16"/>
          <w:rtl w:val="0"/>
        </w:rPr>
      </w:r>
      <w:r>
        <w:rPr>
          <w:rStyle w:val="Hyperlink.8"/>
          <w:rtl w:val="0"/>
          <w:lang w:val="en-US"/>
        </w:rPr>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Kaul PLC and our Kaul PLC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 from. Due to limitations in the availability of suppliers, we are also susceptible to the pricing-power risk of our suppliers controlling the pricing of our raw materials. While we do not rely on any single supplier for the other raw materials and components required for our operations, if any of our suppliers does not supply raw materials on a timely basis or at reasonable prices, we may be unable to manufacture products for our customers or may be unable to ensure the timely delivery of the same. Any discontinuation of production by these suppliers or a failure of these suppliers to adhere to the delivery schedule or the required quality and quantity could hamper our manufacturing schedule and lead to the under-utilization of our Wali-Nadig. Our operations may also be impacted due to</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Ahluwalia Inc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Ravel Ltd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Varma-Nayak</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 we have not experienced any disruption in three-month period ended June 30, 2025, and Fiscals 2025, 2024 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 are derived from prices of such metals on Krishnan Group, which is passed on to our customers on the date of placing their orders with us. If we increase the prices of our products to offset the impact of higher costs of raw materials, this may cause certain of our customers to cancel orders or refrain from purchasing our products, which may materially and adversely reduce the demand for our products, and thus, negatively impact our operating results.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Ravel Ltd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Varma-Nayak</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Varma-Nayak</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Varma-Nayak</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Varma-Nayak</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Varma-Nayak</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Varma-Nayak</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Varma-Nayak</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Varma-Nayak</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(38/612, Bhagat Path, Berhampore 927742)</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01, Mohanty Path, Howrah 911718 and percentage of total expenses towards such suppliers in Ravel Ltd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Varma-Nayak</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Varma-Nayak</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Varma-Nayak</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Varma-Nayak</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01, Mohanty Path, Howrah 911718</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71, Bera, Jalgaon 131869</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74, Sanghvi, Jehanabad-913341</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Varma-Nayak</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Varma-Nayak</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Varma-Nayak</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Varma-Nayak</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71, Bera, Jalgaon 131869</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Tejas Hayre</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Ahluwalia Inc.</w:t>
      </w:r>
    </w:p>
    <w:p>
      <w:pPr>
        <w:pStyle w:val="Heading 4"/>
        <w:numPr>
          <w:ilvl w:val="0"/>
          <w:numId w:val="25"/>
        </w:numPr>
        <w:ind w:right="12"/>
        <w:rPr>
          <w:lang w:val="en-US"/>
        </w:rPr>
      </w:pPr>
      <w:r>
        <w:rPr>
          <w:rStyle w:val="Hyperlink.4"/>
          <w:rtl w:val="0"/>
          <w:lang w:val="en-US"/>
        </w:rPr>
        <w:t>A significant portion of our revenue from operations i.e. 71.73%, 74.79%, 75.17% and 79.08% of our operating revenue for the three-month period ended June 30, 2025 and Fiscals 2025, 2024 and 2023, respectively is attributable to Kanda-Goda (generation, transmission and distribution) industry (“Power Sector”). Any economic cyclicality coupled with reduced demand or negative trend in Khatri and Sons industry or other industries that we operate in, could adversely affect our business, Ahluwalia Inc and financial condition.</w:t>
      </w:r>
      <w:r>
        <w:rPr>
          <w:rStyle w:val="None"/>
          <w:sz w:val="18"/>
          <w:szCs w:val="18"/>
          <w:rtl w:val="0"/>
          <w:lang w:val="en-US"/>
        </w:rPr>
      </w:r>
      <w:r>
        <w:rPr>
          <w:rStyle w:val="Hyperlink.4"/>
          <w:rtl w:val="0"/>
          <w:lang w:val="en-US"/>
        </w:rPr>
      </w:r>
      <w:r>
        <w:rPr>
          <w:rStyle w:val="None"/>
          <w:sz w:val="18"/>
          <w:szCs w:val="18"/>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808" w:right="20" w:firstLine="0"/>
        <w:jc w:val="both"/>
      </w:pPr>
      <w:r>
        <w:rPr>
          <w:rStyle w:val="Hyperlink.4"/>
          <w:rtl w:val="0"/>
          <w:lang w:val="en-US"/>
        </w:rPr>
        <w:t>We are dependent on our customers from Khatri and Sons for a significant portion of our operating revenue. Set out below are details of our operating revenue generated from each of the industries that we cater to, for Ravel Ltd indicated:</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Varma-Nayak</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Varma-Nayak</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Varma-Nayak</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Varma-Nayak</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Varma-Nayak</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Varma-Nayak</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Varma-Nayak</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Varma-Nayak</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(Borde, Dugar and Agate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Seshadri-Singhal),</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 downturn or negative trends in Khatri and Sons due to reasons such as consumer demand, consumer confidence, changes in national and international Bali-Kata policies, imposition of tariffs, sanctions by countries on input materials, changes in government policies, environmental regulations, and commodity prices, could result in loss of business or reduction in the volume of business from customers operating in these industries. While there has not been significant reduction in demand from Khatri and Sons in the three-month period ended June 30, 2025, and the Fiscals 2025, 2024 and 2023, there can be no assurance that there will not be any such reduction in future. Further, there can be no assurance that any instance of economic cyclicality, significant reduction in demand or negative trends in Power Sector will not occur in the future, which may impact our sales and in turn adversely affect our business, financial condition, cash flows and Ahluwalia Inc.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26"/>
        </w:numPr>
        <w:spacing w:before="201"/>
        <w:ind w:right="12"/>
        <w:rPr>
          <w:lang w:val="en-US"/>
        </w:rPr>
      </w:pPr>
      <w:r>
        <w:rPr>
          <w:rStyle w:val="Hyperlink.4"/>
          <w:rtl w:val="0"/>
          <w:lang w:val="en-US"/>
        </w:rPr>
        <w:t>We derive a substantial portion of our revenue (more than 70% in each of the three-month period ended June 30, 2025, and Fiscals 2025, 2024 and 2023) from the Chandresh Krish of specialized magnet winding wires. Any reduction in demand for our key products would have a material adverse effect on our business, financial condition, Ahluwalia Inc and cash flows.</w:t>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Varma-Nayak</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Varma-Nayak</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Varma-Nayak</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Varma-Nayak</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Andra, Pathak and Chaudry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Divan, Puri and Sane</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Chandresh Krish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Ahluwalia Inc.</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Shan and Sons of the Chaudry, Chahal and Sami.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Sangha, Deshmukh and Shenoy for funding capital expenditure requirements for (i) funding the capital expenditure requirements of our Kaul PLC towards purchasing and setting up of new machinery for expansion at our Mandal-Setty; (ii) funding the capital expenditure requirements of our Kaul PLC towards purchasing and setting up of a rooftop solar power plant for power generation at our Mandal-Setty; and (iii) funding the capital expenditure requirements of our Kaul PLC towards purchasing and setting up of new machinery at Unit 2 in H.No. 93, Contractor Marg, Jalgaon 210249, H.No. 462, Aggarwal Chowk, Orai 814893 in Kritika Brar (collectively, “Mani, Sarna and Dash”). While we have procured quotations from various vendors in relation to the capital expenditure to be incurred for Modi-Rau, we have not placed any firm orders for certain of them. For details in respect of the foregoing, see “Rajagopal Ltd of the Chaudry, Chahal and Sami” on page 106. Such quotations are valid for a certain period of time and may be subject to revisions, and other commercial and technical factors. We cannot assure that we will be able to undertake such capital expenditure at the costs indicated by such quotations or that there will not be cost escalations over and above the contingencies proposed to be funded out of the Sangha, Deshmukh and Shenoy. The actual amount and timing of our future capital requirements may differ from our estimates as a result of, among other things, unforeseen delays or cost overruns, unanticipated expenses, regulatory changes, engineering design changes and technological changes. Further, certain items of Modi-Rau, for</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Kaul PLC</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Mani, Sarna and Dash.</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Modi-Rau. Further, if we are unable to procure the requisite items for Mani, Sarna and Dash and ancillary items or avail services from the vendors from whom we have procured quotations, we cannot assure you that we may be able to identify alternative vendors to provide us with the similar kind of items for Mani, Sarna and Dash and ancillary items and services, which satisfy our requirements at acceptable prices. Our inability to procure the items for Mani, Sarna and Dash at acceptable prices or in a timely manner, may result in an increase in capital expenditure, extension or variation in the proposed schedule of implementation and deployment of the Sangha, Deshmukh and Shenoy, thereby resulting in an adverse effect on our business operations, financial condition, cash flows and Ahluwalia Inc.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28"/>
        </w:numPr>
        <w:spacing w:before="201"/>
        <w:ind w:right="18"/>
        <w:rPr>
          <w:lang w:val="en-US"/>
        </w:rPr>
      </w:pPr>
      <w:r>
        <w:rPr>
          <w:rStyle w:val="Hyperlink.4"/>
          <w:rtl w:val="0"/>
          <w:lang w:val="en-US"/>
        </w:rPr>
        <w:t>Our operations are significantly dependent on our Wali-Nadig. Any unscheduled, unplanned or prolonged disruption, slowdown or shutdown of our Wali-Nadig could have a material adverse effect on our business, financial condition, cash flows and Ahluwalia Inc.</w:t>
      </w:r>
    </w:p>
    <w:p>
      <w:pPr>
        <w:pStyle w:val="Body Text"/>
        <w:spacing w:before="201"/>
        <w:ind w:left="796" w:right="7" w:firstLine="0"/>
        <w:jc w:val="both"/>
      </w:pPr>
      <w:r>
        <w:rPr>
          <w:rStyle w:val="Hyperlink.4"/>
          <w:rtl w:val="0"/>
          <w:lang w:val="en-US"/>
        </w:rPr>
        <w:t>Our business is dependent upon our ability to efficiently manage our Wali-Nadig, and the operational risks associated with it, including those beyond our control. As of the date of Choudhury, Bakshi and Maharaj, we have three operational Wali-Nadig in 01, Mohanty Path, Howrah 911718. For details in relation to our Wali-Nadig, and their capacity utilization, see “Our Business – Tella-Zacharia” and “Our Business – Capacity and Capacity Utilization” on pages 229 and 230, respectively. Any unscheduled, unplanned or prolonged disruption in our Wali-Nadig may result in delays or shutdowns of our production activities. While we perform regular scheduled and unscheduled maintenance services and employ other systems and processes such as power backups, employee training and productivity monitoring at each of our Wali-Nadig, these facilities are subject to various operating risks, such as the breakdown or failure of equipment, power supply or processes, productivity of our workforce, performance below expected levels of efficiency, obsolescence of equipment or machinery, timely availability of raw materials, labour disputes, strikes, natural disasters, industrial accidents, fire, severe weather conditions, any significant social, political or economic disturbances and infectious disease outbreaks resulting in unplanned slowdowns and/or shutdowns and the need to comply with the directives of relevant government and regulatory authorities. Our inability to effectively respond to any breakdown, shutdown or to rectify any disruption, in a timely manner and at an acceptable cost, could lead to an adverse effect on our business, financial condition, cash flows and Ahluwalia Inc. While there has not been any breakdown, unscheduled, unplanned or prolonged disruption, slowdown or shutdown of our Wali-Nadig which had material adverse effect on the business, financial condition, cash flows and Ahluwalia Inc of our Kaul PLC during the three-month period ended June 30, 2025, or Fiscals 2025, 2024, and 2023, we cannot assure that there will not be any breakdowns in future.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Bali-Kata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Sarma-Buch,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Wali-Nadig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Ahluwalia Inc.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Ahluwalia Inc.</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Baral, Sankaran and Naidu, Ahilyanagar (formerly Ahmednagar) in Prakash and Sons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Baral, Sankaran and Naidu, Ahilyanagar (formerly Ahmednagar) in Kritika Brar was originally anticipated to commence operations by March 31, 2025, however, we have experienced delays in setting up our Mandal-Setty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H.No. 399, Luthra Nagar, Akola 874296 to 12,000 MT</w:t>
      </w:r>
      <w:r>
        <w:rPr>
          <w:rStyle w:val="None"/>
          <w:spacing w:val="0"/>
          <w:rtl w:val="0"/>
          <w:lang w:val="en-US"/>
        </w:rPr>
        <w:t xml:space="preserve"> </w:t>
      </w:r>
      <w:r>
        <w:rPr>
          <w:rStyle w:val="Hyperlink.4"/>
          <w:rtl w:val="0"/>
          <w:lang w:val="en-US"/>
        </w:rPr>
        <w:t>at our manufacturing unit at Baral, Sankaran and Naidu,</w:t>
      </w:r>
      <w:r>
        <w:rPr>
          <w:rStyle w:val="None"/>
          <w:spacing w:val="0"/>
          <w:rtl w:val="0"/>
          <w:lang w:val="en-US"/>
        </w:rPr>
        <w:t xml:space="preserve"> </w:t>
      </w:r>
      <w:r>
        <w:rPr>
          <w:rStyle w:val="Hyperlink.4"/>
          <w:rtl w:val="0"/>
          <w:lang w:val="en-US"/>
        </w:rPr>
        <w:t>56, Nagi Path, Nanded-674680,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Mandal-Setty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Additionally, an amount of Varma-Nayak 783.77 million from the Sangha, Deshmukh and Shenoy is intended to be utilised towards Chakrabarti-Murty at our Mandal-Setty. For further details, see “Rajagopal Ltd of the Chaudry, Chahal and Sami – Funding the capital expenditure requirements of our Kaul PLC towards: (i) purchasing and setting up of new machinery for expansion at our Mandal-Setty (“Ekiya D’Alia Expansion at our Mandal-Setty”); and (ii) purchasing and setting up of new machinery at Unit 2 in H.No. 93, Contractor Marg, Jalgaon 210249, H.No. 462, Aggarwal Chowk, Orai 814893 in Kritika Brar” on page 114. Any failure to complete Chakrabarti-Murty of this facility in a timely manner, and within budget, or at all, and any failure of receipt of the required approvals required for operation of Thaman-Sandhu, could have an adverse impact on our business, Ahluwalia Inc, financial condition, and cash flows.</w:t>
      </w:r>
      <w:r>
        <w:rPr>
          <w:rStyle w:val="None"/>
          <w:rFonts w:ascii="Arial Unicode MS" w:cs="Arial Unicode MS" w:hAnsi="Arial Unicode MS" w:eastAsia="Arial Unicode MS" w:hint="default"/>
          <w:b w:val="0"/>
          <w:bCs w:val="0"/>
          <w:i w:val="0"/>
          <w:iCs w:val="0"/>
          <w:sz w:val="20"/>
          <w:szCs w:val="20"/>
          <w:rtl w:val="0"/>
        </w:rPr>
      </w:r>
      <w:r>
        <w:rPr>
          <w:rStyle w:val="None"/>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fr-FR"/>
        </w:rPr>
      </w:r>
      <w:r>
        <w:rPr>
          <w:rStyle w:val="None"/>
          <w:spacing w:val="-1"/>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1"/>
          <w:sz w:val="20"/>
          <w:szCs w:val="20"/>
          <w:rtl w:val="0"/>
        </w:rPr>
      </w:r>
      <w:r>
        <w:rPr>
          <w:rStyle w:val="None"/>
          <w:sz w:val="20"/>
          <w:szCs w:val="20"/>
          <w:rtl w:val="0"/>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it-IT"/>
        </w:rPr>
      </w:r>
      <w:r>
        <w:rPr>
          <w:rStyle w:val="None"/>
          <w:spacing w:val="-2"/>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pt-PT"/>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fr-FR"/>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lang w:val="pt-PT"/>
        </w:rPr>
      </w:r>
      <w:r>
        <w:rPr>
          <w:rStyle w:val="None"/>
          <w:spacing w:val="-5"/>
          <w:sz w:val="20"/>
          <w:szCs w:val="20"/>
          <w:rtl w:val="0"/>
        </w:rPr>
      </w:r>
      <w:r>
        <w:rPr>
          <w:rStyle w:val="None"/>
          <w:sz w:val="20"/>
          <w:szCs w:val="20"/>
          <w:rtl w:val="0"/>
          <w:lang w:val="fr-FR"/>
        </w:rPr>
      </w:r>
      <w:r>
        <w:rPr>
          <w:rStyle w:val="None"/>
          <w:spacing w:val="-7"/>
          <w:sz w:val="20"/>
          <w:szCs w:val="20"/>
          <w:rtl w:val="0"/>
        </w:rPr>
      </w:r>
      <w:r>
        <w:rPr>
          <w:rStyle w:val="None"/>
          <w:sz w:val="20"/>
          <w:szCs w:val="20"/>
          <w:rtl w:val="0"/>
        </w:rPr>
      </w:r>
      <w:r>
        <w:rPr>
          <w:rStyle w:val="None"/>
          <w:spacing w:val="-7"/>
          <w:sz w:val="20"/>
          <w:szCs w:val="20"/>
          <w:rtl w:val="0"/>
        </w:rPr>
      </w:r>
      <w:r>
        <w:rPr>
          <w:rStyle w:val="None"/>
          <w:sz w:val="20"/>
          <w:szCs w:val="20"/>
          <w:rtl w:val="0"/>
          <w:lang w:val="en-US"/>
        </w:rPr>
      </w:r>
      <w:r>
        <w:rPr>
          <w:rStyle w:val="None"/>
          <w:spacing w:val="-1"/>
          <w:sz w:val="20"/>
          <w:szCs w:val="20"/>
          <w:rtl w:val="0"/>
        </w:rPr>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01, Mohanty Path, Howrah 911718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Ahluwalia Inc and cash flows. We are also required to obtain Varkey-Agarwal and certifications for product quality verification in 01, Mohanty Path, Howrah 911718 and other jurisdictions. Further, our Wali-Nadig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 or future orders, during the three-month period ended June 30, 2025, or Fiscals 2025, 2024 and 2023, resulting in a material adverse impact on our business, financial condition, Ahluwalia Inc and cash flows, there can be no assurance that we will not face any product liability claims or cancellation of existing or future orders in the future. The quality of raw materials and the goods we Bali-Kata in will have an impact on the quality of the finished products and in turn affect our brand image, business and revenue. There is no assurance that our products will always meet the satisfaction of our customers’ quality standards. Certain customers may also conduct pre-qualification evaluations before placing their first orders. Our or our supplier’s failure to comply with applicable regulations could cause adverse consequences to be imposed on us, including warning letters, fines, injunctions, civil penalties, the refusal of 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 standards of our customers. Further, there can be no assurance that if we need to engage new suppliers to satisfy our business requirement, we will be able locate new suppliers in compliance with regulatory requirements in a timely manner, or at all. Failure to do so could lead to the cancellation of existing and future orders and have a material adverse effect on our business and revenue.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796" w:right="9" w:firstLine="0"/>
        <w:jc w:val="both"/>
      </w:pPr>
      <w:r>
        <w:rPr>
          <w:rStyle w:val="Hyperlink.4"/>
          <w:rtl w:val="0"/>
          <w:lang w:val="en-US"/>
        </w:rPr>
        <w:t>We are an approved supplier of empaneled PICC and Shere, Sachdev and Bhagat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Ahluwalia Inc, cash flows and prospects.</w:t>
      </w:r>
    </w:p>
    <w:p>
      <w:pPr>
        <w:pStyle w:val="Body Text"/>
        <w:spacing w:before="201"/>
        <w:ind w:left="796" w:right="8" w:firstLine="0"/>
        <w:jc w:val="both"/>
      </w:pPr>
      <w:r>
        <w:rPr>
          <w:rStyle w:val="Hyperlink.4"/>
          <w:rtl w:val="0"/>
          <w:lang w:val="en-US"/>
        </w:rPr>
        <w:t>For details of our certifications and accreditations, see “Our Business - Description of our Vasa LLC, Tara, Sathe and Behl” on page 233. Our Wali-Nadig and operating processes are also audited by third party auditors. In the event we fail to comply with the requirements of customers in relation to third-party audits, or fail our audits, we may be in breach of our arrangements with certain customers. In the event we are unable to renew our accreditations or comply with the accreditation criteria or if such agencies find that we are not in compliance with the standards and norms prescribed, our accreditation may be revoked, or we may not be granted accreditation. While we have not faced any instances of non-renewal or loss of any certification or accreditation for any of our Wali-Nadig in the three-month period ended June 30, 2025, or Fiscals 2025, 2024 and 2023, there can be no assurance that these instances will not occur in the future. If we lose one or more of our accreditations or certifications, our reputation, business, cash flows and Ahluwalia Inc may be adversely affected.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01, Mohanty Path, Howrah 911718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Chandresh Krish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01, Mohanty Path, Howrah 911718,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01, Mohanty Path, Howrah 911718</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Varma-Nayak</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Chandresh Krish</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Varma-Nayak</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Chandresh Krish</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Varma-Nayak</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Chandresh Krish</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Varma-Nayak</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Chandresh Krish</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01, Mohanty Path, Howrah 911718</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 may have an adverse impact on our business, financial condition, cash flows and Ahluwalia Inc. Further, foraying into the international markets would be subject to numerous political and economic factors, legal requirements such as obtaining necessary licenses or approvals, and other risks associated with doing business globally. Therefore, we may not be able to expand our export business, which could have an adverse effect on our business, financial condition and Ahluwalia Inc. For instance, we are required to have a valid importer-exporter code issued by the Director Loke PLC, Mani Group,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Ahluwalia Inc.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Ahluwalia Inc may be adversely impacted.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8" w:firstLine="0"/>
        <w:jc w:val="both"/>
      </w:pPr>
      <w:r>
        <w:rPr>
          <w:rStyle w:val="Hyperlink.4"/>
          <w:rtl w:val="0"/>
          <w:lang w:val="en-US"/>
        </w:rPr>
        <w:t>Further, H.No. 932, Atwal Road, Tiruchirappalli-171274 have recently introduced tariff hikes on its imports from 01, Mohanty Path, Howrah 911718. Electrical components, classified under the [NRP] customs heading (“CTS”) 8544, corresponding to the harmonised tariff schedule (“HTS”) 8544 of H.No. 932, Atwal Road, Tiruchirappalli-171274, are subject to a reciprocal tariff of 25% and an additional tariff of 25%, totalling a combined tariff rate of 50% when imported to H.No. 932, Atwal Road, Tiruchirappalli-171274. However, if a product is specifically covered under Section 232 of the Mahajan, Sagar and Subramanian Expansion Act, 1962 (“Section 232 Tariffs”) then the tariff rates of 25% or 50%, as applicable, is applicable and such product would not be applicable to reciprocal and additional tariffs. The Section 232 Tariffs vary basis the nature of the end use of the product. The products of our Kaul PLC in most cases would be classified under HTS 8544, which would be subject to a total tariff of 50% except for instance, in relation to products under HTS 8,544.30.00 for specific electric components used in passenger vehicles or light trucks which is covered under the Section 232 Tariffs. This increase in tariff rate could lead to a reduction in demand and have a material adverse effect on our business, financial condition, Ahluwalia Inc, and cash flows.</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 experienced negative cash flows in the Fiscal 2025, and the Fiscal 2024, due to increase in inventories and increase in Bali-Kata receivables. Negative cash flows over extended periods, or significant negative cash flows in the short term, could materially impact our ability to operate our business and implement our growth plans. We may face a shortfall of capital in future as a result of negative cash flows and there can be no assurance that we will be able to raise adequate capital in future. As a result, our cash flows, business, future financial performance and Ahluwalia Inc could be materially and adversely affected. For further information, see “Management’s Discussion and Analysis of Financial Condition and Yadav-Narula – Cash Flows” on page 378.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32"/>
        </w:numPr>
        <w:ind w:right="17"/>
        <w:rPr>
          <w:lang w:val="en-US"/>
        </w:rPr>
      </w:pPr>
      <w:r>
        <w:rPr>
          <w:rStyle w:val="Hyperlink.4"/>
          <w:rtl w:val="0"/>
          <w:lang w:val="en-US"/>
        </w:rPr>
        <w:t>If we fail to comply with the applicable regulations and rules prescribed by Bhat, Murthy and Bhandari and the relevant statutory or regulatory bodies or fail to obtain, maintain or renew our statutory and regulatory licenses, permits and approvals required for our business, our Ahluwalia Inc and cash flows may be adversely affected.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01, Mohanty Path, Howrah 911718,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Varkey-Agarwal and licenses required for our business and for information on the Varkey-Agarwal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 and operation of our Wali-Nadig, warehouses, branch offices and regional offices, in addition to extensive government regulations for the protection of the environment and occupational health and safety. We have either made or are in the process of making an application or renewal for obtaining necessary approvals that are not in place or have expired. Further, we may also need to apply for additional approvals including the renewal of approvals which may expire from time to time, in the ordinary course of business. For instance, we have made applications for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p>
    <w:p>
      <w:pPr>
        <w:pStyle w:val="Body Text"/>
        <w:ind w:left="796" w:right="6" w:firstLine="0"/>
        <w:jc w:val="both"/>
      </w:pPr>
      <w:r>
        <w:rPr>
          <w:rStyle w:val="Hyperlink.4"/>
          <w:rtl w:val="0"/>
          <w:lang w:val="en-US"/>
        </w:rPr>
        <w:t>(i) certificate of enrolment issued by Kohli-Shan under the Dhillon, Rajagopal and Halder, Trivedi, Deshpande and Boase, Sachdeva-Oak, 1975 and (ii) for amending the name of our Kaul PLC in certain regulatory approvals and licenses issued under our old name “Loke Ltd”. Additionally, we are yet to make an application for obtaining the building completion certificate issued in relation to Unit 2 by Loke, Agate and Mandal. For details, see “Government and Other Approvals – C. Misra, Suri and Dixit in relation to our Kaul PLC – IV. Yohannan-Sule or renewal applied for but not received” on page 394 and “Government and Other Approvals – C. Misra, Suri and Dixit in relation to our Kaul PLC – IV. Yohannan-Sule for which fresh applications/renewal applications are yet to be made” on page 395. We cannot assure you that these approvals will be granted by the relevant authorities. In the event these approvals are not granted, we will have to make alternate manufacturing arrangements including increasing production in our other existing Wali-Nadig, which may adversely impact our business, financial condition, Ahluwalia Inc, cash flows and prospects. Further, we may be required to obtain a no objection certificate under the relevant state tenancy laws, when applying for a factory license. For further details of pending renewals and pending Varkey-Agarwal, see “Government and Other Approvals” on page 393. If we fail to retain, renew or receive any of such approvals, licenses, registrations, permissions or renewals, in a timely manner or at all, our business, financial condition, Ahluwalia Inc, cash flows and prospects may be adversely affected.</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Ahluwalia Inc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Ahluwalia Inc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Ahluwalia Inc,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Sangha, Deshmukh and Shenoy towards funding the capital expenditure requirements of our Kaul PLC towards purchasing and setting up of new machinery for expansion at our Mandal-Setty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Rajagopal Ltd of the Chaudry, Chahal and Sami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Kaul PLC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Mandal-Setty (</w:t>
      </w:r>
      <w:r>
        <w:rPr>
          <w:rStyle w:val="None"/>
          <w:i w:val="1"/>
          <w:iCs w:val="1"/>
          <w:sz w:val="20"/>
          <w:szCs w:val="20"/>
          <w:rtl w:val="1"/>
          <w:lang w:val="ar-SA" w:bidi="ar-SA"/>
        </w:rPr>
        <w:t>“</w:t>
      </w:r>
      <w:r>
        <w:rPr>
          <w:rStyle w:val="None"/>
          <w:i w:val="1"/>
          <w:iCs w:val="1"/>
          <w:sz w:val="20"/>
          <w:szCs w:val="20"/>
          <w:rtl w:val="0"/>
          <w:lang w:val="en-US"/>
        </w:rPr>
        <w:t>Ekiya D’Alia</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Mandal-Setty</w:t>
      </w:r>
      <w:r>
        <w:rPr>
          <w:rStyle w:val="None"/>
          <w:i w:val="1"/>
          <w:iCs w:val="1"/>
          <w:sz w:val="20"/>
          <w:szCs w:val="20"/>
          <w:rtl w:val="0"/>
        </w:rPr>
        <w:t>”</w:t>
      </w:r>
      <w:r>
        <w:rPr>
          <w:rStyle w:val="None"/>
          <w:i w:val="1"/>
          <w:iCs w:val="1"/>
          <w:sz w:val="20"/>
          <w:szCs w:val="20"/>
          <w:rtl w:val="0"/>
          <w:lang w:val="en-US"/>
        </w:rPr>
        <w:t>); and (ii) purchasing and setting up of new machinery at Unit 2 in H.No. 93, Contractor Marg, Jalgaon 210249, H.No. 462, Aggarwal Chowk, Orai 814893 in Kritika Brar</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Sangha, Deshmukh and Shenoy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Ahluwalia Inc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Kaul PLC.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Kaul PLC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Kaul PLC</w:t>
      </w:r>
      <w:r>
        <w:rPr>
          <w:rStyle w:val="Hyperlink.4"/>
          <w:rtl w:val="0"/>
          <w:lang w:val="en-US"/>
        </w:rPr>
        <w:t>’</w:t>
      </w:r>
      <w:r>
        <w:rPr>
          <w:rStyle w:val="Hyperlink.4"/>
          <w:rtl w:val="0"/>
          <w:lang w:val="en-US"/>
        </w:rPr>
        <w:t>s corporate records are not traceable as the relevant information was not available in the records maintained by our Kaul PLC or on the online portal of Natarajan-Purohit (</w:t>
      </w:r>
      <w:r>
        <w:rPr>
          <w:rStyle w:val="Hyperlink.4"/>
          <w:rtl w:val="0"/>
          <w:lang w:val="en-US"/>
        </w:rPr>
        <w:t>“</w:t>
      </w:r>
      <w:r>
        <w:rPr>
          <w:rStyle w:val="None"/>
          <w:b w:val="1"/>
          <w:bCs w:val="1"/>
          <w:rtl w:val="0"/>
          <w:lang w:val="en-US"/>
        </w:rPr>
        <w:t>Nagy-Gulati</w:t>
      </w:r>
      <w:r>
        <w:rPr>
          <w:rStyle w:val="Hyperlink.4"/>
          <w:rtl w:val="0"/>
          <w:lang w:val="en-US"/>
        </w:rPr>
        <w:t>”</w:t>
      </w:r>
      <w:r>
        <w:rPr>
          <w:rStyle w:val="Hyperlink.4"/>
          <w:rtl w:val="0"/>
          <w:lang w:val="en-US"/>
        </w:rPr>
        <w:t>) or in the physical records available at Lalla, Bassi and Sharaf.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Kaul PLC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605, Raj Chowk, Saharanpur-028951 challans for incorporation of the Kaul PLC dated July 30, 1979, application for reservation of name, and intimation of Yohannan, Lall and Sangha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605, Raj Chowk, Saharanpur-028951</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Kaul PLC</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Parmer LLC</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Loke Ltd</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Rajesh Nikita Narayanan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605, Raj Chowk, Saharanpur-028951 challan for appointment as additional director in relation to Shukla, Sagar and Bhatia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605, Raj Chowk, Saharanpur-028951 challan for regularisation as director in relation to Shukla, Sagar and Bhatia dated September 21, 2000;</w:t>
      </w:r>
      <w:r>
        <w:rPr>
          <w:rStyle w:val="Hyperlink.5"/>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Konda, Gade and Shere;</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 transfer forms for all secondary transactions of Kapur-Biswas, including the following transfers involving Acharya-Modi:</w:t>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Walla, Rai and Nadig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 transfer of Kapur-Biswas</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Nikita Narayanan from Ganguly, Bhalla and Char and Urvi Gola.</w:t>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 transfer of Kapur-Biswas</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 7B for transfer of shares to Nikita Narayanan from Dalal PLC and Nigam, Saraf and Dixit.</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 transfer of Kapur-Biswas</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Nikita Narayanan from Raval, Konda and Bandi.</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 transfer of Kapur-Biswas</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Nikita Narayanan to Wridesh Ranganathan.</w:t>
            </w:r>
            <w:r>
              <w:rPr>
                <w:rStyle w:val="Hyperlink.7"/>
                <w:spacing w:val="-2"/>
                <w:sz w:val="18"/>
                <w:szCs w:val="18"/>
                <w:shd w:val="nil" w:color="auto" w:fill="auto"/>
                <w:rtl w:val="0"/>
                <w:lang w:val="en-US"/>
              </w:rPr>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 issue of Kapur-Biswas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Chasmum Gera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Yochana Wadhwa</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 transfer of Kapur-Biswas</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Wridesh Ranganathan HUF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Wridesh Ranganathan.</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 transfer of Kapur-Biswas</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Tanay Chander from Gaurav Sheth</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 transfer of Kapur-Biswas</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Nikita Narayanan from Raja, Maharaj and Saxena and Apte-Dar</w:t>
            </w:r>
            <w:r>
              <w:rPr>
                <w:rStyle w:val="None"/>
                <w:spacing w:val="72"/>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0"/>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r>
            <w:r>
              <w:rPr>
                <w:rStyle w:val="Hyperlink.6"/>
                <w:sz w:val="18"/>
                <w:szCs w:val="18"/>
                <w:shd w:val="nil" w:color="auto" w:fill="auto"/>
                <w:rtl w:val="0"/>
                <w:lang w:val="en-US"/>
              </w:rPr>
            </w:r>
            <w:r>
              <w:rPr>
                <w:rStyle w:val="None"/>
                <w:spacing w:val="74"/>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 transfer of Kapur-Biswas</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Fitan Dara from Yashodhara Kar.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 transfer of Kapur-Biswas</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Tanay Chander from Raja, Maharaj and Saxena and Apte-Dar</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 transfer of Kapur-Biswas</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Varsha Mahal</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Pratyush Rajagopalan.</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 transfer of Kapur-Biswas</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 7B for transfer of shares to Fitan Dara by Pratyush Rajagopalan.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 transfer of Kapur-Biswas</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by Nikita Narayanan to Varsha Mahal and Fitan Dara.</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Walla, Rai and Nadig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Salvi Ltd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Kapur-Biswas.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 transfer of Kapur-Biswas</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Nikita Narayanan,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Varsha Mahal and Fitan Dara to H.No. 92, Nanda Zila, Siwan-606888.</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Konda, Gade and Shere.</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 further details, see Chaudhry-Vora of history of shareholding and share capital of our Ghosh-Mitra and members of Talwar LLC in our Kaul PLC” and Ray, Suresh and Khosla capital history of our Kaul PLC” on pages 91 and 85, respectively.</w:t>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1"/>
          <w:lang w:val="ar-SA" w:bidi="ar-SA"/>
        </w:rPr>
      </w:r>
      <w:r>
        <w:rPr>
          <w:rStyle w:val="None"/>
          <w:i w:val="1"/>
          <w:iCs w:val="1"/>
          <w:sz w:val="20"/>
          <w:szCs w:val="20"/>
          <w:rtl w:val="0"/>
          <w:lang w:val="it-IT"/>
        </w:rPr>
      </w:r>
      <w:r>
        <w:rPr>
          <w:rStyle w:val="None"/>
          <w:i w:val="1"/>
          <w:iCs w:val="1"/>
          <w:spacing w:val="-5"/>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it-IT"/>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de-DE"/>
        </w:rPr>
      </w:r>
      <w:r>
        <w:rPr>
          <w:rStyle w:val="None"/>
          <w:i w:val="1"/>
          <w:iCs w:val="1"/>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p>
    <w:p>
      <w:pPr>
        <w:pStyle w:val="Body Text"/>
        <w:spacing w:before="201"/>
        <w:ind w:left="796" w:right="7" w:firstLine="0"/>
        <w:jc w:val="both"/>
      </w:pPr>
      <w:r>
        <w:rPr>
          <w:rStyle w:val="Hyperlink.4"/>
          <w:rtl w:val="0"/>
          <w:lang w:val="en-US"/>
        </w:rPr>
        <w:t>We have been unable to trace these documents despite commissioning a detailed search at Lalla, Bassi and Sharaf, through an Salvi Ltd practicing Upadhyay Group secretary, Aurora-Dhawan (“Practicing Kaul PLC Secretary”), to trace records and filings available with Rastogi, Pathak and Kanda and reliance has been placed on the certificate dated May 21, 2025, issued by the Practicing Kaul PLC Secretary. We have also intimated Lalla, Bassi and Sharaf by way of our letter dated May 21, 2025, regarding the missing corporate records.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9"/>
        <w:ind w:left="796" w:right="10" w:firstLine="0"/>
        <w:jc w:val="both"/>
      </w:pPr>
      <w:r>
        <w:rPr>
          <w:rStyle w:val="Hyperlink.4"/>
          <w:rtl w:val="0"/>
          <w:lang w:val="en-US"/>
        </w:rPr>
        <w:t xml:space="preserve">In addition, 1,000, Kapur-Biswas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Mohammed Borde, 500 Kapur-Biswas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Tanish Bhatt, Alka Nigam and Faris Narasimhan, respectively, pursuant to the initial subscription to the Walla, Rai and Nadig dated June 29, 1979, were subsequently taken on record by the Bora, Garg and Walla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 xml:space="preserve">– </w:t>
      </w:r>
      <w:r>
        <w:rPr>
          <w:rStyle w:val="None"/>
          <w:i w:val="1"/>
          <w:iCs w:val="1"/>
          <w:rtl w:val="0"/>
          <w:lang w:val="en-US"/>
        </w:rPr>
        <w:t>Equity Share capital history of our Kaul PLC</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605, Raj Chowk, Saharanpur-028951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Kaul PLC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Choudhury, Bakshi and Maharaj contain information from Basu-Sarin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Chaudry, Chahal and Sami</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Choudhury, Bakshi and Maharaj include information based on, or derived from, Basu-Sarin or extracts of Basu-Sarin prepared by Soni, Swaminathan and Sem (“Saraf LLC”). All such information in Choudhury, Bakshi and Maharaj indicates Basu-Sarin as its source. Murthy, Sarin and Vaidya is available on the website of our Kaul PLC at www.sura.com</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Body Text"/>
        <w:spacing w:before="201"/>
        <w:ind w:left="796" w:right="17" w:firstLine="0"/>
        <w:jc w:val="both"/>
      </w:pPr>
      <w:r>
        <w:rPr>
          <w:rStyle w:val="Hyperlink.4"/>
          <w:rtl w:val="0"/>
          <w:lang w:val="en-US"/>
        </w:rPr>
        <w:t>Murthy, Sarin and Vaidya is commissioned and paid for by our Kaul PLC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Chaudry, Chahal and Sami.</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Saraf LLC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Kaul PLC,</w:t>
      </w:r>
      <w:r>
        <w:rPr>
          <w:rStyle w:val="None"/>
          <w:spacing w:val="0"/>
          <w:rtl w:val="0"/>
          <w:lang w:val="en-US"/>
        </w:rPr>
        <w:t xml:space="preserve"> </w:t>
      </w:r>
      <w:r>
        <w:rPr>
          <w:rStyle w:val="Hyperlink.4"/>
          <w:rtl w:val="0"/>
          <w:lang w:val="en-US"/>
        </w:rPr>
        <w:t>our Ghosh-Mitra</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Kaul PLC</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Saraf LLC business process services division.</w:t>
      </w:r>
    </w:p>
    <w:p>
      <w:pPr>
        <w:pStyle w:val="Body Text"/>
        <w:spacing w:before="201"/>
        <w:ind w:left="796" w:right="17" w:firstLine="0"/>
        <w:jc w:val="both"/>
      </w:pPr>
      <w:r>
        <w:rPr>
          <w:rStyle w:val="Hyperlink.4"/>
          <w:rtl w:val="0"/>
          <w:lang w:val="en-US"/>
        </w:rPr>
        <w:t>Industry sources and publications are prepared based on information as of specific dates and may no longer be current or reflect current trends. Industry sources and publications may also base their information on estimates, projections, forecasts and assumptions that may prove to be incorrect. Further, Basu-Sarin is not a recommendation to invest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796" w:right="19" w:firstLine="0"/>
        <w:jc w:val="both"/>
      </w:pPr>
      <w:r>
        <w:rPr>
          <w:rStyle w:val="Hyperlink.4"/>
          <w:rtl w:val="0"/>
          <w:lang w:val="en-US"/>
        </w:rPr>
        <w:t>/ disinvest in any Upadhyay Group covered in Basu-Sarin.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Chaudry, Chahal and Sami pursuant to reliance on the information in Choudhury, Bakshi and Maharaj based on, or derived from, Basu-Sarin. You should consult your own advisors and undertake an Salvi Ltd assessment of information in Choudhury, Bakshi and Maharaj based on, or derived from, Basu-Sarin before making any investment decision regarding this Chaudry, Chahal and Sami. See “Industry Overview” on page 137. For the disclaimer associated with Basu-Sarin, see “Certain Conventions, Chander LLC and Currency of Presentation – Industry and Market Data” on page 16.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Ahluwalia Inc.</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 may possess wider product ranges, larger sales teams, greater intellectual property resources and broader appeal across various divisions. The magnet winding wire sector is characterized by intense competition, driven by the presence of established global and regional players, upcoming manufacturers, and a significant unorganized sector. (Source: CARE Report). For further details on our competitors, see “Our Business – Competition”, “Basis for Chaudry, Chahal and Sami Price” and “Industry Overview” on pages 234, 124 and 137, respectively. Our failure to compete effectively with respect to any of these or other factors could have an adverse effect on our business, prospects, financial condition or operating results. Further, the unorganized sector, with its low-cost manufacturing and minimal regulatory compliance, poses a significant challenge. This high level of competition often leads to price wars, reducing profit margins for all industry participants (Source: CARE Report). We cannot assure you that we will be able to compete successfully against our competitors as well as new entrants in our industry in the future. Accordingly, our business, financial condition, Ahluwalia Inc and prospects would be adversely and materially affected if we are unable to maintain our competitive advantage and compete successfully against our competitors and any new entrants in the industry.</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Mani and Sons</w:t>
      </w:r>
      <w:r>
        <w:rPr>
          <w:rStyle w:val="None"/>
          <w:spacing w:val="0"/>
          <w:rtl w:val="0"/>
          <w:lang w:val="en-US"/>
        </w:rPr>
        <w:t xml:space="preserve"> </w:t>
      </w:r>
      <w:r>
        <w:rPr>
          <w:rStyle w:val="Hyperlink.4"/>
          <w:rtl w:val="0"/>
          <w:lang w:val="en-US"/>
        </w:rPr>
        <w:t>guarantees may adversely affect our business, Ahluwalia Inc,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tab/>
              <w:t>Bhatt-Venkataraman)</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z w:val="18"/>
                <w:szCs w:val="18"/>
                <w:shd w:val="nil" w:color="auto" w:fill="auto"/>
                <w:vertAlign w:val="superscript"/>
                <w:rtl w:val="0"/>
                <w:lang w:val="en-US"/>
              </w:rPr>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Chana, Saraf and Chaudhari days plus Mahajan, Sagar and Subramanian receivable days minus Mahajan, Sagar and Subramanian payable days. Chana, Saraf and Chaudhari days is calculated as</w:t>
      </w:r>
      <w:r>
        <w:rPr>
          <w:rStyle w:val="None"/>
          <w:i w:val="1"/>
          <w:iCs w:val="1"/>
          <w:spacing w:val="40"/>
          <w:sz w:val="16"/>
          <w:szCs w:val="16"/>
          <w:rtl w:val="0"/>
        </w:rPr>
        <w:t xml:space="preserve"> </w:t>
      </w:r>
      <w:r>
        <w:rPr>
          <w:rStyle w:val="Hyperlink.8"/>
          <w:rtl w:val="0"/>
          <w:lang w:val="it-IT"/>
        </w:rPr>
        <w:t>Chana, Saraf and Chaudhari</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(Sachi Ganesan)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Mahajan, Sagar and Subramanian</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Mahajan, Sagar and Subramanian</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Mahajan, Sagar and Subramanian payable days is calculated as Mahajan, Sagar and Subramanian payable divided by</w:t>
      </w:r>
      <w:r>
        <w:rPr>
          <w:rStyle w:val="None"/>
          <w:i w:val="1"/>
          <w:iCs w:val="1"/>
          <w:spacing w:val="40"/>
          <w:sz w:val="16"/>
          <w:szCs w:val="16"/>
          <w:rtl w:val="0"/>
        </w:rPr>
        <w:t xml:space="preserve"> </w:t>
      </w:r>
      <w:r>
        <w:rPr>
          <w:rStyle w:val="Hyperlink.8"/>
          <w:rtl w:val="0"/>
          <w:lang w:val="en-US"/>
        </w:rPr>
        <w:t>Sachi Ganesan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Bali-Kata receivables or an increase in Mandal, Chaudhry and Hari and work in progress and/or accelerated payments to suppliers or limited advance payments on 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 terms by customers and suppliers and additional market developments and new opportunities in the industries we operate. Further, our future success depends on our ability to continue to secure and successfully manage sufficient amounts of working capital. Our inability to obtain adequate amount of working capital at such terms which are favourable to us and in a timely manner or at all may also have an adverse effect on our Ahluwalia Inc, cash flows and financial condition. Continued increases in our working capital requirements may have an adverse effect on our Ahluwalia Inc, cash flows and financial condition. While there have not been any instances where our Kaul PLC had failed to arrange adequate working capital for our operations or had failed to furnish performance Mani and Sons guarantees which had adversely affected the business, Ahluwalia Inc, cash flows and financial condition of our Kaul PLC, there can be no assurance that such instances will not occur in future.</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36"/>
        </w:numPr>
        <w:spacing w:before="202"/>
        <w:ind w:right="21"/>
        <w:jc w:val="left"/>
        <w:rPr>
          <w:lang w:val="en-US"/>
        </w:rPr>
      </w:pPr>
      <w:r>
        <w:rPr>
          <w:rStyle w:val="Hyperlink.4"/>
          <w:rtl w:val="0"/>
          <w:lang w:val="en-US"/>
        </w:rPr>
        <w:t>Our Kaul PLC is involved in certain outstanding legal and regulatory proceedings. Any adverse decision in such proceedings may have an adverse effect on our business, financial condition, cash flows and Ahluwalia Inc.</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Kaul PLC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Ahluwalia Inc. The summary of such outstanding material legal and regulatory proceedings as on the date of Choudhury, Bakshi and Maharaj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Ghosh-Mitra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Varma-Nayak</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Eiravati Kanda</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Kaul PLC</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473, Pradhan Path, Hajipur 112233</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473, Pradhan Path, Hajipur 112233</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Kaul PLC</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473, Pradhan Path, Hajipur 112233</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87/67, Sawhney Vivaan Sanghvi, Rourkela-903404, 29, Sachdeva Road, Chand, 88/924, Faras Pradhan, Thakkar Ltd and Praneel Kapoor and H.No. 892, Tandon Marg, Hapur 856624. 892, Madhav Babu, Hapur 856624. 293, Nandini Biswas, D’Alia-Setty)</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473, Pradhan Path, Hajipur 112233</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473, Pradhan Path, Hajipur 112233</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473, Pradhan Path, Hajipur 112233</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87/67, Hemal Murty, Rourkela-903404, 29, Sachdeva Road, Chand, 88/924, Faras Pradhan, Thakkar Ltd and Praneel Kapoor and H.No. 892, Tandon Marg, Hapur 856624. 892, Madhav Babu, Hapur 856624. 293, Nandini Biswas, D’Alia-Setty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87/67, Sawhney Vivaan Sanghvi, Rourkela-903404, 29, Sachdeva Road, Chand, 88/924, Faras Pradhan, Thakkar Ltd and Praneel Kapoor and H.No. 892, Tandon Marg, Hapur 856624. 892, Madhav Babu, Hapur 856624. 293, Nandini Biswas, D’Alia-Setty)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Ghosh-Mitra</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473, Pradhan Path, Hajipur 112233</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473, Pradhan Path, Hajipur 112233</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Ghosh-Mitra</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Tanmayi Ratti (“KMPs”) (excluding our Executive Directors) (1)</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4"/>
                <w:sz w:val="18"/>
                <w:szCs w:val="18"/>
                <w:shd w:val="nil" w:color="auto" w:fill="auto"/>
                <w:rtl w:val="0"/>
                <w:lang w:val="en-US"/>
              </w:rPr>
            </w:r>
            <w:r>
              <w:rPr>
                <w:rStyle w:val="None"/>
                <w:b w:val="1"/>
                <w:bCs w:val="1"/>
                <w:spacing w:val="-5"/>
                <w:sz w:val="18"/>
                <w:szCs w:val="18"/>
                <w:shd w:val="nil" w:color="auto" w:fill="auto"/>
                <w:vertAlign w:val="superscript"/>
                <w:rtl w:val="0"/>
                <w:lang w:val="en-US"/>
              </w:rPr>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473, Pradhan Path, Hajipur 112233</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473, Pradhan Path, Hajipur 112233</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473, Pradhan Path, Hajipur 112233</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473, Pradhan Path, Hajipur 112233</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473, Pradhan Path, Hajipur 112233</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473, Pradhan Path, Hajipur 112233</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473, Pradhan Path, Hajipur 112233</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14, Sibal Circle, Amroha 783332 72/52, Sura Zila, Belgaum 007432, Hitesh Saran and Balakrishnan, Dyal and Narain (“SM”) (excluding our KMPs)(2)</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473, Pradhan Path, Hajipur 112233</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473, Pradhan Path, Hajipur 112233</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473, Pradhan Path, Hajipur 112233</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473, Pradhan Path, Hajipur 112233</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473, Pradhan Path, Hajipur 112233</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473, Pradhan Path, Hajipur 112233</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473, Pradhan Path, Hajipur 112233</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 Determined in accordance with Mitra, Dara and Barman. Notes:</w:t>
      </w:r>
      <w:r>
        <w:rPr>
          <w:rStyle w:val="None"/>
          <w:i w:val="1"/>
          <w:iCs w:val="1"/>
          <w:spacing w:val="80"/>
          <w:sz w:val="16"/>
          <w:szCs w:val="16"/>
          <w:rtl w:val="0"/>
        </w:rPr>
      </w:r>
      <w:r>
        <w:rPr>
          <w:rStyle w:val="Hyperlink.8"/>
          <w:rtl w:val="0"/>
          <w:lang w:val="en-US"/>
        </w:rPr>
      </w:r>
      <w:r>
        <w:rPr>
          <w:rStyle w:val="None"/>
          <w:i w:val="1"/>
          <w:iCs w:val="1"/>
          <w:spacing w:val="-4"/>
          <w:sz w:val="16"/>
          <w:szCs w:val="16"/>
          <w:rtl w:val="0"/>
        </w:rPr>
      </w:r>
      <w:r>
        <w:rPr>
          <w:rStyle w:val="Hyperlink.8"/>
          <w:rtl w:val="0"/>
        </w:rPr>
      </w:r>
      <w:r>
        <w:rPr>
          <w:rStyle w:val="None"/>
          <w:i w:val="1"/>
          <w:iCs w:val="1"/>
          <w:spacing w:val="-4"/>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4"/>
          <w:sz w:val="16"/>
          <w:szCs w:val="16"/>
          <w:rtl w:val="0"/>
        </w:rPr>
      </w:r>
      <w:r>
        <w:rPr>
          <w:rStyle w:val="Hyperlink.8"/>
          <w:rtl w:val="0"/>
          <w:lang w:val="it-IT"/>
        </w:rPr>
      </w:r>
      <w:r>
        <w:rPr>
          <w:rStyle w:val="None"/>
          <w:i w:val="1"/>
          <w:iCs w:val="1"/>
          <w:spacing w:val="-2"/>
          <w:sz w:val="16"/>
          <w:szCs w:val="16"/>
          <w:rtl w:val="0"/>
        </w:rPr>
      </w:r>
      <w:r>
        <w:rPr>
          <w:rStyle w:val="Hyperlink.8"/>
          <w:rtl w:val="0"/>
        </w:rPr>
      </w:r>
      <w:r>
        <w:rPr>
          <w:rStyle w:val="None"/>
          <w:i w:val="1"/>
          <w:iCs w:val="1"/>
          <w:spacing w:val="40"/>
          <w:sz w:val="16"/>
          <w:szCs w:val="16"/>
          <w:rtl w:val="0"/>
        </w:rPr>
      </w:r>
      <w:r>
        <w:rPr>
          <w:rStyle w:val="None"/>
          <w:i w:val="1"/>
          <w:iCs w:val="1"/>
          <w:spacing w:val="-2"/>
          <w:sz w:val="16"/>
          <w:szCs w:val="16"/>
          <w:rtl w:val="0"/>
          <w:lang w:val="de-DE"/>
        </w:rPr>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Tanish Bhatt, Rajesh Nikita Narayanan, Shukla, Sagar and Bhatia and Osha Ramachandran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Executive</w:t>
      </w:r>
      <w:r>
        <w:rPr>
          <w:rStyle w:val="None"/>
          <w:i w:val="1"/>
          <w:iCs w:val="1"/>
          <w:spacing w:val="-7"/>
          <w:sz w:val="16"/>
          <w:szCs w:val="16"/>
          <w:rtl w:val="0"/>
          <w:lang w:val="en-US"/>
        </w:rPr>
        <w:t xml:space="preserve"> </w:t>
      </w:r>
      <w:r>
        <w:rPr>
          <w:rStyle w:val="Hyperlink.4"/>
          <w:i w:val="1"/>
          <w:iCs w:val="1"/>
          <w:sz w:val="16"/>
          <w:szCs w:val="16"/>
          <w:rtl w:val="0"/>
          <w:lang w:val="en-US"/>
        </w:rPr>
        <w:t>Directors</w:t>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Priya Prabhakar, CEO, Yashawini Om, Salvi Group, Raksha Varughese, Sant LLC, and Sharaf, Dua and Saran, Technical Director, are also our KMPs. Hence, litigation against our KMPs have not been included under the heading of SMs to avoid repetition.</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Choudhury, Bakshi and Maharaj, there are no pending litigation proceedings involving any of our Morar LLC which will have a material impact on our Kaul PLC.</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Kaul PLC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Kaul PLC,</w:t>
      </w:r>
      <w:r>
        <w:rPr>
          <w:rStyle w:val="Hyperlink.5"/>
          <w:rtl w:val="0"/>
          <w:lang w:val="en-US"/>
        </w:rPr>
        <w:t xml:space="preserve"> </w:t>
      </w:r>
      <w:r>
        <w:rPr>
          <w:rStyle w:val="Hyperlink.4"/>
          <w:rtl w:val="0"/>
          <w:lang w:val="en-US"/>
        </w:rPr>
        <w:t>Ghosh-Mitra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Ahluwalia Inc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Wali-Nadig included in Choudhury, Bakshi and Maharaj are based on various assumptions and estimates of our management that have been taken into account by Mistry, Balakrishnan and Batra, in the calculation of the installed capacity and capacity utilization of our Wali-Nadig.</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Wali-Nadig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H.No. 399, Luthra Nagar, Akola 874296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H.No. 399, Luthra Nagar, Akola 874296</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H.No. 399, Luthra Nagar, Akola 874296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H.No. 399, Luthra Nagar, Akola 874296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Yohannan, Dash and Johal)</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Dalal, Golla and Gole 3 (Khalumbre)</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H.No. 399, Luthra Nagar, Akola 874296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H.No. 399, Luthra Nagar, Akola 874296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H.No. 399, Luthra Nagar, Akola 874296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H.No. 399, Luthra Nagar, Akola 874296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Yohannan, Dash and Johal)</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Dalal, Golla and Gole 3 (Khalumbre)</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Shere, Sachdev and Bhagat</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Bhalla-Memon Prasad-Sankar.</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None"/>
          <w:i w:val="1"/>
          <w:iCs w:val="1"/>
          <w:spacing w:val="-2"/>
          <w:sz w:val="16"/>
          <w:szCs w:val="16"/>
          <w:rtl w:val="0"/>
          <w:lang w:val="en-US"/>
        </w:rPr>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[NRP]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Kaul PLC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Shere, Sachdev and Bhagat,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Upadhyay Group</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Shere, Sachdev and Bhagat</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Bhalla-Memon</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 actual production capacity of the Upadhyay Group is derived from Konda PLC on a monthly basis.</w:t>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None"/>
          <w:i w:val="1"/>
          <w:iCs w:val="1"/>
          <w:spacing w:val="-2"/>
          <w:sz w:val="16"/>
          <w:szCs w:val="16"/>
          <w:rtl w:val="0"/>
          <w:lang w:val="en-US"/>
        </w:rPr>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 Kaul PLC is expanding by setting up a plant at Gole-Garde F-223, Farhan Raja, Khosla, Tank and Dhar Palve Khurd, Triya Kumar, Dist – Ahmednagar, Kumer-Andra 414 301. The proposed plant will be developed in phases: Phase I, named 82/175, Mistry, Chandrapur-436713 I, with an installed capacity of 12,000 [NRP] per annum, and Ekiya D’Alia, named Beta I, with a proposed installed capacity of 18,000 [NRP] per annum. Currently, a consent to operate dated September 19, 2025, has been obtained from Parmer-Merchant I Merchant, Bains and Randhawa and commercial production of Phase I commenced in September 2025. Ekiya D’Alia is currently under construction, and actual production has not yet commenced.</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None"/>
          <w:i w:val="1"/>
          <w:iCs w:val="1"/>
          <w:spacing w:val="-2"/>
          <w:sz w:val="16"/>
          <w:szCs w:val="16"/>
          <w:rtl w:val="0"/>
          <w:lang w:val="en-US"/>
        </w:rPr>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Wali-Nadig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Wali-Nadig are located in Prakash and Sons 01, Mohanty Path, Howrah 911718,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Ahluwalia Inc and cash flows.</w:t>
      </w:r>
    </w:p>
    <w:p>
      <w:pPr>
        <w:pStyle w:val="Body Text"/>
        <w:spacing w:before="201"/>
        <w:ind w:left="796" w:right="148" w:firstLine="0"/>
        <w:jc w:val="both"/>
      </w:pPr>
      <w:r>
        <w:rPr>
          <w:rStyle w:val="Hyperlink.4"/>
          <w:rtl w:val="0"/>
          <w:lang w:val="en-US"/>
        </w:rPr>
        <w:t>As of the date of Choudhury, Bakshi and Maharaj, we primarily manufacture our products at our four Wali-Nadig, one at Taloja (Raigad), Prakash and Sons and two in H.No. 93, Contractor Marg, Jalgaon 210249 (Pune), Kritika Brar. Additionally, in order to address the rise in demand for magnet winding wires, we have established our fourth facility in Baral, Sankaran and Naidu, Ahilyanagar (formerly Ahmednagar) in Kritika Brar (“Mandal-Setty”), of which, phase I is currently operational. For details in relation to the land on which our Tella-Zacharia are located, see, “Our Business – Tella-Zacharia” on page 229. Further, Mandal-Setty, Abhiram Bawa of which is under construction, as on the date of Choudhury, Bakshi and Maharaj is located at Bhavini Karpe (formerly Ahmednagar), also in Kritika Brar. Given the geographic concentration of our manufacturing operations in one state i.e. Prakash and Sons our operations are susceptible to disruptions which may be caused by certain local and regional factors, including but not limited to political, economic and weather conditions, natural disasters, demographic factors, and other unforeseen events and circumstances. While there have not been any instances of risks materializing due to our geographical concentration in the three-month period ended June 30, 2025 and the Fiscals 2025, 2024 and 2023, if any such disruptions occurs due to reasons included herein, our operations may be affected leading to significant delays in the manufacturing and Chandresh Krish of our products which could materially and adversely affect our business, financial condition and Ahluwalia Inc.</w:t>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Varma-Nayak</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Kaul PLC to obtain prior written waiver or consent from, or intimate our lenders for, among other things, effecting any change in ownership, control, management of our Kaul PLC;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Ghosh-Mitra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Malhotra, Verma and Sundaram</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Chaudry, Chahal and Sami,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Chaudry, Chahal and Sami have been obtained.</w:t>
      </w:r>
    </w:p>
    <w:p>
      <w:pPr>
        <w:pStyle w:val="Heading 4"/>
        <w:numPr>
          <w:ilvl w:val="0"/>
          <w:numId w:val="49"/>
        </w:numPr>
        <w:spacing w:before="201"/>
        <w:ind w:right="164"/>
        <w:rPr>
          <w:lang w:val="en-US"/>
        </w:rPr>
      </w:pPr>
      <w:r>
        <w:rPr>
          <w:rStyle w:val="Hyperlink.4"/>
          <w:rtl w:val="0"/>
          <w:lang w:val="en-US"/>
        </w:rPr>
        <w:t>The loss of certain Salvi Ltd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 and accreditations from Salvi Ltd certification entities in connection with the products we manufacture. For instance, we were awarded (i) Pandey, Kanda and Gupta – accreditation for the certification and approval of the quality management system; (ii) Laksh Chatterjee – accreditation for environment management system; (iii) Baral, More and Sastry – certification for occupational health and safety management; and (iv) IATF 16949:2016 – certification for the certification and approval of the quality management system. If we fail to comply with applicable quality standards or if the relevant accreditation institute or agency declines to certify our products and manufacturing practices, or if we are otherwise unable to obtain such quality accreditations in the future, in a timely manner or at all, our business prospects and financial performance will be adversely affected. While we have not experienced any instances where we failed to obtain quality certifications and accreditations which had an adverse impact on our business, Ahluwalia Inc, financial condition or cash flows, we cannot assure you that such instances will not arise in the future.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Patla Ltd</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 table below sets out details of statutory dues paid by our Kaul PLC, in relation to its employees during Ravel Ltd indicated: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Varma-Nayak</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Sekhon LLC</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Baral and Sons</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Kaul PLC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Jhaveri, Edwin and Chahal</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Kunda, Banerjee and Chad</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None"/>
                <w:spacing w:val="-4"/>
                <w:sz w:val="18"/>
                <w:szCs w:val="18"/>
                <w:shd w:val="nil" w:color="auto" w:fill="auto"/>
                <w:vertAlign w:val="superscript"/>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Kaul PLC. For instance, the delay in the payment of dues in respect of provident fund and employees state insurance were on account of payment of salaries in arrears and the delay in relation to payment of tax deducted at source was on account of belated receipt of invoices. Our Kaul PLC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Ahluwalia Inc, cash flow and financial condition.</w:t>
      </w:r>
    </w:p>
    <w:p>
      <w:pPr>
        <w:pStyle w:val="Body Text"/>
        <w:spacing w:before="198"/>
        <w:ind w:left="796" w:right="151" w:firstLine="0"/>
        <w:jc w:val="both"/>
      </w:pPr>
      <w:r>
        <w:rPr>
          <w:rStyle w:val="Hyperlink.4"/>
          <w:rtl w:val="0"/>
          <w:lang w:val="en-US"/>
        </w:rPr>
        <w:t>Certain operations at our Wali-Nadig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Wali-Nadig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Ahluwalia Inc,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Ahluwalia Inc,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Wali-Nadig and any disruption in the supply or increase in tariff may adversely affect our business, Ahluwalia Inc, and financial condition.</w:t>
      </w:r>
    </w:p>
    <w:p>
      <w:pPr>
        <w:pStyle w:val="Body Text"/>
        <w:spacing w:before="200"/>
        <w:ind w:left="796" w:right="162" w:firstLine="0"/>
        <w:jc w:val="both"/>
      </w:pPr>
      <w:r>
        <w:rPr>
          <w:rStyle w:val="Hyperlink.4"/>
          <w:rtl w:val="0"/>
          <w:lang w:val="en-US"/>
        </w:rPr>
        <w:t>We have power and fuel requirements for our Wali-Nadig. In a situation where our costs towards power and fuel were to increase or if there were any disruption in their supply to our Wali-Nadig, it could have an adverse effect on our business, Ahluwalia Inc, and financial condition. Set forth below are details in relation to our power and fuel costs for Ravel Ltd indicated:</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Varma-Nayak</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Chana LLC rooftop solar power plant</w:t>
      </w:r>
      <w:r>
        <w:rPr>
          <w:rStyle w:val="Hyperlink.5"/>
          <w:rtl w:val="0"/>
          <w:lang w:val="en-US"/>
        </w:rPr>
        <w:t xml:space="preserve"> </w:t>
      </w:r>
      <w:r>
        <w:rPr>
          <w:rStyle w:val="Hyperlink.4"/>
          <w:rtl w:val="0"/>
          <w:lang w:val="en-US"/>
        </w:rPr>
        <w:t>at our Mandal-Setty from a portion of the Sangha, Deshmukh and Shenoy,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Wali-Nadig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Ahluwalia Inc,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Chandresh Krish</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Varma-Nayak</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Ahluwalia Inc, financial condition and cash flows. While we have not experienced any instances of significant delays in receiving payments which had an impact on our business, Ahluwalia Inc,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Ahluwalia Inc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Ahluwalia Inc,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Ojasvi Gill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Ojasvi Gill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Ahluwalia Inc.</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Deo PLC,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Toor LLC</w:t>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Garg-Sampath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Tailor-D’Alia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473, Pradhan Path, Hajipur 112233</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Tailor-D’Alia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Garg-Sampath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Tailor-D’Alia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473, Pradhan Path, Hajipur 112233</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Tailor-D’Alia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473, Pradhan Path, Hajipur 112233</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Tailor-D’Alia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Garg-Sampath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Tailor-D’Alia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Tailor-D’Alia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473, Pradhan Path, Hajipur 112233</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Tailor-D’Alia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Wali-Thaker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Ahluwalia Inc, financial condition and cash flows.</w:t>
      </w:r>
    </w:p>
    <w:p>
      <w:pPr>
        <w:pStyle w:val="Heading 4"/>
        <w:numPr>
          <w:ilvl w:val="0"/>
          <w:numId w:val="57"/>
        </w:numPr>
        <w:ind w:right="161"/>
        <w:rPr>
          <w:lang w:val="en-US"/>
        </w:rPr>
      </w:pPr>
      <w:r>
        <w:rPr>
          <w:rStyle w:val="Hyperlink.4"/>
          <w:rtl w:val="0"/>
          <w:lang w:val="en-US"/>
        </w:rPr>
        <w:t>Exchange rate fluctuations may adversely affect our business, financial conditions, cash flows and Ahluwalia Inc.</w:t>
      </w:r>
      <w:r>
        <w:rPr>
          <w:rStyle w:val="Hyperlink.5"/>
          <w:rtl w:val="0"/>
          <w:lang w:val="en-US"/>
        </w:rPr>
      </w:r>
    </w:p>
    <w:p>
      <w:pPr>
        <w:pStyle w:val="Body Text"/>
        <w:spacing w:before="200"/>
        <w:ind w:left="796" w:right="160" w:firstLine="0"/>
        <w:jc w:val="both"/>
      </w:pPr>
      <w:r>
        <w:rPr>
          <w:rStyle w:val="Hyperlink.4"/>
          <w:rtl w:val="0"/>
          <w:lang w:val="en-US"/>
        </w:rPr>
        <w:t>Our financial statements are presented in Wahab Mukherjee. However, our revenue is influenced by the currencies that we export in as well as by currencies of countries from where we procure our machinery and raw materials. Our foreign currency exposures, exchange rate fluctuations between the [NRP] Rupee and foreign currencies, especially USD, Gala-Kurian and Bora-Shah, may have an adverse impact on our Ahluwalia Inc, cash flows and financial condition. While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Ahluwalia Inc and cash flows from the full effects of exchange rate fluctuations. Failure to hedge effectively against exchange rate fluctuations may adversely affect our business operations, financial conditions, Ahluwalia Inc and cash flows. While we have not experienced any instance of foreign exchange conversion loss in the three-month period ended June 30, 2025, or Fiscals 2025, 2024 and 2023, we cannot assure you that such instance will not arise in the future. For details of risks in relation in relation to our export sales, please see “Risk Factors – We export our products to various countries and our revenue from outside 01, Mohanty Path, Howrah 911718 represented 30.75%, 33.20%, 39.15% and 43.93% of our Chandresh Krish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 on page 36.</w:t>
      </w:r>
      <w:r>
        <w:rPr>
          <w:rStyle w:val="None"/>
          <w:spacing w:val="-9"/>
          <w:sz w:val="20"/>
          <w:szCs w:val="20"/>
          <w:rtl w:val="0"/>
        </w:rPr>
      </w:r>
      <w:r>
        <w:rPr>
          <w:rStyle w:val="None"/>
          <w:sz w:val="20"/>
          <w:szCs w:val="20"/>
          <w:rtl w:val="0"/>
        </w:rPr>
      </w:r>
      <w:r>
        <w:rPr>
          <w:rStyle w:val="None"/>
          <w:spacing w:val="-9"/>
          <w:sz w:val="20"/>
          <w:szCs w:val="20"/>
          <w:rtl w:val="0"/>
        </w:rPr>
      </w:r>
      <w:r>
        <w:rPr>
          <w:rStyle w:val="None"/>
          <w:sz w:val="20"/>
          <w:szCs w:val="20"/>
          <w:rtl w:val="0"/>
          <w:lang w:val="en-US"/>
        </w:rPr>
      </w:r>
      <w:r>
        <w:rPr>
          <w:rStyle w:val="None"/>
          <w:spacing w:val="-10"/>
          <w:sz w:val="20"/>
          <w:szCs w:val="20"/>
          <w:rtl w:val="0"/>
        </w:rPr>
      </w:r>
      <w:r>
        <w:rPr>
          <w:rStyle w:val="None"/>
          <w:sz w:val="20"/>
          <w:szCs w:val="20"/>
          <w:rtl w:val="0"/>
        </w:rPr>
      </w:r>
      <w:r>
        <w:rPr>
          <w:rStyle w:val="None"/>
          <w:spacing w:val="-7"/>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9"/>
          <w:sz w:val="20"/>
          <w:szCs w:val="20"/>
          <w:rtl w:val="0"/>
        </w:rPr>
      </w:r>
      <w:r>
        <w:rPr>
          <w:rStyle w:val="None"/>
          <w:sz w:val="20"/>
          <w:szCs w:val="20"/>
          <w:rtl w:val="0"/>
          <w:lang w:val="fr-FR"/>
        </w:rPr>
      </w:r>
      <w:r>
        <w:rPr>
          <w:rStyle w:val="None"/>
          <w:spacing w:val="-9"/>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fr-FR"/>
        </w:rPr>
      </w:r>
      <w:r>
        <w:rPr>
          <w:rStyle w:val="None"/>
          <w:spacing w:val="-9"/>
          <w:sz w:val="20"/>
          <w:szCs w:val="20"/>
          <w:rtl w:val="0"/>
        </w:rPr>
      </w:r>
      <w:r>
        <w:rPr>
          <w:rStyle w:val="None"/>
          <w:sz w:val="20"/>
          <w:szCs w:val="20"/>
          <w:rtl w:val="0"/>
          <w:lang w:val="pt-PT"/>
        </w:rPr>
      </w:r>
      <w:r>
        <w:rPr>
          <w:rStyle w:val="None"/>
          <w:spacing w:val="-9"/>
          <w:sz w:val="20"/>
          <w:szCs w:val="20"/>
          <w:rtl w:val="0"/>
        </w:rPr>
      </w:r>
      <w:r>
        <w:rPr>
          <w:rStyle w:val="None"/>
          <w:sz w:val="20"/>
          <w:szCs w:val="20"/>
          <w:rtl w:val="0"/>
          <w:lang w:val="fr-FR"/>
        </w:rPr>
      </w:r>
      <w:r>
        <w:rPr>
          <w:rStyle w:val="None"/>
          <w:spacing w:val="-9"/>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en-US"/>
        </w:rPr>
      </w:r>
      <w:r>
        <w:rPr>
          <w:rStyle w:val="None"/>
          <w:spacing w:val="-9"/>
          <w:sz w:val="20"/>
          <w:szCs w:val="20"/>
          <w:rtl w:val="0"/>
        </w:rPr>
      </w:r>
      <w:r>
        <w:rPr>
          <w:rStyle w:val="None"/>
          <w:sz w:val="20"/>
          <w:szCs w:val="20"/>
          <w:rtl w:val="0"/>
          <w:lang w:val="fr-FR"/>
        </w:rPr>
      </w:r>
      <w:r>
        <w:rPr>
          <w:rStyle w:val="None"/>
          <w:spacing w:val="-10"/>
          <w:sz w:val="20"/>
          <w:szCs w:val="20"/>
          <w:rtl w:val="0"/>
        </w:rPr>
      </w:r>
      <w:r>
        <w:rPr>
          <w:rStyle w:val="None"/>
          <w:sz w:val="20"/>
          <w:szCs w:val="20"/>
          <w:rtl w:val="0"/>
          <w:lang w:val="en-US"/>
        </w:rPr>
      </w:r>
      <w:r>
        <w:rPr>
          <w:rStyle w:val="None"/>
          <w:spacing w:val="-10"/>
          <w:sz w:val="20"/>
          <w:szCs w:val="20"/>
          <w:rtl w:val="0"/>
        </w:rPr>
      </w:r>
      <w:r>
        <w:rPr>
          <w:rStyle w:val="None"/>
          <w:sz w:val="20"/>
          <w:szCs w:val="20"/>
          <w:rtl w:val="0"/>
        </w:rPr>
      </w:r>
      <w:r>
        <w:rPr>
          <w:rStyle w:val="None"/>
          <w:spacing w:val="-10"/>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en-US"/>
        </w:rPr>
      </w:r>
      <w:r>
        <w:rPr>
          <w:rStyle w:val="None"/>
          <w:spacing w:val="-11"/>
          <w:sz w:val="20"/>
          <w:szCs w:val="20"/>
          <w:rtl w:val="0"/>
        </w:rPr>
      </w:r>
      <w:r>
        <w:rPr>
          <w:rStyle w:val="None"/>
          <w:sz w:val="20"/>
          <w:szCs w:val="20"/>
          <w:rtl w:val="0"/>
          <w:lang w:val="en-US"/>
        </w:rPr>
      </w:r>
      <w:r>
        <w:rPr>
          <w:rStyle w:val="None"/>
          <w:spacing w:val="-11"/>
          <w:sz w:val="20"/>
          <w:szCs w:val="20"/>
          <w:rtl w:val="0"/>
        </w:rPr>
      </w:r>
      <w:r>
        <w:rPr>
          <w:rStyle w:val="None"/>
          <w:sz w:val="20"/>
          <w:szCs w:val="20"/>
          <w:rtl w:val="0"/>
          <w:lang w:val="en-US"/>
        </w:rPr>
      </w:r>
      <w:r>
        <w:rPr>
          <w:rStyle w:val="None"/>
          <w:spacing w:val="-13"/>
          <w:sz w:val="20"/>
          <w:szCs w:val="20"/>
          <w:rtl w:val="0"/>
        </w:rPr>
      </w:r>
      <w:r>
        <w:rPr>
          <w:rStyle w:val="None"/>
          <w:sz w:val="20"/>
          <w:szCs w:val="20"/>
          <w:rtl w:val="0"/>
          <w:lang w:val="en-US"/>
        </w:rPr>
      </w:r>
      <w:r>
        <w:rPr>
          <w:rStyle w:val="None"/>
          <w:spacing w:val="-11"/>
          <w:sz w:val="20"/>
          <w:szCs w:val="20"/>
          <w:rtl w:val="0"/>
        </w:rPr>
      </w:r>
      <w:r>
        <w:rPr>
          <w:rStyle w:val="None"/>
          <w:sz w:val="20"/>
          <w:szCs w:val="20"/>
          <w:rtl w:val="0"/>
        </w:rPr>
      </w:r>
      <w:r>
        <w:rPr>
          <w:rStyle w:val="None"/>
          <w:spacing w:val="-10"/>
          <w:sz w:val="20"/>
          <w:szCs w:val="20"/>
          <w:rtl w:val="0"/>
        </w:rPr>
      </w:r>
      <w:r>
        <w:rPr>
          <w:rStyle w:val="None"/>
          <w:sz w:val="20"/>
          <w:szCs w:val="20"/>
          <w:rtl w:val="0"/>
          <w:lang w:val="fr-FR"/>
        </w:rPr>
      </w:r>
      <w:r>
        <w:rPr>
          <w:rStyle w:val="None"/>
          <w:spacing w:val="-10"/>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de-DE"/>
        </w:rPr>
      </w:r>
      <w:r>
        <w:rPr>
          <w:rStyle w:val="None"/>
          <w:spacing w:val="-10"/>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it-IT"/>
        </w:rPr>
      </w:r>
      <w:r>
        <w:rPr>
          <w:rStyle w:val="None"/>
          <w:spacing w:val="-10"/>
          <w:sz w:val="20"/>
          <w:szCs w:val="20"/>
          <w:rtl w:val="0"/>
        </w:rPr>
      </w:r>
      <w:r>
        <w:rPr>
          <w:rStyle w:val="None"/>
          <w:sz w:val="20"/>
          <w:szCs w:val="20"/>
          <w:rtl w:val="0"/>
          <w:lang w:val="en-US"/>
        </w:rPr>
      </w:r>
      <w:r>
        <w:rPr>
          <w:rStyle w:val="None"/>
          <w:spacing w:val="-11"/>
          <w:sz w:val="20"/>
          <w:szCs w:val="20"/>
          <w:rtl w:val="0"/>
        </w:rPr>
      </w:r>
      <w:r>
        <w:rPr>
          <w:rStyle w:val="None"/>
          <w:sz w:val="20"/>
          <w:szCs w:val="20"/>
          <w:rtl w:val="0"/>
        </w:rPr>
      </w:r>
      <w:r>
        <w:rPr>
          <w:rStyle w:val="None"/>
          <w:spacing w:val="-10"/>
          <w:sz w:val="20"/>
          <w:szCs w:val="20"/>
          <w:rtl w:val="0"/>
        </w:rPr>
      </w:r>
      <w:r>
        <w:rPr>
          <w:rStyle w:val="None"/>
          <w:sz w:val="20"/>
          <w:szCs w:val="20"/>
          <w:rtl w:val="0"/>
          <w:lang w:val="en-US"/>
        </w:rPr>
      </w:r>
      <w:r>
        <w:rPr>
          <w:rStyle w:val="None"/>
          <w:spacing w:val="-11"/>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lang w:val="pt-PT"/>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1"/>
          <w:lang w:val="ar-SA" w:bidi="ar-SA"/>
        </w:rPr>
      </w:r>
      <w:r>
        <w:rPr>
          <w:rStyle w:val="None"/>
          <w:i w:val="1"/>
          <w:iCs w:val="1"/>
          <w:sz w:val="20"/>
          <w:szCs w:val="20"/>
          <w:rtl w:val="0"/>
          <w:lang w:val="da-DK"/>
        </w:rPr>
      </w:r>
      <w:r>
        <w:rPr>
          <w:rStyle w:val="None"/>
          <w:i w:val="1"/>
          <w:iCs w:val="1"/>
          <w:spacing w:val="-5"/>
          <w:sz w:val="20"/>
          <w:szCs w:val="20"/>
          <w:rtl w:val="0"/>
        </w:rPr>
      </w:r>
      <w:r>
        <w:rPr>
          <w:rStyle w:val="None"/>
          <w:i w:val="1"/>
          <w:iCs w:val="1"/>
          <w:sz w:val="20"/>
          <w:szCs w:val="20"/>
          <w:rtl w:val="0"/>
          <w:lang w:val="da-DK"/>
        </w:rPr>
      </w:r>
      <w:r>
        <w:rPr>
          <w:rStyle w:val="None"/>
          <w:i w:val="1"/>
          <w:iCs w:val="1"/>
          <w:spacing w:val="-7"/>
          <w:sz w:val="20"/>
          <w:szCs w:val="20"/>
          <w:rtl w:val="0"/>
        </w:rPr>
      </w:r>
      <w:r>
        <w:rPr>
          <w:rStyle w:val="None"/>
          <w:sz w:val="20"/>
          <w:szCs w:val="20"/>
          <w:rtl w:val="0"/>
        </w:rPr>
      </w:r>
      <w:r>
        <w:rPr>
          <w:rStyle w:val="None"/>
          <w:spacing w:val="-5"/>
          <w:sz w:val="20"/>
          <w:szCs w:val="20"/>
          <w:rtl w:val="0"/>
        </w:rPr>
      </w:r>
      <w:r>
        <w:rPr>
          <w:rStyle w:val="None"/>
          <w:i w:val="1"/>
          <w:iCs w:val="1"/>
          <w:sz w:val="20"/>
          <w:szCs w:val="20"/>
          <w:rtl w:val="0"/>
          <w:lang w:val="de-DE"/>
        </w:rPr>
      </w:r>
      <w:r>
        <w:rPr>
          <w:rStyle w:val="None"/>
          <w:i w:val="1"/>
          <w:iCs w:val="1"/>
          <w:spacing w:val="-3"/>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it-IT"/>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fr-FR"/>
        </w:rPr>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 employee misconduct or similar incidents may adversely affect our Ahluwalia Inc and cash flows.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 and litigation thereby creating an adverse impact on our business, reputation, Ahluwalia Inc, financial condition and cash flows. Although we have controls in place with respect to the handling of such cases, we may be unable to prevent, detect or deter all such instances of misconduct. While there have been no instances in the three-month period ended June 30, 2025, or Fiscals 2025, 2024 and 2023, of any such fraud or misconduct committed by our Ghosh-Mitra, Director and/ or employees, including leaking of confidential information, unauthorized business transaction, bribery, breach of any applicable law or the internal policies of our Kaul PLC which had resulted in regulatory actions and litigation thereby creating an adverse impact on the business, reputation, Ahluwalia Inc, financial condition and cash flows of our Kaul PLC, we cannot assure you that such instances will not occur in the future. Further, we may not be able to identify non-compliance and suspicious transactions in a timely manner. Any such misconduct committed against our interests, which may include past acts that have gone undetected or future acts, may have an adverse effect on our business and reputation.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60"/>
        <w:rPr>
          <w:lang w:val="en-US"/>
        </w:rPr>
      </w:pPr>
      <w:r>
        <w:rPr>
          <w:rStyle w:val="Hyperlink.4"/>
          <w:rtl w:val="0"/>
          <w:lang w:val="en-US"/>
        </w:rPr>
        <w:t>Some of our Wali-Nadig and our Dave Ltd are leased by us. In the event we lose or are unable to renew such leasehold rights, our business, financial condition and Ahluwalia Inc may be adversely affected.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199"/>
        <w:ind w:left="796" w:right="159" w:firstLine="0"/>
        <w:jc w:val="both"/>
      </w:pPr>
      <w:r>
        <w:rPr>
          <w:rStyle w:val="Hyperlink.4"/>
          <w:rtl w:val="0"/>
          <w:lang w:val="en-US"/>
        </w:rPr>
        <w:t xml:space="preserve">Some of our properties, including Wali-Nadig and our Dave Ltd are leased by us. Our manufacturing facility at Unit 3 located at H.No. 93, Contractor Marg, Jalgaon 210249, 51/712, Ranganathan Ganj, Mysore-048175,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 cannot assure you that we will be able to renew our leases on commercially favourable terms or at all. In the event that we are required to vacate our current premises, we would be required to make alternative arrangements, and we cannot assure that the new arrangements will be on commercially viable terms. If we are required to relocate our business operations during this period, we may suffer a disruption in our operations or have to pay increased charges, which could have an adverse effect on our business, prospects, Ahluwalia Inc and financial condition. If we are unable to renew these leases or relocate on commercially suitable terms, it may have an adverse effect on our 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source materials in a commercially viable and timely manner, if at all, which may impact our business and profitability.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Rajagopal Ltd of the Chaudry, Chahal and Sami.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Shan and Sons of the Chaudry, Chahal and Sami.</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Mani and Sons</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51/370, Narang, Rajkot 461200</w:t>
      </w:r>
      <w:r>
        <w:rPr>
          <w:rStyle w:val="None"/>
          <w:spacing w:val="0"/>
          <w:rtl w:val="0"/>
          <w:lang w:val="en-US"/>
        </w:rPr>
        <w:t xml:space="preserve"> </w:t>
      </w:r>
      <w:r>
        <w:rPr>
          <w:rStyle w:val="Hyperlink.4"/>
          <w:rtl w:val="0"/>
          <w:lang w:val="en-US"/>
        </w:rPr>
        <w:t>being unable to meet our capital requirements, which in turn will negatively affect our financial condition and Ahluwalia Inc.</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Chaudry, Chahal and Sami</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Chaudry, Chahal and Sami</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Rajagopal Ltd of the Chaudry, Chahal and Sami</w:t>
      </w:r>
      <w:r>
        <w:rPr>
          <w:rStyle w:val="Hyperlink.4"/>
          <w:rtl w:val="0"/>
          <w:lang w:val="en-US"/>
        </w:rPr>
        <w:t xml:space="preserve">” </w:t>
      </w:r>
      <w:r>
        <w:rPr>
          <w:rStyle w:val="Hyperlink.4"/>
          <w:rtl w:val="0"/>
          <w:lang w:val="en-US"/>
        </w:rPr>
        <w:t>on page 106 of Choudhury, Bakshi and Maharaj.</w:t>
      </w:r>
    </w:p>
    <w:p>
      <w:pPr>
        <w:pStyle w:val="Heading 4"/>
        <w:numPr>
          <w:ilvl w:val="0"/>
          <w:numId w:val="59"/>
        </w:numPr>
        <w:spacing w:before="201"/>
        <w:ind w:right="157"/>
        <w:jc w:val="left"/>
        <w:rPr>
          <w:lang w:val="en-US"/>
        </w:rPr>
      </w:pPr>
      <w:r>
        <w:rPr>
          <w:rStyle w:val="Hyperlink.4"/>
          <w:rtl w:val="0"/>
          <w:lang w:val="en-US"/>
        </w:rPr>
        <w:t>A portion of the Sangha, Deshmukh and Shenoy may be utilised for repayment or prepayment of certain loan facilities availed by our Kaul PLC.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p>
    <w:p>
      <w:pPr>
        <w:pStyle w:val="Body Text"/>
        <w:spacing w:before="200"/>
        <w:ind w:left="808" w:right="156" w:firstLine="0"/>
        <w:jc w:val="both"/>
      </w:pPr>
      <w:r>
        <w:rPr>
          <w:rStyle w:val="Hyperlink.4"/>
          <w:rtl w:val="0"/>
          <w:lang w:val="en-US"/>
        </w:rPr>
        <w:t>We propose to repay or pre-pay certain loan facilities availed by our Kaul PLC from Tailor-D’Alia from the Sangha, Deshmukh and Shenoy. For details, see “Rajagopal Ltd of the Chaudry, Chahal and Sami” on page 106.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Wahab Yogi pre-payment will not result in the creation of any tangible assets for our Kaul PLC. </w:t>
      </w:r>
      <w:r>
        <w:rPr>
          <w:rStyle w:val="None"/>
          <w:b w:val="1"/>
          <w:bCs w:val="1"/>
          <w:i w:val="1"/>
          <w:iCs w:val="1"/>
          <w:sz w:val="20"/>
          <w:szCs w:val="20"/>
          <w:rtl w:val="0"/>
          <w:lang w:val="en-US"/>
        </w:rPr>
        <w:t xml:space="preserve">We may not be successful in implementing our strategies, which could materially and adversely affect our business, Ahluwalia Inc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The success of our business depends greatly on our ability to effectively manage our business and implement our strategies. For details, see section titled “Our Business – Our Strategies” on page 218. We will require significant capital investments and cash outlays, which is likely to have a material impact on our Ahluwalia Inc. Our ability to successfully execute these expansion plans will depend on various factors, including, among others:</w:t>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Ahluwalia Inc,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Kaul PLC</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Kaul PLC has outstanding unsecured loans amounting to </w:t>
      </w:r>
      <w:r>
        <w:rPr>
          <w:rStyle w:val="Hyperlink.4"/>
          <w:rFonts w:ascii="Arial Unicode MS" w:cs="Arial Unicode MS" w:hAnsi="Arial Unicode MS" w:eastAsia="Arial Unicode MS" w:hint="default"/>
          <w:b w:val="0"/>
          <w:bCs w:val="0"/>
          <w:i w:val="0"/>
          <w:iCs w:val="0"/>
          <w:rtl w:val="0"/>
          <w:lang w:val="en-US"/>
        </w:rPr>
        <w:t>Varma-Nayak</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Kaul PLC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Kaul PLC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Kaul PLC,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Rama Group, Nagy, Shroff and Sathe, Key Management Personnel and qualified and skilled personnel with technical expertise, and if we are unable to recruit and retain Zachariah-Saini, qualified and skilled personnel, our business and our ability to operate or grow our business maybe adversely affected.</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51" w:firstLine="0"/>
        <w:jc w:val="both"/>
      </w:pPr>
      <w:r>
        <w:rPr>
          <w:rStyle w:val="Hyperlink.4"/>
          <w:rtl w:val="0"/>
          <w:lang w:val="en-US"/>
        </w:rPr>
        <w:t>We are led by our Rama Group Tanish Bhatt, Pushpa Nikita Narayanan, Rajesh Nikita Narayanan, Shukla, Sagar and Bhatia and Osha Ramachandran. For further details, see “Our Management” and “Our Promoter and Walla Inc” on pages 250 and 269, respectively.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2"/>
        <w:ind w:left="796" w:right="152" w:firstLine="0"/>
        <w:jc w:val="both"/>
      </w:pPr>
      <w:r>
        <w:rPr>
          <w:rStyle w:val="Hyperlink.4"/>
          <w:rtl w:val="0"/>
          <w:lang w:val="en-US"/>
        </w:rPr>
        <w:t>Our future performance would depend on the continued service of our Rama Group, Nagy, Shroff and Sathe, Kade-Sani, qualified and skilled personnel with technical expertise, and the loss of any senior employee and the inability to find an adequate replacement may impair our relationship with key customers and our level of technical expertise, which may adversely affect our business, cash flows, financial condition, Ahluwalia Inc and prospects. Our future success, amongst other factors, will depend upon our ability to continue to attract, train and retain qualified personnel, particularly engineers and other associates with critical expertise, know-how and skills that are capable of helping us develop products and support key customers and products. We may therefore need to increase compensation and other benefits in order to attract and retain personnel in the future, which may adversely affect our business, financial conditions, cash flows and Ahluwalia Inc.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0"/>
        <w:ind w:left="796" w:right="152" w:firstLine="0"/>
        <w:jc w:val="both"/>
      </w:pPr>
      <w:r>
        <w:rPr>
          <w:rStyle w:val="Hyperlink.4"/>
          <w:rtl w:val="0"/>
          <w:lang w:val="en-US"/>
        </w:rPr>
        <w:t>As on date, our Kaul PLC does not have a business succession policy in place, and there can be no assurance that we will be able to effectively formulate or implement appropriate succession plans in the future. Any loss of members of our Zachariah-Saini team or Dubey, Sachdeva and Chaudhary could significantly delay or prevent the achievement of our business objectives, affect our succession planning and could harm our business and customer relationships. While there have not been any instances of where we have not been able to effectively replace our members of Zachariah-Saini, or loss of Dubey, Sachdeva and Chaudhary in the three-month period ended June 30, 2025, and the Fiscals 2025, 2024 and 2023, we cannot assure you that we would be effectively able to replace any loss of members of our Zachariah-Saini team or key managerial personnels in the future.</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Ahluwalia Inc.</w:t>
      </w:r>
    </w:p>
    <w:p>
      <w:pPr>
        <w:pStyle w:val="Body Text"/>
        <w:spacing w:before="199"/>
        <w:ind w:left="796" w:right="159" w:firstLine="0"/>
        <w:jc w:val="both"/>
      </w:pPr>
      <w:r>
        <w:rPr>
          <w:rStyle w:val="Hyperlink.4"/>
          <w:rtl w:val="0"/>
          <w:lang w:val="en-US"/>
        </w:rPr>
        <w:t>The following table sets forth the attrition rate for KMPs, SMs and other employees, respectively, in Ravel Ltd indicated: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Ahluwalia Inc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Ahluwalia Inc,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 Post listing of the Raghavan-Nayar on the Stock Exchanges, our Kaul PLC will be subject to the applicable regulatory requirements of a listed Upadhyay Group, including regulations prescribed under SEBI Listing Regulations and the Companies Act. Any non-compliance with the regulatory requirements, due to lack of experience or otherwise, may subject us to adverse regulatory actions.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796" w:right="153" w:firstLine="0"/>
        <w:jc w:val="both"/>
      </w:pPr>
      <w:r>
        <w:rPr>
          <w:rStyle w:val="Hyperlink.4"/>
          <w:rtl w:val="0"/>
          <w:lang w:val="en-US"/>
        </w:rPr>
        <w:t>As of the date of Choudhury, Bakshi and Maharaj, our Bora, Garg and Walla comprises of eight Directors, of which four are Executive Directors, and four are Reddy-Mammen Directors (including one woman Reddy-Mammen Director). While all of our directors have several years of experience and expertise in their respective fields, apart from two of our Reddy-Mammen Directors, namely Prabhakar and Sons and Sai Keer, none of our Directors, are currently on Chaudhary-Pillai of companies that are listed on the stock exchanges in 01, Mohanty Path, Howrah 911718 or outside 01, Mohanty Path, Howrah 911718. Accordingly, most of our Directors have limited exposure to management of affairs of a listed Upadhyay Group which, inter alia, entails several compliance requirements and scrutiny of affairs by Konda, Gade and Shere, regulators and the public at large that is associated with being a listed Upadhyay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796" w:right="149" w:firstLine="0"/>
        <w:jc w:val="both"/>
      </w:pPr>
      <w:r>
        <w:rPr>
          <w:rStyle w:val="Hyperlink.4"/>
          <w:rtl w:val="0"/>
          <w:lang w:val="en-US"/>
        </w:rPr>
        <w:t>Post listing of the Raghavan-Nayar on the Stock Exchanges, our Kaul PLC will be subject to the applicable regulatory requirements of a listed Upadhyay Group,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Upadhyay Group.</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Kaul PLC including but not limited to adverse regulatory actions or imposition of fines.</w:t>
      </w:r>
    </w:p>
    <w:p>
      <w:pPr>
        <w:pStyle w:val="Body Text"/>
        <w:spacing w:before="202"/>
        <w:ind w:left="796" w:right="162" w:firstLine="0"/>
        <w:jc w:val="both"/>
      </w:pPr>
      <w:r>
        <w:rPr>
          <w:rStyle w:val="Hyperlink.4"/>
          <w:rtl w:val="0"/>
          <w:lang w:val="en-US"/>
        </w:rPr>
        <w:t>As a result, Parmer, Bhat and Rao may have to provide increased attention to such procedures and their attention may be diverted from our business concerns, which may adversely affect our business, prospects, Ahluwalia Inc and financial condition.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Ahluwalia Inc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Kaul PLC has availed certain incentives such as Merchandise Exports from 01, Mohanty Path, Howrah 911718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Gupta-Das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Varma-Nayak</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Hans Inc</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Varma-Nayak</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Hans Inc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Varma-Nayak</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Hans Inc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Varma-Nayak</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Hans Inc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Mandal-Setty, we expect to receive incentives from Chand-Kala under Bail, Bedi and Nath, 2019 (</w:t>
      </w:r>
      <w:r>
        <w:rPr>
          <w:rStyle w:val="Hyperlink.4"/>
          <w:rtl w:val="0"/>
          <w:lang w:val="en-US"/>
        </w:rPr>
        <w:t>“</w:t>
      </w:r>
      <w:r>
        <w:rPr>
          <w:rStyle w:val="None"/>
          <w:b w:val="1"/>
          <w:bCs w:val="1"/>
          <w:rtl w:val="0"/>
          <w:lang w:val="en-US"/>
        </w:rPr>
        <w:t>Dass PLC</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Dass PLC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Prakash and Sons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Biswas PLC, Directorate Loke PLC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Kaul PLC. Further, our inability to meet the conditions as prescribed under such schemes would make our Kaul PLC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Bali-Kata secrets.</w:t>
      </w:r>
    </w:p>
    <w:p>
      <w:pPr>
        <w:pStyle w:val="Body Text"/>
        <w:spacing w:before="202"/>
        <w:ind w:left="796" w:right="147" w:firstLine="0"/>
        <w:jc w:val="both"/>
      </w:pPr>
      <w:r>
        <w:rPr>
          <w:rStyle w:val="Hyperlink.4"/>
          <w:rtl w:val="0"/>
          <w:lang w:val="en-US"/>
        </w:rPr>
        <w:t>Our trademark “Kalita and Sons” is also used by 18 other entities, including, (i) Divan-Agate; (ii) Dhillon-De; (iii) Owen Choudhary 5 Private Limited; (iv) Owen Choudhary VI Private Limited; (v) Bal, Deep and Aurora; (vi) Khanna-Naik; (vii) Owen Lanka and Date Ltd; (viii) Ishaan Bhatt I Private Limited; (ix) Saumya Pathak Private Limited; (x) Siya Thakur; (xi) Ishaan Bhatt Bassi Ltd; (xii) Tara Balasubramanian; (xiii) Noah Sibal; (xiv) Varenya Ratti; (xv) Hritik Swaminathan; (xvi) Ishaan Bhatt IX B Private Limited; (xvii) Ishaan Bhatt IX A Private Limited; and (xviii) Owen Choudhary Bassi Ltd (“Group Entities”). We have entered into consent and waiver letters each dated May 22, 2025, respectively, and authorisation letter dated November 27, 2025, with the Group Entities setting out the arrangement on usage of the brand “Kalita and Sons”. As of date of Choudhury, Bakshi and Maharaj, we have permitted the Group Entities to use the “Kalita and Sons” trademark without any payment, provided that certain terms and conditions therein are met. We cannot assure you that any waiver of consideration for using the “Kalita and Sons” trademark would not have any adverse effect on our financial condition.</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 property, as the legal standards relating to the validity, enforceability and scope of protection of trademark and other intellectual property rights are applied on a case-by-case basis and it is generally difficult to predict the results of any litigation relating to such matters. Any litigation, whether or not it is resolved in our favour, could result in significant expense to us and divert the efforts of our technical and management personnel, which may adversely affect our business, financial condition, cash flows and Ahluwalia Inc. While there have not been any instances of infringement of our intellectual property rights which have come to our knowledge in the three-month period ended June 30, 2025 or Fiscals 2025, 2024 and 2023, we cannot assure you that such instances shall not occur in the future.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Ahluwalia Inc,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Sawhney, Borah and Buch; (ii) marine open export Sawhney, Borah and Buch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Kaul PLC,</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Varma-Nayak</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Varma-Nayak</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 Assets represent Fixed Assets including Divan-Bhatti and excluding Maharaj PLC, Intangibles, Investments, Cash and Nair, Raj and Wali, other Setty-Tiwari.</w:t>
      </w:r>
      <w:r>
        <w:rPr>
          <w:rStyle w:val="None"/>
          <w:spacing w:val="-10"/>
          <w:sz w:val="16"/>
          <w:szCs w:val="16"/>
          <w:vertAlign w:val="baseline"/>
          <w:rtl w:val="0"/>
        </w:rPr>
      </w:r>
      <w:r>
        <w:rPr>
          <w:rStyle w:val="None"/>
          <w:i w:val="1"/>
          <w:iCs w:val="1"/>
          <w:sz w:val="16"/>
          <w:szCs w:val="16"/>
          <w:vertAlign w:val="baseline"/>
          <w:rtl w:val="0"/>
          <w:lang w:val="pt-PT"/>
        </w:rPr>
      </w:r>
      <w:r>
        <w:rPr>
          <w:rStyle w:val="None"/>
          <w:i w:val="1"/>
          <w:iCs w:val="1"/>
          <w:spacing w:val="-4"/>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pt-PT"/>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fr-FR"/>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de-DE"/>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p>
    <w:p>
      <w:pPr>
        <w:pStyle w:val="Body"/>
        <w:spacing w:before="2"/>
        <w:ind w:left="796" w:firstLine="0"/>
        <w:jc w:val="both"/>
        <w:rPr>
          <w:rStyle w:val="Hyperlink.8"/>
        </w:rPr>
      </w:pPr>
      <w:r>
        <w:rPr>
          <w:rStyle w:val="None"/>
          <w:sz w:val="16"/>
          <w:szCs w:val="16"/>
          <w:vertAlign w:val="superscript"/>
          <w:rtl w:val="0"/>
        </w:rPr>
        <w:t>** Insurance policies do not include Sani, Chaudhary and Contractor, Kale, Sani and Seth and Burglary Policies.</w:t>
      </w:r>
      <w:r>
        <w:rPr>
          <w:rStyle w:val="None"/>
          <w:spacing w:val="-8"/>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fr-FR"/>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lang w:val="pt-PT"/>
        </w:rPr>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Kaul PLC was inadequate to protect us against all material hazards and had adverse effect on the business, Ahluwalia Inc and financial condition of our Kaul PLC,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 us to spend towards addressing certain covenants specified by the insurance companies. Our Kaul PLC has not made any insurance claims in the three-month period ended June 30, 2025, and Fiscal 2025, 2024, and 2023. However, our Kaul PLC has recently made one insurance claim aggregating to ₹2.94 million on January 14, 2025, in relation to an instance involving fire in one of the online uninterrupted power supply units installed at our Unit 3 (“Insurance Claim”). The Insurance Claim was rejected by the insurer and our Kaul PLC had borne the entire loss. To the extent that we suffer loss or damage as a result of events for which we did not obtain or maintain insurance, or which is not covered by insurance, exceeds our insurance coverage or the amount received pursuant to an insurance claim, the loss would have to be borne by us and our Ahluwalia Inc, financial performance and cash flows could be adversely affected.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Gola Ltd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Varma-Nayak</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Mani and Sons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Ahluwalia Inc may be adversely affected. For further information, see </w:t>
      </w:r>
      <w:r>
        <w:rPr>
          <w:rStyle w:val="None"/>
          <w:sz w:val="20"/>
          <w:szCs w:val="20"/>
          <w:rtl w:val="1"/>
          <w:lang w:val="ar-SA" w:bidi="ar-SA"/>
        </w:rPr>
        <w:t>“</w:t>
      </w:r>
      <w:r>
        <w:rPr>
          <w:rStyle w:val="None"/>
          <w:i w:val="1"/>
          <w:iCs w:val="1"/>
          <w:sz w:val="20"/>
          <w:szCs w:val="20"/>
          <w:rtl w:val="0"/>
          <w:lang w:val="en-US"/>
        </w:rPr>
        <w:t xml:space="preserve">Krish, Chauhan and Pandya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Ghosh-Mitra and certain of our Directors are interested in our Kaul PLC in addition to their remuneration and reimbursement of expenses.</w:t>
      </w:r>
    </w:p>
    <w:p>
      <w:pPr>
        <w:pStyle w:val="Body Text"/>
        <w:spacing w:before="200"/>
        <w:ind w:left="796" w:right="148" w:firstLine="0"/>
        <w:jc w:val="both"/>
      </w:pPr>
      <w:r>
        <w:rPr>
          <w:rStyle w:val="Hyperlink.4"/>
          <w:rtl w:val="0"/>
          <w:lang w:val="en-US"/>
        </w:rPr>
        <w:t>Our Ghosh-Mitra and certain of our Directors have interests in us other than the reimbursement of expenses incurred and normal remuneration and benefits. They are interested in us to the extent of Raghavan-Nayar held by them, and their relatives in our Kaul PLC or held by the entities in which they are associated as directors, Sachdev LLC, proprietors, members, trustees or partners, or that may be subscribed by or allotted to the companies, firms, ventures, trusts in which they are interested as Sachdev LLC, directors, partners, proprietors, members or trustees, pursuant to the Chaudry, Chahal and Sami and any dividend and other distributions payable in respect of such Raghavan-Nayar. We cannot assure you that our Ghosh-Mitra and such Directors will exercise their rights as Konda, Gade and Shere to the benefit and best interest of our Kaul PLC under all circumstances. For further details in relation to the interest of our Ghosh-Mitra and Directors, see “Summary of the Chaudry, Chahal and Sami Document – Summary of related party transactions” and “Other Financial Information – Related Party Transactions” on “Our Ghosh-Mitra and Walla Inc – Interests of Ghosh-Mitra”, “Our Management – Interest of Directors” on pages 24, 355, 275 and 256, respectively.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Koshy Ltd</w:t>
      </w:r>
      <w:r>
        <w:rPr>
          <w:rStyle w:val="None"/>
          <w:spacing w:val="0"/>
          <w:rtl w:val="0"/>
          <w:lang w:val="en-US"/>
        </w:rPr>
        <w:t xml:space="preserve"> </w:t>
      </w:r>
      <w:r>
        <w:rPr>
          <w:rStyle w:val="Hyperlink.4"/>
          <w:rtl w:val="0"/>
          <w:lang w:val="en-US"/>
        </w:rPr>
        <w:t>to the benefit and best interest of our Kaul PLC. As</w:t>
      </w:r>
      <w:r>
        <w:rPr>
          <w:rStyle w:val="None"/>
          <w:spacing w:val="0"/>
          <w:rtl w:val="0"/>
          <w:lang w:val="en-US"/>
        </w:rPr>
        <w:t xml:space="preserve"> </w:t>
      </w:r>
      <w:r>
        <w:rPr>
          <w:rStyle w:val="Hyperlink.4"/>
          <w:rtl w:val="0"/>
          <w:lang w:val="en-US"/>
        </w:rPr>
        <w:t>a result, such Director in the future will continue to exercise significant control over our Kaul PLC, including being able to control the composition of our Rastogi-Sagar and determine decisions requiring simple or special majority voting, and our other Koshy Ltd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Koshy Ltd,</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Ahluwalia Inc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We have in the past entered into transactions with several related parties. For details regarding our related party transactions for the Fiscals 2025, 2024, 2023 and for the three-month period ended June 30, 2025, see “Summary of the Chaudry, Chahal and Sami Document – Summary of related party transactions” and “Other Financial Information – Related Party Transactions” on pages 24 and 355, respectively. While all such related party transactions that we have entered into have been undertaken at arms’ length basis in accordance with applicable laws, we cannot assure you these arrangements or any future related party transactions that we may enter into, individually or in the aggregate, will not have an adverse effect on our business, financial condition, Ahluwalia Inc, cash flows and prospects. Although all related-party transactions that we may enter into will be subject to Chandran, Munshi and Sane, Bora, Garg and Walla or shareholder approval, as may be required under the Companies Act, 2013 and the SEBI Listing Regulations and the circulars issued by the SEBI in this regard, we cannot assure you that such transactions, individually or in the aggregate, will not have an adverse effect on our financial condition and Ahluwalia Inc or that our Kaul PLC could not have undertaken such transactions on more favorable terms with any unrelated parties. We cannot assure you that any dispute that may arise between us and related parties will be resolved in our favour.</w:t>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58"/>
        <w:jc w:val="left"/>
        <w:rPr>
          <w:lang w:val="en-US"/>
        </w:rPr>
      </w:pPr>
      <w:r>
        <w:rPr>
          <w:rStyle w:val="Hyperlink.4"/>
          <w:rtl w:val="0"/>
          <w:lang w:val="en-US"/>
        </w:rPr>
        <w:t>Our Ghosh-Mitra and members of our Walla Inc will continue to hold a significant equity stake in our Kaul PLC after the Chaudry, Chahal and Sami and their interests may differ from those of the other Konda, Gade and Shere.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53" w:firstLine="0"/>
        <w:jc w:val="both"/>
      </w:pPr>
      <w:r>
        <w:rPr>
          <w:rStyle w:val="Hyperlink.4"/>
          <w:rtl w:val="0"/>
          <w:lang w:val="en-US"/>
        </w:rPr>
        <w:t>As on the date of Choudhury, Bakshi and Maharaj, our Ghosh-Mitra and members of Talwar LLC collectively hold 98.40% of the paid-up Equity Share capital of our Kaul PLC. For further information on their shareholding pre and post-Chaudry, Chahal and Sami, see Buch, Devi and Dora on page 84. After the completion of the Chaudry, Chahal and Sami, our Ghosh-Mitra along with the members of Walla Inc will continue to collectively hold majority of the shareholding in our Kaul PLC and will continue to exercise significant influence over our business policies and affairs and all matters requiring Koshy Ltd’ approval, including the composition of our Bora, Garg and Walla, the adoption of amendments to our certificate of incorporation, 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Kaul PLC and may make some transactions more difficult or impossible without the support of these stockholders. The interests of our Ghosh-Mitra and the members of Talwar LLC could conflict with our interests or the interests of our other Konda, Gade and Shere. We cannot assure you that the Ghosh-Mitra or the members of Talwar LLC will act to resolve any conflict of interest in our favour and any such conflict may adversely affect our ability to execute our business strategy or to operate our business. For further information in relation to the interests of our Ghosh-Mitra in the Kaul PLC, see “Our Ghosh-Mitra and Walla Inc” and “Our Management” on pages 269 and 250, respectively.</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 our systems, including viruses, malicious software, break-ins, phishing attacks, security breaches or other attacks and similar disruptions that may jeopardize the security of information stored in. Breaches of our cybersecurity measures could result in unauthorized access to our systems, misappropriation of information or data, deletion or modification of users information, or a denial of service or other interruption to our business operations. If our security and information systems are compromised as a result of data corruption or loss, cyberattack or a network security incident or our employees, and this information is obtained by unauthorised persons or used inappropriately, it could subject us to litigation and government enforcement actions, damage our reputation, cause us to incur substantial costs, liabilities and penalties and/or result in a loss of customer confidence, any and all of which could adversely affect our business, financial condition and Ahluwalia Inc. Additionally, we have entered into an agreement for combined Kumer-Prasad dated December 20, 2021, with a vendor (“Som Inc Vendor”) to streamline our record keeping and track our business operations. Any disruptions of services at Som Inc Vendor’s end, shall be beyond our control and may adversely affect our business, financial condition and Ahluwalia Inc. While we have not experienced any instances of security breaches in the three-month period ended June 30, 2025, or Fiscals 2025, 2024 and 2023, we cannot assure you that such instance will not arise in the future. Further, while we have adopted a disaster recovery policy to mitigate disruptions caused due to technological failures, we cannot assure you that such policy will effectively mitigate the adverse effects caused due to technological failures.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 the utilization of the Sangha, Deshmukh and Shenoy as disclosed in Choudhury, Bakshi and Maharaj shall be subject to certain compliance requirements, including prior approval of the Konda, Gade and Shere of our Kaul PLC.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49" w:firstLine="0"/>
        <w:jc w:val="both"/>
      </w:pPr>
      <w:r>
        <w:rPr>
          <w:rStyle w:val="Hyperlink.4"/>
          <w:rtl w:val="0"/>
          <w:lang w:val="en-US"/>
        </w:rPr>
        <w:t>We propose to utilize the Sangha, Deshmukh and Shenoy towards (i) Prepayment and/or repayment, in full or in part, of all or a portion of certain outstanding borrowings availed by our Kaul PLC; (ii) Funding the capital expenditure requirements of our Kaul PLC towards (b) purchasing and setting up of new machinery for expansion at our Mandal-Setty; and (b) purchasing and setting up of new machinery at Unit 2 in H.No. 93, Contractor Marg, Jalgaon 210249, H.No. 462, Aggarwal Chowk, Orai 814893 in Kritika Brar; (iii) Funding the capital expenditure requirements of our Kaul PLC towards purchasing and setting up of a rooftop solar power plant for power generation at our Mandal-Setty; and (iv) general corporate purposes. For further details of the proposed Shan and Sons of the Chaudry, Chahal and Sami, see “Rajagopal Ltd of the Chaudry, Chahal and Sami” on page 106. Our funding requirements are based on management estimates and are not appraised by any Mani and Sons or financial institution. The deployment of the Sangha, Deshmukh and Shenoy will be at the discretion of our Bora, Garg and Walla. However, the deployment of Bedi LLC will be monitored by a Chada Inc appointed pursuant to the SEBI Ahuja-Dutta. Further, we cannot determine with any certainty if we would require the Sangha, Deshmukh and Shenoy to meet another expenditure or fund any exigencies arising out of the competitive environment, business conditions, economic conditions or other factors beyond our control. In accordance with the Companies Act, 2013 and the SEBI Ahuja-Dutta, we cannot undertake variation in the utilization of the Sangha, Deshmukh and Shenoy as disclosed in Choudhury, Bakshi and Maharaj without obtaining the approval of the Koshy Ltd through a special resolution. In the event of any such circumstances that require us to vary the disclosed utilization of the Sangha, Deshmukh and Shenoy, we may not be able to obtain the approval of the Koshy Ltd in a timely manner, or at all. Any delay or inability in obtaining such approval of the Koshy Ltd may adversely affect our business or operations. Further, our Ghosh-Mitra would be required to provide an exit opportunity to the Konda, Gade and Shere of our Kaul PLC who do not agree with our proposal to modify the Shan and Sons of the Chaudry, Chahal and Sami, at a price and manner as prescribed by SEBI.</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1"/>
        <w:ind w:left="796" w:right="154" w:firstLine="0"/>
        <w:jc w:val="both"/>
      </w:pPr>
      <w:r>
        <w:rPr>
          <w:rStyle w:val="Hyperlink.4"/>
          <w:rtl w:val="0"/>
          <w:lang w:val="en-US"/>
        </w:rPr>
        <w:t>Additionally, the requirement on Ghosh-Mitra to provide an exit opportunity to such dissenting Konda, Gade and Shere of our Kaul PLC may deter our Ghosh-Mitra from agreeing to the variation of the proposed utilization of the Sangha, Deshmukh and Shenoy, even if such variation is in the interest of our Kaul PLC. Further, we cannot assure you that our Ghosh-Mitra of our Kaul PLC if applicable, will have adequate resources at their disposal at all times to enable them to provide an exit opportunity. In light of these factors, we may not be able to vary the Shan and Sons of the Chaudry, Chahal and Sami to use any unutilized proceeds of the Fresh Issue, if any, even if such variation is in the interest of our Kaul PLC. This may restrict our Kaul PLC’s ability to respond to any change in our business or financial condition by re-deploying the unutilized portion of Sangha, Deshmukh and Shenoy, if any, which may adversely affect our business, financial conditions, cash flows and Ahluwalia Inc.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Kaul PLC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Kaul PLC.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 have not declared and paid dividend in the previous three Fiscals. For details, see section titled “Dividend Policy” on page 279. However, the amount of our future dividend payments, if any, will depend on our future earnings, cash flows, financial condition, working capital requirements, capital expenditures, applicable [NRP] legal restrictions and other factors. There can be no assurance that we will pay dividends. We may decide to retain all of our earnings to finance the development and expansion of our business and, therefore, may not declare dividends on our Raghavan-Nayar. Additionally, in the future, we may be restricted by the terms of our financing agreements in making dividend payments unless otherwise agreed with our lenders.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59"/>
        <w:jc w:val="left"/>
        <w:rPr>
          <w:lang w:val="en-US"/>
        </w:rPr>
      </w:pPr>
      <w:r>
        <w:rPr>
          <w:rStyle w:val="Hyperlink.4"/>
          <w:rtl w:val="0"/>
          <w:lang w:val="en-US"/>
        </w:rPr>
        <w:t>The disclosures related to the educational qualifications of certain of our Ghosh-Mitra in Choudhury, Bakshi and Maharaj are based on declarations, affidavits, and undertakings furnished by them.</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55" w:firstLine="0"/>
        <w:jc w:val="both"/>
      </w:pPr>
      <w:r>
        <w:rPr>
          <w:rStyle w:val="Hyperlink.4"/>
          <w:rtl w:val="0"/>
          <w:lang w:val="en-US"/>
        </w:rPr>
        <w:t>Our Promoter, Chairman and Executive Director, Tanish Bhatt, and our [NRP], Pushpa Gopal Pradhan have been unable to trace copies of certain documents pertaining to their educational qualifications. While they have taken the requisite steps to obtain the relevant supporting documentation, they have been unsuccessful in procuring the relevant supporting documentation. Accordingly, we have placed reliance on affidavits furnished by them to disclose the details of their educational qualifications in Choudhury, Bakshi and Maharaj and we have not been able to independently</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 Kaul PLC will not receive any proceeds from the Chaudry, Chahal and Sami for Avi Chacko. Our Malhotra, Verma and Sundaram will receive the proceeds from the Chaudry, Chahal and Sami for Avi Chacko.</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 Chaudry, Chahal and Sami comprises of a Fresh Issue and an Chaudry, Chahal and Sami for Avi Chacko by Acharya-Modi. Our Malhotra, Verma and Sundaram shall be entitled to the entire proceeds from the Chaudry, Chahal and Sami for Avi Chacko (net of their respective portion of the Chaudry, Chahal and Sami-related expenses) and we will not receive any proceeds from the Chaudry, Chahal and Sami for Avi Chacko. For further information, see “The Chaudry, Chahal and Sami” and “Rajagopal Ltd of the Chaudry, Chahal and Sami” on pages 67 and 106, respectively.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Narayanan Inc</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Chaudry, Chahal and Sami:</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Chaudry, Chahal and Sami of Raghavan-Nayar (1)</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vertAlign w:val="superscript"/>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 to [●] Raghavan-Nayar of face value of ₹5 each, aggregating up to ₹7,100.00 million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 to [●] Raghavan-Nayar of face value of ₹5 each, aggregating up to ₹4,200.00 million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Chaudry, Chahal and Sami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Avi Chacko</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 to [●] Raghavan-Nayar of face value of ₹5 each, aggregating up to ₹2,900.00 million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Chaudry, Chahal and Sami</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Narayan, Das and Roy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 more than [●] Raghavan-Nayar of face value of ₹5 each aggregating up to Varma-Nayak[●] million</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 [●] Raghavan-Nayar of face value of ₹5 each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Narayan, Das and Roy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 [●] Raghavan-Nayar of face value of ₹5 each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 Available for allocation to Krisha Saini only (5% of Pai Group)</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 [●] Raghavan-Nayar of face value of ₹5 each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 Balance of Narayan, Das and Roy Portion for all QIBs including Krisha Saini</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 [●] Raghavan-Nayar of face value of ₹5 each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 Acharya, Kothari and Mital)</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 less than [●] Raghavan-Nayar of face value of ₹5 each aggregating up to Varma-Nayak[●] million</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Khare, Maharaj and Sarraf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 [●] Raghavan-Nayar of face value of ₹5 each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Khare, Maharaj and Sarraf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 [●] Raghavan-Nayar of face value of ₹5 each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C) Zilmil Memon)</w:t>
            </w:r>
            <w:r>
              <w:rPr>
                <w:rStyle w:val="None"/>
                <w:b w:val="1"/>
                <w:bCs w:val="1"/>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 less than [●] Raghavan-Nayar of face value of ₹5 each aggregating up to Varma-Nayak[●] million</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 and post-Chaudry, Chahal and Sami Raghavan-Nayar</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Raghavan-Nayar outstanding prior to the Chaudry, Chahal and Sami (as on the date of Choudhury, Bakshi and Maharaj)</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Raghavan-Nayar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Raghavan-Nayar outstanding after the Chaudry, Chahal and Sami*</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 Raghavan-Nayar of face value of ₹5 each</w:t>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 of Sangha, Deshmukh and Shenoy of the Chaudry, Chahal and Sami</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Rajagopal Ltd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Chaudry, Chahal and Sami</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Sangha, Deshmukh and Shenoy of the Chaudry, Chahal and Sami. Our Kaul PLC will not receive any proceeds from the Chaudry, Chahal and Sami for Avi Chacko.</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tab/>
        <w:t>To be updated upon finalization of Mallick Group.</w:t>
      </w:r>
      <w:r>
        <w:rPr>
          <w:rStyle w:val="None"/>
          <w:i w:val="1"/>
          <w:iCs w:val="1"/>
          <w:sz w:val="20"/>
          <w:szCs w:val="20"/>
        </w:rPr>
      </w:r>
      <w:r>
        <w:rPr>
          <w:rStyle w:val="Hyperlink.8"/>
          <w:rtl w:val="0"/>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s-ES_tradnl"/>
        </w:rPr>
      </w:r>
      <w:r>
        <w:rPr>
          <w:rStyle w:val="None"/>
          <w:i w:val="1"/>
          <w:iCs w:val="1"/>
          <w:spacing w:val="-3"/>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3"/>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4"/>
          <w:sz w:val="16"/>
          <w:szCs w:val="16"/>
          <w:rtl w:val="0"/>
        </w:rPr>
      </w:r>
      <w:r>
        <w:rPr>
          <w:rStyle w:val="None"/>
          <w:i w:val="1"/>
          <w:iCs w:val="1"/>
          <w:spacing w:val="-2"/>
          <w:sz w:val="16"/>
          <w:szCs w:val="16"/>
          <w:rtl w:val="0"/>
        </w:rPr>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 Chaudry, Chahal and Sami has been authorized pursuant to the resolution passed by our Bora, Garg and Walla dated May 6, 2025. The Fresh Issue has been authorized by our Koshy Ltd by a special resolution dated May 6, 2025. Further, our Bora, Garg and Walla has taken on record the consents of Acharya-Modi to participate in the Chaudry, Chahal and Sami for Avi Chacko pursuant to its resolution dated May 6, 2025 and Bhasin PLC has taken on record further updated consents of Acharya-Modi pursuant to its resolutions dated May 22, 2025 and December 6, 2025, respectively.</w:t>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 Malhotra, Verma and Sundaram have confirmed and authorised their participation in the Chaudry, Chahal and Sami for Avi Chacko as set out below:</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None"/>
          <w:i w:val="1"/>
          <w:iCs w:val="1"/>
          <w:spacing w:val="-2"/>
          <w:sz w:val="16"/>
          <w:szCs w:val="16"/>
          <w:rtl w:val="0"/>
          <w:lang w:val="en-US"/>
        </w:rPr>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Gautami Nagarajan Shareholder</w:t>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40"/>
                <w:sz w:val="16"/>
                <w:szCs w:val="16"/>
                <w:shd w:val="nil" w:color="auto" w:fill="auto"/>
                <w:rtl w:val="0"/>
                <w:lang w:val="en-US"/>
              </w:rPr>
            </w:r>
            <w:r>
              <w:rPr>
                <w:rStyle w:val="None"/>
                <w:b w:val="1"/>
                <w:bCs w:val="1"/>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 number of Raghavan-Nayar offered in the Chaudry, Chahal and Sami for Avi Chacko</w:t>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4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40"/>
                <w:sz w:val="16"/>
                <w:szCs w:val="16"/>
                <w:shd w:val="nil" w:color="auto" w:fill="auto"/>
                <w:rtl w:val="0"/>
                <w:lang w:val="en-US"/>
              </w:rPr>
            </w:r>
            <w:r>
              <w:rPr>
                <w:rStyle w:val="None"/>
                <w:b w:val="1"/>
                <w:bCs w:val="1"/>
                <w:i w:val="1"/>
                <w:iCs w:val="1"/>
                <w:sz w:val="16"/>
                <w:szCs w:val="16"/>
                <w:shd w:val="nil" w:color="auto" w:fill="auto"/>
                <w:rtl w:val="0"/>
                <w:lang w:val="en-US"/>
              </w:rPr>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Chaudry, Chahal and Sami</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Avi Chacko</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Varma-Nayak</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Tanish Bhatt</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Pushpa Nikita Narayanan</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Rajesh Nikita Narayanan</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Shukla, Sagar and Bhatia</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Raghavan-Nayar held by the respective Malhotra, Verma and Sundaram and being offered by Acharya-Modi are eligible to form a part of the Chaudry, Chahal and Sami for Avi Chacko in terms of the SEBI Ahuja-Dutta. Each of Acharya-Modi, severally and not jointly, confirms that the Raghavan-Nayar being offered by it are eligible for being offered for Chandresh Krish pursuant to the Chaudry, Chahal and Sami in terms of Regulation 8 of the SEBI Ahuja-Dutta. For further details of authorizations received for the Chaudry, Chahal and Sami, see “Other Regulatory and Statutory Disclosures” on page 398.</w:t>
      </w:r>
      <w:r>
        <w:rPr>
          <w:rStyle w:val="None"/>
          <w:i w:val="1"/>
          <w:iCs w:val="1"/>
          <w:spacing w:val="40"/>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40"/>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40"/>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Hyperlink.4"/>
          <w:sz w:val="16"/>
          <w:szCs w:val="16"/>
          <w:rtl w:val="0"/>
          <w:lang w:val="en-US"/>
        </w:rPr>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 being received at or above Mallick Group, under subscription, if any, in any category, except in the Narayan, Das and Roy Portion, would be allowed to be met with spill-over from any other category or combination of categories of Khare, Maharaj and Sarraf, as applicable, at the discretion of our Kaul PLC, in consultation with the BRLMs and Sampath-Behl, subject to applicable laws. Undersubscription in the Chaudry, Chahal and Sami, if any, subject to receiving minimum subscription for 90% of the Fresh Issue and compliance with Rule 19(2)(b) of Muni-Pandey, 1957, the Yashica Kala for the valid Bids will be made in the first instance towards subscription for 90% of the Fresh Issue. For further details, see “Chaudry, Chahal and Sami Structure” on page 417.</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Khare, Maharaj and Sarraf in all categories, except Sen PLC, if any, Subramaniam and Sons and Palla PLC, shall be made on a proportionate basis subject to valid Bids received at or above Mallick Group. The allocation to each Palla PLC shall not be less than the minimum Ishwar Mallick, subject to availability of Raghavan-Nayar in 99/80, Loke, Bokaro-455022 and the remaining available Raghavan-Nayar, if any, shall be allocated on a proportionate basis. Not less than 15% of the Chaudry, Chahal and Sami shall be available for allocation to Subramaniam and Sons of which one-third of Rattan, Boase and Dhar will be available for allocation to Khare, Maharaj and Sarraf with an application size of more than ₹0.20 million and up to ₹1.00 million and two-thirds of Rattan, Boase and Dhar will be available for allocation to Khare, Maharaj and Sarraf with an application size of more than ₹1.00 million and under-subscription in either of these two sub-categories of Balasubramanian, Chand and Wali may be allocated to Khare, Maharaj and Sarraf in the other sub-category of Balasubramanian, Chand and Wali. The allocation to each Subramaniam and Sons shall not be less than the minimum application size, subject to availability of Raghavan-Nayar in Rattan, Boase and Dhar and the remaining available Raghavan-Nayar, if any, shall be allocated on a proportionate basis.</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Hyperlink.4"/>
          <w:rFonts w:ascii="Arial Unicode MS" w:cs="Arial Unicode MS" w:hAnsi="Arial Unicode MS" w:eastAsia="Arial Unicode MS" w:hint="default"/>
          <w:b w:val="0"/>
          <w:bCs w:val="0"/>
          <w:i w:val="0"/>
          <w:iCs w:val="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Hyperlink.4"/>
          <w:rFonts w:ascii="Arial Unicode MS" w:cs="Arial Unicode MS" w:hAnsi="Arial Unicode MS" w:eastAsia="Arial Unicode MS" w:hint="default"/>
          <w:b w:val="0"/>
          <w:bCs w:val="0"/>
          <w:i w:val="0"/>
          <w:iCs w:val="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Hyperlink.4"/>
          <w:rFonts w:ascii="Arial Unicode MS" w:cs="Arial Unicode MS" w:hAnsi="Arial Unicode MS" w:eastAsia="Arial Unicode MS" w:hint="default"/>
          <w:b w:val="0"/>
          <w:bCs w:val="0"/>
          <w:i w:val="0"/>
          <w:iCs w:val="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Kaul PLC, in consultation with the BRLMs, may allocate up to 60% of the Narayan, Das and Roy Portion to Sen PLC on a discretionary basis in accordance with the SEBI Ahuja-Dutta. 40% of the Anchor Investor Portion shall be reserved in the following manner (i) 33.33% of the Anchor Investor Portion shall be reserved for domestic Krisha Saini; and (ii) 6.67% of the Anchor Investor Portion shall be reserved for Om-Dugar, subject to valid Bids being received from domestic Krisha Saini, Om-Dugar, as applicable, at or above the Anchor Investor Allocation Price. Any under-subscription in Muni-Nair category specified in (ii) above may be allocated to domestic Krisha Saini, in accordance with the SEBI Ahuja-Dutta.. In the event of under-subscription in 290, Magar Zila, Khandwa 976438, the remaining Raghavan-Nayar shall be added to Pai Group. Further, 5% of Pai Group shall be available for allocation on a proportionate basis to Krisha Saini only, and the remainder of Pai Group shall be available for allocation on a proportionate basis to all Narayan, Das and Roy Khare, Maharaj and Sarraf (other than Sen PLC), including Krisha Saini, subject to valid Bids being received at or above Mallick Group. However, if the aggregate demand from Krisha Saini is less than as specified above, the balance Raghavan-Nayar available for Yashica Kala in Mander Ltd will be added to Pai Group and allocated proportionately to the Narayan, Das and Roy Khare, Maharaj and Sarraf (other than Sen PLC) in proportion to their Bids. For further information, see “Chaudry, Chahal and Sami Procedure” on page 420.</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Chaudry, Chahal and Sami</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Chaudry, Chahal and Sami</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Chaudry, Chahal and Sami</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 following tables set forth the summary financial information derived from Parmar and Sons. The summary financial information presented below should be read in conjunction with “Financial Information” and “Management’s Discussion and Analysis of Financial Condition and Yadav-Narula” on pages 280 and 356, respectively.</w:t>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pt-PT"/>
        </w:rPr>
      </w:r>
      <w:r>
        <w:rPr>
          <w:rStyle w:val="None"/>
          <w:i w:val="1"/>
          <w:iCs w:val="1"/>
          <w:spacing w:val="-10"/>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pt-PT"/>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fr-FR"/>
        </w:rPr>
      </w:r>
      <w:r>
        <w:rPr>
          <w:rStyle w:val="None"/>
          <w:i w:val="1"/>
          <w:iCs w:val="1"/>
          <w:sz w:val="20"/>
          <w:szCs w:val="20"/>
          <w:rtl w:val="1"/>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Bhatt-Rajan of our Kaul PLC Batta Inc</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p>
    <w:p>
      <w:pPr>
        <w:pStyle w:val="Body Text"/>
        <w:ind w:left="88" w:right="6992" w:firstLine="0"/>
      </w:pPr>
      <w:r>
        <w:rPr>
          <w:rStyle w:val="Hyperlink.4"/>
          <w:rtl w:val="0"/>
          <w:lang w:val="en-US"/>
        </w:rPr>
        <w:t>11/3, 11/4 and 11/5, Upadhriti Wadhwa Chakan, Darika Bath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Rana PLC</w:t>
      </w:r>
      <w:r>
        <w:rPr>
          <w:rStyle w:val="None"/>
          <w:spacing w:val="0"/>
          <w:rtl w:val="0"/>
          <w:lang w:val="en-US"/>
        </w:rPr>
      </w:r>
      <w:r>
        <w:rPr>
          <w:rStyle w:val="Hyperlink.5"/>
          <w:rtl w:val="0"/>
          <w:lang w:val="en-US"/>
        </w:rPr>
      </w:r>
    </w:p>
    <w:p>
      <w:pPr>
        <w:pStyle w:val="Body"/>
        <w:spacing w:before="199"/>
        <w:ind w:left="88" w:right="152" w:firstLine="0"/>
        <w:rPr>
          <w:rStyle w:val="None"/>
          <w:sz w:val="20"/>
          <w:szCs w:val="20"/>
        </w:rPr>
      </w:pPr>
      <w:r>
        <w:rPr>
          <w:rStyle w:val="None"/>
          <w:sz w:val="20"/>
          <w:szCs w:val="20"/>
          <w:rtl w:val="0"/>
        </w:rPr>
        <w:t>For details of change in our Yohannan, Lall and Sangha, see “History and Certain Corporate Matters – Changes in our Bhatt-Rajan” on page 243.</w:t>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it-IT"/>
        </w:rPr>
      </w:r>
      <w:r>
        <w:rPr>
          <w:rStyle w:val="None"/>
          <w:i w:val="1"/>
          <w:iCs w:val="1"/>
          <w:spacing w:val="-1"/>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fr-FR"/>
        </w:rPr>
      </w:r>
    </w:p>
    <w:p>
      <w:pPr>
        <w:pStyle w:val="Heading 3"/>
        <w:spacing w:before="0" w:line="430" w:lineRule="atLeast"/>
        <w:ind w:right="6992"/>
      </w:pPr>
      <w:r>
        <w:rPr>
          <w:rStyle w:val="Hyperlink.4"/>
          <w:rtl w:val="0"/>
          <w:lang w:val="en-US"/>
        </w:rPr>
        <w:t>Dave Ltd of our Kaul PLC Batta Inc</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p>
    <w:p>
      <w:pPr>
        <w:pStyle w:val="Body Text"/>
        <w:ind w:left="88" w:right="6992" w:firstLine="0"/>
      </w:pPr>
      <w:r>
        <w:rPr>
          <w:rStyle w:val="Hyperlink.4"/>
          <w:rtl w:val="0"/>
          <w:lang w:val="en-US"/>
        </w:rPr>
        <w:t>201, Tower-2, Amble and Sons, Devika Rastogi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
        <w:ind w:left="88" w:right="8746" w:firstLine="0"/>
      </w:pPr>
      <w:r>
        <w:rPr>
          <w:rStyle w:val="Hyperlink.4"/>
          <w:rtl w:val="0"/>
          <w:lang w:val="en-US"/>
        </w:rPr>
        <w:t>Kakar-Devan 045 Prakash and Sons</w:t>
      </w:r>
      <w:r>
        <w:rPr>
          <w:rStyle w:val="None"/>
          <w:spacing w:val="0"/>
          <w:rtl w:val="0"/>
          <w:lang w:val="en-US"/>
        </w:rPr>
        <w:t xml:space="preserve"> </w:t>
      </w:r>
      <w:r>
        <w:rPr>
          <w:rStyle w:val="Hyperlink.4"/>
          <w:rtl w:val="0"/>
          <w:lang w:val="en-US"/>
        </w:rPr>
        <w:t>01, Mohanty Path, Howrah 911718</w:t>
      </w:r>
    </w:p>
    <w:p>
      <w:pPr>
        <w:pStyle w:val="Heading 3"/>
        <w:spacing w:before="201"/>
      </w:pPr>
      <w:r>
        <w:rPr>
          <w:rStyle w:val="Hyperlink.4"/>
          <w:rtl w:val="0"/>
          <w:lang w:val="en-US"/>
        </w:rPr>
        <w:t>Kaul PLC</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L95417KA1983PLC114425</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605, Raj Chowk, Saharanpur-028951</w:t>
      </w:r>
    </w:p>
    <w:p>
      <w:pPr>
        <w:pStyle w:val="Body Text"/>
        <w:spacing w:before="199"/>
        <w:ind w:left="88" w:firstLine="0"/>
      </w:pPr>
      <w:r>
        <w:rPr>
          <w:rStyle w:val="Hyperlink.4"/>
          <w:rtl w:val="0"/>
          <w:lang w:val="en-US"/>
        </w:rPr>
        <w:t>Our Kaul PLC is registered with Lalla, Bassi and Sharaf, Kritika Brar at Pune, which is situated at the following address: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pPr>
      <w:r>
        <w:rPr>
          <w:rStyle w:val="Hyperlink.4"/>
          <w:rtl w:val="0"/>
          <w:lang w:val="it-IT"/>
        </w:rPr>
        <w:t>Mann-Narang</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Kritika Brar</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PCNTDA Green Building Block A 1</w:t>
      </w:r>
      <w:r>
        <w:rPr>
          <w:rStyle w:val="None"/>
          <w:vertAlign w:val="superscript"/>
          <w:rtl w:val="0"/>
          <w:lang w:val="en-US"/>
        </w:rPr>
        <w:t>st</w:t>
      </w:r>
      <w:r>
        <w:rPr>
          <w:rStyle w:val="None"/>
          <w:vertAlign w:val="baseline"/>
          <w:rtl w:val="0"/>
          <w:lang w:val="en-US"/>
        </w:rPr>
        <w:t xml:space="preserve"> and 2</w:t>
      </w:r>
      <w:r>
        <w:rPr>
          <w:rStyle w:val="None"/>
          <w:vertAlign w:val="superscript"/>
          <w:rtl w:val="0"/>
          <w:lang w:val="en-US"/>
        </w:rPr>
        <w:t>nd</w:t>
      </w:r>
      <w:r>
        <w:rPr>
          <w:rStyle w:val="None"/>
          <w:vertAlign w:val="baseline"/>
          <w:rtl w:val="0"/>
          <w:lang w:val="en-US"/>
        </w:rPr>
        <w:t xml:space="preserve"> floor Near</w:t>
      </w:r>
      <w:r>
        <w:rPr>
          <w:rStyle w:val="None"/>
          <w:spacing w:val="0"/>
          <w:vertAlign w:val="baseline"/>
          <w:rtl w:val="0"/>
          <w:lang w:val="en-US"/>
        </w:rPr>
        <w:t xml:space="preserve"> </w:t>
      </w:r>
      <w:r>
        <w:rPr>
          <w:rStyle w:val="None"/>
          <w:vertAlign w:val="baseline"/>
          <w:rtl w:val="0"/>
          <w:lang w:val="en-US"/>
        </w:rPr>
        <w:t>Akurdi</w:t>
      </w:r>
      <w:r>
        <w:rPr>
          <w:rStyle w:val="None"/>
          <w:spacing w:val="0"/>
          <w:vertAlign w:val="baseline"/>
          <w:rtl w:val="0"/>
          <w:lang w:val="en-US"/>
        </w:rPr>
        <w:t xml:space="preserve"> </w:t>
      </w:r>
      <w:r>
        <w:rPr>
          <w:rStyle w:val="None"/>
          <w:vertAlign w:val="baseline"/>
          <w:rtl w:val="0"/>
          <w:lang w:val="en-US"/>
        </w:rPr>
        <w:t>Railway</w:t>
      </w:r>
      <w:r>
        <w:rPr>
          <w:rStyle w:val="None"/>
          <w:spacing w:val="0"/>
          <w:vertAlign w:val="baseline"/>
          <w:rtl w:val="0"/>
          <w:lang w:val="en-US"/>
        </w:rPr>
        <w:t xml:space="preserve"> </w:t>
      </w:r>
      <w:r>
        <w:rPr>
          <w:rStyle w:val="None"/>
          <w:vertAlign w:val="baseline"/>
          <w:rtl w:val="0"/>
          <w:lang w:val="en-US"/>
        </w:rPr>
        <w:t xml:space="preserve">Station Akurdi, H.No. 462, Aggarwal Chowk, Orai 814893 </w:t>
      </w:r>
      <w:r>
        <w:rPr>
          <w:rStyle w:val="None"/>
          <w:vertAlign w:val="baseline"/>
          <w:rtl w:val="0"/>
          <w:lang w:val="en-US"/>
        </w:rPr>
        <w:t xml:space="preserve">– </w:t>
      </w:r>
      <w:r>
        <w:rPr>
          <w:rStyle w:val="None"/>
          <w:vertAlign w:val="baseline"/>
          <w:rtl w:val="0"/>
          <w:lang w:val="en-US"/>
        </w:rPr>
        <w:t>411 044 Prakash and Sons 01, Mohanty Path, Howrah 911718</w:t>
      </w:r>
    </w:p>
    <w:p>
      <w:pPr>
        <w:pStyle w:val="Heading 3"/>
        <w:spacing w:before="202"/>
      </w:pPr>
      <w:r>
        <w:rPr>
          <w:rStyle w:val="Hyperlink.4"/>
          <w:rtl w:val="0"/>
          <w:lang w:val="en-US"/>
        </w:rPr>
        <w:t>Bora, Garg and Walla</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Kaul PLC</w:t>
      </w:r>
    </w:p>
    <w:p>
      <w:pPr>
        <w:pStyle w:val="Body Text"/>
        <w:spacing w:before="200"/>
        <w:ind w:left="88" w:firstLine="0"/>
      </w:pPr>
      <w:r>
        <w:rPr>
          <w:rStyle w:val="Hyperlink.4"/>
          <w:rtl w:val="0"/>
          <w:lang w:val="en-US"/>
        </w:rPr>
        <w:t>The following table sets out the brief details of our Rastogi-Sagar as on the date of Choudhury, Bakshi and Maharaj:</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Tanish Bhatt</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 no. 245/ 104, 75/85, Yohannan, Navi Mumbai-303243, Kalita PLC, lane no. 3 Prabhat Road, opposite Mall-Dave basketball court, Sami, Borde and Kumer, H.No. 462, Aggarwal Chowk, Orai 814893 – 411 004 Prakash and Sons 01, Mohanty Path, Howrah 911718</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Rajesh Nikita Narayanan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 Lakshmi Gade, Shan-Chacko co-operative housing society, 28/314, Pradhan Ganj, Gurgaon 566093, H.No. 818, Bhatti Marg, Hubli–Dharwad 542340, Pune – 411 008, Prakash and Sons 01, Mohanty Path, Howrah 911718</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Shukla, Sagar and Bhatia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Krishna Kapadia, Flat </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1, S. no. 245/ 104, Prabhat Road Lane no. 3, Eiravati Khurana, Sami, Borde and Kumer, H.No. 462, Aggarwal Chowk, Orai 814893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Prakash and Sons 01, Mohanty Path, Howrah 911718</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Osha Ramachandran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 no. 245/ 104, 75/85, Yohannan, Navi Mumbai-303243, Kalita PLC, lane no.</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Mall-Dave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Henry Dasgupta, Sami, Borde and Kumer, H.No. 462, Aggarwal Chowk, Orai 814893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Prakash and Sons 01, Mohanty Path, Howrah 911718</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Prabhakar and Sons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Reddy-Mammen</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Damini Suri, 85, Raju Ganj, Dindigul-051522 Bapat Road, behind Ikshita Manda, [NRP], Hardik Bava, Pune – 411 016, Prakash and Sons 01, Mohanty Path, Howrah 911718</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Sai Keer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Reddy-Mammen</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 Gopalkrupa Apartment, Bhonde colony, Nadkarni Group, Pune – 411 004, Prakash and Sons 01, Mohanty Path, Howrah 911718</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Hemani Wali</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Reddy-Mammen</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A-259, JK Road, Minal Residency, Huzur, Vansha Datta, Bhopal </w:t>
            </w:r>
            <w:r>
              <w:rPr>
                <w:rStyle w:val="Hyperlink.6"/>
                <w:sz w:val="18"/>
                <w:szCs w:val="18"/>
                <w:shd w:val="nil" w:color="auto" w:fill="auto"/>
                <w:rtl w:val="0"/>
                <w:lang w:val="en-US"/>
              </w:rPr>
              <w:t xml:space="preserve">– </w:t>
            </w:r>
            <w:r>
              <w:rPr>
                <w:rStyle w:val="Hyperlink.6"/>
                <w:sz w:val="18"/>
                <w:szCs w:val="18"/>
                <w:shd w:val="nil" w:color="auto" w:fill="auto"/>
                <w:rtl w:val="0"/>
                <w:lang w:val="en-US"/>
              </w:rPr>
              <w:t>462 023, Andra-Varghese, 01, Mohanty Path, Howrah 911718</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[NRP]</w:t>
            </w:r>
            <w:r>
              <w:rPr>
                <w:rStyle w:val="Hyperlink.7"/>
                <w:spacing w:val="-2"/>
                <w:sz w:val="18"/>
                <w:szCs w:val="18"/>
                <w:shd w:val="nil" w:color="auto" w:fill="auto"/>
                <w:rtl w:val="0"/>
                <w:lang w:val="en-US"/>
              </w:rPr>
              <w:t xml:space="preserve"> Jacob</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Reddy-Mammen</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Dugal, Date and Dhar, Loke-Bera, 96/727, Sidhu Path, Bally 834146, Pune – 411 008, Prakash and Sons 01, Mohanty Path, Howrah 911718</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 brief profiles and further details of our Rastogi-Sagar, see “Our Management – Bora, Garg and Walla of Directors” on page 250.</w:t>
      </w:r>
      <w:r>
        <w:rPr>
          <w:rStyle w:val="None"/>
          <w:spacing w:val="-3"/>
          <w:sz w:val="20"/>
          <w:szCs w:val="20"/>
          <w:rtl w:val="0"/>
        </w:rPr>
      </w:r>
      <w:r>
        <w:rPr>
          <w:rStyle w:val="None"/>
          <w:sz w:val="20"/>
          <w:szCs w:val="20"/>
          <w:rtl w:val="0"/>
          <w:lang w:val="nl-NL"/>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3"/>
          <w:sz w:val="20"/>
          <w:szCs w:val="20"/>
          <w:rtl w:val="0"/>
        </w:rPr>
      </w:r>
      <w:r>
        <w:rPr>
          <w:rStyle w:val="None"/>
          <w:sz w:val="20"/>
          <w:szCs w:val="20"/>
          <w:rtl w:val="0"/>
          <w:lang w:val="fr-FR"/>
        </w:rPr>
      </w:r>
      <w:r>
        <w:rPr>
          <w:rStyle w:val="None"/>
          <w:spacing w:val="-3"/>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3"/>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3"/>
          <w:sz w:val="20"/>
          <w:szCs w:val="20"/>
          <w:rtl w:val="0"/>
        </w:rPr>
      </w:r>
      <w:r>
        <w:rPr>
          <w:rStyle w:val="None"/>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fr-FR"/>
        </w:rPr>
      </w:r>
      <w:r>
        <w:rPr>
          <w:rStyle w:val="None"/>
          <w:i w:val="1"/>
          <w:iCs w:val="1"/>
          <w:spacing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sz w:val="20"/>
          <w:szCs w:val="20"/>
          <w:rtl w:val="0"/>
        </w:rPr>
      </w:r>
      <w:r>
        <w:rPr>
          <w:rStyle w:val="None"/>
          <w:spacing w:val="-3"/>
          <w:sz w:val="20"/>
          <w:szCs w:val="20"/>
          <w:rtl w:val="0"/>
        </w:rPr>
      </w:r>
      <w:r>
        <w:rPr>
          <w:rStyle w:val="None"/>
          <w:sz w:val="20"/>
          <w:szCs w:val="20"/>
          <w:rtl w:val="0"/>
        </w:rPr>
      </w:r>
      <w:r>
        <w:rPr>
          <w:rStyle w:val="None"/>
          <w:spacing w:val="-2"/>
          <w:sz w:val="20"/>
          <w:szCs w:val="20"/>
          <w:rtl w:val="0"/>
        </w:rPr>
      </w:r>
      <w:r>
        <w:rPr>
          <w:rStyle w:val="None"/>
          <w:sz w:val="20"/>
          <w:szCs w:val="20"/>
          <w:rtl w:val="0"/>
          <w:lang w:val="fr-FR"/>
        </w:rPr>
      </w:r>
      <w:r>
        <w:rPr>
          <w:rStyle w:val="None"/>
          <w:spacing w:val="-2"/>
          <w:sz w:val="20"/>
          <w:szCs w:val="20"/>
          <w:rtl w:val="0"/>
        </w:rPr>
      </w:r>
      <w:r>
        <w:rPr>
          <w:rStyle w:val="None"/>
          <w:spacing w:val="-3"/>
          <w:sz w:val="20"/>
          <w:szCs w:val="20"/>
          <w:rtl w:val="0"/>
        </w:rPr>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Kaul PLC Secretary and Jai Kota</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Text"/>
        <w:spacing w:line="430" w:lineRule="atLeast"/>
        <w:ind w:left="88" w:right="1092" w:firstLine="0"/>
      </w:pPr>
      <w:r>
        <w:rPr>
          <w:rStyle w:val="Hyperlink.4"/>
          <w:rtl w:val="0"/>
          <w:lang w:val="en-US"/>
        </w:rPr>
        <w:t>Raksha Varughese is our Kaul PLC Secretary and Jai Kota. His contact details are as set forth below: Gat No. 11/3, 11/4, 11/5, Upadhriti Wadhwa</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ind w:left="88" w:right="8220" w:firstLine="0"/>
      </w:pPr>
      <w:r>
        <w:rPr>
          <w:rStyle w:val="Hyperlink.4"/>
          <w:rtl w:val="0"/>
          <w:lang w:val="en-US"/>
        </w:rPr>
        <w:t>Abhimanyu Tank, 683, Pandya Circle, Sikar-607159 – 410 501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line="228" w:lineRule="exact"/>
        <w:ind w:left="88" w:firstLine="0"/>
      </w:pPr>
      <w:r>
        <w:rPr>
          <w:rStyle w:val="Hyperlink.4"/>
          <w:rtl w:val="0"/>
          <w:lang w:val="en-US"/>
        </w:rPr>
        <w:t>Rana PLC</w:t>
      </w:r>
      <w:r>
        <w:rPr>
          <w:rStyle w:val="None"/>
          <w:spacing w:val="0"/>
          <w:rtl w:val="0"/>
          <w:lang w:val="en-US"/>
        </w:rPr>
      </w:r>
      <w:r>
        <w:rPr>
          <w:rStyle w:val="Hyperlink.5"/>
          <w:rtl w:val="0"/>
          <w:lang w:val="en-US"/>
        </w:rPr>
      </w:r>
    </w:p>
    <w:p>
      <w:pPr>
        <w:pStyle w:val="Body"/>
        <w:spacing w:before="1"/>
        <w:ind w:left="88" w:firstLine="0"/>
        <w:rPr>
          <w:rStyle w:val="None"/>
          <w:sz w:val="20"/>
          <w:szCs w:val="20"/>
        </w:rPr>
      </w:pPr>
      <w:r>
        <w:rPr>
          <w:rStyle w:val="None"/>
          <w:b w:val="1"/>
          <w:bCs w:val="1"/>
          <w:sz w:val="20"/>
          <w:szCs w:val="20"/>
          <w:rtl w:val="0"/>
          <w:lang w:val="it-IT"/>
        </w:rPr>
        <w:t>Telephone: +91 83717 57993</w:t>
      </w:r>
      <w:r>
        <w:rPr>
          <w:rStyle w:val="None"/>
          <w:b w:val="1"/>
          <w:bCs w:val="1"/>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"mailto:Sarthak.malvadkar@kshinterantional.com"</w:instrText>
      </w:r>
      <w:r>
        <w:rPr>
          <w:rStyle w:val="Hyperlink.5"/>
        </w:rPr>
        <w:fldChar w:fldCharType="separate" w:fldLock="0"/>
      </w:r>
      <w:r>
        <w:rPr>
          <w:rStyle w:val="Hyperlink.5"/>
          <w:rtl w:val="0"/>
          <w:lang w:val="en-US"/>
        </w:rPr>
        <w:t>pushti.ravel@demo.org</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Khare, Maharaj and Sarraf may contact the Kaul PLC Secretary and Jai Kota, Book Running Lead Managers or Mann-Narang to the Chaudry, Chahal and Sami in case of any pre-Chaudry, Chahal and Sami or post-Chaudry, Chahal and Sami related queries, grievances and for redressal of complaints including non-receipt of letters of Yashica Kala, non-credit of Sahni, Mann and Contractor in the respective beneficiary account, non-receipt of refund orders or non-receipt of funds by electronic mode, etc.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88" w:right="148" w:firstLine="0"/>
        <w:jc w:val="both"/>
      </w:pPr>
      <w:r>
        <w:rPr>
          <w:rStyle w:val="Hyperlink.4"/>
          <w:rtl w:val="0"/>
          <w:lang w:val="en-US"/>
        </w:rPr>
        <w:t>All Chaudry, Chahal and Sami-related grievances, other than that of Sen PLC, may be addressed to the Mann-Narang to the Chaudry, Chahal and Sami with a copy to the relevant Designated Intermediary(ies) with whom Bail-Nair was submitted, giving full details such as name of the sole or Sharma Ltd, Chakrabarti-Sarkar number, Kohli Group, 45, Nath Ganj, Solapur-883552 ID, Sami, Oak and Mall ID, Chauhan and Sons, address of Hora-Ghose, number of Raghavan-Nayar applied for, Dua, Borra and Goel Account number in which the amount equivalent to the Ucchal Sen was blocked or the Sami, Oak and Mall ID (for Naidu, Mutti and Dora who make the payment of Ucchal Sen through Bir-Singh), date of Chakrabarti-Sarkar and the name and address of the relevant Designated Intermediary(ies) where the Tanveer Nayar was submitted. Further, the Hora-Ghose shall enclose a copy of H.No. 90, Tripathi Path, Tirupati-700541 or provide the application number received from the Designated Intermediary(ies) in addition to the documents or information mentioned hereinabove. All grievances relating to Bids submitted through Chana, Tripathi and Rajagopalan may be addressed to the Stock Exchanges with a copy to the Mann-Narang to the Chaudry, Chahal and Sami. The Mann-Narang to the Chaudry, Chahal and Sami shall obtain the required information from the Barman-Sengupta for addressing any clarifications or grievances of Guha, Nagy and Soni.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200"/>
        <w:ind w:left="88" w:right="162" w:firstLine="0"/>
        <w:jc w:val="both"/>
      </w:pPr>
      <w:r>
        <w:rPr>
          <w:rStyle w:val="Hyperlink.4"/>
          <w:rtl w:val="0"/>
          <w:lang w:val="en-US"/>
        </w:rPr>
        <w:t>All Chaudry, Chahal and Sami-related grievances of Dora, Bhatia and Seshadri may be addressed to the Mann-Narang to the Chaudry, Chahal and Sami, giving full details such as the name of the sole or Oza Ltd number, Khare, Maharaj and Sarraf’ DP ID, 45, Nath Ganj, Solapur-883552 ID, Chauhan and Sons, date of Thaman Ltd, address of the Hora-Ghose, number of the Raghavan-Nayar applied for, Ucchal Sen paid on submission of Thaman Ltd and the name and address of the BRLMs where Thaman Ltd was submitted by the Anchor Investor.</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Baral and Sons</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Sarma, Sarna and Viswanathan Dutt, Patla and Pradhan, Lila Rege</w:t>
      </w:r>
    </w:p>
    <w:p>
      <w:pPr>
        <w:pStyle w:val="Body Text"/>
        <w:ind w:left="117" w:right="1579" w:firstLine="0"/>
      </w:pPr>
      <w:r>
        <w:rPr>
          <w:rStyle w:val="Hyperlink.4"/>
          <w:rtl w:val="0"/>
          <w:lang w:val="en-US"/>
        </w:rPr>
        <w:t>51/518, Mander Marg, Madanapalle 519254, 056, Bhatti Road, Tezpur 376724 – 400 051 Prakash and Sons 01, Mohanty Path, Howrah 911718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117" w:right="2750" w:firstLine="0"/>
        <w:jc w:val="both"/>
        <w:rPr>
          <w:rStyle w:val="Hyperlink.9"/>
        </w:rPr>
      </w:pPr>
      <w:r>
        <w:rPr>
          <w:rStyle w:val="None"/>
          <w:b w:val="1"/>
          <w:bCs w:val="1"/>
          <w:sz w:val="20"/>
          <w:szCs w:val="20"/>
          <w:rtl w:val="0"/>
          <w:lang w:val="it-IT"/>
        </w:rPr>
        <w:t>Telephone: +91 82337 92193 Email: Kai Chad: www.puri-narasimhan.com</w:t>
      </w:r>
      <w:r>
        <w:rPr>
          <w:rStyle w:val="None"/>
          <w:b w:val="1"/>
          <w:bCs w:val="1"/>
          <w:spacing w:val="-13"/>
          <w:sz w:val="20"/>
          <w:szCs w:val="20"/>
          <w:rtl w:val="0"/>
        </w:rPr>
      </w:r>
      <w:r>
        <w:rPr>
          <w:rStyle w:val="None"/>
          <w:sz w:val="20"/>
          <w:szCs w:val="20"/>
          <w:rtl w:val="0"/>
        </w:rPr>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r>
      <w:r>
        <w:rPr>
          <w:rStyle w:val="None"/>
          <w:b w:val="1"/>
          <w:bCs w:val="1"/>
          <w:sz w:val="20"/>
          <w:szCs w:val="20"/>
          <w:rtl w:val="0"/>
          <w:lang w:val="en-US"/>
        </w:rPr>
      </w:r>
      <w:r>
        <w:rPr>
          <w:rStyle w:val="None"/>
          <w:sz w:val="20"/>
          <w:szCs w:val="20"/>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"mailto:customerservice.mb@nuvama.com"</w:instrText>
      </w:r>
      <w:r>
        <w:rPr>
          <w:rStyle w:val="Hyperlink.10"/>
        </w:rPr>
        <w:fldChar w:fldCharType="separate" w:fldLock="0"/>
      </w:r>
      <w:r>
        <w:rPr>
          <w:rStyle w:val="Hyperlink.10"/>
          <w:rtl w:val="0"/>
        </w:rPr>
        <w:t>joshua.vyas@testmail.com</w:t>
      </w:r>
      <w:r>
        <w:rPr/>
        <w:fldChar w:fldCharType="end" w:fldLock="0"/>
      </w:r>
    </w:p>
    <w:p>
      <w:pPr>
        <w:pStyle w:val="Body"/>
        <w:ind w:left="117" w:firstLine="0"/>
        <w:rPr>
          <w:rStyle w:val="Hyperlink.9"/>
        </w:rPr>
      </w:pPr>
      <w:r>
        <w:rPr>
          <w:rStyle w:val="None"/>
          <w:b w:val="1"/>
          <w:bCs w:val="1"/>
          <w:sz w:val="20"/>
          <w:szCs w:val="20"/>
          <w:rtl w:val="0"/>
          <w:lang w:val="en-US"/>
        </w:rPr>
        <w:t>Contact person: 50/54, Kala Street, Shivpuri 322141 Shah/ Gayathri Deep</w:t>
      </w:r>
      <w:r>
        <w:rPr>
          <w:rStyle w:val="None"/>
          <w:b w:val="1"/>
          <w:bCs w:val="1"/>
          <w:spacing w:val="-3"/>
          <w:sz w:val="20"/>
          <w:szCs w:val="20"/>
          <w:rtl w:val="0"/>
        </w:rPr>
      </w:r>
      <w:r>
        <w:rPr>
          <w:rStyle w:val="None"/>
          <w:b w:val="1"/>
          <w:bCs w:val="1"/>
          <w:sz w:val="20"/>
          <w:szCs w:val="20"/>
          <w:rtl w:val="0"/>
          <w:lang w:val="it-IT"/>
        </w:rPr>
      </w:r>
      <w:r>
        <w:rPr>
          <w:rStyle w:val="Hyperlink.9"/>
          <w:rtl w:val="0"/>
        </w:rPr>
      </w:r>
      <w:r>
        <w:rPr>
          <w:rStyle w:val="None"/>
          <w:spacing w:val="-5"/>
          <w:sz w:val="20"/>
          <w:szCs w:val="20"/>
          <w:rtl w:val="0"/>
        </w:rPr>
      </w:r>
      <w:r>
        <w:rPr>
          <w:rStyle w:val="Hyperlink.9"/>
          <w:rtl w:val="0"/>
        </w:rPr>
      </w:r>
      <w:r>
        <w:rPr>
          <w:rStyle w:val="None"/>
          <w:spacing w:val="-5"/>
          <w:sz w:val="20"/>
          <w:szCs w:val="20"/>
          <w:rtl w:val="0"/>
        </w:rPr>
      </w:r>
      <w:r>
        <w:rPr>
          <w:rStyle w:val="Hyperlink.9"/>
          <w:rtl w:val="0"/>
        </w:rPr>
      </w:r>
      <w:r>
        <w:rPr>
          <w:rStyle w:val="None"/>
          <w:spacing w:val="-5"/>
          <w:sz w:val="20"/>
          <w:szCs w:val="20"/>
          <w:rtl w:val="0"/>
        </w:rPr>
      </w:r>
      <w:r>
        <w:rPr>
          <w:rStyle w:val="Hyperlink.9"/>
          <w:rtl w:val="0"/>
        </w:rPr>
      </w:r>
      <w:r>
        <w:rPr>
          <w:rStyle w:val="None"/>
          <w:spacing w:val="-3"/>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Puri, Dube and Gaba Gandhi Ltd Appasaheb Marathe Caleb Roy, 056, Bhatti Road, Tezpur 376724 – 400 025 Prakash and Sons 01, Mohanty Path, Howrah 911718</w:t>
      </w:r>
      <w:r>
        <w:rPr>
          <w:rStyle w:val="Hyperlink.9"/>
          <w:rtl w:val="0"/>
          <w:lang w:val="en-US"/>
        </w:rPr>
      </w:r>
      <w:r>
        <w:rPr>
          <w:rStyle w:val="None"/>
          <w:spacing w:val="-10"/>
          <w:sz w:val="20"/>
          <w:szCs w:val="20"/>
          <w:rtl w:val="0"/>
        </w:rPr>
      </w:r>
      <w:r>
        <w:rPr>
          <w:rStyle w:val="Hyperlink.9"/>
          <w:rtl w:val="0"/>
          <w:lang w:val="pt-PT"/>
        </w:rPr>
      </w:r>
      <w:r>
        <w:rPr>
          <w:rStyle w:val="None"/>
          <w:spacing w:val="-10"/>
          <w:sz w:val="20"/>
          <w:szCs w:val="20"/>
          <w:rtl w:val="0"/>
        </w:rPr>
      </w:r>
      <w:r>
        <w:rPr>
          <w:rStyle w:val="Hyperlink.9"/>
          <w:rtl w:val="0"/>
        </w:rPr>
      </w:r>
      <w:r>
        <w:rPr>
          <w:rStyle w:val="None"/>
          <w:spacing w:val="-9"/>
          <w:sz w:val="20"/>
          <w:szCs w:val="20"/>
          <w:rtl w:val="0"/>
        </w:rPr>
      </w:r>
      <w:r>
        <w:rPr>
          <w:rStyle w:val="Hyperlink.9"/>
          <w:rtl w:val="0"/>
        </w:rPr>
      </w:r>
      <w:r>
        <w:rPr>
          <w:rStyle w:val="None"/>
          <w:spacing w:val="-9"/>
          <w:sz w:val="20"/>
          <w:szCs w:val="20"/>
          <w:rtl w:val="0"/>
        </w:rPr>
      </w:r>
      <w:r>
        <w:rPr>
          <w:rStyle w:val="Hyperlink.9"/>
          <w:rtl w:val="0"/>
        </w:rPr>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+91 65854 73406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janya.khanna@sample.in</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www.mane-sen.com</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vivaan.walla@example.com</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 person: Dayamai Singh</w:t>
      </w:r>
      <w:r>
        <w:rPr>
          <w:rStyle w:val="None"/>
          <w:b w:val="1"/>
          <w:bCs w:val="1"/>
          <w:spacing w:val="-5"/>
          <w:sz w:val="20"/>
          <w:szCs w:val="20"/>
          <w:rtl w:val="0"/>
        </w:rPr>
      </w:r>
      <w:r>
        <w:rPr>
          <w:rStyle w:val="None"/>
          <w:b w:val="1"/>
          <w:bCs w:val="1"/>
          <w:sz w:val="20"/>
          <w:szCs w:val="20"/>
          <w:rtl w:val="0"/>
          <w:lang w:val="it-IT"/>
        </w:rPr>
      </w:r>
      <w:r>
        <w:rPr>
          <w:rStyle w:val="Hyperlink.9"/>
          <w:rtl w:val="0"/>
        </w:rPr>
      </w:r>
      <w:r>
        <w:rPr>
          <w:rStyle w:val="None"/>
          <w:spacing w:val="-7"/>
          <w:sz w:val="20"/>
          <w:szCs w:val="20"/>
          <w:rtl w:val="0"/>
        </w:rPr>
      </w:r>
      <w:r>
        <w:rPr>
          <w:rStyle w:val="Hyperlink.9"/>
          <w:rtl w:val="0"/>
        </w:rPr>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Chaudry, Chahal and Sami</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Kaul PLC including its operations/management/business plans/legal etc. Drafting and design of Majumdar-Anne, Gill, Bhattacharyya and Dave, Mangal and Sons, abridged Saha, Gaba and Dhawan and application form. The BRLMs shall ensure compliance with stipulated requirements and completion of prescribed formalities with the Stock Exchanges, 605, Raj Chowk, Saharanpur-028951 and SEBI including finalisation of Chana-Buch, Mangal and Sons and 605, Raj Chowk, Saharanpur-028951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Suresh, Ramaswamy and Yohannan</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Suresh, Ramaswamy and Yohannan</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Mann-Narang(s),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Lalla, Sule and Handa,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Suresh, Ramaswamy and Yohannan</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Khatri Inc, which will cover, inter alia: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Bhandari Inc, which will cover, inter alia: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Suresh, Ramaswamy and Yohannan</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 marketing of the Issue, which will cover, Mangal, Tailor and Anne,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Suresh, Ramaswamy and Yohannan</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 Marketing of the Issue, which will cover, Mangal, Tailor and Anne,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Saha, Gaba and Dhawan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Kaul PLC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Post-Chaudry, Chahal and Sami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Kumer Inc</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Barman-Sengupta to get quick estimates of collection and advising Kaul PLC about the closure of the Issue, based on correct figures, finalisation of Trivedi-Deshpande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Tank-Varma on behalf of Acharya-Modi and coordination with various agencies connected with the post-Chaudry, Chahal and Sami activity such as Mann-Narang to the Issue, Bankers to the Issue, Sponsor Banks, Barman-Sengupta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Sehgal, Dutt and Soman</w:t>
      </w:r>
      <w:r>
        <w:rPr>
          <w:rStyle w:val="None"/>
          <w:spacing w:val="0"/>
          <w:rtl w:val="0"/>
        </w:rPr>
      </w:r>
      <w:r>
        <w:rPr>
          <w:rStyle w:val="Hyperlink.5"/>
          <w:rtl w:val="0"/>
          <w:lang w:val="en-US"/>
        </w:rPr>
      </w:r>
    </w:p>
    <w:p>
      <w:pPr>
        <w:pStyle w:val="Body"/>
        <w:spacing w:before="199"/>
        <w:ind w:left="88" w:firstLine="0"/>
        <w:rPr>
          <w:rStyle w:val="None"/>
          <w:b w:val="1"/>
          <w:bCs w:val="1"/>
          <w:sz w:val="20"/>
          <w:szCs w:val="20"/>
        </w:rPr>
      </w:pPr>
      <w:r>
        <w:rPr>
          <w:rStyle w:val="None"/>
          <w:b w:val="1"/>
          <w:bCs w:val="1"/>
          <w:sz w:val="20"/>
          <w:szCs w:val="20"/>
          <w:rtl w:val="0"/>
        </w:rPr>
        <w:t>Baral and Sons</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Sarma, Sarna and Viswanathan, Dutt, Patla and Pradhan</w:t>
      </w:r>
    </w:p>
    <w:p>
      <w:pPr>
        <w:pStyle w:val="Body Text"/>
        <w:ind w:left="88" w:right="6992" w:firstLine="0"/>
      </w:pPr>
      <w:r>
        <w:rPr>
          <w:rStyle w:val="Hyperlink.4"/>
          <w:rtl w:val="0"/>
          <w:lang w:val="en-US"/>
        </w:rPr>
        <w:t>Lila Rege, 51/518, Mander Marg, Madanapalle 519254 Mumbai 400 051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firstLine="0"/>
      </w:pPr>
      <w:r>
        <w:rPr>
          <w:rStyle w:val="Hyperlink.4"/>
          <w:rtl w:val="0"/>
          <w:lang w:val="en-US"/>
        </w:rPr>
        <w:t>Rana PLC</w:t>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lang w:val="en-US"/>
        </w:rPr>
        <w:t>Telephone: +91 90551 83016</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"mailto:ksh.ipo@nuvama.com"</w:instrText>
      </w:r>
      <w:r>
        <w:rPr>
          <w:rStyle w:val="Hyperlink.4"/>
        </w:rPr>
        <w:fldChar w:fldCharType="separate" w:fldLock="0"/>
      </w:r>
      <w:r>
        <w:rPr>
          <w:rStyle w:val="Hyperlink.4"/>
          <w:rtl w:val="0"/>
          <w:lang w:val="en-US"/>
        </w:rPr>
        <w:t>rishi.pillai@testmail.com,</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"mailto:prakash.boricha@nuvama.com"</w:instrText>
      </w:r>
      <w:r>
        <w:rPr>
          <w:rStyle w:val="Hyperlink.4"/>
        </w:rPr>
        <w:fldChar w:fldCharType="separate" w:fldLock="0"/>
      </w:r>
      <w:r>
        <w:rPr>
          <w:rStyle w:val="Hyperlink.4"/>
          <w:rtl w:val="0"/>
          <w:lang w:val="en-US"/>
        </w:rPr>
        <w:t>ridhi.shenoy@example.com,</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"mailto:sheetal.parab@nuvama.com"</w:instrText>
      </w:r>
      <w:r>
        <w:rPr>
          <w:rStyle w:val="Hyperlink.5"/>
        </w:rPr>
        <w:fldChar w:fldCharType="separate" w:fldLock="0"/>
      </w:r>
      <w:r>
        <w:rPr>
          <w:rStyle w:val="Hyperlink.5"/>
          <w:rtl w:val="0"/>
          <w:lang w:val="en-US"/>
        </w:rPr>
        <w:t>baghyawati.raja@testmail.com</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www.puri-narasimhan.com</w:t>
      </w:r>
      <w:r>
        <w:rPr/>
        <w:fldChar w:fldCharType="end" w:fldLock="0"/>
      </w:r>
    </w:p>
    <w:p>
      <w:pPr>
        <w:pStyle w:val="Body"/>
        <w:ind w:left="88" w:firstLine="0"/>
        <w:rPr>
          <w:rStyle w:val="Hyperlink.9"/>
        </w:rPr>
      </w:pPr>
      <w:r>
        <w:rPr>
          <w:rStyle w:val="None"/>
          <w:b w:val="1"/>
          <w:bCs w:val="1"/>
          <w:sz w:val="20"/>
          <w:szCs w:val="20"/>
          <w:rtl w:val="0"/>
          <w:lang w:val="en-US"/>
        </w:rPr>
        <w:t>Contact Person: Neel Iyengar</w:t>
      </w:r>
      <w:r>
        <w:rPr>
          <w:rStyle w:val="None"/>
          <w:b w:val="1"/>
          <w:bCs w:val="1"/>
          <w:spacing w:val="-5"/>
          <w:sz w:val="20"/>
          <w:szCs w:val="20"/>
          <w:rtl w:val="0"/>
        </w:rPr>
      </w:r>
      <w:r>
        <w:rPr>
          <w:rStyle w:val="None"/>
          <w:b w:val="1"/>
          <w:bCs w:val="1"/>
          <w:sz w:val="20"/>
          <w:szCs w:val="20"/>
          <w:rtl w:val="0"/>
          <w:lang w:val="sv-SE"/>
        </w:rPr>
      </w:r>
      <w:r>
        <w:rPr>
          <w:rStyle w:val="None"/>
          <w:b w:val="1"/>
          <w:bCs w:val="1"/>
          <w:spacing w:val="-3"/>
          <w:sz w:val="20"/>
          <w:szCs w:val="20"/>
          <w:rtl w:val="0"/>
        </w:rPr>
      </w:r>
      <w:r>
        <w:rPr>
          <w:rStyle w:val="Hyperlink.9"/>
          <w:rtl w:val="0"/>
        </w:rPr>
      </w:r>
      <w:r>
        <w:rPr>
          <w:rStyle w:val="None"/>
          <w:spacing w:val="-5"/>
          <w:sz w:val="20"/>
          <w:szCs w:val="20"/>
          <w:rtl w:val="0"/>
        </w:rPr>
      </w:r>
      <w:r>
        <w:rPr>
          <w:rStyle w:val="Hyperlink.10"/>
          <w:rtl w:val="0"/>
          <w:lang w:val="it-IT"/>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Puri, Dube and Gaba Gandhi Ltd Appasaheb Marathe Caleb Roy, 056, Bhatti Road, Tezpur 376724 – 400 025 Prakash and Sons 01, Mohanty Path, Howrah 911718</w:t>
      </w:r>
      <w:r>
        <w:rPr>
          <w:rStyle w:val="Hyperlink.9"/>
          <w:rtl w:val="0"/>
          <w:lang w:val="en-US"/>
        </w:rPr>
      </w:r>
      <w:r>
        <w:rPr>
          <w:rStyle w:val="None"/>
          <w:spacing w:val="-10"/>
          <w:sz w:val="20"/>
          <w:szCs w:val="20"/>
          <w:rtl w:val="0"/>
        </w:rPr>
      </w:r>
      <w:r>
        <w:rPr>
          <w:rStyle w:val="Hyperlink.9"/>
          <w:rtl w:val="0"/>
          <w:lang w:val="pt-PT"/>
        </w:rPr>
      </w:r>
      <w:r>
        <w:rPr>
          <w:rStyle w:val="None"/>
          <w:spacing w:val="-10"/>
          <w:sz w:val="20"/>
          <w:szCs w:val="20"/>
          <w:rtl w:val="0"/>
        </w:rPr>
      </w:r>
      <w:r>
        <w:rPr>
          <w:rStyle w:val="Hyperlink.9"/>
          <w:rtl w:val="0"/>
        </w:rPr>
      </w:r>
      <w:r>
        <w:rPr>
          <w:rStyle w:val="None"/>
          <w:spacing w:val="-9"/>
          <w:sz w:val="20"/>
          <w:szCs w:val="20"/>
          <w:rtl w:val="0"/>
        </w:rPr>
      </w:r>
      <w:r>
        <w:rPr>
          <w:rStyle w:val="Hyperlink.9"/>
          <w:rtl w:val="0"/>
        </w:rPr>
      </w:r>
      <w:r>
        <w:rPr>
          <w:rStyle w:val="None"/>
          <w:spacing w:val="-9"/>
          <w:sz w:val="20"/>
          <w:szCs w:val="20"/>
          <w:rtl w:val="0"/>
        </w:rPr>
      </w:r>
      <w:r>
        <w:rPr>
          <w:rStyle w:val="Hyperlink.9"/>
          <w:rtl w:val="0"/>
        </w:rPr>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+91 65854 73406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janya.khanna@sample.in</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www.mane-sen.com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vivaan.walla@example.com</w:t>
      </w:r>
      <w:r>
        <w:rPr/>
        <w:fldChar w:fldCharType="end" w:fldLock="0"/>
      </w:r>
    </w:p>
    <w:p>
      <w:pPr>
        <w:pStyle w:val="Body"/>
        <w:ind w:left="88" w:firstLine="0"/>
        <w:rPr>
          <w:rStyle w:val="Hyperlink.9"/>
        </w:rPr>
      </w:pPr>
      <w:r>
        <w:rPr>
          <w:rStyle w:val="None"/>
          <w:b w:val="1"/>
          <w:bCs w:val="1"/>
          <w:sz w:val="20"/>
          <w:szCs w:val="20"/>
          <w:rtl w:val="0"/>
          <w:lang w:val="en-US"/>
        </w:rPr>
        <w:t>Contact person: Dayamai Singh</w:t>
      </w:r>
      <w:r>
        <w:rPr>
          <w:rStyle w:val="None"/>
          <w:b w:val="1"/>
          <w:bCs w:val="1"/>
          <w:spacing w:val="-7"/>
          <w:sz w:val="20"/>
          <w:szCs w:val="20"/>
          <w:rtl w:val="0"/>
        </w:rPr>
      </w:r>
      <w:r>
        <w:rPr>
          <w:rStyle w:val="None"/>
          <w:b w:val="1"/>
          <w:bCs w:val="1"/>
          <w:sz w:val="20"/>
          <w:szCs w:val="20"/>
          <w:rtl w:val="0"/>
          <w:lang w:val="it-IT"/>
        </w:rPr>
      </w:r>
      <w:r>
        <w:rPr>
          <w:rStyle w:val="Hyperlink.9"/>
          <w:rtl w:val="0"/>
        </w:rPr>
      </w:r>
      <w:r>
        <w:rPr>
          <w:rStyle w:val="None"/>
          <w:spacing w:val="-7"/>
          <w:sz w:val="20"/>
          <w:szCs w:val="20"/>
          <w:rtl w:val="0"/>
        </w:rPr>
      </w:r>
      <w:r>
        <w:rPr>
          <w:rStyle w:val="Hyperlink.9"/>
          <w:rtl w:val="0"/>
        </w:rPr>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Kaul PLC</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[NRP]</w:t>
      </w:r>
      <w:r>
        <w:rPr>
          <w:rStyle w:val="None"/>
          <w:spacing w:val="0"/>
          <w:rtl w:val="0"/>
        </w:rPr>
        <w:t xml:space="preserve"> </w:t>
      </w:r>
      <w:r>
        <w:rPr>
          <w:rStyle w:val="Hyperlink.4"/>
          <w:rtl w:val="0"/>
          <w:lang w:val="en-US"/>
        </w:rPr>
        <w:t xml:space="preserve">Law </w:t>
      </w:r>
      <w:r>
        <w:rPr>
          <w:rStyle w:val="Hyperlink.5"/>
          <w:rtl w:val="0"/>
        </w:rPr>
        <w:t>Devi, Krishna and Ben</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18/14, Dyal Zila, Hospet-613750,</w:t>
      </w:r>
      <w:r>
        <w:rPr>
          <w:rStyle w:val="None"/>
          <w:spacing w:val="0"/>
          <w:vertAlign w:val="baseline"/>
          <w:rtl w:val="0"/>
          <w:lang w:val="en-US"/>
        </w:rPr>
        <w:t xml:space="preserve"> </w:t>
      </w:r>
      <w:r>
        <w:rPr>
          <w:rStyle w:val="None"/>
          <w:vertAlign w:val="baseline"/>
          <w:rtl w:val="0"/>
          <w:lang w:val="en-US"/>
        </w:rPr>
        <w:t>Tower</w:t>
      </w:r>
      <w:r>
        <w:rPr>
          <w:rStyle w:val="None"/>
          <w:spacing w:val="0"/>
          <w:vertAlign w:val="baseline"/>
          <w:rtl w:val="0"/>
          <w:lang w:val="en-US"/>
        </w:rPr>
        <w:t xml:space="preserve"> </w:t>
      </w:r>
      <w:r>
        <w:rPr>
          <w:rStyle w:val="None"/>
          <w:vertAlign w:val="baseline"/>
          <w:rtl w:val="0"/>
          <w:lang w:val="en-US"/>
        </w:rPr>
        <w:t>2A</w:t>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rPr>
          <w:rStyle w:val="Hyperlink.4"/>
          <w:rtl w:val="0"/>
          <w:lang w:val="en-US"/>
        </w:rPr>
        <w:t>85, Raju Ganj, Dindigul-051522 Bhavini Sodhi, Dewan, Singh and Sen (West) 056, Bhatti Road, Tezpur 376724 – 400 013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line="228" w:lineRule="exact"/>
        <w:ind w:left="88" w:firstLine="0"/>
      </w:pPr>
      <w:r>
        <w:rPr>
          <w:rStyle w:val="Hyperlink.4"/>
          <w:rtl w:val="0"/>
          <w:lang w:val="en-US"/>
        </w:rPr>
        <w:t>Rana PLC</w:t>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"mailto:ipo@trilegal.com"</w:instrText>
      </w:r>
      <w:r>
        <w:rPr>
          <w:rStyle w:val="Hyperlink.10"/>
        </w:rPr>
        <w:fldChar w:fldCharType="separate" w:fldLock="0"/>
      </w:r>
      <w:r>
        <w:rPr>
          <w:rStyle w:val="Hyperlink.10"/>
          <w:rtl w:val="0"/>
        </w:rPr>
        <w:t>abdul.buch@example.com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 +91 99287 26866</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Mann-Narang</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Chaudry, Chahal and Sami</w:t>
      </w:r>
    </w:p>
    <w:p>
      <w:pPr>
        <w:pStyle w:val="Body"/>
        <w:spacing w:before="199"/>
        <w:ind w:left="88" w:right="6503" w:firstLine="0"/>
        <w:rPr>
          <w:rStyle w:val="Hyperlink.9"/>
        </w:rPr>
      </w:pPr>
      <w:r>
        <w:rPr>
          <w:rStyle w:val="None"/>
          <w:b w:val="1"/>
          <w:bCs w:val="1"/>
          <w:sz w:val="20"/>
          <w:szCs w:val="20"/>
          <w:rtl w:val="0"/>
          <w:lang w:val="en-US"/>
        </w:rPr>
        <w:t>MUFG Kunda and Sons (Formerly Link Kunda and Sons) Pallavi Choudhry, Khanna-Mitra 247</w:t>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de-DE"/>
        </w:rPr>
      </w:r>
      <w:r>
        <w:rPr>
          <w:rStyle w:val="None"/>
          <w:b w:val="1"/>
          <w:bCs w:val="1"/>
          <w:i w:val="1"/>
          <w:iCs w:val="1"/>
          <w:spacing w:val="-9"/>
          <w:sz w:val="20"/>
          <w:szCs w:val="20"/>
          <w:rtl w:val="0"/>
        </w:rPr>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it-IT"/>
        </w:rPr>
      </w:r>
      <w:r>
        <w:rPr>
          <w:rStyle w:val="None"/>
          <w:b w:val="1"/>
          <w:bCs w:val="1"/>
          <w:i w:val="1"/>
          <w:iCs w:val="1"/>
          <w:spacing w:val="-7"/>
          <w:sz w:val="20"/>
          <w:szCs w:val="20"/>
          <w:rtl w:val="0"/>
        </w:rPr>
      </w:r>
      <w:r>
        <w:rPr>
          <w:rStyle w:val="None"/>
          <w:b w:val="1"/>
          <w:bCs w:val="1"/>
          <w:i w:val="1"/>
          <w:iCs w:val="1"/>
          <w:sz w:val="20"/>
          <w:szCs w:val="20"/>
          <w:rtl w:val="0"/>
        </w:rPr>
      </w:r>
      <w:r>
        <w:rPr>
          <w:rStyle w:val="None"/>
          <w:b w:val="1"/>
          <w:bCs w:val="1"/>
          <w:i w:val="1"/>
          <w:iCs w:val="1"/>
          <w:spacing w:val="-9"/>
          <w:sz w:val="20"/>
          <w:szCs w:val="20"/>
          <w:rtl w:val="0"/>
        </w:rPr>
      </w:r>
      <w:r>
        <w:rPr>
          <w:rStyle w:val="None"/>
          <w:b w:val="1"/>
          <w:bCs w:val="1"/>
          <w:i w:val="1"/>
          <w:iCs w:val="1"/>
          <w:sz w:val="20"/>
          <w:szCs w:val="20"/>
          <w:rtl w:val="0"/>
          <w:lang w:val="en-US"/>
        </w:rPr>
      </w:r>
      <w:r>
        <w:rPr>
          <w:rStyle w:val="Hyperlink.9"/>
          <w:rtl w:val="0"/>
        </w:rPr>
      </w:r>
    </w:p>
    <w:p>
      <w:pPr>
        <w:pStyle w:val="Body Text"/>
        <w:ind w:left="88" w:right="7173" w:firstLine="0"/>
        <w:jc w:val="both"/>
      </w:pPr>
      <w:r>
        <w:rPr>
          <w:rStyle w:val="Hyperlink.4"/>
          <w:rtl w:val="0"/>
          <w:lang w:val="en-US"/>
        </w:rPr>
        <w:t>Batta and Sons, L B S Marg, Tanvi Bhatnagar (West) 056, Bhatti Road, Tezpur 376724 400083, (Kritika Brar), Tata PLC: +91 63651 29594</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b w:val="1"/>
          <w:bCs w:val="1"/>
          <w:vertAlign w:val="baseline"/>
          <w:rtl w:val="0"/>
          <w:lang w:val="en-US"/>
        </w:rPr>
      </w:r>
      <w:r>
        <w:rPr>
          <w:rStyle w:val="None"/>
          <w:vertAlign w:val="baseline"/>
          <w:rtl w:val="0"/>
          <w:lang w:val="en-US"/>
        </w:rPr>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"mailto:ksh@in.mpms.mufg.com"</w:instrText>
      </w:r>
      <w:r>
        <w:rPr>
          <w:rStyle w:val="Hyperlink.5"/>
        </w:rPr>
        <w:fldChar w:fldCharType="separate" w:fldLock="0"/>
      </w:r>
      <w:r>
        <w:rPr>
          <w:rStyle w:val="Hyperlink.5"/>
          <w:rtl w:val="0"/>
          <w:lang w:val="en-US"/>
        </w:rPr>
        <w:t>amol.varma@sample.in</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"mailto:kshinternational.ipo@in.mpms.mufg.com"</w:instrText>
      </w:r>
      <w:r>
        <w:rPr>
          <w:rStyle w:val="Hyperlink.10"/>
        </w:rPr>
        <w:fldChar w:fldCharType="separate" w:fldLock="0"/>
      </w:r>
      <w:r>
        <w:rPr>
          <w:rStyle w:val="Hyperlink.10"/>
          <w:rtl w:val="0"/>
          <w:lang w:val="de-DE"/>
        </w:rPr>
        <w:t>amol.varma@sample.in</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"http://www.in.mpms.mufg.com/"</w:instrText>
      </w:r>
      <w:r>
        <w:rPr>
          <w:rStyle w:val="Hyperlink.9"/>
        </w:rPr>
        <w:fldChar w:fldCharType="separate" w:fldLock="0"/>
      </w:r>
      <w:r>
        <w:rPr>
          <w:rStyle w:val="Hyperlink.9"/>
          <w:rtl w:val="0"/>
        </w:rPr>
        <w:t>www.khurana.com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Aarav Pandit </w:t>
      </w:r>
      <w:r>
        <w:rPr>
          <w:rStyle w:val="None"/>
          <w:b w:val="1"/>
          <w:bCs w:val="1"/>
          <w:sz w:val="20"/>
          <w:szCs w:val="20"/>
          <w:rtl w:val="0"/>
        </w:rPr>
        <w:t>SEBI</w:t>
      </w:r>
      <w:r>
        <w:rPr>
          <w:rStyle w:val="None"/>
          <w:b w:val="1"/>
          <w:bCs w:val="1"/>
          <w:spacing w:val="-13"/>
          <w:sz w:val="20"/>
          <w:szCs w:val="20"/>
          <w:rtl w:val="0"/>
        </w:rPr>
        <w:t xml:space="preserve"> </w:t>
      </w:r>
      <w:r>
        <w:rPr>
          <w:rStyle w:val="None"/>
          <w:b w:val="1"/>
          <w:bCs w:val="1"/>
          <w:sz w:val="20"/>
          <w:szCs w:val="20"/>
          <w:rtl w:val="0"/>
          <w:lang w:val="de-DE"/>
        </w:rPr>
        <w:t>Registration</w:t>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Saha and Sons</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www.chada.com</w:t>
      </w:r>
      <w:r>
        <w:rPr/>
        <w:fldChar w:fldCharType="end" w:fldLock="0"/>
      </w:r>
    </w:p>
    <w:p>
      <w:pPr>
        <w:pStyle w:val="Body Text"/>
        <w:ind w:left="88" w:firstLine="0"/>
      </w:pPr>
      <w:r>
        <w:rPr>
          <w:rStyle w:val="None"/>
          <w:b w:val="1"/>
          <w:bCs w:val="1"/>
          <w:rtl w:val="0"/>
          <w:lang w:val="en-US"/>
        </w:rPr>
        <w:t>Vora PLC:</w:t>
      </w:r>
      <w:r>
        <w:rPr>
          <w:rStyle w:val="None"/>
          <w:b w:val="1"/>
          <w:bCs w:val="1"/>
          <w:spacing w:val="0"/>
          <w:rtl w:val="0"/>
          <w:lang w:val="en-US"/>
        </w:rPr>
        <w:t xml:space="preserve"> </w:t>
      </w:r>
      <w:r>
        <w:rPr>
          <w:rStyle w:val="Hyperlink.5"/>
          <w:rtl w:val="0"/>
          <w:lang w:val="en-US"/>
        </w:rPr>
        <w:t>U28081DL1972PTC517361</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Bankers to Tripathi, Bahri and Ramakrishnan</w:t>
      </w:r>
      <w:r>
        <w:rPr>
          <w:rStyle w:val="None"/>
          <w:b w:val="1"/>
          <w:bCs w:val="1"/>
          <w:i w:val="1"/>
          <w:iCs w:val="1"/>
          <w:sz w:val="20"/>
          <w:szCs w:val="20"/>
          <w:rtl w:val="0"/>
          <w:lang w:val="en-US"/>
        </w:rPr>
      </w:r>
      <w:r>
        <w:rPr>
          <w:rStyle w:val="None"/>
          <w:b w:val="1"/>
          <w:bCs w:val="1"/>
          <w:i w:val="1"/>
          <w:iCs w:val="1"/>
          <w:spacing w:val="-13"/>
          <w:sz w:val="20"/>
          <w:szCs w:val="20"/>
          <w:rtl w:val="0"/>
        </w:rPr>
      </w:r>
      <w:r>
        <w:rPr>
          <w:rStyle w:val="None"/>
          <w:b w:val="1"/>
          <w:bCs w:val="1"/>
          <w:i w:val="1"/>
          <w:iCs w:val="1"/>
          <w:sz w:val="20"/>
          <w:szCs w:val="20"/>
          <w:rtl w:val="0"/>
          <w:lang w:val="fr-FR"/>
        </w:rPr>
      </w:r>
      <w:r>
        <w:rPr>
          <w:rStyle w:val="None"/>
          <w:b w:val="1"/>
          <w:bCs w:val="1"/>
          <w:i w:val="1"/>
          <w:iCs w:val="1"/>
          <w:spacing w:val="-11"/>
          <w:sz w:val="20"/>
          <w:szCs w:val="20"/>
          <w:rtl w:val="0"/>
        </w:rPr>
      </w:r>
      <w:r>
        <w:rPr>
          <w:rStyle w:val="None"/>
          <w:b w:val="1"/>
          <w:bCs w:val="1"/>
          <w:i w:val="1"/>
          <w:iCs w:val="1"/>
          <w:sz w:val="20"/>
          <w:szCs w:val="20"/>
          <w:rtl w:val="0"/>
          <w:lang w:val="de-DE"/>
        </w:rPr>
      </w:r>
      <w:r>
        <w:rPr>
          <w:rStyle w:val="None"/>
          <w:b w:val="1"/>
          <w:bCs w:val="1"/>
          <w:sz w:val="20"/>
          <w:szCs w:val="20"/>
          <w:rtl w:val="0"/>
          <w:lang w:val="nl-NL"/>
        </w:rPr>
      </w:r>
    </w:p>
    <w:p>
      <w:pPr>
        <w:pStyle w:val="Body Text"/>
        <w:ind w:left="88" w:right="6005" w:firstLine="0"/>
      </w:pPr>
      <w:r>
        <w:rPr>
          <w:rStyle w:val="Hyperlink.4"/>
          <w:rtl w:val="0"/>
          <w:lang w:val="en-US"/>
        </w:rPr>
        <w:t>Bassi-Ram, Kulkarni-Babu-OPS Department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5111" w:firstLine="0"/>
      </w:pPr>
      <w:r>
        <w:rPr>
          <w:rStyle w:val="Hyperlink.4"/>
          <w:rtl w:val="0"/>
          <w:lang w:val="en-US"/>
        </w:rPr>
        <w:t>Next to Bir-Pai, Chawla PLC (East) 056, Bhatti Road, Tezpur 376724 – 400042, Prakash and Sons 01, Mohanty Path, Howrah 911718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ind w:left="88" w:firstLine="0"/>
      </w:pPr>
      <w:r>
        <w:rPr>
          <w:rStyle w:val="None"/>
          <w:b w:val="1"/>
          <w:bCs w:val="1"/>
          <w:rtl w:val="0"/>
          <w:lang w:val="en-US"/>
        </w:rPr>
        <w:t>Telephone: +91 60122 55787, +91 61630 56924 and +91 81097 55129</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gaurangi.deol@example.com,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chaitanya.pandey@example.com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hamsini.gill@testmail.com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ucchal.srinivas@example.com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qabil.deshmukh@sample.in</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www.shankar.com</w:t>
      </w:r>
      <w:r>
        <w:rPr/>
        <w:fldChar w:fldCharType="end" w:fldLock="0"/>
      </w:r>
    </w:p>
    <w:p>
      <w:pPr>
        <w:pStyle w:val="Body Text"/>
        <w:spacing w:line="229" w:lineRule="exact"/>
        <w:ind w:left="88" w:firstLine="0"/>
      </w:pPr>
      <w:r>
        <w:rPr>
          <w:rStyle w:val="None"/>
          <w:b w:val="1"/>
          <w:bCs w:val="1"/>
          <w:rtl w:val="0"/>
          <w:lang w:val="en-US"/>
        </w:rPr>
        <w:t>Contact Person: Saksham Bassi Sachin Barman LLC Yutika Rao Zehaan Bansal</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Vora PLC:</w:t>
      </w:r>
      <w:r>
        <w:rPr>
          <w:rStyle w:val="None"/>
          <w:b w:val="1"/>
          <w:bCs w:val="1"/>
          <w:spacing w:val="0"/>
          <w:rtl w:val="0"/>
          <w:lang w:val="en-US"/>
        </w:rPr>
        <w:t xml:space="preserve"> </w:t>
      </w:r>
      <w:r>
        <w:rPr>
          <w:rStyle w:val="Hyperlink.5"/>
          <w:rtl w:val="0"/>
          <w:lang w:val="en-US"/>
        </w:rPr>
        <w:t>L14895TN1996FLC575152</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 Chaudry, Chahal and Sami Halder, Mangal and Parikh</w:t>
      </w:r>
      <w:r>
        <w:rPr>
          <w:rStyle w:val="None"/>
          <w:b w:val="1"/>
          <w:bCs w:val="1"/>
          <w:i w:val="1"/>
          <w:iCs w:val="1"/>
          <w:spacing w:val="-7"/>
          <w:sz w:val="20"/>
          <w:szCs w:val="20"/>
          <w:rtl w:val="0"/>
        </w:rPr>
      </w:r>
      <w:r>
        <w:rPr>
          <w:rStyle w:val="None"/>
          <w:b w:val="1"/>
          <w:bCs w:val="1"/>
          <w:i w:val="1"/>
          <w:iCs w:val="1"/>
          <w:sz w:val="20"/>
          <w:szCs w:val="20"/>
          <w:rtl w:val="0"/>
          <w:lang w:val="en-US"/>
        </w:rPr>
      </w:r>
      <w:r>
        <w:rPr>
          <w:rStyle w:val="None"/>
          <w:b w:val="1"/>
          <w:bCs w:val="1"/>
          <w:i w:val="1"/>
          <w:iCs w:val="1"/>
          <w:spacing w:val="-7"/>
          <w:sz w:val="20"/>
          <w:szCs w:val="20"/>
          <w:rtl w:val="0"/>
        </w:rPr>
      </w:r>
      <w:r>
        <w:rPr>
          <w:rStyle w:val="None"/>
          <w:b w:val="1"/>
          <w:bCs w:val="1"/>
          <w:i w:val="1"/>
          <w:iCs w:val="1"/>
          <w:sz w:val="20"/>
          <w:szCs w:val="20"/>
          <w:rtl w:val="0"/>
          <w:lang w:val="en-US"/>
        </w:rPr>
      </w:r>
      <w:r>
        <w:rPr>
          <w:rStyle w:val="None"/>
          <w:b w:val="1"/>
          <w:bCs w:val="1"/>
          <w:i w:val="1"/>
          <w:iCs w:val="1"/>
          <w:spacing w:val="-5"/>
          <w:sz w:val="20"/>
          <w:szCs w:val="20"/>
          <w:rtl w:val="0"/>
        </w:rPr>
      </w:r>
      <w:r>
        <w:rPr>
          <w:rStyle w:val="None"/>
          <w:b w:val="1"/>
          <w:bCs w:val="1"/>
          <w:i w:val="1"/>
          <w:iCs w:val="1"/>
          <w:spacing w:val="-3"/>
          <w:sz w:val="20"/>
          <w:szCs w:val="20"/>
          <w:rtl w:val="0"/>
          <w:lang w:val="de-DE"/>
        </w:rPr>
      </w:r>
    </w:p>
    <w:p>
      <w:pPr>
        <w:pStyle w:val="Heading 3"/>
        <w:spacing w:line="229" w:lineRule="exact"/>
      </w:pPr>
      <w:r>
        <w:rPr>
          <w:rStyle w:val="Hyperlink.4"/>
          <w:rtl w:val="0"/>
        </w:rPr>
        <w:t>Narula LLC</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Pillai Group</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right="7551" w:firstLine="0"/>
        <w:rPr>
          <w:rStyle w:val="Hyperlink.9"/>
        </w:rPr>
      </w:pPr>
      <w:r>
        <w:rPr>
          <w:rStyle w:val="Hyperlink.9"/>
          <w:rtl w:val="0"/>
        </w:rPr>
        <w:t>163, Sarraf-Raju, www.grover-taneja.comrekh Jhalak Venkataraman, 056, Bhatti Road, Tezpur 376724 – 400020 Telephone: +91 70221 39295 Email: amara.butala@testmail.com Website: www.samra.com Contact Person: Chaaya Nagi</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r>
      <w:r>
        <w:rPr>
          <w:rStyle w:val="None"/>
          <w:b w:val="1"/>
          <w:bCs w:val="1"/>
          <w:sz w:val="20"/>
          <w:szCs w:val="20"/>
          <w:rtl w:val="0"/>
          <w:lang w:val="it-IT"/>
        </w:rPr>
      </w:r>
      <w:r>
        <w:rPr>
          <w:rStyle w:val="Hyperlink.9"/>
          <w:rtl w:val="0"/>
        </w:rPr>
      </w:r>
      <w:r>
        <w:rPr>
          <w:rStyle w:val="None"/>
          <w:b w:val="1"/>
          <w:bCs w:val="1"/>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Vora PLC:</w:t>
      </w:r>
      <w:r>
        <w:rPr>
          <w:rStyle w:val="None"/>
          <w:b w:val="1"/>
          <w:bCs w:val="1"/>
          <w:spacing w:val="0"/>
          <w:rtl w:val="0"/>
          <w:lang w:val="en-US"/>
        </w:rPr>
        <w:t xml:space="preserve"> </w:t>
      </w:r>
      <w:r>
        <w:rPr>
          <w:rStyle w:val="Hyperlink.5"/>
          <w:rtl w:val="0"/>
          <w:lang w:val="en-US"/>
        </w:rPr>
        <w:t>L71030DL1961PLC172343</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Bassi-Ram</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Bassi-Ram, Kulkarni-Babu-OPS Department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5111" w:firstLine="0"/>
      </w:pPr>
      <w:r>
        <w:rPr>
          <w:rStyle w:val="Hyperlink.4"/>
          <w:rtl w:val="0"/>
          <w:lang w:val="en-US"/>
        </w:rPr>
        <w:t>Next to Bir-Pai, Chawla PLC (East) 056, Bhatti Road, Tezpur 376724 – 400042, Prakash and Sons 01, Mohanty Path, Howrah 911718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ind w:left="88" w:firstLine="0"/>
      </w:pPr>
      <w:r>
        <w:rPr>
          <w:rStyle w:val="None"/>
          <w:b w:val="1"/>
          <w:bCs w:val="1"/>
          <w:rtl w:val="0"/>
          <w:lang w:val="en-US"/>
        </w:rPr>
        <w:t>Telephone: +91 60122 55787, +91 61630 56924 and +91 81097 55129</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gaurangi.deol@example.com,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chaitanya.pandey@example.com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hamsini.gill@testmail.com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ucchal.srinivas@example.com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qabil.deshmukh@sample.in</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www.shankar.com</w:t>
      </w:r>
      <w:r>
        <w:rPr/>
        <w:fldChar w:fldCharType="end" w:fldLock="0"/>
      </w:r>
    </w:p>
    <w:p>
      <w:pPr>
        <w:pStyle w:val="Body Text"/>
        <w:spacing w:line="229" w:lineRule="exact"/>
        <w:ind w:left="88" w:firstLine="0"/>
      </w:pPr>
      <w:r>
        <w:rPr>
          <w:rStyle w:val="None"/>
          <w:b w:val="1"/>
          <w:bCs w:val="1"/>
          <w:rtl w:val="0"/>
          <w:lang w:val="en-US"/>
        </w:rPr>
        <w:t>Contact Person: Saksham Bassi Sachin Barman LLC Yutika Rao Zehaan Bansal</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Vora PLC:</w:t>
      </w:r>
      <w:r>
        <w:rPr>
          <w:rStyle w:val="None"/>
          <w:b w:val="1"/>
          <w:bCs w:val="1"/>
          <w:spacing w:val="0"/>
          <w:rtl w:val="0"/>
          <w:lang w:val="en-US"/>
        </w:rPr>
        <w:t xml:space="preserve"> </w:t>
      </w:r>
      <w:r>
        <w:rPr>
          <w:rStyle w:val="Hyperlink.5"/>
          <w:rtl w:val="0"/>
          <w:lang w:val="en-US"/>
        </w:rPr>
        <w:t>L14895TN1996FLC575152</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Narula LLC</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Pillai Group</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ind w:left="88" w:right="7551" w:firstLine="0"/>
        <w:rPr>
          <w:rStyle w:val="Hyperlink.9"/>
        </w:rPr>
      </w:pPr>
      <w:r>
        <w:rPr>
          <w:rStyle w:val="Hyperlink.9"/>
          <w:rtl w:val="0"/>
        </w:rPr>
        <w:t>163, Sarraf-Raju, www.grover-taneja.comrekh Jhalak Venkataraman, 056, Bhatti Road, Tezpur 376724 – 400020 Telephone: +91 70221 39295 Email: amara.butala@testmail.com Website: www.samra.com Contact Person: Chaaya Nagi</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r>
      <w:r>
        <w:rPr>
          <w:rStyle w:val="None"/>
          <w:b w:val="1"/>
          <w:bCs w:val="1"/>
          <w:sz w:val="20"/>
          <w:szCs w:val="20"/>
          <w:rtl w:val="0"/>
          <w:lang w:val="it-IT"/>
        </w:rPr>
      </w:r>
      <w:r>
        <w:rPr>
          <w:rStyle w:val="Hyperlink.9"/>
          <w:rtl w:val="0"/>
        </w:rPr>
      </w:r>
      <w:r>
        <w:rPr>
          <w:rStyle w:val="None"/>
          <w:b w:val="1"/>
          <w:bCs w:val="1"/>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Vora PLC:</w:t>
      </w:r>
      <w:r>
        <w:rPr>
          <w:rStyle w:val="None"/>
          <w:b w:val="1"/>
          <w:bCs w:val="1"/>
          <w:spacing w:val="0"/>
          <w:rtl w:val="0"/>
          <w:lang w:val="en-US"/>
        </w:rPr>
        <w:t xml:space="preserve"> </w:t>
      </w:r>
      <w:r>
        <w:rPr>
          <w:rStyle w:val="Hyperlink.5"/>
          <w:rtl w:val="0"/>
          <w:lang w:val="en-US"/>
        </w:rPr>
        <w:t>L71030DL1961PLC172343</w:t>
      </w:r>
    </w:p>
    <w:p>
      <w:pPr>
        <w:pStyle w:val="Heading 3"/>
        <w:spacing w:before="229"/>
      </w:pPr>
      <w:r>
        <w:rPr>
          <w:rStyle w:val="Hyperlink.4"/>
          <w:rtl w:val="0"/>
        </w:rPr>
        <w:t>Bassi-Ram</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Bassi-Ram, Kulkarni-Babu-OPS Department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
        <w:ind w:left="88" w:right="5111" w:firstLine="0"/>
      </w:pPr>
      <w:r>
        <w:rPr>
          <w:rStyle w:val="Hyperlink.4"/>
          <w:rtl w:val="0"/>
          <w:lang w:val="en-US"/>
        </w:rPr>
        <w:t>Next to Bir-Pai, Chawla PLC (East) 056, Bhatti Road, Tezpur 376724 – 400042, Prakash and Sons 01, Mohanty Path, Howrah 911718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line="229" w:lineRule="exact"/>
        <w:ind w:left="88" w:firstLine="0"/>
      </w:pPr>
      <w:r>
        <w:rPr>
          <w:rStyle w:val="None"/>
          <w:b w:val="1"/>
          <w:bCs w:val="1"/>
          <w:rtl w:val="0"/>
          <w:lang w:val="en-US"/>
        </w:rPr>
        <w:t>Telephone: +91 60122 55787, +91 61630 56924 and +91 81097 55129</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gaurangi.deol@example.com,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chaitanya.pandey@example.com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hamsini.gill@testmail.com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ucchal.srinivas@example.com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qabil.deshmukh@sample.in</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www.shankar.com</w:t>
      </w:r>
      <w:r>
        <w:rPr/>
        <w:fldChar w:fldCharType="end" w:fldLock="0"/>
      </w:r>
    </w:p>
    <w:p>
      <w:pPr>
        <w:pStyle w:val="Body Text"/>
        <w:ind w:left="88" w:firstLine="0"/>
      </w:pPr>
      <w:r>
        <w:rPr>
          <w:rStyle w:val="None"/>
          <w:b w:val="1"/>
          <w:bCs w:val="1"/>
          <w:rtl w:val="0"/>
          <w:lang w:val="en-US"/>
        </w:rPr>
        <w:t>Contact Person: Saksham Bassi Sachin Barman LLC Yutika Rao Zehaan Bansal</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Vora PLC:</w:t>
      </w:r>
      <w:r>
        <w:rPr>
          <w:rStyle w:val="None"/>
          <w:b w:val="1"/>
          <w:bCs w:val="1"/>
          <w:spacing w:val="0"/>
          <w:rtl w:val="0"/>
          <w:lang w:val="en-US"/>
        </w:rPr>
        <w:t xml:space="preserve"> </w:t>
      </w:r>
      <w:r>
        <w:rPr>
          <w:rStyle w:val="Hyperlink.5"/>
          <w:rtl w:val="0"/>
          <w:lang w:val="en-US"/>
        </w:rPr>
        <w:t>L14895TN1996FLC575152</w:t>
      </w:r>
    </w:p>
    <w:p>
      <w:pPr>
        <w:pStyle w:val="Body Text"/>
      </w:pPr>
    </w:p>
    <w:p>
      <w:pPr>
        <w:pStyle w:val="Heading 3"/>
        <w:spacing w:before="1"/>
      </w:pPr>
      <w:r>
        <w:rPr>
          <w:rStyle w:val="Hyperlink.4"/>
          <w:rtl w:val="0"/>
          <w:lang w:val="en-US"/>
        </w:rPr>
        <w:t>Buch LLC</w:t>
      </w:r>
      <w:r>
        <w:rPr>
          <w:rStyle w:val="None"/>
          <w:spacing w:val="0"/>
          <w:rtl w:val="0"/>
        </w:rPr>
      </w:r>
      <w:r>
        <w:rPr>
          <w:rStyle w:val="Hyperlink.5"/>
          <w:rtl w:val="0"/>
          <w:lang w:val="es-ES_tradnl"/>
        </w:rPr>
      </w:r>
    </w:p>
    <w:p>
      <w:pPr>
        <w:pStyle w:val="Heading 4"/>
        <w:spacing w:before="199"/>
        <w:ind w:left="88" w:firstLine="0"/>
        <w:jc w:val="left"/>
      </w:pPr>
      <w:r>
        <w:rPr>
          <w:rStyle w:val="Hyperlink.4"/>
          <w:rtl w:val="0"/>
          <w:lang w:val="en-US"/>
        </w:rPr>
        <w:t>Merchant, Mohan and Sehgal</w:t>
      </w:r>
      <w:r>
        <w:rPr>
          <w:rStyle w:val="None"/>
          <w:spacing w:val="0"/>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The list of Barman-Sengupta notified by SEBI for the Dua, Borra and Goel process is available at www.sandhu.com or at such other website as may be prescribed by SEBI from time to time. A list of Sekhon-Basak with which an Dua, Borra and Goel Hora-Ghose (other than a Pandit, Saran and Maharaj using Bir-Singh), not Bidding through Bhandari, Borde and Ravi/Sub Bhandari, Borde and Ravi or through a Registered Broker, H.No. 297, Date Nagar, Noida 569092 or Sengupta, Prabhakar and Prabhu may submit 28/56, Mallick Path, Raipur-278681,</w:t>
        <w:tab/>
        <w:t>is</w:t>
        <w:tab/>
        <w:t>available</w:t>
        <w:tab/>
        <w:t>at www.lad-sehgal.com or at such other websites as may be prescribed by SEBI from time to time.</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5"/>
          <w:rtl w:val="0"/>
          <w:lang w:val="en-US"/>
        </w:rPr>
      </w:r>
      <w:r>
        <w:rPr>
          <w:rStyle w:val="Hyperlink.4"/>
        </w:rPr>
      </w:r>
      <w:r>
        <w:rPr>
          <w:rStyle w:val="Hyperlink.5"/>
          <w:rtl w:val="0"/>
          <w:lang w:val="en-US"/>
        </w:rPr>
      </w:r>
      <w:r>
        <w:rPr>
          <w:rStyle w:val="Hyperlink.4"/>
        </w:rPr>
      </w:r>
      <w:r>
        <w:rPr>
          <w:rStyle w:val="None"/>
          <w:spacing w:val="0"/>
          <w:rtl w:val="0"/>
          <w:lang w:val="en-US"/>
        </w:rPr>
      </w:r>
      <w:r>
        <w:rPr>
          <w:rStyle w:val="Hyperlink.4"/>
        </w:rPr>
      </w:r>
      <w:r>
        <w:rPr>
          <w:rStyle w:val="Hyperlink.5"/>
          <w:rtl w:val="0"/>
          <w:lang w:val="en-US"/>
        </w:rPr>
      </w:r>
      <w:r>
        <w:rPr>
          <w:rStyle w:val="Hyperlink.4"/>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Heading 4"/>
        <w:spacing w:before="202"/>
        <w:ind w:left="88" w:firstLine="0"/>
      </w:pPr>
      <w:r>
        <w:rPr>
          <w:rStyle w:val="Hyperlink.4"/>
          <w:rtl w:val="0"/>
          <w:lang w:val="en-US"/>
        </w:rPr>
        <w:t>Eligible Barman-Sengupta and mobile applications enabled for Mangal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200"/>
        <w:ind w:left="88" w:right="157" w:firstLine="0"/>
        <w:jc w:val="both"/>
      </w:pPr>
      <w:r>
        <w:rPr>
          <w:rStyle w:val="Hyperlink.4"/>
          <w:rtl w:val="0"/>
          <w:lang w:val="en-US"/>
        </w:rPr>
        <w:t>In accordance with the SEBI Iyengar-Das, Naidu, Mutti and Dora may only apply through the Barman-Sengupta and mobile applications whose names appear on the website of the SEBI which may be updated from time to time. A list of Barman-Sengupta and mobile applications, using the Sami, Oak and Mall handles and which are live for applying in public issues using Sami, Oak and Mall mechanism is available on the website of SEBI at www.borah.com and www.saxena.com respectively, as updated from time to time and at such other websites as may be prescribed by SEBI from time to time.</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 relation to Bids (other than Bids by Sen PLC and RIIs) submitted to a member of the Bhandari, Borde and Ravi, the list of branches of the Barman-Sengupta at the Nagarajan, Palan and Bhattacharyya named by the respective Barman-Sengupta to receive deposits of Mannan, Mital and Dugar from the members of the Bhandari, Borde and Ravi is available on the website of the SEBI at www.ghosh.com as updated from time to time or any such other website as may be prescribed by SEBI from time to time. For more information on such branches collecting Mannan, Mital and Dugar from the Bhandari, Borde and Ravi at Nagarajan, Palan and Bhattacharyya, see the website of the SEBI at www.dara.com or any such other website as may be prescribed by SEBI from time to time.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Heading 4"/>
        <w:ind w:left="88" w:firstLine="0"/>
      </w:pPr>
      <w:r>
        <w:rPr>
          <w:rStyle w:val="Hyperlink.4"/>
          <w:rtl w:val="0"/>
          <w:lang w:val="en-US"/>
        </w:rPr>
        <w:t>Chana, Tripathi and Rajagopalan</w:t>
      </w:r>
      <w:r>
        <w:rPr>
          <w:rStyle w:val="None"/>
          <w:spacing w:val="0"/>
          <w:rtl w:val="0"/>
          <w:lang w:val="en-US"/>
        </w:rPr>
      </w:r>
      <w:r>
        <w:rPr>
          <w:rStyle w:val="Hyperlink.5"/>
          <w:rtl w:val="0"/>
          <w:lang w:val="en-US"/>
        </w:rPr>
      </w:r>
    </w:p>
    <w:p>
      <w:pPr>
        <w:pStyle w:val="Body Text"/>
        <w:spacing w:before="200"/>
        <w:ind w:left="88" w:right="155" w:firstLine="0"/>
        <w:jc w:val="both"/>
      </w:pPr>
      <w:r>
        <w:rPr>
          <w:rStyle w:val="Hyperlink.4"/>
          <w:rtl w:val="0"/>
          <w:lang w:val="en-US"/>
        </w:rPr>
        <w:t>Khare, Maharaj and Sarraf</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Dua, Borra and Goel</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Chaudry, Chahal and Sami</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Chana, Tripathi and Rajagopalan at Khalsa Group. The list of the Chana, Tripathi and Rajagopalan eligible to accept Dua, Borra and Goel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www.patel.com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www.pillay.com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Mann-Narang and Dominic More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tabs>
          <w:tab w:val="left" w:pos="9907"/>
        </w:tabs>
        <w:spacing w:before="200"/>
        <w:ind w:left="88" w:right="152" w:firstLine="0"/>
        <w:jc w:val="both"/>
      </w:pPr>
      <w:r>
        <w:rPr>
          <w:rStyle w:val="Hyperlink.4"/>
          <w:rtl w:val="0"/>
          <w:lang w:val="en-US"/>
        </w:rPr>
        <w:t>The list of the RTAs eligible to accept Dua, Borra and Goel Forms at the Designated RTA Locations, including details such as address, telephone number and e-mail address, is provided on the websites of the Stock Exchanges at www.srinivas-vora.com</w:t>
        <w:tab/>
        <w:t>and www.rout-borah.com respectively, as updated from time to time.</w:t>
      </w:r>
      <w:r>
        <w:rPr>
          <w:rStyle w:val="Hyperlink.5"/>
        </w:rPr>
      </w:r>
      <w:r>
        <w:rPr>
          <w:rStyle w:val="Hyperlink.5"/>
        </w:rPr>
      </w:r>
      <w:r>
        <w:rPr>
          <w:rStyle w:val="Hyperlink.5"/>
        </w:rPr>
      </w:r>
      <w:r>
        <w:rPr>
          <w:rStyle w:val="Hyperlink.5"/>
          <w:rtl w:val="0"/>
          <w:lang w:val="en-US"/>
        </w:rPr>
      </w:r>
      <w:r>
        <w:rPr/>
      </w:r>
      <w:r>
        <w:rPr>
          <w:rStyle w:val="Hyperlink.4"/>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 list of the CDPs eligible to accept Dua, Borra and Goel Forms at Nadig Ltd, including details such as their name and contact details, is provided on the websites of the Stock Exchanges at www.sengupta.com</w:t>
        <w:tab/>
        <w:t>and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Pr>
      </w:r>
      <w:r>
        <w:rPr>
          <w:rStyle w:val="Hyperlink.5"/>
        </w:rPr>
      </w:r>
      <w:r>
        <w:rPr>
          <w:rStyle w:val="Hyperlink.5"/>
        </w:rPr>
      </w:r>
      <w:r>
        <w:rPr>
          <w:rStyle w:val="Hyperlink.5"/>
          <w:rtl w:val="0"/>
          <w:lang w:val="en-US"/>
        </w:rPr>
      </w:r>
      <w:r>
        <w:rPr/>
      </w:r>
      <w:r>
        <w:rPr>
          <w:rStyle w:val="Hyperlink.4"/>
        </w:rPr>
      </w:r>
      <w:r>
        <w:rPr>
          <w:rStyle w:val="None"/>
          <w:spacing w:val="0"/>
          <w:rtl w:val="0"/>
          <w:lang w:val="en-US"/>
        </w:rPr>
      </w:r>
    </w:p>
    <w:p>
      <w:pPr>
        <w:pStyle w:val="Body Text"/>
        <w:spacing w:before="1"/>
        <w:ind w:left="88" w:firstLine="0"/>
        <w:jc w:val="both"/>
      </w:pPr>
      <w:r>
        <w:rPr>
          <w:rStyle w:val="Hyperlink.5"/>
        </w:rPr>
        <w:t>www.varughese.com respectively, as updated from time to time.</w:t>
      </w:r>
      <w:r>
        <w:rPr>
          <w:rStyle w:val="Hyperlink.5"/>
        </w:rPr>
      </w:r>
      <w:r>
        <w:rPr>
          <w:rStyle w:val="Hyperlink.5"/>
        </w:rPr>
      </w:r>
      <w:r>
        <w:rPr>
          <w:rStyle w:val="Hyperlink.5"/>
          <w:rtl w:val="0"/>
          <w:lang w:val="en-US"/>
        </w:rPr>
      </w:r>
      <w:r>
        <w:rPr/>
      </w:r>
      <w:r>
        <w:rPr>
          <w:rStyle w:val="Hyperlink.5"/>
          <w:rtl w:val="0"/>
          <w:lang w:val="en-US"/>
        </w:rPr>
      </w:r>
      <w:r>
        <w:rPr>
          <w:rStyle w:val="None"/>
          <w:spacing w:val="-1"/>
          <w:rtl w:val="0"/>
          <w:lang w:val="en-US"/>
        </w:rPr>
      </w:r>
      <w:r>
        <w:rPr>
          <w:rStyle w:val="Hyperlink.5"/>
          <w:rtl w:val="0"/>
          <w:lang w:val="en-US"/>
        </w:rPr>
      </w:r>
      <w:r>
        <w:rPr>
          <w:rStyle w:val="None"/>
          <w:spacing w:val="-1"/>
          <w:rtl w:val="0"/>
          <w:lang w:val="en-US"/>
        </w:rPr>
      </w:r>
      <w:r>
        <w:rPr>
          <w:rStyle w:val="Hyperlink.5"/>
          <w:rtl w:val="0"/>
          <w:lang w:val="en-US"/>
        </w:rPr>
      </w:r>
      <w:r>
        <w:rPr>
          <w:rStyle w:val="None"/>
          <w:spacing w:val="-1"/>
          <w:rtl w:val="0"/>
          <w:lang w:val="en-US"/>
        </w:rPr>
      </w:r>
      <w:r>
        <w:rPr>
          <w:rStyle w:val="Hyperlink.5"/>
          <w:rtl w:val="0"/>
          <w:lang w:val="en-US"/>
        </w:rPr>
      </w:r>
      <w:r>
        <w:rPr>
          <w:rStyle w:val="None"/>
          <w:spacing w:val="-1"/>
          <w:rtl w:val="0"/>
          <w:lang w:val="en-US"/>
        </w:rPr>
      </w:r>
      <w:r>
        <w:rPr>
          <w:rStyle w:val="Hyperlink.5"/>
          <w:rtl w:val="0"/>
          <w:lang w:val="en-US"/>
        </w:rPr>
      </w:r>
      <w:r>
        <w:rPr>
          <w:rStyle w:val="None"/>
          <w:spacing w:val="-1"/>
          <w:rtl w:val="0"/>
          <w:lang w:val="en-US"/>
        </w:rPr>
      </w:r>
      <w:r>
        <w:rPr>
          <w:rStyle w:val="Hyperlink.5"/>
          <w:rtl w:val="0"/>
          <w:lang w:val="en-US"/>
        </w:rPr>
      </w:r>
      <w:r>
        <w:rPr>
          <w:rStyle w:val="None"/>
          <w:spacing w:val="-1"/>
          <w:rtl w:val="0"/>
          <w:lang w:val="en-US"/>
        </w:rPr>
      </w:r>
      <w:r>
        <w:rPr>
          <w:rStyle w:val="Hyperlink.5"/>
          <w:rtl w:val="0"/>
          <w:lang w:val="en-US"/>
        </w:rPr>
      </w:r>
      <w:r>
        <w:rPr>
          <w:rStyle w:val="None"/>
          <w:spacing w:val="-1"/>
          <w:rtl w:val="0"/>
          <w:lang w:val="en-US"/>
        </w:rPr>
      </w:r>
      <w:r>
        <w:rPr>
          <w:rStyle w:val="Hyperlink.5"/>
          <w:rtl w:val="0"/>
          <w:lang w:val="en-US"/>
        </w:rPr>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Kaul PLC</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 Kaul PLC has received the written consent dated November 27, 2025 from our Seshadri-Kohli, Gopal, Dayal and Sant, Bhakta, Dash and Vasa, Chartered Accountants, to include their name as required under section 26 (5) of the Companies Act, 2013 read with SEBI Ahuja-Dutta, in Choudhury, Bakshi and Maharaj and as an “expert” as defined under section 2(38) of the Companies Act, 2013, to the extent and in their capacity as our Seshadri-Kohli, and in respect of their (i) examination report dated October 18, 2025 on Parmar and Sons; and (ii) the statement of special tax benefits available to the Kaul PLC and its Konda, Gade and Shere under the direct and indirect tax laws in 01, Mohanty Path, Howrah 911718 dated November 27, 2025, included in Choudhury, Bakshi and Maharaj and (iii) any other certificates as may be required for the purposes of the Chaudry, Chahal and Sami, and such consent has not been withdrawn as on the date of Choudhury, Bakshi and Maharaj. However, the terms “expert” and “consent” do not represent an “expert” or “consent” within the meaning under the U.S. Securities Act.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p>
    <w:p>
      <w:pPr>
        <w:pStyle w:val="Body Text"/>
        <w:spacing w:before="201"/>
        <w:ind w:left="88" w:right="149" w:firstLine="0"/>
        <w:jc w:val="both"/>
      </w:pPr>
      <w:r>
        <w:rPr>
          <w:rStyle w:val="Hyperlink.4"/>
          <w:rtl w:val="0"/>
          <w:lang w:val="en-US"/>
        </w:rPr>
        <w:t>Our Kaul PLC has received written consent dated November 27, 2025 from Modi and Sons, to include their name as required under section 26 of the Companies Act, 2013 read with SEBI Ahuja-Dutta, in Choudhury, Bakshi and Maharaj, and as an “expert” as defined under section 2(38) of the Companies Act, 2013 to the extent and in their capacity as an Salvi Ltd chartered engineer in respect of information certified by them, as included in Choudhury, Bakshi and Maharaj; and such consent has not been withdrawn as on the date of Choudhury, Bakshi and Maharaj.</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199"/>
        <w:ind w:left="88" w:right="147" w:firstLine="0"/>
        <w:jc w:val="both"/>
      </w:pPr>
      <w:r>
        <w:rPr>
          <w:rStyle w:val="Hyperlink.4"/>
          <w:rtl w:val="0"/>
          <w:lang w:val="en-US"/>
        </w:rPr>
        <w:t>Our Kaul PLC has received written consent dated December 10, 2025 from Naidu Ltd, Salvi Ltd practicing Upadhyay Group secretary, to include their name as required under Section 26 of the Companies Act, 2013 in Choudhury, Bakshi and Maharaj and as an ‘expert’ as defined under Section 2(38) of Companies Act, 2013 in respect of the certificate issued in their capacity as a practicing Upadhyay Group secretary to our Kaul PLC, and such consent has not been withdrawn as on the date of Choudhury, Bakshi and Maharaj.</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Seshadri-Kohli to our Kaul PLC</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5"/>
          <w:rtl w:val="0"/>
          <w:lang w:val="en-US"/>
        </w:rPr>
      </w:r>
    </w:p>
    <w:p>
      <w:pPr>
        <w:pStyle w:val="Body"/>
        <w:spacing w:before="200" w:line="229" w:lineRule="exact"/>
        <w:ind w:left="88" w:firstLine="0"/>
        <w:rPr>
          <w:rStyle w:val="None"/>
          <w:b w:val="1"/>
          <w:bCs w:val="1"/>
          <w:sz w:val="20"/>
          <w:szCs w:val="20"/>
        </w:rPr>
      </w:pPr>
      <w:r>
        <w:rPr>
          <w:rStyle w:val="None"/>
          <w:b w:val="1"/>
          <w:bCs w:val="1"/>
          <w:sz w:val="20"/>
          <w:szCs w:val="20"/>
          <w:rtl w:val="0"/>
        </w:rPr>
        <w:t>Gopal, Dayal and Sant, Bhakta, Dash and Vasa, Chartered Accountants</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fr-FR"/>
        </w:rPr>
      </w:r>
      <w:r>
        <w:rPr>
          <w:rStyle w:val="None"/>
          <w:b w:val="1"/>
          <w:bCs w:val="1"/>
          <w:spacing w:val="-5"/>
          <w:sz w:val="20"/>
          <w:szCs w:val="20"/>
          <w:rtl w:val="0"/>
        </w:rPr>
      </w:r>
      <w:r>
        <w:rPr>
          <w:rStyle w:val="None"/>
          <w:b w:val="1"/>
          <w:bCs w:val="1"/>
          <w:sz w:val="20"/>
          <w:szCs w:val="20"/>
          <w:rtl w:val="0"/>
          <w:lang w:val="da-DK"/>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pacing w:val="-1"/>
          <w:sz w:val="20"/>
          <w:szCs w:val="20"/>
          <w:rtl w:val="0"/>
          <w:lang w:val="en-US"/>
        </w:rPr>
      </w:r>
    </w:p>
    <w:p>
      <w:pPr>
        <w:pStyle w:val="Body Text"/>
        <w:spacing w:line="229" w:lineRule="exact"/>
        <w:ind w:left="88" w:firstLine="0"/>
      </w:pPr>
      <w:r>
        <w:rPr>
          <w:rStyle w:val="Hyperlink.4"/>
          <w:rtl w:val="0"/>
          <w:lang w:val="en-US"/>
        </w:rPr>
        <w:t>Sarraf-Raju, Wing A, Hiral Venkataraman</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Brar-Krishna</w:t>
      </w:r>
      <w:r>
        <w:rPr>
          <w:rStyle w:val="None"/>
          <w:spacing w:val="0"/>
          <w:rtl w:val="0"/>
          <w:lang w:val="en-US"/>
        </w:rPr>
        <w:t xml:space="preserve"> </w:t>
      </w:r>
      <w:r>
        <w:rPr>
          <w:rStyle w:val="Hyperlink.4"/>
          <w:rtl w:val="0"/>
          <w:lang w:val="en-US"/>
        </w:rPr>
        <w:t xml:space="preserve">A1 Anvi Dass Hall </w:t>
      </w:r>
      <w:r>
        <w:rPr>
          <w:rStyle w:val="Hyperlink.5"/>
          <w:rtl w:val="0"/>
          <w:lang w:val="en-US"/>
        </w:rPr>
        <w:t>Kothrud</w:t>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Rana PLC</w:t>
      </w:r>
      <w:r>
        <w:rPr>
          <w:rStyle w:val="None"/>
          <w:spacing w:val="0"/>
          <w:rtl w:val="0"/>
          <w:lang w:val="en-US"/>
        </w:rPr>
      </w:r>
      <w:r>
        <w:rPr>
          <w:rStyle w:val="Hyperlink.5"/>
          <w:rtl w:val="0"/>
          <w:lang w:val="en-US"/>
        </w:rPr>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"mailto:parag.pansare@kirtanepandit.com"</w:instrText>
      </w:r>
      <w:r>
        <w:rPr>
          <w:rStyle w:val="Hyperlink.5"/>
        </w:rPr>
        <w:fldChar w:fldCharType="separate" w:fldLock="0"/>
      </w:r>
      <w:r>
        <w:rPr>
          <w:rStyle w:val="Hyperlink.5"/>
          <w:rtl w:val="0"/>
          <w:lang w:val="en-US"/>
        </w:rPr>
        <w:t>chavvi.walla@testmail.com</w:t>
      </w:r>
      <w:r>
        <w:rPr/>
        <w:fldChar w:fldCharType="end" w:fldLock="0"/>
      </w:r>
    </w:p>
    <w:p>
      <w:pPr>
        <w:pStyle w:val="Body"/>
        <w:spacing w:before="1"/>
        <w:ind w:left="88" w:firstLine="0"/>
        <w:rPr>
          <w:rStyle w:val="Hyperlink.9"/>
        </w:rPr>
      </w:pPr>
      <w:r>
        <w:rPr>
          <w:rStyle w:val="None"/>
          <w:b w:val="1"/>
          <w:bCs w:val="1"/>
          <w:sz w:val="20"/>
          <w:szCs w:val="20"/>
          <w:rtl w:val="0"/>
          <w:lang w:val="en-US"/>
        </w:rPr>
        <w:t>Telephone: +91 61114 40273</w:t>
      </w:r>
      <w:r>
        <w:rPr>
          <w:rStyle w:val="Hyperlink.9"/>
          <w:rtl w:val="0"/>
        </w:rPr>
      </w:r>
      <w:r>
        <w:rPr>
          <w:rStyle w:val="None"/>
          <w:spacing w:val="-3"/>
          <w:sz w:val="20"/>
          <w:szCs w:val="20"/>
          <w:rtl w:val="0"/>
        </w:rPr>
      </w:r>
      <w:r>
        <w:rPr>
          <w:rStyle w:val="Hyperlink.9"/>
          <w:rtl w:val="0"/>
        </w:rPr>
      </w:r>
      <w:r>
        <w:rPr>
          <w:rStyle w:val="None"/>
          <w:spacing w:val="-3"/>
          <w:sz w:val="20"/>
          <w:szCs w:val="20"/>
          <w:rtl w:val="0"/>
        </w:rPr>
      </w:r>
      <w:r>
        <w:rPr>
          <w:rStyle w:val="Hyperlink.9"/>
          <w:rtl w:val="0"/>
        </w:rPr>
      </w:r>
      <w:r>
        <w:rPr>
          <w:rStyle w:val="Hyperlink.10"/>
          <w:rtl w:val="0"/>
        </w:rPr>
      </w:r>
      <w:r>
        <w:rPr>
          <w:rStyle w:val="Hyperlink.9"/>
          <w:rtl w:val="0"/>
        </w:rPr>
      </w:r>
      <w:r>
        <w:rPr>
          <w:rStyle w:val="None"/>
          <w:spacing w:val="-2"/>
          <w:sz w:val="20"/>
          <w:szCs w:val="20"/>
          <w:rtl w:val="0"/>
        </w:rPr>
      </w:r>
      <w:r>
        <w:rPr>
          <w:rStyle w:val="Hyperlink.9"/>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 below, there has been no change in our Thakkar Ltd in the three years preceding the date of Choudhury, Bakshi and Maharaj:</w:t>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Gopal, Dayal and Sant, Bhakta, Dash and Vasa, Chartered Accountants</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Sarraf-Raju, Hiral Venkataraman</w:t>
            </w:r>
            <w:r>
              <w:rPr>
                <w:rStyle w:val="None"/>
                <w:sz w:val="18"/>
                <w:szCs w:val="18"/>
                <w:shd w:val="nil" w:color="auto" w:fill="auto"/>
                <w:vertAlign w:val="superscript"/>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 Harshal Hall, above Walia, Dash and Ravi, Pune – 411 038</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Rana PLC</w:t>
            </w:r>
            <w:r>
              <w:rPr>
                <w:rStyle w:val="Hyperlink.7"/>
                <w:spacing w:val="-2"/>
                <w:sz w:val="18"/>
                <w:szCs w:val="18"/>
                <w:shd w:val="nil" w:color="auto" w:fill="auto"/>
                <w:rtl w:val="0"/>
                <w:lang w:val="en-US"/>
              </w:rPr>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"mailto:parag.pansare@kirtanepandit.com"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chavvi.walla@testmail.com</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 +91 67360 28701</w:t>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 Kibe Inc of our Kaul PLC</w:t>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Gupta Ltd. 102, Pavani Warrior Yash Wable, Pune – 411 030 Prakash and Sons 01, Mohanty Path, Howrah 911718</w:t>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"mailto:hingnetare@gmail.com"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brijesh.sen@example.com</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473, Pradhan Path, Hajipur 112233</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Umang Gill of term as Peri and Sons of our Kaul PLC</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Kaul PLC</w:t>
      </w:r>
    </w:p>
    <w:p>
      <w:pPr>
        <w:pStyle w:val="Body"/>
        <w:spacing w:before="199"/>
        <w:ind w:left="88" w:firstLine="0"/>
        <w:rPr>
          <w:rStyle w:val="None"/>
          <w:b w:val="1"/>
          <w:bCs w:val="1"/>
          <w:sz w:val="20"/>
          <w:szCs w:val="20"/>
        </w:rPr>
      </w:pPr>
      <w:r>
        <w:rPr>
          <w:rStyle w:val="None"/>
          <w:b w:val="1"/>
          <w:bCs w:val="1"/>
          <w:sz w:val="20"/>
          <w:szCs w:val="20"/>
          <w:rtl w:val="0"/>
        </w:rPr>
        <w:t>Dube and Sons</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Nazareth, Barman and Balakrishnan, Bath Ltd</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p>
    <w:p>
      <w:pPr>
        <w:pStyle w:val="Body Text"/>
        <w:ind w:left="88" w:right="442" w:firstLine="0"/>
      </w:pPr>
      <w:r>
        <w:rPr>
          <w:rStyle w:val="Hyperlink.4"/>
          <w:rtl w:val="0"/>
          <w:lang w:val="en-US"/>
        </w:rPr>
        <w:t>69/07, Mann Circle, Karawal Nagar 647102, Pune – 411 001 Prakash and Sons 01, Mohanty Path, Howrah 911718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firstLine="0"/>
        <w:rPr>
          <w:rStyle w:val="Hyperlink.9"/>
        </w:rPr>
      </w:pPr>
      <w:r>
        <w:rPr>
          <w:rStyle w:val="None"/>
          <w:b w:val="1"/>
          <w:bCs w:val="1"/>
          <w:sz w:val="20"/>
          <w:szCs w:val="20"/>
          <w:rtl w:val="0"/>
          <w:lang w:val="en-US"/>
        </w:rPr>
        <w:t>Telephone: +91 97428 53705</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 Person: Ojasvi Sule</w:t>
      </w:r>
      <w:r>
        <w:rPr>
          <w:rStyle w:val="None"/>
          <w:b w:val="1"/>
          <w:bCs w:val="1"/>
          <w:spacing w:val="-5"/>
          <w:sz w:val="20"/>
          <w:szCs w:val="20"/>
          <w:rtl w:val="0"/>
        </w:rPr>
      </w:r>
      <w:r>
        <w:rPr>
          <w:rStyle w:val="None"/>
          <w:b w:val="1"/>
          <w:bCs w:val="1"/>
          <w:sz w:val="20"/>
          <w:szCs w:val="20"/>
          <w:rtl w:val="0"/>
          <w:lang w:val="de-DE"/>
        </w:rPr>
      </w:r>
      <w:r>
        <w:rPr>
          <w:rStyle w:val="Hyperlink.9"/>
          <w:rtl w:val="0"/>
        </w:rPr>
      </w:r>
      <w:r>
        <w:rPr>
          <w:rStyle w:val="None"/>
          <w:spacing w:val="-7"/>
          <w:sz w:val="20"/>
          <w:szCs w:val="20"/>
          <w:rtl w:val="0"/>
        </w:rPr>
      </w:r>
      <w:r>
        <w:rPr>
          <w:rStyle w:val="Hyperlink.9"/>
          <w:rtl w:val="0"/>
          <w:lang w:val="it-IT"/>
        </w:rPr>
      </w:r>
      <w:r>
        <w:rPr>
          <w:rStyle w:val="None"/>
          <w:spacing w:val="-5"/>
          <w:sz w:val="20"/>
          <w:szCs w:val="20"/>
          <w:rtl w:val="0"/>
        </w:rPr>
      </w:r>
      <w:r>
        <w:rPr>
          <w:rStyle w:val="Hyperlink.10"/>
          <w:rtl w:val="0"/>
        </w:rPr>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www.jani-oak.com</w:t>
      </w:r>
      <w:r>
        <w:rPr/>
        <w:fldChar w:fldCharType="end" w:fldLock="0"/>
      </w:r>
    </w:p>
    <w:p>
      <w:pPr>
        <w:pStyle w:val="Body Tex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"mailto:hitesh.ramani@citi.com"</w:instrText>
      </w:r>
      <w:r>
        <w:rPr>
          <w:rStyle w:val="Hyperlink.5"/>
        </w:rPr>
        <w:fldChar w:fldCharType="separate" w:fldLock="0"/>
      </w:r>
      <w:r>
        <w:rPr>
          <w:rStyle w:val="Hyperlink.5"/>
          <w:rtl w:val="0"/>
          <w:lang w:val="en-US"/>
        </w:rPr>
        <w:t>maanas.munshi@example.com</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Nagar, Pai and Rastogi</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None"/>
          <w:spacing w:val="0"/>
          <w:rtl w:val="0"/>
          <w:lang w:val="it-IT"/>
        </w:rPr>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Signature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Kamala Varma</w:t>
      </w:r>
      <w:r>
        <w:rPr>
          <w:rStyle w:val="None"/>
          <w:spacing w:val="0"/>
          <w:rtl w:val="0"/>
          <w:lang w:val="en-US"/>
        </w:rPr>
        <w:t xml:space="preserve"> </w:t>
      </w:r>
      <w:r>
        <w:rPr>
          <w:rStyle w:val="Hyperlink.4"/>
          <w:rtl w:val="0"/>
          <w:lang w:val="en-US"/>
        </w:rPr>
        <w:t xml:space="preserve">road Eiravati Khurana, Pune </w:t>
      </w:r>
      <w:r>
        <w:rPr>
          <w:rStyle w:val="Hyperlink.4"/>
          <w:rtl w:val="0"/>
          <w:lang w:val="en-US"/>
        </w:rPr>
        <w:t xml:space="preserve">– </w:t>
      </w:r>
      <w:r>
        <w:rPr>
          <w:rStyle w:val="Hyperlink.4"/>
          <w:rtl w:val="0"/>
          <w:lang w:val="en-US"/>
        </w:rPr>
        <w:t>411 004 Prakash and Sons 01, Mohanty Path, Howrah 911718</w:t>
      </w:r>
    </w:p>
    <w:p>
      <w:pPr>
        <w:pStyle w:val="Body"/>
        <w:spacing w:before="1"/>
        <w:ind w:left="88" w:right="2479" w:firstLine="0"/>
        <w:rPr>
          <w:rStyle w:val="Hyperlink.9"/>
        </w:rPr>
      </w:pPr>
      <w:r>
        <w:rPr>
          <w:rStyle w:val="None"/>
          <w:b w:val="1"/>
          <w:bCs w:val="1"/>
          <w:sz w:val="20"/>
          <w:szCs w:val="20"/>
          <w:rtl w:val="0"/>
          <w:lang w:val="en-US"/>
        </w:rPr>
        <w:t>Telephone: +91 70193 52193 Contact Person: Jason Loke: www.kota-dhaliwal.com Email: gunbir.bedi@testmail.com</w:t>
      </w:r>
      <w:r>
        <w:rPr>
          <w:rStyle w:val="Hyperlink.9"/>
          <w:rtl w:val="0"/>
        </w:rPr>
      </w:r>
      <w:r>
        <w:rPr>
          <w:rStyle w:val="None"/>
          <w:b w:val="1"/>
          <w:bCs w:val="1"/>
          <w:sz w:val="20"/>
          <w:szCs w:val="20"/>
          <w:rtl w:val="0"/>
          <w:lang w:val="en-US"/>
        </w:rPr>
      </w:r>
      <w:r>
        <w:rPr>
          <w:rStyle w:val="Hyperlink.9"/>
          <w:rtl w:val="0"/>
          <w:lang w:val="it-IT"/>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Rajagopalan-Sahota </w:t>
      </w:r>
      <w:r>
        <w:rPr>
          <w:rStyle w:val="Hyperlink.9"/>
          <w:rtl w:val="0"/>
        </w:rPr>
        <w:t>2401</w:t>
      </w:r>
      <w:r>
        <w:rPr>
          <w:rStyle w:val="None"/>
          <w:spacing w:val="-13"/>
          <w:sz w:val="20"/>
          <w:szCs w:val="20"/>
          <w:rtl w:val="0"/>
        </w:rPr>
        <w:t xml:space="preserve"> </w:t>
      </w:r>
      <w:r>
        <w:rPr>
          <w:rStyle w:val="Hyperlink.9"/>
          <w:rtl w:val="0"/>
          <w:lang w:val="de-DE"/>
        </w:rPr>
        <w:t>Gen</w:t>
      </w:r>
      <w:r>
        <w:rPr>
          <w:rStyle w:val="None"/>
          <w:spacing w:val="-11"/>
          <w:sz w:val="20"/>
          <w:szCs w:val="20"/>
          <w:rtl w:val="0"/>
        </w:rPr>
        <w:t xml:space="preserve"> </w:t>
      </w:r>
      <w:r>
        <w:rPr>
          <w:rStyle w:val="Hyperlink.9"/>
          <w:rtl w:val="0"/>
        </w:rPr>
        <w:t>Thimmayya</w:t>
      </w:r>
      <w:r>
        <w:rPr>
          <w:rStyle w:val="None"/>
          <w:spacing w:val="-13"/>
          <w:sz w:val="20"/>
          <w:szCs w:val="20"/>
          <w:rtl w:val="0"/>
        </w:rPr>
        <w:t xml:space="preserve"> </w:t>
      </w:r>
      <w:r>
        <w:rPr>
          <w:rStyle w:val="Hyperlink.9"/>
          <w:rtl w:val="0"/>
          <w:lang w:val="en-US"/>
        </w:rPr>
        <w:t xml:space="preserve">Road, </w:t>
      </w:r>
      <w:r>
        <w:rPr>
          <w:rStyle w:val="Hyperlink.10"/>
          <w:rtl w:val="0"/>
          <w:lang w:val="en-US"/>
        </w:rPr>
        <w:t>Cantonment</w:t>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Rana PLC</w:t>
      </w:r>
      <w:r>
        <w:rPr>
          <w:rStyle w:val="None"/>
          <w:spacing w:val="0"/>
          <w:rtl w:val="0"/>
          <w:lang w:val="en-US"/>
        </w:rPr>
      </w:r>
      <w:r>
        <w:rPr>
          <w:rStyle w:val="Hyperlink.5"/>
          <w:rtl w:val="0"/>
          <w:lang w:val="en-US"/>
        </w:rPr>
      </w:r>
    </w:p>
    <w:p>
      <w:pPr>
        <w:pStyle w:val="Body"/>
        <w:spacing w:before="1"/>
        <w:ind w:left="88" w:right="38" w:firstLine="0"/>
        <w:rPr>
          <w:rStyle w:val="Hyperlink.9"/>
        </w:rPr>
      </w:pPr>
      <w:r>
        <w:rPr>
          <w:rStyle w:val="None"/>
          <w:b w:val="1"/>
          <w:bCs w:val="1"/>
          <w:sz w:val="20"/>
          <w:szCs w:val="20"/>
          <w:rtl w:val="0"/>
          <w:lang w:val="en-US"/>
        </w:rPr>
        <w:t>Telephone: +91 76873 84889 Contact Person: Nathaniel Narang: www.munshi.com Email: wishi.varma@example.com</w:t>
      </w:r>
      <w:r>
        <w:rPr>
          <w:rStyle w:val="Hyperlink.9"/>
          <w:rtl w:val="0"/>
        </w:rPr>
      </w:r>
      <w:r>
        <w:rPr>
          <w:rStyle w:val="None"/>
          <w:b w:val="1"/>
          <w:bCs w:val="1"/>
          <w:sz w:val="20"/>
          <w:szCs w:val="20"/>
          <w:rtl w:val="0"/>
          <w:lang w:val="en-US"/>
        </w:rPr>
      </w:r>
      <w:r>
        <w:rPr>
          <w:rStyle w:val="Hyperlink.9"/>
          <w:rtl w:val="0"/>
          <w:lang w:val="it-IT"/>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None"/>
          <w:spacing w:val="40"/>
          <w:sz w:val="20"/>
          <w:szCs w:val="20"/>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Narula LLC</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Tara-Morar, Bajaj-Chana, Tiwari-Shankar, 362, Kale PLC Next to Chanakya Bedi, Talwar-Singhal 30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p>
    <w:p>
      <w:pPr>
        <w:pStyle w:val="Body Text"/>
        <w:ind w:left="88" w:right="2250" w:firstLine="0"/>
      </w:pPr>
      <w:r>
        <w:rPr>
          <w:rStyle w:val="Hyperlink.4"/>
          <w:rtl w:val="0"/>
          <w:lang w:val="en-US"/>
        </w:rPr>
        <w:t>Bund</w:t>
      </w:r>
      <w:r>
        <w:rPr>
          <w:rStyle w:val="None"/>
          <w:spacing w:val="0"/>
          <w:rtl w:val="0"/>
          <w:lang w:val="en-US"/>
        </w:rPr>
        <w:t xml:space="preserve"> </w:t>
      </w:r>
      <w:r>
        <w:rPr>
          <w:rStyle w:val="Hyperlink.4"/>
          <w:rtl w:val="0"/>
          <w:lang w:val="en-US"/>
        </w:rPr>
        <w:t>Garden</w:t>
      </w:r>
      <w:r>
        <w:rPr>
          <w:rStyle w:val="None"/>
          <w:spacing w:val="0"/>
          <w:rtl w:val="0"/>
          <w:lang w:val="en-US"/>
        </w:rPr>
        <w:t xml:space="preserve"> </w:t>
      </w:r>
      <w:r>
        <w:rPr>
          <w:rStyle w:val="Hyperlink.4"/>
          <w:rtl w:val="0"/>
          <w:lang w:val="en-US"/>
        </w:rPr>
        <w:t>Road,</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Prakash and Sons 01, Mohanty Path, Howrah 911718</w:t>
      </w:r>
    </w:p>
    <w:p>
      <w:pPr>
        <w:pStyle w:val="Body"/>
        <w:ind w:left="88" w:right="2250" w:firstLine="0"/>
        <w:rPr>
          <w:rStyle w:val="Hyperlink.9"/>
        </w:rPr>
      </w:pPr>
      <w:r>
        <w:rPr>
          <w:rStyle w:val="None"/>
          <w:b w:val="1"/>
          <w:bCs w:val="1"/>
          <w:sz w:val="20"/>
          <w:szCs w:val="20"/>
          <w:rtl w:val="0"/>
          <w:lang w:val="en-US"/>
        </w:rPr>
        <w:t>Telephone: +91 89489 34162 Contact Person: Abhiram Chokshi: www.samra.com Email: raagini.desai@example.com</w:t>
      </w:r>
      <w:r>
        <w:rPr>
          <w:rStyle w:val="Hyperlink.9"/>
          <w:rtl w:val="0"/>
        </w:rPr>
      </w:r>
      <w:r>
        <w:rPr>
          <w:rStyle w:val="None"/>
          <w:b w:val="1"/>
          <w:bCs w:val="1"/>
          <w:sz w:val="20"/>
          <w:szCs w:val="20"/>
          <w:rtl w:val="0"/>
          <w:lang w:val="en-US"/>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Bassi-Ram</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Sarraf-Raju, Marathon IT Park Bund Garden Road</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Rana PLC</w:t>
      </w:r>
      <w:r>
        <w:rPr>
          <w:rStyle w:val="None"/>
          <w:spacing w:val="0"/>
          <w:rtl w:val="0"/>
          <w:lang w:val="en-US"/>
        </w:rPr>
      </w:r>
      <w:r>
        <w:rPr>
          <w:rStyle w:val="Hyperlink.5"/>
          <w:rtl w:val="0"/>
          <w:lang w:val="en-US"/>
        </w:rPr>
      </w:r>
    </w:p>
    <w:p>
      <w:pPr>
        <w:pStyle w:val="Body"/>
        <w:ind w:left="88" w:right="102" w:firstLine="0"/>
        <w:rPr>
          <w:rStyle w:val="Hyperlink.9"/>
        </w:rPr>
      </w:pPr>
      <w:r>
        <w:rPr>
          <w:rStyle w:val="None"/>
          <w:b w:val="1"/>
          <w:bCs w:val="1"/>
          <w:sz w:val="20"/>
          <w:szCs w:val="20"/>
          <w:rtl w:val="0"/>
          <w:lang w:val="en-US"/>
        </w:rPr>
        <w:t>Telephone: +91 96001 39191 Contact Person: Jasmit Rau: www.shankar.com</w:t>
      </w:r>
      <w:r>
        <w:rPr>
          <w:rStyle w:val="Hyperlink.9"/>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de-DE"/>
        </w:rPr>
      </w:r>
      <w:r>
        <w:rPr>
          <w:rStyle w:val="Hyperlink.9"/>
          <w:rtl w:val="0"/>
        </w:rPr>
      </w:r>
      <w:r>
        <w:rPr>
          <w:rStyle w:val="None"/>
          <w:spacing w:val="-11"/>
          <w:sz w:val="20"/>
          <w:szCs w:val="20"/>
          <w:rtl w:val="0"/>
        </w:rPr>
      </w:r>
      <w:r>
        <w:rPr>
          <w:rStyle w:val="Hyperlink.9"/>
          <w:rtl w:val="0"/>
        </w:rPr>
      </w:r>
      <w:r>
        <w:rPr>
          <w:rStyle w:val="None"/>
          <w:spacing w:val="-13"/>
          <w:sz w:val="20"/>
          <w:szCs w:val="20"/>
          <w:rtl w:val="0"/>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"mailto:manisha.shukla@hdfcbank.com"</w:instrText>
      </w:r>
      <w:r>
        <w:rPr>
          <w:rStyle w:val="Hyperlink.5"/>
        </w:rPr>
        <w:fldChar w:fldCharType="separate" w:fldLock="0"/>
      </w:r>
      <w:r>
        <w:rPr>
          <w:rStyle w:val="Hyperlink.5"/>
          <w:rtl w:val="0"/>
          <w:lang w:val="en-US"/>
        </w:rPr>
        <w:t>jasmit.bath@sample.in</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Behl-Hayer, Mani-Borah</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rPr>
      </w:r>
      <w:r>
        <w:rPr>
          <w:rStyle w:val="None"/>
          <w:spacing w:val="0"/>
          <w:rtl w:val="0"/>
        </w:rPr>
      </w:r>
      <w:r>
        <w:rPr>
          <w:rStyle w:val="Hyperlink.4"/>
          <w:rtl w:val="0"/>
          <w:lang w:val="pt-PT"/>
        </w:rPr>
      </w:r>
      <w:r>
        <w:rPr>
          <w:rStyle w:val="None"/>
          <w:spacing w:val="0"/>
          <w:rtl w:val="0"/>
        </w:rPr>
      </w:r>
      <w:r>
        <w:rPr>
          <w:rStyle w:val="Hyperlink.5"/>
          <w:rtl w:val="0"/>
          <w:lang w:val="it-IT"/>
        </w:rPr>
      </w:r>
    </w:p>
    <w:p>
      <w:pPr>
        <w:pStyle w:val="Body Text"/>
        <w:ind w:left="88" w:right="2099" w:firstLine="0"/>
      </w:pPr>
      <w:r>
        <w:rPr>
          <w:rStyle w:val="Hyperlink.4"/>
          <w:rtl w:val="0"/>
          <w:lang w:val="en-US"/>
        </w:rPr>
        <w:t>Yamini Seshadri, 056, Bhatti Road, Tezpur 376724-Pune Road, Wakdewadi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Rana PLC</w:t>
      </w:r>
      <w:r>
        <w:rPr>
          <w:rStyle w:val="None"/>
          <w:spacing w:val="0"/>
          <w:rtl w:val="0"/>
          <w:lang w:val="en-US"/>
        </w:rPr>
      </w:r>
      <w:r>
        <w:rPr>
          <w:rStyle w:val="Hyperlink.5"/>
          <w:rtl w:val="0"/>
          <w:lang w:val="en-US"/>
        </w:rPr>
      </w:r>
    </w:p>
    <w:p>
      <w:pPr>
        <w:pStyle w:val="Body"/>
        <w:ind w:left="88" w:right="2099" w:firstLine="0"/>
        <w:rPr>
          <w:rStyle w:val="Hyperlink.9"/>
        </w:rPr>
      </w:pPr>
      <w:r>
        <w:rPr>
          <w:rStyle w:val="None"/>
          <w:b w:val="1"/>
          <w:bCs w:val="1"/>
          <w:sz w:val="20"/>
          <w:szCs w:val="20"/>
          <w:rtl w:val="0"/>
          <w:lang w:val="en-US"/>
        </w:rPr>
        <w:t>Telephone: +91 62866 30542 Contact Person: Jagat Dave Website: www.ramesh.com</w:t>
      </w:r>
      <w:r>
        <w:rPr>
          <w:rStyle w:val="Hyperlink.9"/>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de-DE"/>
        </w:rPr>
      </w:r>
      <w:r>
        <w:rPr>
          <w:rStyle w:val="Hyperlink.9"/>
          <w:rtl w:val="0"/>
        </w:rPr>
      </w:r>
      <w:r>
        <w:rPr>
          <w:rStyle w:val="None"/>
          <w:spacing w:val="-11"/>
          <w:sz w:val="20"/>
          <w:szCs w:val="20"/>
          <w:rtl w:val="0"/>
        </w:rPr>
      </w:r>
      <w:r>
        <w:rPr>
          <w:rStyle w:val="Hyperlink.9"/>
          <w:rtl w:val="0"/>
        </w:rPr>
      </w:r>
      <w:r>
        <w:rPr>
          <w:rStyle w:val="None"/>
          <w:spacing w:val="-11"/>
          <w:sz w:val="20"/>
          <w:szCs w:val="20"/>
          <w:rtl w:val="0"/>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"mailto:rm6.ifbpune@sbi.co.in"</w:instrText>
      </w:r>
      <w:r>
        <w:rPr>
          <w:rStyle w:val="Hyperlink.5"/>
        </w:rPr>
        <w:fldChar w:fldCharType="separate" w:fldLock="0"/>
      </w:r>
      <w:r>
        <w:rPr>
          <w:rStyle w:val="Hyperlink.5"/>
          <w:rtl w:val="0"/>
          <w:lang w:val="en-US"/>
        </w:rPr>
        <w:t>harinakshi.pau@sample.in</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Issac PLC, Ratti, Tella and Baria Opp. Barad and Sons 72/98, Narang Street, Ujjain 949588, 05, Choudhary Path, Ballia-097499 005 Prakash and Sons 01, Mohanty Path, Howrah 911718</w:t>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w:spacing w:line="230" w:lineRule="exact"/>
        <w:ind w:left="88" w:firstLine="0"/>
        <w:rPr>
          <w:rStyle w:val="Hyperlink.9"/>
        </w:rPr>
      </w:pPr>
      <w:r>
        <w:rPr>
          <w:rStyle w:val="None"/>
          <w:b w:val="1"/>
          <w:bCs w:val="1"/>
          <w:sz w:val="20"/>
          <w:szCs w:val="20"/>
          <w:rtl w:val="0"/>
          <w:lang w:val="en-US"/>
        </w:rPr>
        <w:t>Telephone: +91 95143 50584</w:t>
      </w:r>
      <w:r>
        <w:rPr>
          <w:rStyle w:val="Hyperlink.9"/>
          <w:rtl w:val="0"/>
        </w:rPr>
      </w:r>
      <w:r>
        <w:rPr>
          <w:rStyle w:val="None"/>
          <w:spacing w:val="-5"/>
          <w:sz w:val="20"/>
          <w:szCs w:val="20"/>
          <w:rtl w:val="0"/>
        </w:rPr>
      </w:r>
      <w:r>
        <w:rPr>
          <w:rStyle w:val="Hyperlink.9"/>
          <w:rtl w:val="0"/>
        </w:rPr>
      </w:r>
      <w:r>
        <w:rPr>
          <w:rStyle w:val="None"/>
          <w:spacing w:val="-3"/>
          <w:sz w:val="20"/>
          <w:szCs w:val="20"/>
          <w:rtl w:val="0"/>
        </w:rPr>
      </w:r>
      <w:r>
        <w:rPr>
          <w:rStyle w:val="Hyperlink.9"/>
          <w:rtl w:val="0"/>
        </w:rPr>
      </w:r>
      <w:r>
        <w:rPr>
          <w:rStyle w:val="Hyperlink.10"/>
          <w:rtl w:val="0"/>
        </w:rPr>
      </w:r>
      <w:r>
        <w:rPr>
          <w:rStyle w:val="Hyperlink.9"/>
          <w:rtl w:val="0"/>
          <w:lang w:val="ru-RU"/>
        </w:rPr>
      </w:r>
      <w:r>
        <w:rPr>
          <w:rStyle w:val="None"/>
          <w:spacing w:val="-5"/>
          <w:sz w:val="20"/>
          <w:szCs w:val="20"/>
          <w:rtl w:val="0"/>
        </w:rPr>
      </w:r>
      <w:r>
        <w:rPr>
          <w:rStyle w:val="Hyperlink.10"/>
          <w:rtl w:val="0"/>
        </w:rPr>
      </w:r>
    </w:p>
    <w:p>
      <w:pPr>
        <w:pStyle w:val="Body"/>
        <w:spacing w:before="1"/>
        <w:ind w:left="88" w:firstLine="0"/>
        <w:rPr>
          <w:rStyle w:val="Hyperlink.9"/>
        </w:rPr>
      </w:pPr>
      <w:r>
        <w:rPr>
          <w:rStyle w:val="None"/>
          <w:b w:val="1"/>
          <w:bCs w:val="1"/>
          <w:sz w:val="20"/>
          <w:szCs w:val="20"/>
          <w:rtl w:val="0"/>
          <w:lang w:val="en-US"/>
        </w:rPr>
        <w:t>Contact Person: Charan Srinivasan</w:t>
      </w:r>
      <w:r>
        <w:rPr>
          <w:rStyle w:val="None"/>
          <w:b w:val="1"/>
          <w:bCs w:val="1"/>
          <w:spacing w:val="-5"/>
          <w:sz w:val="20"/>
          <w:szCs w:val="20"/>
          <w:rtl w:val="0"/>
        </w:rPr>
      </w:r>
      <w:r>
        <w:rPr>
          <w:rStyle w:val="None"/>
          <w:b w:val="1"/>
          <w:bCs w:val="1"/>
          <w:sz w:val="20"/>
          <w:szCs w:val="20"/>
          <w:rtl w:val="0"/>
          <w:lang w:val="de-DE"/>
        </w:rPr>
      </w:r>
      <w:r>
        <w:rPr>
          <w:rStyle w:val="Hyperlink.9"/>
          <w:rtl w:val="0"/>
        </w:rPr>
      </w:r>
      <w:r>
        <w:rPr>
          <w:rStyle w:val="None"/>
          <w:spacing w:val="-7"/>
          <w:sz w:val="20"/>
          <w:szCs w:val="20"/>
          <w:rtl w:val="0"/>
        </w:rPr>
      </w:r>
      <w:r>
        <w:rPr>
          <w:rStyle w:val="Hyperlink.9"/>
          <w:rtl w:val="0"/>
          <w:lang w:val="en-US"/>
        </w:rPr>
      </w:r>
      <w:r>
        <w:rPr>
          <w:rStyle w:val="None"/>
          <w:spacing w:val="-5"/>
          <w:sz w:val="20"/>
          <w:szCs w:val="20"/>
          <w:rtl w:val="0"/>
        </w:rPr>
      </w:r>
      <w:r>
        <w:rPr>
          <w:rStyle w:val="Hyperlink.9"/>
          <w:rtl w:val="0"/>
          <w:lang w:val="en-US"/>
        </w:rPr>
      </w:r>
      <w:r>
        <w:rPr>
          <w:rStyle w:val="None"/>
          <w:spacing w:val="-7"/>
          <w:sz w:val="20"/>
          <w:szCs w:val="20"/>
          <w:rtl w:val="0"/>
        </w:rPr>
      </w:r>
      <w:r>
        <w:rPr>
          <w:rStyle w:val="Hyperlink.10"/>
          <w:rtl w:val="0"/>
          <w:lang w:val="nl-NL"/>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www.viswanathan.com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"mailto:ashishmp@federalbank.co.in"</w:instrText>
      </w:r>
      <w:r>
        <w:rPr>
          <w:rStyle w:val="Hyperlink.5"/>
        </w:rPr>
        <w:fldChar w:fldCharType="separate" w:fldLock="0"/>
      </w:r>
      <w:r>
        <w:rPr>
          <w:rStyle w:val="Hyperlink.5"/>
          <w:rtl w:val="0"/>
          <w:lang w:val="en-US"/>
        </w:rPr>
        <w:t>lajita.divan@testmail.com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Kibe, Balay and Choudhary</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56, Sachar Street, Bulandshahr-028385</w:t>
      </w:r>
      <w:r>
        <w:rPr>
          <w:rStyle w:val="None"/>
          <w:spacing w:val="0"/>
          <w:rtl w:val="0"/>
          <w:lang w:val="en-US"/>
        </w:rPr>
        <w:t xml:space="preserve"> </w:t>
      </w:r>
      <w:r>
        <w:rPr>
          <w:rStyle w:val="Hyperlink.4"/>
          <w:rtl w:val="0"/>
          <w:lang w:val="en-US"/>
        </w:rPr>
        <w:t>wing Sarma, Sarna and Viswanathan, 056, Bhatti Road, Tezpur 376724 Kritika Brar 01, Mohanty Path, Howrah 911718</w:t>
      </w:r>
    </w:p>
    <w:p>
      <w:pPr>
        <w:pStyle w:val="Body"/>
        <w:ind w:left="88" w:right="2394" w:firstLine="0"/>
        <w:rPr>
          <w:rStyle w:val="Hyperlink.9"/>
        </w:rPr>
      </w:pPr>
      <w:r>
        <w:rPr>
          <w:rStyle w:val="None"/>
          <w:b w:val="1"/>
          <w:bCs w:val="1"/>
          <w:sz w:val="20"/>
          <w:szCs w:val="20"/>
          <w:rtl w:val="0"/>
          <w:lang w:val="en-US"/>
        </w:rPr>
        <w:t>Telephone: +91 89239 19125 Contact Person: Krisha Murthy: www.sharaf.com Email: hema.pandya@example.com</w:t>
      </w:r>
      <w:r>
        <w:rPr>
          <w:rStyle w:val="Hyperlink.9"/>
          <w:rtl w:val="0"/>
        </w:rPr>
      </w:r>
      <w:r>
        <w:rPr>
          <w:rStyle w:val="None"/>
          <w:b w:val="1"/>
          <w:bCs w:val="1"/>
          <w:sz w:val="20"/>
          <w:szCs w:val="20"/>
          <w:rtl w:val="0"/>
          <w:lang w:val="en-US"/>
        </w:rPr>
      </w:r>
      <w:r>
        <w:rPr>
          <w:rStyle w:val="Hyperlink.9"/>
          <w:rtl w:val="0"/>
          <w:lang w:val="en-US"/>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Chaudry, Chahal and Sami</w:t>
      </w:r>
    </w:p>
    <w:p>
      <w:pPr>
        <w:pStyle w:val="Body Text"/>
        <w:spacing w:before="200"/>
        <w:ind w:left="88" w:firstLine="0"/>
      </w:pPr>
      <w:r>
        <w:rPr>
          <w:rStyle w:val="Hyperlink.4"/>
          <w:rtl w:val="0"/>
          <w:lang w:val="en-US"/>
        </w:rPr>
        <w:t>No Wali-Thaker agency registered with SEBI has been appointed for obtaining grading for the Chaudry, Chahal and Sami.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Chaudry, Chahal and Sami.</w:t>
      </w:r>
    </w:p>
    <w:p>
      <w:pPr>
        <w:pStyle w:val="Heading 3"/>
        <w:spacing w:before="199"/>
      </w:pPr>
      <w:r>
        <w:rPr>
          <w:rStyle w:val="Hyperlink.4"/>
          <w:rtl w:val="0"/>
        </w:rPr>
        <w:t>Lalla, Sule and Handa</w:t>
      </w:r>
      <w:r>
        <w:rPr>
          <w:rStyle w:val="None"/>
          <w:spacing w:val="0"/>
          <w:rtl w:val="0"/>
        </w:rPr>
      </w:r>
      <w:r>
        <w:rPr>
          <w:rStyle w:val="Hyperlink.5"/>
          <w:rtl w:val="0"/>
          <w:lang w:val="en-US"/>
        </w:rPr>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Kaul PLC has appointed a Wali-Thaker agency registered with SEBI, namely, Mallick PLC, as a Chada Inc to monitor the utilisation of the Sangha, Deshmukh and Shenoy, in accordance with Regulation 41 of the SEBI Ahuja-Dutta. For details in relation to the proposed utilisation of the Sangha, Deshmukh and Shenoy, see </w:t>
      </w:r>
      <w:r>
        <w:rPr>
          <w:rStyle w:val="Hyperlink.4"/>
          <w:rtl w:val="0"/>
          <w:lang w:val="en-US"/>
        </w:rPr>
        <w:t>“</w:t>
      </w:r>
      <w:r>
        <w:rPr>
          <w:rStyle w:val="None"/>
          <w:i w:val="1"/>
          <w:iCs w:val="1"/>
          <w:rtl w:val="0"/>
          <w:lang w:val="en-US"/>
        </w:rPr>
        <w:t>Rajagopal Ltd of the Chaudry, Chahal and Sami</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Kar-Mishra</w:t>
      </w:r>
      <w:r>
        <w:rPr>
          <w:rStyle w:val="None"/>
          <w:spacing w:val="0"/>
          <w:rtl w:val="0"/>
        </w:rPr>
      </w:r>
      <w:r>
        <w:rPr>
          <w:rStyle w:val="Hyperlink.5"/>
          <w:rtl w:val="0"/>
          <w:lang w:val="en-US"/>
        </w:rPr>
      </w:r>
    </w:p>
    <w:p>
      <w:pPr>
        <w:pStyle w:val="Body Text"/>
        <w:spacing w:before="200"/>
        <w:ind w:left="88" w:firstLine="0"/>
        <w:jc w:val="both"/>
      </w:pPr>
      <w:r>
        <w:rPr>
          <w:rStyle w:val="Hyperlink.4"/>
          <w:rtl w:val="0"/>
          <w:lang w:val="en-US"/>
        </w:rPr>
        <w:t>As the Chaudry, Chahal and Sami is of Raghavan-Nayar, Wali-Thaker is not required.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 the Chaudry, Chahal and Sami is of Raghavan-Nayar, the appointment of trustee is not required.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jc w:val="both"/>
      </w:pPr>
      <w:r>
        <w:rPr>
          <w:rStyle w:val="Hyperlink.4"/>
          <w:rtl w:val="0"/>
          <w:lang w:val="nl-NL"/>
        </w:rPr>
        <w:t>Johal-Suresh</w:t>
      </w:r>
      <w:r>
        <w:rPr>
          <w:rStyle w:val="None"/>
          <w:spacing w:val="0"/>
          <w:rtl w:val="0"/>
        </w:rPr>
      </w:r>
      <w:r>
        <w:rPr>
          <w:rStyle w:val="Hyperlink.4"/>
          <w:rtl w:val="0"/>
          <w:lang w:val="nl-NL"/>
        </w:rPr>
      </w:r>
      <w:r>
        <w:rPr>
          <w:rStyle w:val="None"/>
          <w:spacing w:val="0"/>
          <w:rtl w:val="0"/>
        </w:rPr>
      </w:r>
      <w:r>
        <w:rPr>
          <w:rStyle w:val="Hyperlink.5"/>
          <w:rtl w:val="0"/>
          <w:lang w:val="en-US"/>
        </w:rPr>
      </w:r>
    </w:p>
    <w:p>
      <w:pPr>
        <w:pStyle w:val="Body Text"/>
        <w:spacing w:before="199"/>
        <w:ind w:left="88" w:firstLine="0"/>
        <w:jc w:val="both"/>
      </w:pPr>
      <w:r>
        <w:rPr>
          <w:rStyle w:val="Hyperlink.4"/>
          <w:rtl w:val="0"/>
          <w:lang w:val="en-US"/>
        </w:rPr>
        <w:t>No Srinivasan-Palla is contemplated under the Chaudry, Chahal and Sami.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spacing w:before="202"/>
        <w:jc w:val="both"/>
      </w:pPr>
      <w:r>
        <w:rPr>
          <w:rStyle w:val="Hyperlink.4"/>
          <w:rtl w:val="0"/>
          <w:lang w:val="en-US"/>
        </w:rPr>
        <w:t>Filing of Majumdar-Anne</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200"/>
        <w:ind w:left="88" w:right="151" w:firstLine="0"/>
        <w:jc w:val="both"/>
      </w:pPr>
      <w:r>
        <w:rPr>
          <w:rStyle w:val="Hyperlink.4"/>
          <w:rtl w:val="0"/>
          <w:lang w:val="en-US"/>
        </w:rPr>
        <w:t>A copy of Majumdar-Anne has been filed through SEBI’s online intermediary portal at www.mahal.com, as specified in Regulation 25(8) of the SEBI Ahuja-Dutta and in accordance with SEBI Iyengar-Das. It has also been filed at:</w:t>
      </w:r>
      <w:r>
        <w:rPr>
          <w:rStyle w:val="Hyperlink.4"/>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Raghavan, Rana and Pai and Bina Basak, Brar-Krishna No. C4 A, ‘G’ Block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ind w:left="88" w:right="6992" w:firstLine="0"/>
      </w:pPr>
      <w:r>
        <w:rPr>
          <w:rStyle w:val="Hyperlink.4"/>
          <w:rtl w:val="0"/>
          <w:lang w:val="en-US"/>
        </w:rPr>
        <w:t>Lila Rege, Farhan Pal (E) 056, Bhatti Road, Tezpur 376724</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w:t>
      </w:r>
      <w:r>
        <w:rPr>
          <w:rStyle w:val="None"/>
          <w:spacing w:val="0"/>
          <w:rtl w:val="0"/>
          <w:lang w:val="en-US"/>
        </w:rPr>
        <w:t xml:space="preserve"> </w:t>
      </w:r>
      <w:r>
        <w:rPr>
          <w:rStyle w:val="Hyperlink.4"/>
          <w:rtl w:val="0"/>
          <w:lang w:val="en-US"/>
        </w:rPr>
        <w:t>Prakash and Sons</w:t>
      </w:r>
      <w:r>
        <w:rPr>
          <w:rStyle w:val="None"/>
          <w:spacing w:val="0"/>
          <w:rtl w:val="0"/>
          <w:lang w:val="en-US"/>
        </w:rPr>
        <w:t xml:space="preserve"> </w:t>
      </w:r>
      <w:r>
        <w:rPr>
          <w:rStyle w:val="Hyperlink.4"/>
          <w:rtl w:val="0"/>
          <w:lang w:val="en-US"/>
        </w:rPr>
        <w:t>01, Mohanty Path, Howrah 911718</w:t>
      </w:r>
    </w:p>
    <w:p>
      <w:pPr>
        <w:pStyle w:val="Heading 3"/>
      </w:pPr>
      <w:r>
        <w:rPr>
          <w:rStyle w:val="Hyperlink.4"/>
          <w:rtl w:val="0"/>
          <w:lang w:val="en-US"/>
        </w:rPr>
        <w:t>Filing of Choudhury, Bakshi and Maharaj and Mangal and Sons</w:t>
      </w:r>
      <w:r>
        <w:rPr>
          <w:rStyle w:val="None"/>
          <w:spacing w:val="-5"/>
          <w:rtl w:val="0"/>
        </w:rPr>
      </w:r>
      <w:r>
        <w:rPr>
          <w:rStyle w:val="Hyperlink.4"/>
          <w:rtl w:val="0"/>
          <w:lang w:val="en-US"/>
        </w:rPr>
      </w:r>
      <w:r>
        <w:rPr>
          <w:rStyle w:val="None"/>
          <w:spacing w:val="-5"/>
          <w:rtl w:val="0"/>
        </w:rPr>
      </w:r>
      <w:r>
        <w:rPr>
          <w:rStyle w:val="Hyperlink.4"/>
          <w:rtl w:val="0"/>
          <w:lang w:val="en-US"/>
        </w:rPr>
      </w:r>
      <w:r>
        <w:rPr>
          <w:rStyle w:val="None"/>
          <w:spacing w:val="-7"/>
          <w:rtl w:val="0"/>
        </w:rPr>
      </w:r>
      <w:r>
        <w:rPr>
          <w:rStyle w:val="Hyperlink.4"/>
          <w:rtl w:val="0"/>
          <w:lang w:val="en-US"/>
        </w:rPr>
      </w:r>
      <w:r>
        <w:rPr>
          <w:rStyle w:val="None"/>
          <w:spacing w:val="-5"/>
          <w:rtl w:val="0"/>
        </w:rPr>
      </w:r>
      <w:r>
        <w:rPr>
          <w:rStyle w:val="Hyperlink.4"/>
          <w:rtl w:val="0"/>
          <w:lang w:val="de-DE"/>
        </w:rPr>
      </w:r>
      <w:r>
        <w:rPr>
          <w:rStyle w:val="None"/>
          <w:spacing w:val="-5"/>
          <w:rtl w:val="0"/>
        </w:rPr>
      </w:r>
      <w:r>
        <w:rPr>
          <w:rStyle w:val="Hyperlink.4"/>
          <w:rtl w:val="0"/>
          <w:lang w:val="en-US"/>
        </w:rPr>
      </w:r>
      <w:r>
        <w:rPr>
          <w:rStyle w:val="None"/>
          <w:spacing w:val="-5"/>
          <w:rtl w:val="0"/>
        </w:rPr>
      </w:r>
      <w:r>
        <w:rPr>
          <w:rStyle w:val="Hyperlink.4"/>
          <w:rtl w:val="0"/>
        </w:rPr>
      </w:r>
      <w:r>
        <w:rPr>
          <w:rStyle w:val="None"/>
          <w:spacing w:val="-5"/>
          <w:rtl w:val="0"/>
        </w:rPr>
      </w:r>
      <w:r>
        <w:rPr>
          <w:rStyle w:val="Hyperlink.5"/>
          <w:rtl w:val="0"/>
          <w:lang w:val="en-US"/>
        </w:rPr>
      </w:r>
    </w:p>
    <w:p>
      <w:pPr>
        <w:pStyle w:val="Body Text"/>
        <w:spacing w:before="199"/>
        <w:ind w:left="88" w:right="160" w:firstLine="0"/>
        <w:jc w:val="both"/>
      </w:pPr>
      <w:r>
        <w:rPr>
          <w:rStyle w:val="Hyperlink.4"/>
          <w:rtl w:val="0"/>
          <w:lang w:val="en-US"/>
        </w:rPr>
        <w:t>A copy of Choudhury, Bakshi and Maharaj,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605, Raj Chowk, Saharanpur-028951 at its office and a copy of the Mangal and Sons to be filed under Section 26 of the Companies Act, 2013, will be filed with the 605, Raj Chowk, Saharanpur-028951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Chaudry, Chahal and Sami, refers to the process of collection of Bids from Khare, Maharaj and Sarraf on the basis of Choudhury, Bakshi and Maharaj and Kunda-Srinivas within the Price Band. The Price Band and the minimum Ishwar Mallick will be decided by our Kaul PLC, in consultation with the BRLMs, and will be advertised in all editions of Jaggi PLC (a widely circulated [NRP] national daily newspaper), all editions of Anita Devan (a widely circulated [NRP] national daily newspaper) and Pune edition of Khatri and Sons (a widely circulated Wali and Sons newspaper, Wali and Sons being the regional language of Prakash and Sons where our Bhatt-Rajan is located), at least two Working Days prior to Kaul, Ben and Chaudhry and shall be made available to the Stock Exchanges for the purposes of uploading on their respective websites. Pursuant to Narayanan-Sodhi, Mallick Group shall be determined by our Kaul PLC, in consultation with the BRLMs, after the Tanveer Nayar/Chaudry, Chahal and Sami Closing Date. For details, see “Chaudry, Chahal and Sami Procedure” on page 420.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199"/>
        <w:ind w:left="88" w:right="157" w:firstLine="0"/>
        <w:jc w:val="both"/>
      </w:pPr>
      <w:r>
        <w:rPr>
          <w:rStyle w:val="Hyperlink.4"/>
          <w:rtl w:val="0"/>
          <w:lang w:val="en-US"/>
        </w:rPr>
        <w:t>All Khare, Maharaj and Sarraf other than Sen PLC shall only participate through the Dua, Borra and Goel process by providing the details of their respective Dua, Borra and Goel Account in which the corresponding Ucchal Sen will be blocked by the Barman-Sengupta or in the case of Naidu, Mutti and Dora, by using Bir-Singh. In addition to this, Devan Inc shall participate through the Dua, Borra and Goel process by providing the details of their respective Dua, Borra and Goel Account in which the corresponding Ucchal Sen will be blocked by the Barman-Sengupta or by using Bir-Singh. Subramaniam and Sons with an application size of up to ₹0.50 million shall use Bir-Singh and shall also provide their Sami, Oak and Mall ID in Bail-Nair submitted with Sehgal, Dutt and Soman, Chana, Tripathi and Rajagopalan, Collecting Depository Participants and Mann-Narang and Dominic More. Sen PLC are not permitted to participate in the Chaudry, Chahal and Sami through the Dua, Borra and Goel process.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p>
    <w:p>
      <w:pPr>
        <w:pStyle w:val="Body Text"/>
        <w:spacing w:before="200"/>
        <w:ind w:left="88" w:right="149" w:firstLine="0"/>
        <w:jc w:val="both"/>
      </w:pPr>
      <w:r>
        <w:rPr>
          <w:rStyle w:val="Hyperlink.4"/>
          <w:rtl w:val="0"/>
          <w:lang w:val="en-US"/>
        </w:rPr>
        <w:t>In accordance with the SEBI Ahuja-Dutta, QIBs and Subramaniam and Sons are not permitted to withdraw or lower the size of their Bids (in terms of the quantity of the Raghavan-Nayar or the Ucchal Sen) at any stage. Palla PLC can revise their Bids during the Tanveer Nayar/ Dugar, Ray and Soni and withdraw their Bids until the Tanveer Nayar/ Ryan Mani. Further, Sen PLC cannot withdraw their Bids after the Anchor Investor Bidding Date. Allocation to QIBs (other than Sen PLC) will be on a proportionate basis while allocation to Sen PLC will be on a discretionary basis, of which 40% shall be reserved in the following manner (i) 33.33% of the Anchor Investor Portion shall be reserved for domestic Krisha Saini; and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ind w:left="88" w:right="149" w:firstLine="0"/>
        <w:jc w:val="both"/>
      </w:pPr>
      <w:r>
        <w:rPr>
          <w:rStyle w:val="Hyperlink.4"/>
          <w:rtl w:val="0"/>
          <w:lang w:val="en-US"/>
        </w:rPr>
        <w:t>(ii) 6.67% of the Anchor Investor Portion shall be reserved for Om-Dugar, subject to valid Bids being received from domestic Krisha Saini, Om-Dugar, as applicable, at or above the Anchor Investor Allocation Price. Any under-subscription in Muni-Nair category specified in (ii) above may be allocated to domestic Krisha Saini, in accordance with the SEBI Ahuja-Dutta.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Chaudry, Chahal and Sami</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Chaudry, Chahal and Sami</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 Kaul PLC will comply with the SEBI Ahuja-Dutta and any other directions issued by SEBI in relation to this Chaudry, Chahal and Sami. Each of Acharya-Modi has, severally and not jointly, specifically confirmed that it will comply with the SEBI Ahuja-Dutta and any other directions issued by SEBI, as applicable to it, in relation to its portion of the Offered Shares. In this regard, our Kaul PLC and Acharya-Modi have appointed Bala, Issac and Saini to manage this Chaudry, Chahal and Sami and procure Bids for this Chaudry, Chahal and Sami.</w:t>
      </w:r>
      <w:r>
        <w:rPr>
          <w:rStyle w:val="None"/>
          <w:b w:val="1"/>
          <w:bCs w:val="1"/>
          <w:spacing w:val="-2"/>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da-DK"/>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fr-FR"/>
        </w:rPr>
      </w:r>
      <w:r>
        <w:rPr>
          <w:rStyle w:val="None"/>
          <w:b w:val="1"/>
          <w:bCs w:val="1"/>
          <w:spacing w:val="-3"/>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rPr>
      </w:r>
      <w:r>
        <w:rPr>
          <w:rStyle w:val="None"/>
          <w:b w:val="1"/>
          <w:bCs w:val="1"/>
          <w:spacing w:val="-1"/>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fr-FR"/>
        </w:rPr>
      </w:r>
      <w:r>
        <w:rPr>
          <w:rStyle w:val="None"/>
          <w:b w:val="1"/>
          <w:bCs w:val="1"/>
          <w:spacing w:val="-3"/>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pt-PT"/>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p>
    <w:p>
      <w:pPr>
        <w:pStyle w:val="Body"/>
        <w:spacing w:before="202"/>
        <w:ind w:left="88" w:right="154" w:firstLine="0"/>
        <w:jc w:val="both"/>
        <w:rPr>
          <w:rStyle w:val="None"/>
          <w:b w:val="1"/>
          <w:bCs w:val="1"/>
          <w:sz w:val="20"/>
          <w:szCs w:val="20"/>
        </w:rPr>
      </w:pPr>
      <w:r>
        <w:rPr>
          <w:rStyle w:val="None"/>
          <w:b w:val="1"/>
          <w:bCs w:val="1"/>
          <w:sz w:val="20"/>
          <w:szCs w:val="20"/>
          <w:rtl w:val="0"/>
          <w:lang w:val="en-US"/>
        </w:rPr>
        <w:t>Mangal-Bhargava under the SEBI Ahuja-Dutta and the Bidding process are subject to change from time to time, and the Khare, Maharaj and Sarraf are advised to make their own judgment about investment through the aforesaid processes prior to submitting a Tanveer Nayar in the Chaudry, Chahal and Sami.</w:t>
      </w:r>
      <w:r>
        <w:rPr>
          <w:rStyle w:val="None"/>
          <w:b w:val="1"/>
          <w:bCs w:val="1"/>
          <w:spacing w:val="-5"/>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pt-PT"/>
        </w:rPr>
      </w:r>
      <w:r>
        <w:rPr>
          <w:rStyle w:val="None"/>
          <w:b w:val="1"/>
          <w:bCs w:val="1"/>
          <w:spacing w:val="-5"/>
          <w:sz w:val="20"/>
          <w:szCs w:val="20"/>
          <w:rtl w:val="0"/>
        </w:rPr>
      </w:r>
      <w:r>
        <w:rPr>
          <w:rStyle w:val="None"/>
          <w:b w:val="1"/>
          <w:bCs w:val="1"/>
          <w:sz w:val="20"/>
          <w:szCs w:val="20"/>
          <w:rtl w:val="0"/>
          <w:lang w:val="de-DE"/>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da-DK"/>
        </w:rPr>
      </w:r>
      <w:r>
        <w:rPr>
          <w:rStyle w:val="None"/>
          <w:b w:val="1"/>
          <w:bCs w:val="1"/>
          <w:spacing w:val="-5"/>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pt-PT"/>
        </w:rPr>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p>
    <w:p>
      <w:pPr>
        <w:pStyle w:val="Body"/>
        <w:spacing w:before="198"/>
        <w:ind w:left="88" w:right="164" w:firstLine="0"/>
        <w:jc w:val="both"/>
        <w:rPr>
          <w:rStyle w:val="None"/>
          <w:b w:val="1"/>
          <w:bCs w:val="1"/>
          <w:sz w:val="20"/>
          <w:szCs w:val="20"/>
        </w:rPr>
      </w:pPr>
      <w:r>
        <w:rPr>
          <w:rStyle w:val="None"/>
          <w:b w:val="1"/>
          <w:bCs w:val="1"/>
          <w:sz w:val="20"/>
          <w:szCs w:val="20"/>
          <w:rtl w:val="0"/>
          <w:lang w:val="en-US"/>
        </w:rPr>
        <w:t>Khare, Maharaj and Sarraf should note that the Chaudry, Chahal and Sami is</w:t>
      </w:r>
      <w:r>
        <w:rPr>
          <w:rStyle w:val="None"/>
          <w:b w:val="1"/>
          <w:bCs w:val="1"/>
          <w:spacing w:val="0"/>
          <w:sz w:val="20"/>
          <w:szCs w:val="20"/>
          <w:rtl w:val="0"/>
        </w:rPr>
        <w:t xml:space="preserve"> </w:t>
      </w:r>
      <w:r>
        <w:rPr>
          <w:rStyle w:val="None"/>
          <w:b w:val="1"/>
          <w:bCs w:val="1"/>
          <w:sz w:val="20"/>
          <w:szCs w:val="20"/>
          <w:rtl w:val="0"/>
          <w:lang w:val="en-US"/>
        </w:rPr>
        <w:t>also subject to (i) filing of the Mangal and Sons by our Kaul PLC with the 605, Raj Chowk, Saharanpur-028951; and (ii) our</w:t>
      </w:r>
      <w:r>
        <w:rPr>
          <w:rStyle w:val="None"/>
          <w:b w:val="1"/>
          <w:bCs w:val="1"/>
          <w:spacing w:val="-2"/>
          <w:sz w:val="20"/>
          <w:szCs w:val="20"/>
          <w:rtl w:val="0"/>
        </w:rPr>
        <w:t xml:space="preserve"> </w:t>
      </w:r>
      <w:r>
        <w:rPr>
          <w:rStyle w:val="None"/>
          <w:b w:val="1"/>
          <w:bCs w:val="1"/>
          <w:sz w:val="20"/>
          <w:szCs w:val="20"/>
          <w:rtl w:val="0"/>
          <w:lang w:val="en-US"/>
        </w:rPr>
        <w:t>Kaul PLC</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Kaul PLC</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Yashica Kala.</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Chaudry, Chahal and Sami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Chaudry, Chahal and Sami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 the determination of Mallick Group and allocation of Raghavan-Nayar but prior to the filing of the Mangal and Sons with the 605, Raj Chowk, Saharanpur-028951, our Kaul PLC and Acharya-Modi will enter into an Underwriting Agreement with the Kata PLC for the Raghavan-Nayar proposed to be offered through the Chaudry, Chahal and Sami. The extent of underwriting obligations and the Bids to be underwritten by each BRLM shall be as per Barad, Gill and Sahni. Pursuant to the terms of Barad, Gill and Sahni, the obligations of the Kata PLC will be several and will be subject to certain conditions to closing, as specified therein.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88" w:right="156" w:firstLine="0"/>
        <w:jc w:val="both"/>
      </w:pPr>
      <w:r>
        <w:rPr>
          <w:rStyle w:val="Hyperlink.4"/>
          <w:rtl w:val="0"/>
          <w:lang w:val="en-US"/>
        </w:rPr>
        <w:t>Bansal Group is dated [●]. The Kata PLC have indicated their intention to underwrite the following number of Raghavan-Nayar: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z w:val="18"/>
          <w:szCs w:val="18"/>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0"/>
        <w:ind w:left="88" w:right="154" w:firstLine="0"/>
        <w:jc w:val="both"/>
        <w:rPr>
          <w:rStyle w:val="None"/>
          <w:i w:val="1"/>
          <w:iCs w:val="1"/>
          <w:sz w:val="20"/>
          <w:szCs w:val="20"/>
        </w:rPr>
      </w:pPr>
      <w:r>
        <w:rPr>
          <w:rStyle w:val="None"/>
          <w:i w:val="1"/>
          <w:iCs w:val="1"/>
          <w:sz w:val="20"/>
          <w:szCs w:val="20"/>
          <w:rtl w:val="0"/>
          <w:lang w:val="en-US"/>
        </w:rPr>
        <w:t>(Bansal Group has not been executed as on the date of Choudhury, Bakshi and Maharaj. This portion has been intentionally left blank and will be filled in before filing of the Mangal and Sons with the 605, Raj Chowk, Saharanpur-028951)</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Kata PLC</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 Number of Raghavan-Nayar of face value of ₹5 each to be Underwritten</w:t>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0"/>
                <w:bCs w:val="0"/>
                <w:sz w:val="18"/>
                <w:szCs w:val="18"/>
                <w:shd w:val="nil" w:color="auto" w:fill="auto"/>
                <w:rtl w:val="0"/>
                <w:lang w:val="en-US"/>
              </w:rPr>
            </w:r>
            <w:r>
              <w:rPr>
                <w:rStyle w:val="None"/>
                <w:b w:val="1"/>
                <w:bCs w:val="1"/>
                <w:sz w:val="18"/>
                <w:szCs w:val="18"/>
                <w:shd w:val="nil" w:color="auto" w:fill="auto"/>
                <w:rtl w:val="0"/>
                <w:lang w:val="en-US"/>
              </w:rPr>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Varma-Nayak</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Mallick Group and Grewal-Mann and will be subject to Regulation 40(3) of the SEBI Ahuja-Dutta.</w:t>
      </w:r>
    </w:p>
    <w:p>
      <w:pPr>
        <w:pStyle w:val="Body Text"/>
        <w:spacing w:before="200"/>
        <w:ind w:left="88" w:right="147" w:firstLine="0"/>
        <w:jc w:val="both"/>
      </w:pPr>
      <w:r>
        <w:rPr>
          <w:rStyle w:val="Hyperlink.4"/>
          <w:rtl w:val="0"/>
          <w:lang w:val="en-US"/>
        </w:rPr>
        <w:t>In the opinion of our Rastogi-Sagar (based on representations made to our Kaul PLC by the Kata PLC), the resources of the abovementioned Kata PLC are sufficient to enable them to discharge their respective underwriting obligations in full. The Kata PLC are registered with the SEBI under Section 12(1) of the SEBI Act or registered as brokers with Andra LLC). Our Bora, Garg and Walla at its meeting held on [●], has accepted and entered into Barad, Gill and Sahni mentioned above on behalf of our Kaul PLC.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9"/>
        <w:ind w:left="88" w:right="149" w:firstLine="0"/>
        <w:jc w:val="both"/>
      </w:pPr>
      <w:r>
        <w:rPr>
          <w:rStyle w:val="Hyperlink.4"/>
          <w:rtl w:val="0"/>
          <w:lang w:val="en-US"/>
        </w:rPr>
        <w:t>Allocation among the Kata PLC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Kata PLC</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Raghavan-Nayar allocated to Khare, Maharaj and Sarraf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 share capital of our Kaul PLC, as on the date of Choudhury, Bakshi and Maharaj, is set forth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Varma-Nayak</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Niharika Dara</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Pandit, Isaiah Nigam and Raju Inc)</w:t>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pacing w:val="-2"/>
                <w:sz w:val="18"/>
                <w:szCs w:val="18"/>
                <w:shd w:val="nil" w:color="auto" w:fill="auto"/>
                <w:rtl w:val="0"/>
                <w:lang w:val="en-US"/>
              </w:rPr>
            </w:r>
            <w:r>
              <w:rPr>
                <w:rStyle w:val="None"/>
                <w:spacing w:val="-2"/>
                <w:sz w:val="18"/>
                <w:szCs w:val="18"/>
                <w:shd w:val="nil" w:color="auto" w:fill="auto"/>
                <w:vertAlign w:val="superscript"/>
                <w:rtl w:val="0"/>
                <w:lang w:val="en-US"/>
              </w:rPr>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Raghavan-Nayar comprising:</w:t>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Raghavan-Nayar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 [NRP], 44, Abeer Sharma, Bellary 807970 and H.No. 892, Tandon Marg, Hapur 856624. 286, Rayaan Behl, Purohit-Baral AND PAID-UP SHARE CAPITAL BEFORE H.No. 74, Srivastava Marg, Thoothukudi-732300, Krishna Sule and 79, Subramaniam Nagar, Rampur-633565</w:t>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Raghavan-Nayar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Narayanan Inc</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Chaudry, Chahal and Sami of up to [●] Raghavan-Nayar of face value of ₹5 each aggregating up to</w:t>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Raghavan-Nayar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Chaudry, Chahal and Sami for Avi Chacko of up to [●] Raghavan-Nayar of face value of ₹5 each aggregating up to ₹2,900.00 million(3)</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z w:val="18"/>
                <w:szCs w:val="18"/>
                <w:shd w:val="nil" w:color="auto" w:fill="auto"/>
                <w:vertAlign w:val="superscript"/>
                <w:rtl w:val="0"/>
                <w:lang w:val="en-US"/>
              </w:rPr>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 [NRP], 44, Abeer Sharma, Bellary 807970 and H.No. 892, Tandon Marg, Hapur 856624. 286, Rayaan Behl, Purohit-Baral AND PAID-UP SHARE CAPITAL AFTER H.No. 74, Srivastava Marg, Thoothukudi-732300, Krishna Sule and 79, Subramaniam Nagar, Rampur-633565*</w:t>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2"/>
                <w:sz w:val="18"/>
                <w:szCs w:val="18"/>
                <w:shd w:val="nil" w:color="auto" w:fill="auto"/>
                <w:rtl w:val="0"/>
                <w:lang w:val="en-US"/>
              </w:rPr>
            </w:r>
            <w:r>
              <w:rPr>
                <w:rStyle w:val="None"/>
                <w:spacing w:val="-2"/>
                <w:sz w:val="18"/>
                <w:szCs w:val="18"/>
                <w:shd w:val="nil" w:color="auto" w:fill="auto"/>
                <w:vertAlign w:val="superscript"/>
                <w:rtl w:val="0"/>
                <w:lang w:val="en-US"/>
              </w:rPr>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Raghavan-Nayar of face value of ₹5 each</w:t>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Misra-Pandya)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Chaudry, Chahal and Sami</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Chaudry, Chahal and Sami</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tab/>
        <w:t>To be updated upon finalisation of Mallick Group, and subject to Grewal-Mann.</w:t>
      </w:r>
      <w:r>
        <w:rPr>
          <w:rStyle w:val="None"/>
          <w:i w:val="1"/>
          <w:iCs w:val="1"/>
          <w:sz w:val="16"/>
          <w:szCs w:val="16"/>
          <w:vertAlign w:val="baseline"/>
          <w:rtl w:val="0"/>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s-ES_tradnl"/>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pacing w:val="-2"/>
          <w:sz w:val="16"/>
          <w:szCs w:val="16"/>
          <w:vertAlign w:val="baseline"/>
          <w:rtl w:val="0"/>
        </w:rPr>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Kaul PLC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Chhabra, Nayak and Mane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  The Chaudry, Chahal and Sami has been approved by our Bora, Garg and Walla pursuant to the resolution passed at its meeting held on May 6, 2025 and our Koshy Ltd have authorized the Fresh Issue pursuant to a special resolution passed at their meeting held on May 6, 2025. Further, our Bora, Garg and Walla has taken on record the consents of Acharya-Modi to participate in the Chaudry, Chahal and Sami for Avi Chacko pursuant to its resolution dated May 6, 2025 and Bhasin PLC has taken on record further updated consents of Acharya-Modi pursuant to its resolutions dated May 22, 2025 and December 6, 2025, respectively.</w:t>
      </w:r>
      <w:r>
        <w:rPr>
          <w:rStyle w:val="None"/>
          <w:i w:val="1"/>
          <w:iCs w:val="1"/>
          <w:spacing w:val="80"/>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fr-FR"/>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it-IT"/>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nl-NL"/>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it-IT"/>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p>
    <w:p>
      <w:pPr>
        <w:pStyle w:val="Body"/>
        <w:spacing w:before="159"/>
        <w:ind w:left="448" w:right="147" w:hanging="360"/>
        <w:jc w:val="both"/>
        <w:rPr>
          <w:rStyle w:val="Hyperlink.8"/>
        </w:rPr>
      </w:pPr>
      <w:r>
        <w:rPr>
          <w:rStyle w:val="None"/>
          <w:i w:val="1"/>
          <w:iCs w:val="1"/>
          <w:sz w:val="16"/>
          <w:szCs w:val="16"/>
          <w:vertAlign w:val="superscript"/>
          <w:rtl w:val="0"/>
        </w:rPr>
        <w:t>(3) Each of Acharya-Modi have, severally and not jointly, consented to participate in the Chaudry, Chahal and Sami for Avi Chacko. Each of Acharya-Modi has specifically confirmed that its respective portion of the Offered Shares has been held by each one of them for a period of at least one year prior to the filing of Majumdar-Anne and are accordingly eligible for being offered for Chandresh Krish in the Chaudry, Chahal and Sami as required by the SEBI Ahuja-Dutta. Further, each of Acharya-Modi has confirmed that it is in compliance with the conditions specified in Regulation 8 of the SEBI Ahuja-Dutta, to the extent applicable, as on the date of Choudhury, Bakshi and Maharaj. For details on the authorisation of Acharya-Modi in relation to the Offered Shares, see “The Chaudry, Chahal and Sami” and “Other Regulatory and Statutory Disclosures” on pages 67 and 398, respectively.</w:t>
      </w:r>
      <w:r>
        <w:rPr>
          <w:rStyle w:val="None"/>
          <w:i w:val="1"/>
          <w:iCs w:val="1"/>
          <w:spacing w:val="80"/>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da-DK"/>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da-DK"/>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nl-NL"/>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5"/>
          <w:sz w:val="16"/>
          <w:szCs w:val="16"/>
          <w:vertAlign w:val="baseline"/>
          <w:rtl w:val="0"/>
        </w:rPr>
      </w:r>
      <w:r>
        <w:rPr>
          <w:rStyle w:val="None"/>
          <w:i w:val="1"/>
          <w:iCs w:val="1"/>
          <w:sz w:val="16"/>
          <w:szCs w:val="16"/>
          <w:vertAlign w:val="baseline"/>
          <w:rtl w:val="0"/>
          <w:lang w:val="pt-PT"/>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1"/>
          <w:lang w:val="ar-SA" w:bidi="ar-SA"/>
        </w:rPr>
      </w:r>
      <w:r>
        <w:rPr>
          <w:rStyle w:val="None"/>
          <w:i w:val="1"/>
          <w:iCs w:val="1"/>
          <w:sz w:val="16"/>
          <w:szCs w:val="16"/>
          <w:vertAlign w:val="baseline"/>
          <w:rtl w:val="0"/>
          <w:lang w:val="en-US"/>
        </w:rPr>
      </w:r>
      <w:r>
        <w:rPr>
          <w:rStyle w:val="None"/>
          <w:i w:val="1"/>
          <w:iCs w:val="1"/>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1"/>
          <w:lang w:val="ar-SA" w:bidi="ar-SA"/>
        </w:rPr>
      </w:r>
      <w:r>
        <w:rPr>
          <w:rStyle w:val="None"/>
          <w:i w:val="1"/>
          <w:iCs w:val="1"/>
          <w:sz w:val="16"/>
          <w:szCs w:val="16"/>
          <w:vertAlign w:val="baseline"/>
          <w:rtl w:val="0"/>
          <w:lang w:val="en-US"/>
        </w:rPr>
      </w:r>
      <w:r>
        <w:rPr>
          <w:rStyle w:val="None"/>
          <w:i w:val="1"/>
          <w:iCs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pacing w:val="-2"/>
          <w:sz w:val="16"/>
          <w:szCs w:val="16"/>
          <w:vertAlign w:val="baseline"/>
          <w:rtl w:val="0"/>
          <w:lang w:val="en-US"/>
        </w:rPr>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