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Arial" w:cs="Arial" w:eastAsia="Arial" w:hAnsi="Arial"/>
          <w:color w:val="000000"/>
          <w:sz w:val="20"/>
          <w:szCs w:val="20"/>
        </w:rPr>
        <w:drawing>
          <wp:inline distB="0" distT="0" distL="0" distR="0">
            <wp:extent cx="5187080" cy="1323975"/>
            <wp:effectExtent b="0" l="0" r="0" t="0"/>
            <wp:docPr descr="https://lh5.googleusercontent.com/jKnIClyEK5WI10zM1tdXV2O9F85dx1vI_YKJeTzenq5qTBzo1SjuZZA55cyRTLwLs2DzcIDL2mnREQz5xw_kjW4KS5MxjgIe9Cg9yEDoY88k4SegUH4Q_R62iuiF7yDafnBjKRcK" id="1" name="image1.png"/>
            <a:graphic>
              <a:graphicData uri="http://schemas.openxmlformats.org/drawingml/2006/picture">
                <pic:pic>
                  <pic:nvPicPr>
                    <pic:cNvPr descr="https://lh5.googleusercontent.com/jKnIClyEK5WI10zM1tdXV2O9F85dx1vI_YKJeTzenq5qTBzo1SjuZZA55cyRTLwLs2DzcIDL2mnREQz5xw_kjW4KS5MxjgIe9Cg9yEDoY88k4SegUH4Q_R62iuiF7yDafnBjKRcK" id="0" name="image1.png"/>
                    <pic:cNvPicPr preferRelativeResize="0"/>
                  </pic:nvPicPr>
                  <pic:blipFill>
                    <a:blip r:embed="rId6"/>
                    <a:srcRect b="0" l="0" r="0" t="0"/>
                    <a:stretch>
                      <a:fillRect/>
                    </a:stretch>
                  </pic:blipFill>
                  <pic:spPr>
                    <a:xfrm>
                      <a:off x="0" y="0"/>
                      <a:ext cx="518708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INTERSHIP PROJECT</w:t>
      </w:r>
    </w:p>
    <w:p w:rsidR="00000000" w:rsidDel="00000000" w:rsidP="00000000" w:rsidRDefault="00000000" w:rsidRPr="00000000" w14:paraId="00000003">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Under the guidance of:</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Pargol Poshtareh</w:t>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Asen Grozdanov</w:t>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Lucas Branctella</w:t>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3801246" cy="2534164"/>
            <wp:effectExtent b="0" l="0" r="0" t="0"/>
            <wp:docPr descr="C:\Users\HP\Desktop\3d95c72049930dbdf5a3d0f4640f4904.jpeg" id="2" name="image2.jpg"/>
            <a:graphic>
              <a:graphicData uri="http://schemas.openxmlformats.org/drawingml/2006/picture">
                <pic:pic>
                  <pic:nvPicPr>
                    <pic:cNvPr descr="C:\Users\HP\Desktop\3d95c72049930dbdf5a3d0f4640f4904.jpeg" id="0" name="image2.jpg"/>
                    <pic:cNvPicPr preferRelativeResize="0"/>
                  </pic:nvPicPr>
                  <pic:blipFill>
                    <a:blip r:embed="rId7"/>
                    <a:srcRect b="0" l="0" r="0" t="0"/>
                    <a:stretch>
                      <a:fillRect/>
                    </a:stretch>
                  </pic:blipFill>
                  <pic:spPr>
                    <a:xfrm>
                      <a:off x="0" y="0"/>
                      <a:ext cx="3801246" cy="253416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Members:</w:t>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Darshan Kikani(2091225)</w:t>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Harsh Patel(2091145)</w:t>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Diksha Chawla(2091182)</w:t>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Gurpreet Singh(2091193)</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Jayankumar Patel(2091348)</w:t>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Japdeep Singh(2091308)</w:t>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jc w:val="center"/>
        <w:rPr>
          <w:b w:val="1"/>
          <w:sz w:val="36"/>
          <w:szCs w:val="36"/>
        </w:rPr>
      </w:pPr>
      <w:r w:rsidDel="00000000" w:rsidR="00000000" w:rsidRPr="00000000">
        <w:rPr>
          <w:b w:val="1"/>
          <w:sz w:val="36"/>
          <w:szCs w:val="36"/>
          <w:rtl w:val="0"/>
        </w:rPr>
        <w:t xml:space="preserve">Table of Content</w:t>
      </w:r>
    </w:p>
    <w:tbl>
      <w:tblPr>
        <w:tblStyle w:val="Table1"/>
        <w:tblW w:w="9576.000000000002"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gridCol w:w="862"/>
        <w:gridCol w:w="8051"/>
        <w:gridCol w:w="427"/>
        <w:tblGridChange w:id="0">
          <w:tblGrid>
            <w:gridCol w:w="236"/>
            <w:gridCol w:w="862"/>
            <w:gridCol w:w="8051"/>
            <w:gridCol w:w="427"/>
          </w:tblGrid>
        </w:tblGridChange>
      </w:tblGrid>
      <w:tr>
        <w:trPr>
          <w:cantSplit w:val="0"/>
          <w:tblHeader w:val="0"/>
        </w:trPr>
        <w:tc>
          <w:tcPr/>
          <w:p w:rsidR="00000000" w:rsidDel="00000000" w:rsidP="00000000" w:rsidRDefault="00000000" w:rsidRPr="00000000" w14:paraId="00000015">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16">
            <w:pPr>
              <w:ind w:right="1634"/>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p w:rsidR="00000000" w:rsidDel="00000000" w:rsidP="00000000" w:rsidRDefault="00000000" w:rsidRPr="00000000" w14:paraId="0000001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tc>
        <w:tc>
          <w:tcPr/>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r>
      <w:tr>
        <w:trPr>
          <w:cantSplit w:val="0"/>
          <w:tblHeader w:val="0"/>
        </w:trPr>
        <w:tc>
          <w:tcPr/>
          <w:p w:rsidR="00000000" w:rsidDel="00000000" w:rsidP="00000000" w:rsidRDefault="00000000" w:rsidRPr="00000000" w14:paraId="00000019">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1A">
            <w:pPr>
              <w:ind w:right="1634"/>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p w:rsidR="00000000" w:rsidDel="00000000" w:rsidP="00000000" w:rsidRDefault="00000000" w:rsidRPr="00000000" w14:paraId="0000001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Objective</w:t>
            </w:r>
          </w:p>
        </w:tc>
        <w:tc>
          <w:tcPr/>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r>
      <w:tr>
        <w:trPr>
          <w:cantSplit w:val="0"/>
          <w:tblHeader w:val="0"/>
        </w:trPr>
        <w:tc>
          <w:tcPr/>
          <w:p w:rsidR="00000000" w:rsidDel="00000000" w:rsidP="00000000" w:rsidRDefault="00000000" w:rsidRPr="00000000" w14:paraId="0000001D">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1E">
            <w:pPr>
              <w:ind w:right="1634"/>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p w:rsidR="00000000" w:rsidDel="00000000" w:rsidP="00000000" w:rsidRDefault="00000000" w:rsidRPr="00000000" w14:paraId="0000001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Scope</w:t>
            </w:r>
          </w:p>
        </w:tc>
        <w:tc>
          <w:tcPr/>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r>
      <w:tr>
        <w:trPr>
          <w:cantSplit w:val="0"/>
          <w:tblHeader w:val="0"/>
        </w:trPr>
        <w:tc>
          <w:tcPr/>
          <w:p w:rsidR="00000000" w:rsidDel="00000000" w:rsidP="00000000" w:rsidRDefault="00000000" w:rsidRPr="00000000" w14:paraId="00000021">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22">
            <w:pPr>
              <w:ind w:right="1634"/>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p w:rsidR="00000000" w:rsidDel="00000000" w:rsidP="00000000" w:rsidRDefault="00000000" w:rsidRPr="00000000" w14:paraId="0000002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Purpose</w:t>
            </w:r>
          </w:p>
        </w:tc>
        <w:tc>
          <w:tcPr/>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r>
      <w:tr>
        <w:trPr>
          <w:cantSplit w:val="0"/>
          <w:tblHeader w:val="0"/>
        </w:trPr>
        <w:tc>
          <w:tcPr/>
          <w:p w:rsidR="00000000" w:rsidDel="00000000" w:rsidP="00000000" w:rsidRDefault="00000000" w:rsidRPr="00000000" w14:paraId="00000025">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26">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27">
            <w:pPr>
              <w:jc w:val="both"/>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29">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2A">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2B">
            <w:pPr>
              <w:jc w:val="both"/>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2D">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2E">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2F">
            <w:pPr>
              <w:jc w:val="both"/>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31">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32">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33">
            <w:pPr>
              <w:jc w:val="both"/>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35">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36">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37">
            <w:pPr>
              <w:jc w:val="both"/>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39">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3A">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3B">
            <w:pPr>
              <w:jc w:val="both"/>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3C">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3D">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3E">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3F">
            <w:pPr>
              <w:jc w:val="both"/>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41">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42">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43">
            <w:pPr>
              <w:jc w:val="both"/>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45">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46">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47">
            <w:pPr>
              <w:jc w:val="both"/>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49">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4A">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4B">
            <w:pPr>
              <w:jc w:val="both"/>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4D">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4E">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4F">
            <w:pPr>
              <w:jc w:val="both"/>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51">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52">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53">
            <w:pPr>
              <w:jc w:val="both"/>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55">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56">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57">
            <w:pPr>
              <w:jc w:val="both"/>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59">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5A">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5B">
            <w:pPr>
              <w:jc w:val="both"/>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5D">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5E">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5F">
            <w:pPr>
              <w:jc w:val="both"/>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61">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62">
            <w:pPr>
              <w:ind w:right="1634"/>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63">
            <w:pPr>
              <w:jc w:val="both"/>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rPr>
          <w:b w:val="1"/>
          <w:sz w:val="36"/>
          <w:szCs w:val="36"/>
        </w:rPr>
      </w:pPr>
      <w:r w:rsidDel="00000000" w:rsidR="00000000" w:rsidRPr="00000000">
        <w:rPr>
          <w:rtl w:val="0"/>
        </w:rPr>
      </w:r>
    </w:p>
    <w:p w:rsidR="00000000" w:rsidDel="00000000" w:rsidP="00000000" w:rsidRDefault="00000000" w:rsidRPr="00000000" w14:paraId="00000067">
      <w:pPr>
        <w:rPr>
          <w:b w:val="1"/>
          <w:sz w:val="36"/>
          <w:szCs w:val="36"/>
        </w:rPr>
      </w:pPr>
      <w:r w:rsidDel="00000000" w:rsidR="00000000" w:rsidRPr="00000000">
        <w:rPr>
          <w:rtl w:val="0"/>
        </w:rPr>
      </w:r>
    </w:p>
    <w:p w:rsidR="00000000" w:rsidDel="00000000" w:rsidP="00000000" w:rsidRDefault="00000000" w:rsidRPr="00000000" w14:paraId="00000068">
      <w:pPr>
        <w:rPr>
          <w:b w:val="1"/>
          <w:sz w:val="36"/>
          <w:szCs w:val="36"/>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A">
      <w:pPr>
        <w:rPr>
          <w:b w:val="1"/>
          <w:sz w:val="36"/>
          <w:szCs w:val="36"/>
        </w:rPr>
      </w:pP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6F">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Nowadays it’s a hassle to go for shopping and to roam around at the supermarket and look for the product that people want to purchase. People do not like to spend their time standing in lines for shopping or for billing. The online grocery system will minimize all the customer efforts and time and will minimize roaming at stores. In addition, the website will be fully computerized, easy to use, time saving and well organized. It will allow administration to keep the track of orders of customers.</w:t>
      </w:r>
    </w:p>
    <w:p w:rsidR="00000000" w:rsidDel="00000000" w:rsidP="00000000" w:rsidRDefault="00000000" w:rsidRPr="00000000" w14:paraId="00000071">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C">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D">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Objective</w:t>
      </w:r>
    </w:p>
    <w:p w:rsidR="00000000" w:rsidDel="00000000" w:rsidP="00000000" w:rsidRDefault="00000000" w:rsidRPr="00000000" w14:paraId="00000093">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color w:val="000000"/>
          <w:sz w:val="28"/>
          <w:szCs w:val="28"/>
          <w:rtl w:val="0"/>
        </w:rPr>
        <w:t xml:space="preserve">The main objective of this website for customers is that it will save time and efforts. With help of this website customer does not have to wait in the lines at the cash counter and don't have to carry grocery from shop to home, through website customer can just relax and search for items that they want to buy and pay through website, and get stuff at the door step. Whereas for the shop owner it would be very convenient like update price, update product.</w:t>
      </w: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Scope</w:t>
      </w:r>
    </w:p>
    <w:p w:rsidR="00000000" w:rsidDel="00000000" w:rsidP="00000000" w:rsidRDefault="00000000" w:rsidRPr="00000000" w14:paraId="000000B0">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for customers:-</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Customers can place order from anywhere at any time.</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Customers can keep record of past order.</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Customers don’t have to visit shop.</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Customers have option to pay online.</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Customers can get their products at door step.</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Customers can search for their products very easily instead of roaming in store.</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 can also print their invoice.</w:t>
      </w:r>
    </w:p>
    <w:p w:rsidR="00000000" w:rsidDel="00000000" w:rsidP="00000000" w:rsidRDefault="00000000" w:rsidRPr="00000000" w14:paraId="000000B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Scope for admin:-</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can add/update/delete products detail and price.</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can update/remove the account of customers.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E">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0">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5">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6">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7">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8">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9">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A">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B">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Purpose</w:t>
      </w:r>
    </w:p>
    <w:p w:rsidR="00000000" w:rsidDel="00000000" w:rsidP="00000000" w:rsidRDefault="00000000" w:rsidRPr="00000000" w14:paraId="000000D3">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reason of developing this website is to reduce the problems for customers in shopping grocery from the store. Second reason customers don’t have to spend more time in travelling to store, so they can utilize their precious time in other activities. It will also help to reduce the overall expenses of shopkeeper. Customers who are living far from the shop can also order grocery and shopkeeper would have more number of sales.</w:t>
      </w:r>
    </w:p>
    <w:p w:rsidR="00000000" w:rsidDel="00000000" w:rsidP="00000000" w:rsidRDefault="00000000" w:rsidRPr="00000000" w14:paraId="000000D5">
      <w:pPr>
        <w:spacing w:after="0" w:line="240" w:lineRule="auto"/>
        <w:rPr>
          <w:rFonts w:ascii="Times New Roman" w:cs="Times New Roman" w:eastAsia="Times New Roman" w:hAnsi="Times New Roman"/>
          <w:sz w:val="36"/>
          <w:szCs w:val="36"/>
        </w:rPr>
      </w:pPr>
      <w:r w:rsidDel="00000000" w:rsidR="00000000" w:rsidRPr="00000000">
        <w:rPr>
          <w:rtl w:val="0"/>
        </w:rPr>
      </w:r>
    </w:p>
    <w:sectPr>
      <w:footerReference r:id="rId8" w:type="default"/>
      <w:pgSz w:h="15840" w:w="12240" w:orient="portrait"/>
      <w:pgMar w:bottom="1440" w:top="5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color w:val="000000"/>
        <w:sz w:val="36"/>
        <w:szCs w:val="3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