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df4z7j735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Task Overview: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one platform from each category: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Blockchain:</w:t>
      </w:r>
      <w:r w:rsidDel="00000000" w:rsidR="00000000" w:rsidRPr="00000000">
        <w:rPr>
          <w:rtl w:val="0"/>
        </w:rPr>
        <w:t xml:space="preserve"> (e.g., Ethereum, Bitcoin, Solana)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Blockchain:</w:t>
      </w:r>
      <w:r w:rsidDel="00000000" w:rsidR="00000000" w:rsidRPr="00000000">
        <w:rPr>
          <w:rtl w:val="0"/>
        </w:rPr>
        <w:t xml:space="preserve"> (e.g., Hyperledger Fabric, R3 Corda in private mode)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Consortium Blockchain:</w:t>
      </w:r>
      <w:r w:rsidDel="00000000" w:rsidR="00000000" w:rsidRPr="00000000">
        <w:rPr>
          <w:rtl w:val="0"/>
        </w:rPr>
        <w:t xml:space="preserve"> (e.g., R3 Corda, Quorum, IBM Food Trust)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itlm8asw9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Instructions: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comparison table or markdown sheet</w:t>
      </w:r>
      <w:r w:rsidDel="00000000" w:rsidR="00000000" w:rsidRPr="00000000">
        <w:rPr>
          <w:rtl w:val="0"/>
        </w:rPr>
        <w:t xml:space="preserve"> with the following columns for each platform: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Blockchain Name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 (Public/Private/Consortium)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Consensus Mechanism Used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Permission Model (Open/Permissioned)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Speed / Throughput (TPS if available)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Smart Contract Support (Y/N + Language)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Token Support (Native or not)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Typical Use Case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Notable Technical Feature (e.g., privacy, pluggable consensus)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Write a Short Report (150–200 words):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Compare and contrast the </w:t>
      </w:r>
      <w:r w:rsidDel="00000000" w:rsidR="00000000" w:rsidRPr="00000000">
        <w:rPr>
          <w:b w:val="1"/>
          <w:rtl w:val="0"/>
        </w:rPr>
        <w:t xml:space="preserve">technical capabilities</w:t>
      </w:r>
      <w:r w:rsidDel="00000000" w:rsidR="00000000" w:rsidRPr="00000000">
        <w:rPr>
          <w:rtl w:val="0"/>
        </w:rPr>
        <w:t xml:space="preserve"> of each.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platform would you choose for: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decentralized app?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supply chain network among known partners?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 inter-bank financial application?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Justify your choice based on technical points.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