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</w:t>
      </w:r>
      <w:r>
        <w:rPr>
          <w:sz w:val="40"/>
          <w:szCs w:val="40"/>
        </w:rPr>
        <w:t xml:space="preserve">  </w:t>
      </w:r>
      <w:r>
        <w:rPr>
          <w:sz w:val="40"/>
          <w:szCs w:val="40"/>
          <w:lang w:val="en-US"/>
        </w:rPr>
        <w:t xml:space="preserve">                     </w:t>
      </w:r>
      <w:r>
        <w:rPr>
          <w:sz w:val="52"/>
          <w:szCs w:val="52"/>
          <w:lang w:val="en-US"/>
        </w:rPr>
        <w:t xml:space="preserve">Litural survey paper </w:t>
      </w:r>
    </w:p>
    <w:tbl>
      <w:tblPr>
        <w:tblStyle w:val="style154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15"/>
        <w:gridCol w:w="1915"/>
        <w:gridCol w:w="1915"/>
        <w:gridCol w:w="1915"/>
        <w:gridCol w:w="3248"/>
      </w:tblGrid>
      <w:tr>
        <w:trPr>
          <w:trHeight w:val="550" w:hRule="atLeast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 Sr no.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Title of paper </w:t>
            </w:r>
            <w:r>
              <w:rPr>
                <w:lang w:val="en-US"/>
              </w:rPr>
              <w:cr/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Name of Author's </w:t>
            </w:r>
            <w:r>
              <w:rPr>
                <w:lang w:val="en-US"/>
              </w:rPr>
              <w:cr/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Published year </w:t>
            </w:r>
            <w:r>
              <w:rPr>
                <w:lang w:val="en-US"/>
              </w:rPr>
              <w:cr/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Remark </w:t>
            </w:r>
            <w:r>
              <w:rPr>
                <w:lang w:val="en-US"/>
              </w:rPr>
              <w:cr/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   1.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 decision tree optimised svm model for stress detection using bio</w:t>
            </w:r>
            <w:r>
              <w:rPr>
                <w:lang w:val="en-US"/>
              </w:rPr>
              <w:cr/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Alana paul.cruz, Aravind.pradeep, kavali riyasivasankar , krishnaverni k.s</w:t>
            </w:r>
            <w:r>
              <w:rPr>
                <w:lang w:val="en-US"/>
              </w:rPr>
              <w:cr/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2020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1) tree optimised cubic SVM</w:t>
            </w:r>
            <w:r>
              <w:rPr>
                <w:lang w:val="en-US"/>
              </w:rPr>
              <w:cr/>
            </w:r>
            <w:r>
              <w:rPr>
                <w:lang w:val="en-US"/>
              </w:rPr>
              <w:t>2) human bio signals ECG</w:t>
            </w:r>
            <w:r>
              <w:rPr>
                <w:lang w:val="en-US"/>
              </w:rPr>
              <w:cr/>
            </w:r>
            <w:r>
              <w:rPr>
                <w:lang w:val="en-US"/>
              </w:rPr>
              <w:t>3)learner</w:t>
            </w:r>
            <w:r>
              <w:rPr>
                <w:lang w:val="en-US"/>
              </w:rPr>
              <w:cr/>
            </w:r>
            <w:r>
              <w:rPr>
                <w:lang w:val="en-US"/>
              </w:rPr>
              <w:t xml:space="preserve">  App: MATLAB, machine statistics, machine learning toolbox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   2.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Stress detection using deep neural network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Russell Li, zhandong Liu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2020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1) deep1D convolution neural network, Deep multilayer perception neural network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 senor : chest worm and wrist worm sensor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 deep neural network do not require hand crafted features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 Analysed video footage to detect strees</w:t>
            </w:r>
          </w:p>
        </w:tc>
      </w:tr>
      <w:tr>
        <w:tblPrEx/>
        <w:trPr/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   3.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Stress detection with machine learning and deep learning using multimodal physiological data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Pramod bobade Vani. 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2020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1) WESAD dataset contain data from  (ACC), (RESP), (EDA), (ECG), (TEMP), (EMG)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 LOSO evaluation scheme is used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3) New data is formed by emerging cues, logging information FITBIT data with physiological data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4) bio- signals like thermal, electrical, acoustic, optical etc are used </w:t>
            </w:r>
          </w:p>
        </w:tc>
      </w:tr>
      <w:tr>
        <w:tblPrEx/>
        <w:trPr>
          <w:trHeight w:val="1391" w:hRule="atLeast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    4.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Machine learning and IOT for predicting and detection of stress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         2020</w:t>
            </w:r>
          </w:p>
        </w:tc>
        <w:tc>
          <w:tcPr>
            <w:tcW w:w="3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1)algo: VF-15, Navie bayes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 use of SVM and logistic regression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 use of Heart beat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 ML is used to predict the state and internet of things (IOT) is use to communicate about stress condition</w:t>
            </w: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211</Words>
  <Characters>1116</Characters>
  <Application>WPS Office</Application>
  <Paragraphs>45</Paragraphs>
  <CharactersWithSpaces>1423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2023-02-17T15:48:17Z</dcterms:created>
  <dc:creator>CPH2119</dc:creator>
  <lastModifiedBy>CPH2119</lastModifiedBy>
  <dcterms:modified xsi:type="dcterms:W3CDTF">2023-02-17T15:52:41Z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28e8ee5dcd3545629cdc74ef918f0c97</vt:lpwstr>
  </property>
</Properties>
</file>