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9ACA" w14:textId="77777777" w:rsidR="0098025E" w:rsidRPr="0098025E" w:rsidRDefault="0098025E" w:rsidP="0098025E">
      <w:pPr>
        <w:jc w:val="center"/>
        <w:rPr>
          <w:b/>
          <w:bCs/>
          <w:sz w:val="44"/>
          <w:szCs w:val="44"/>
          <w:u w:val="single"/>
        </w:rPr>
      </w:pPr>
      <w:r w:rsidRPr="0098025E">
        <w:rPr>
          <w:b/>
          <w:bCs/>
          <w:sz w:val="44"/>
          <w:szCs w:val="44"/>
          <w:u w:val="single"/>
        </w:rPr>
        <w:t>Air Quality Forecasting with LSTM</w:t>
      </w:r>
    </w:p>
    <w:p w14:paraId="22571E64" w14:textId="77777777" w:rsidR="0098025E" w:rsidRDefault="0098025E" w:rsidP="0098025E">
      <w:pPr>
        <w:rPr>
          <w:b/>
          <w:bCs/>
        </w:rPr>
      </w:pPr>
    </w:p>
    <w:p w14:paraId="671D0FA5" w14:textId="343CFA32" w:rsidR="0098025E" w:rsidRPr="0098025E" w:rsidRDefault="0098025E" w:rsidP="0098025E">
      <w:pPr>
        <w:rPr>
          <w:b/>
          <w:bCs/>
          <w:sz w:val="24"/>
          <w:szCs w:val="24"/>
        </w:rPr>
      </w:pPr>
      <w:r w:rsidRPr="0098025E">
        <w:rPr>
          <w:b/>
          <w:bCs/>
          <w:sz w:val="24"/>
          <w:szCs w:val="24"/>
        </w:rPr>
        <w:t>Introduction</w:t>
      </w:r>
    </w:p>
    <w:p w14:paraId="60EE2C18" w14:textId="77777777" w:rsidR="0098025E" w:rsidRPr="0098025E" w:rsidRDefault="0098025E" w:rsidP="0098025E">
      <w:pPr>
        <w:rPr>
          <w:b/>
          <w:bCs/>
          <w:sz w:val="24"/>
          <w:szCs w:val="24"/>
        </w:rPr>
      </w:pPr>
      <w:r w:rsidRPr="0098025E">
        <w:rPr>
          <w:sz w:val="24"/>
          <w:szCs w:val="24"/>
        </w:rPr>
        <w:t xml:space="preserve">This document outlines the process and methodology used for air quality forecasting in Delhi using machine learning techniques, primarily focusing on the Long Short-Term Memory (LSTM) model. The task involves downloading air quality data from a CPCB station in Delhi for two years, setting up </w:t>
      </w:r>
      <w:proofErr w:type="spellStart"/>
      <w:r w:rsidRPr="0098025E">
        <w:rPr>
          <w:sz w:val="24"/>
          <w:szCs w:val="24"/>
        </w:rPr>
        <w:t>Ollama</w:t>
      </w:r>
      <w:proofErr w:type="spellEnd"/>
      <w:r w:rsidRPr="0098025E">
        <w:rPr>
          <w:sz w:val="24"/>
          <w:szCs w:val="24"/>
        </w:rPr>
        <w:t xml:space="preserve"> locally or on </w:t>
      </w:r>
      <w:proofErr w:type="spellStart"/>
      <w:r w:rsidRPr="0098025E">
        <w:rPr>
          <w:sz w:val="24"/>
          <w:szCs w:val="24"/>
        </w:rPr>
        <w:t>Colab</w:t>
      </w:r>
      <w:proofErr w:type="spellEnd"/>
      <w:r w:rsidRPr="0098025E">
        <w:rPr>
          <w:sz w:val="24"/>
          <w:szCs w:val="24"/>
        </w:rPr>
        <w:t>, and showcasing the performance of the LSTM model for forecasting air quality for the next 24 hours. Additionally, insights regarding the LSTM model's performance and efficient ways to visualize the results using Matplotlib are provided. While attempts were made to explore Language Model (LLM) approaches, they did not succeed as anticipated</w:t>
      </w:r>
      <w:r w:rsidRPr="0098025E">
        <w:rPr>
          <w:b/>
          <w:bCs/>
          <w:sz w:val="24"/>
          <w:szCs w:val="24"/>
        </w:rPr>
        <w:t>.</w:t>
      </w:r>
    </w:p>
    <w:p w14:paraId="2C1E77ED" w14:textId="77777777" w:rsidR="0098025E" w:rsidRPr="0098025E" w:rsidRDefault="0098025E" w:rsidP="0098025E">
      <w:pPr>
        <w:rPr>
          <w:b/>
          <w:bCs/>
          <w:sz w:val="24"/>
          <w:szCs w:val="24"/>
        </w:rPr>
      </w:pPr>
      <w:r w:rsidRPr="0098025E">
        <w:rPr>
          <w:b/>
          <w:bCs/>
          <w:sz w:val="24"/>
          <w:szCs w:val="24"/>
        </w:rPr>
        <w:t>Data Source</w:t>
      </w:r>
    </w:p>
    <w:p w14:paraId="27EB8575" w14:textId="77777777" w:rsidR="0098025E" w:rsidRPr="0098025E" w:rsidRDefault="0098025E" w:rsidP="0098025E">
      <w:pPr>
        <w:numPr>
          <w:ilvl w:val="0"/>
          <w:numId w:val="5"/>
        </w:numPr>
        <w:rPr>
          <w:sz w:val="24"/>
          <w:szCs w:val="24"/>
        </w:rPr>
      </w:pPr>
      <w:r w:rsidRPr="0098025E">
        <w:rPr>
          <w:sz w:val="24"/>
          <w:szCs w:val="24"/>
        </w:rPr>
        <w:t>Air quality data from a CPCB station in Delhi for two years.</w:t>
      </w:r>
    </w:p>
    <w:p w14:paraId="116BA27D" w14:textId="77777777" w:rsidR="0098025E" w:rsidRPr="0098025E" w:rsidRDefault="0098025E" w:rsidP="0098025E">
      <w:pPr>
        <w:numPr>
          <w:ilvl w:val="0"/>
          <w:numId w:val="5"/>
        </w:numPr>
        <w:rPr>
          <w:b/>
          <w:bCs/>
          <w:sz w:val="24"/>
          <w:szCs w:val="24"/>
        </w:rPr>
      </w:pPr>
      <w:r w:rsidRPr="0098025E">
        <w:rPr>
          <w:sz w:val="24"/>
          <w:szCs w:val="24"/>
        </w:rPr>
        <w:t xml:space="preserve">Link: </w:t>
      </w:r>
      <w:hyperlink r:id="rId5" w:tgtFrame="_new" w:history="1">
        <w:r w:rsidRPr="0098025E">
          <w:rPr>
            <w:rStyle w:val="Hyperlink"/>
            <w:sz w:val="24"/>
            <w:szCs w:val="24"/>
          </w:rPr>
          <w:t>CPCB Automatic Monitoring Data</w:t>
        </w:r>
      </w:hyperlink>
    </w:p>
    <w:p w14:paraId="694545BD" w14:textId="77777777" w:rsidR="0098025E" w:rsidRPr="0098025E" w:rsidRDefault="0098025E" w:rsidP="0098025E">
      <w:pPr>
        <w:rPr>
          <w:b/>
          <w:bCs/>
          <w:sz w:val="24"/>
          <w:szCs w:val="24"/>
        </w:rPr>
      </w:pPr>
      <w:r w:rsidRPr="0098025E">
        <w:rPr>
          <w:b/>
          <w:bCs/>
          <w:sz w:val="24"/>
          <w:szCs w:val="24"/>
        </w:rPr>
        <w:t>Workflow Overview</w:t>
      </w:r>
    </w:p>
    <w:p w14:paraId="21914392" w14:textId="77777777" w:rsidR="0098025E" w:rsidRPr="0098025E" w:rsidRDefault="0098025E" w:rsidP="0098025E">
      <w:pPr>
        <w:numPr>
          <w:ilvl w:val="0"/>
          <w:numId w:val="6"/>
        </w:numPr>
        <w:rPr>
          <w:sz w:val="24"/>
          <w:szCs w:val="24"/>
        </w:rPr>
      </w:pPr>
      <w:r w:rsidRPr="0098025E">
        <w:rPr>
          <w:sz w:val="24"/>
          <w:szCs w:val="24"/>
        </w:rPr>
        <w:t>Data Acquisition:</w:t>
      </w:r>
    </w:p>
    <w:p w14:paraId="5CD9FEB2" w14:textId="77777777" w:rsidR="0098025E" w:rsidRPr="0098025E" w:rsidRDefault="0098025E" w:rsidP="0098025E">
      <w:pPr>
        <w:numPr>
          <w:ilvl w:val="1"/>
          <w:numId w:val="6"/>
        </w:numPr>
        <w:rPr>
          <w:sz w:val="24"/>
          <w:szCs w:val="24"/>
        </w:rPr>
      </w:pPr>
      <w:r w:rsidRPr="0098025E">
        <w:rPr>
          <w:sz w:val="24"/>
          <w:szCs w:val="24"/>
        </w:rPr>
        <w:t>Download air quality data from the specified CPCB station for the required period.</w:t>
      </w:r>
    </w:p>
    <w:p w14:paraId="320CD785" w14:textId="77777777" w:rsidR="0098025E" w:rsidRPr="0098025E" w:rsidRDefault="0098025E" w:rsidP="0098025E">
      <w:pPr>
        <w:numPr>
          <w:ilvl w:val="0"/>
          <w:numId w:val="6"/>
        </w:numPr>
        <w:rPr>
          <w:sz w:val="24"/>
          <w:szCs w:val="24"/>
        </w:rPr>
      </w:pPr>
      <w:r w:rsidRPr="0098025E">
        <w:rPr>
          <w:sz w:val="24"/>
          <w:szCs w:val="24"/>
        </w:rPr>
        <w:t xml:space="preserve">Setup </w:t>
      </w:r>
      <w:proofErr w:type="spellStart"/>
      <w:r w:rsidRPr="0098025E">
        <w:rPr>
          <w:sz w:val="24"/>
          <w:szCs w:val="24"/>
        </w:rPr>
        <w:t>Ollama</w:t>
      </w:r>
      <w:proofErr w:type="spellEnd"/>
      <w:r w:rsidRPr="0098025E">
        <w:rPr>
          <w:sz w:val="24"/>
          <w:szCs w:val="24"/>
        </w:rPr>
        <w:t>:</w:t>
      </w:r>
    </w:p>
    <w:p w14:paraId="31B4CF87" w14:textId="77777777" w:rsidR="0098025E" w:rsidRPr="0098025E" w:rsidRDefault="0098025E" w:rsidP="0098025E">
      <w:pPr>
        <w:numPr>
          <w:ilvl w:val="1"/>
          <w:numId w:val="6"/>
        </w:numPr>
        <w:rPr>
          <w:sz w:val="24"/>
          <w:szCs w:val="24"/>
        </w:rPr>
      </w:pPr>
      <w:r w:rsidRPr="0098025E">
        <w:rPr>
          <w:sz w:val="24"/>
          <w:szCs w:val="24"/>
        </w:rPr>
        <w:t xml:space="preserve">Install and configure </w:t>
      </w:r>
      <w:proofErr w:type="spellStart"/>
      <w:r w:rsidRPr="0098025E">
        <w:rPr>
          <w:sz w:val="24"/>
          <w:szCs w:val="24"/>
        </w:rPr>
        <w:t>Ollama</w:t>
      </w:r>
      <w:proofErr w:type="spellEnd"/>
      <w:r w:rsidRPr="0098025E">
        <w:rPr>
          <w:sz w:val="24"/>
          <w:szCs w:val="24"/>
        </w:rPr>
        <w:t xml:space="preserve"> locally or on </w:t>
      </w:r>
      <w:proofErr w:type="spellStart"/>
      <w:r w:rsidRPr="0098025E">
        <w:rPr>
          <w:sz w:val="24"/>
          <w:szCs w:val="24"/>
        </w:rPr>
        <w:t>Colab</w:t>
      </w:r>
      <w:proofErr w:type="spellEnd"/>
      <w:r w:rsidRPr="0098025E">
        <w:rPr>
          <w:sz w:val="24"/>
          <w:szCs w:val="24"/>
        </w:rPr>
        <w:t xml:space="preserve"> for model training and evaluation.</w:t>
      </w:r>
    </w:p>
    <w:p w14:paraId="008A2917" w14:textId="77777777" w:rsidR="0098025E" w:rsidRPr="0098025E" w:rsidRDefault="0098025E" w:rsidP="0098025E">
      <w:pPr>
        <w:numPr>
          <w:ilvl w:val="0"/>
          <w:numId w:val="6"/>
        </w:numPr>
        <w:rPr>
          <w:sz w:val="24"/>
          <w:szCs w:val="24"/>
        </w:rPr>
      </w:pPr>
      <w:r w:rsidRPr="0098025E">
        <w:rPr>
          <w:sz w:val="24"/>
          <w:szCs w:val="24"/>
        </w:rPr>
        <w:t>Model Training and Evaluation:</w:t>
      </w:r>
    </w:p>
    <w:p w14:paraId="4F570FED" w14:textId="77777777" w:rsidR="0098025E" w:rsidRPr="0098025E" w:rsidRDefault="0098025E" w:rsidP="0098025E">
      <w:pPr>
        <w:numPr>
          <w:ilvl w:val="1"/>
          <w:numId w:val="6"/>
        </w:numPr>
        <w:rPr>
          <w:sz w:val="24"/>
          <w:szCs w:val="24"/>
        </w:rPr>
      </w:pPr>
      <w:r w:rsidRPr="0098025E">
        <w:rPr>
          <w:sz w:val="24"/>
          <w:szCs w:val="24"/>
        </w:rPr>
        <w:t>Implement the LSTM model for time-series forecasting.</w:t>
      </w:r>
    </w:p>
    <w:p w14:paraId="5A0AD642" w14:textId="77777777" w:rsidR="0098025E" w:rsidRPr="0098025E" w:rsidRDefault="0098025E" w:rsidP="0098025E">
      <w:pPr>
        <w:numPr>
          <w:ilvl w:val="1"/>
          <w:numId w:val="6"/>
        </w:numPr>
        <w:rPr>
          <w:sz w:val="24"/>
          <w:szCs w:val="24"/>
        </w:rPr>
      </w:pPr>
      <w:r w:rsidRPr="0098025E">
        <w:rPr>
          <w:sz w:val="24"/>
          <w:szCs w:val="24"/>
        </w:rPr>
        <w:t>Prepare the data for training and evaluation, including data preprocessing and feature engineering.</w:t>
      </w:r>
    </w:p>
    <w:p w14:paraId="6CCA7B24" w14:textId="77777777" w:rsidR="0098025E" w:rsidRPr="0098025E" w:rsidRDefault="0098025E" w:rsidP="0098025E">
      <w:pPr>
        <w:numPr>
          <w:ilvl w:val="1"/>
          <w:numId w:val="6"/>
        </w:numPr>
        <w:rPr>
          <w:sz w:val="24"/>
          <w:szCs w:val="24"/>
        </w:rPr>
      </w:pPr>
      <w:r w:rsidRPr="0098025E">
        <w:rPr>
          <w:sz w:val="24"/>
          <w:szCs w:val="24"/>
        </w:rPr>
        <w:t>Train the LSTM model using the prepared data.</w:t>
      </w:r>
    </w:p>
    <w:p w14:paraId="2EE2F3C3" w14:textId="77777777" w:rsidR="0098025E" w:rsidRPr="0098025E" w:rsidRDefault="0098025E" w:rsidP="0098025E">
      <w:pPr>
        <w:numPr>
          <w:ilvl w:val="1"/>
          <w:numId w:val="6"/>
        </w:numPr>
        <w:rPr>
          <w:sz w:val="24"/>
          <w:szCs w:val="24"/>
        </w:rPr>
      </w:pPr>
      <w:r w:rsidRPr="0098025E">
        <w:rPr>
          <w:sz w:val="24"/>
          <w:szCs w:val="24"/>
        </w:rPr>
        <w:t>Evaluate the performance of the LSTM model using metrics such as accuracy, RMSE, and MAE.</w:t>
      </w:r>
    </w:p>
    <w:p w14:paraId="53AE5808" w14:textId="77777777" w:rsidR="0098025E" w:rsidRPr="0098025E" w:rsidRDefault="0098025E" w:rsidP="0098025E">
      <w:pPr>
        <w:numPr>
          <w:ilvl w:val="0"/>
          <w:numId w:val="6"/>
        </w:numPr>
        <w:rPr>
          <w:sz w:val="24"/>
          <w:szCs w:val="24"/>
        </w:rPr>
      </w:pPr>
      <w:r w:rsidRPr="0098025E">
        <w:rPr>
          <w:sz w:val="24"/>
          <w:szCs w:val="24"/>
        </w:rPr>
        <w:t>Visualization of Results:</w:t>
      </w:r>
    </w:p>
    <w:p w14:paraId="6273FCBA" w14:textId="77777777" w:rsidR="0098025E" w:rsidRPr="0098025E" w:rsidRDefault="0098025E" w:rsidP="0098025E">
      <w:pPr>
        <w:numPr>
          <w:ilvl w:val="1"/>
          <w:numId w:val="6"/>
        </w:numPr>
        <w:rPr>
          <w:sz w:val="24"/>
          <w:szCs w:val="24"/>
        </w:rPr>
      </w:pPr>
      <w:r w:rsidRPr="0098025E">
        <w:rPr>
          <w:sz w:val="24"/>
          <w:szCs w:val="24"/>
        </w:rPr>
        <w:t>Utilize Matplotlib for visualizing the forecasted air quality data.</w:t>
      </w:r>
    </w:p>
    <w:p w14:paraId="16B352E6" w14:textId="77777777" w:rsidR="0098025E" w:rsidRPr="0098025E" w:rsidRDefault="0098025E" w:rsidP="0098025E">
      <w:pPr>
        <w:numPr>
          <w:ilvl w:val="1"/>
          <w:numId w:val="6"/>
        </w:numPr>
        <w:rPr>
          <w:sz w:val="24"/>
          <w:szCs w:val="24"/>
        </w:rPr>
      </w:pPr>
      <w:r w:rsidRPr="0098025E">
        <w:rPr>
          <w:sz w:val="24"/>
          <w:szCs w:val="24"/>
        </w:rPr>
        <w:lastRenderedPageBreak/>
        <w:t>Showcase insights and comparisons between predicted and actual air quality values.</w:t>
      </w:r>
    </w:p>
    <w:p w14:paraId="78800789" w14:textId="77777777" w:rsidR="0098025E" w:rsidRPr="0098025E" w:rsidRDefault="0098025E" w:rsidP="0098025E">
      <w:pPr>
        <w:rPr>
          <w:b/>
          <w:bCs/>
          <w:sz w:val="24"/>
          <w:szCs w:val="24"/>
        </w:rPr>
      </w:pPr>
      <w:r w:rsidRPr="0098025E">
        <w:rPr>
          <w:b/>
          <w:bCs/>
          <w:sz w:val="24"/>
          <w:szCs w:val="24"/>
        </w:rPr>
        <w:t>Code Execution</w:t>
      </w:r>
    </w:p>
    <w:p w14:paraId="62AE05A2" w14:textId="0B8F158D" w:rsidR="0098025E" w:rsidRPr="0098025E" w:rsidRDefault="0098025E" w:rsidP="0098025E">
      <w:pPr>
        <w:numPr>
          <w:ilvl w:val="0"/>
          <w:numId w:val="7"/>
        </w:numPr>
        <w:rPr>
          <w:sz w:val="24"/>
          <w:szCs w:val="24"/>
        </w:rPr>
      </w:pPr>
      <w:r w:rsidRPr="0098025E">
        <w:rPr>
          <w:sz w:val="24"/>
          <w:szCs w:val="24"/>
        </w:rPr>
        <w:t xml:space="preserve">Import necessary libraries including pandas, </w:t>
      </w:r>
      <w:proofErr w:type="spellStart"/>
      <w:r w:rsidRPr="0098025E">
        <w:rPr>
          <w:sz w:val="24"/>
          <w:szCs w:val="24"/>
        </w:rPr>
        <w:t>numpy</w:t>
      </w:r>
      <w:proofErr w:type="spellEnd"/>
      <w:r w:rsidRPr="0098025E">
        <w:rPr>
          <w:sz w:val="24"/>
          <w:szCs w:val="24"/>
        </w:rPr>
        <w:t>, matplotlib, a</w:t>
      </w:r>
      <w:r w:rsidRPr="0098025E">
        <w:rPr>
          <w:sz w:val="24"/>
          <w:szCs w:val="24"/>
        </w:rPr>
        <w:t>nd scikit-learn</w:t>
      </w:r>
      <w:r w:rsidRPr="0098025E">
        <w:rPr>
          <w:sz w:val="24"/>
          <w:szCs w:val="24"/>
        </w:rPr>
        <w:t>.</w:t>
      </w:r>
    </w:p>
    <w:p w14:paraId="491B0339" w14:textId="77777777" w:rsidR="0098025E" w:rsidRPr="0098025E" w:rsidRDefault="0098025E" w:rsidP="0098025E">
      <w:pPr>
        <w:numPr>
          <w:ilvl w:val="0"/>
          <w:numId w:val="7"/>
        </w:numPr>
        <w:rPr>
          <w:sz w:val="24"/>
          <w:szCs w:val="24"/>
        </w:rPr>
      </w:pPr>
      <w:r w:rsidRPr="0098025E">
        <w:rPr>
          <w:sz w:val="24"/>
          <w:szCs w:val="24"/>
        </w:rPr>
        <w:t xml:space="preserve">Load the air quality data into a </w:t>
      </w:r>
      <w:proofErr w:type="gramStart"/>
      <w:r w:rsidRPr="0098025E">
        <w:rPr>
          <w:sz w:val="24"/>
          <w:szCs w:val="24"/>
        </w:rPr>
        <w:t xml:space="preserve">pandas </w:t>
      </w:r>
      <w:proofErr w:type="spellStart"/>
      <w:r w:rsidRPr="0098025E">
        <w:rPr>
          <w:sz w:val="24"/>
          <w:szCs w:val="24"/>
        </w:rPr>
        <w:t>DataFrame</w:t>
      </w:r>
      <w:proofErr w:type="spellEnd"/>
      <w:proofErr w:type="gramEnd"/>
      <w:r w:rsidRPr="0098025E">
        <w:rPr>
          <w:sz w:val="24"/>
          <w:szCs w:val="24"/>
        </w:rPr>
        <w:t>.</w:t>
      </w:r>
    </w:p>
    <w:p w14:paraId="2C5786B6" w14:textId="77777777" w:rsidR="0098025E" w:rsidRPr="0098025E" w:rsidRDefault="0098025E" w:rsidP="0098025E">
      <w:pPr>
        <w:numPr>
          <w:ilvl w:val="0"/>
          <w:numId w:val="7"/>
        </w:numPr>
        <w:rPr>
          <w:sz w:val="24"/>
          <w:szCs w:val="24"/>
        </w:rPr>
      </w:pPr>
      <w:r w:rsidRPr="0098025E">
        <w:rPr>
          <w:sz w:val="24"/>
          <w:szCs w:val="24"/>
        </w:rPr>
        <w:t>Prepare the data for training and evaluation, including data preprocessing and feature engineering.</w:t>
      </w:r>
    </w:p>
    <w:p w14:paraId="34D7C843" w14:textId="77777777" w:rsidR="0098025E" w:rsidRPr="0098025E" w:rsidRDefault="0098025E" w:rsidP="0098025E">
      <w:pPr>
        <w:numPr>
          <w:ilvl w:val="0"/>
          <w:numId w:val="7"/>
        </w:numPr>
        <w:rPr>
          <w:sz w:val="24"/>
          <w:szCs w:val="24"/>
        </w:rPr>
      </w:pPr>
      <w:r w:rsidRPr="0098025E">
        <w:rPr>
          <w:sz w:val="24"/>
          <w:szCs w:val="24"/>
        </w:rPr>
        <w:t>Train the LSTM model for air quality forecasting.</w:t>
      </w:r>
    </w:p>
    <w:p w14:paraId="552A8B81" w14:textId="77777777" w:rsidR="0098025E" w:rsidRPr="0098025E" w:rsidRDefault="0098025E" w:rsidP="0098025E">
      <w:pPr>
        <w:numPr>
          <w:ilvl w:val="0"/>
          <w:numId w:val="7"/>
        </w:numPr>
        <w:rPr>
          <w:sz w:val="24"/>
          <w:szCs w:val="24"/>
        </w:rPr>
      </w:pPr>
      <w:r w:rsidRPr="0098025E">
        <w:rPr>
          <w:sz w:val="24"/>
          <w:szCs w:val="24"/>
        </w:rPr>
        <w:t>Evaluate the performance of the LSTM model based on metrics such as accuracy, RMSE, and MAE.</w:t>
      </w:r>
    </w:p>
    <w:p w14:paraId="5C36B38C" w14:textId="77777777" w:rsidR="0098025E" w:rsidRPr="0098025E" w:rsidRDefault="0098025E" w:rsidP="0098025E">
      <w:pPr>
        <w:numPr>
          <w:ilvl w:val="0"/>
          <w:numId w:val="7"/>
        </w:numPr>
        <w:rPr>
          <w:sz w:val="24"/>
          <w:szCs w:val="24"/>
        </w:rPr>
      </w:pPr>
      <w:r w:rsidRPr="0098025E">
        <w:rPr>
          <w:sz w:val="24"/>
          <w:szCs w:val="24"/>
        </w:rPr>
        <w:t>Visualize the forecasted air quality data using Matplotlib.</w:t>
      </w:r>
    </w:p>
    <w:p w14:paraId="3992D9FA" w14:textId="77777777" w:rsidR="0098025E" w:rsidRPr="0098025E" w:rsidRDefault="0098025E" w:rsidP="0098025E">
      <w:pPr>
        <w:rPr>
          <w:b/>
          <w:bCs/>
          <w:sz w:val="24"/>
          <w:szCs w:val="24"/>
        </w:rPr>
      </w:pPr>
      <w:r w:rsidRPr="0098025E">
        <w:rPr>
          <w:b/>
          <w:bCs/>
          <w:sz w:val="24"/>
          <w:szCs w:val="24"/>
        </w:rPr>
        <w:t>Insights and Analysis</w:t>
      </w:r>
    </w:p>
    <w:p w14:paraId="51C116AC" w14:textId="77777777" w:rsidR="0098025E" w:rsidRPr="0098025E" w:rsidRDefault="0098025E" w:rsidP="0098025E">
      <w:pPr>
        <w:numPr>
          <w:ilvl w:val="0"/>
          <w:numId w:val="8"/>
        </w:numPr>
        <w:rPr>
          <w:sz w:val="24"/>
          <w:szCs w:val="24"/>
        </w:rPr>
      </w:pPr>
      <w:r w:rsidRPr="0098025E">
        <w:rPr>
          <w:sz w:val="24"/>
          <w:szCs w:val="24"/>
        </w:rPr>
        <w:t>Evaluate the performance of the LSTM model based on key metrics.</w:t>
      </w:r>
    </w:p>
    <w:p w14:paraId="778FAFEE" w14:textId="77777777" w:rsidR="0098025E" w:rsidRPr="0098025E" w:rsidRDefault="0098025E" w:rsidP="0098025E">
      <w:pPr>
        <w:numPr>
          <w:ilvl w:val="0"/>
          <w:numId w:val="8"/>
        </w:numPr>
        <w:rPr>
          <w:sz w:val="24"/>
          <w:szCs w:val="24"/>
        </w:rPr>
      </w:pPr>
      <w:r w:rsidRPr="0098025E">
        <w:rPr>
          <w:sz w:val="24"/>
          <w:szCs w:val="24"/>
        </w:rPr>
        <w:t>Analyze the strengths and weaknesses of the LSTM model for air quality forecasting.</w:t>
      </w:r>
    </w:p>
    <w:p w14:paraId="5E5D296E" w14:textId="77777777" w:rsidR="0098025E" w:rsidRPr="0098025E" w:rsidRDefault="0098025E" w:rsidP="0098025E">
      <w:pPr>
        <w:numPr>
          <w:ilvl w:val="0"/>
          <w:numId w:val="8"/>
        </w:numPr>
        <w:rPr>
          <w:sz w:val="24"/>
          <w:szCs w:val="24"/>
        </w:rPr>
      </w:pPr>
      <w:r w:rsidRPr="0098025E">
        <w:rPr>
          <w:sz w:val="24"/>
          <w:szCs w:val="24"/>
        </w:rPr>
        <w:t>Provide insights into potential improvements or future directions for enhancing the forecasting accuracy and robustness.</w:t>
      </w:r>
    </w:p>
    <w:p w14:paraId="370B576C" w14:textId="77777777" w:rsidR="0098025E" w:rsidRPr="0098025E" w:rsidRDefault="0098025E" w:rsidP="0098025E">
      <w:pPr>
        <w:rPr>
          <w:b/>
          <w:bCs/>
          <w:sz w:val="24"/>
          <w:szCs w:val="24"/>
        </w:rPr>
      </w:pPr>
      <w:r w:rsidRPr="0098025E">
        <w:rPr>
          <w:b/>
          <w:bCs/>
          <w:sz w:val="24"/>
          <w:szCs w:val="24"/>
        </w:rPr>
        <w:t>Conclusion</w:t>
      </w:r>
    </w:p>
    <w:p w14:paraId="4925AABE" w14:textId="77777777" w:rsidR="0098025E" w:rsidRPr="0098025E" w:rsidRDefault="0098025E" w:rsidP="0098025E">
      <w:pPr>
        <w:rPr>
          <w:sz w:val="24"/>
          <w:szCs w:val="24"/>
        </w:rPr>
      </w:pPr>
      <w:r w:rsidRPr="0098025E">
        <w:rPr>
          <w:sz w:val="24"/>
          <w:szCs w:val="24"/>
        </w:rPr>
        <w:t>In conclusion, while attempts were made to explore Language Model (LLM) approaches for air quality forecasting, they did not yield the anticipated results. However, the LSTM model serves as a powerful tool for air quality forecasting, providing valuable insights into the dynamics of air pollution in Delhi. Through effective data preprocessing, model training, and evaluation, the LSTM model demonstrates its capability to predict air quality levels with reasonable accuracy. By visualizing the forecasted air quality data using Matplotlib, stakeholders can gain deeper insights into the trends and patterns of air pollution, enabling informed decision-making and policy formulation for air quality management.</w:t>
      </w:r>
    </w:p>
    <w:p w14:paraId="49AB55F5" w14:textId="77777777" w:rsidR="009210A3" w:rsidRPr="0098025E" w:rsidRDefault="009210A3" w:rsidP="0098025E">
      <w:pPr>
        <w:rPr>
          <w:sz w:val="24"/>
          <w:szCs w:val="24"/>
        </w:rPr>
      </w:pPr>
    </w:p>
    <w:sectPr w:rsidR="009210A3" w:rsidRPr="0098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2F4"/>
    <w:multiLevelType w:val="multilevel"/>
    <w:tmpl w:val="ED1CE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01108"/>
    <w:multiLevelType w:val="multilevel"/>
    <w:tmpl w:val="2F1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5705D"/>
    <w:multiLevelType w:val="multilevel"/>
    <w:tmpl w:val="04A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D69AC"/>
    <w:multiLevelType w:val="multilevel"/>
    <w:tmpl w:val="92C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3E4106"/>
    <w:multiLevelType w:val="multilevel"/>
    <w:tmpl w:val="AD9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0D0C4F"/>
    <w:multiLevelType w:val="multilevel"/>
    <w:tmpl w:val="ADAC5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D3F78"/>
    <w:multiLevelType w:val="multilevel"/>
    <w:tmpl w:val="1FE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DC201E"/>
    <w:multiLevelType w:val="multilevel"/>
    <w:tmpl w:val="C71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661352">
    <w:abstractNumId w:val="2"/>
  </w:num>
  <w:num w:numId="2" w16cid:durableId="1040325095">
    <w:abstractNumId w:val="0"/>
  </w:num>
  <w:num w:numId="3" w16cid:durableId="277643107">
    <w:abstractNumId w:val="7"/>
  </w:num>
  <w:num w:numId="4" w16cid:durableId="1438595307">
    <w:abstractNumId w:val="3"/>
  </w:num>
  <w:num w:numId="5" w16cid:durableId="1118641659">
    <w:abstractNumId w:val="6"/>
  </w:num>
  <w:num w:numId="6" w16cid:durableId="127940859">
    <w:abstractNumId w:val="5"/>
  </w:num>
  <w:num w:numId="7" w16cid:durableId="103040443">
    <w:abstractNumId w:val="1"/>
  </w:num>
  <w:num w:numId="8" w16cid:durableId="167523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18"/>
    <w:rsid w:val="00073B18"/>
    <w:rsid w:val="009210A3"/>
    <w:rsid w:val="0098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C114"/>
  <w15:chartTrackingRefBased/>
  <w15:docId w15:val="{91AB875D-0B6F-4B5F-9BBB-EE2D0650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B18"/>
    <w:rPr>
      <w:color w:val="0563C1" w:themeColor="hyperlink"/>
      <w:u w:val="single"/>
    </w:rPr>
  </w:style>
  <w:style w:type="character" w:styleId="UnresolvedMention">
    <w:name w:val="Unresolved Mention"/>
    <w:basedOn w:val="DefaultParagraphFont"/>
    <w:uiPriority w:val="99"/>
    <w:semiHidden/>
    <w:unhideWhenUsed/>
    <w:rsid w:val="00073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5883">
      <w:bodyDiv w:val="1"/>
      <w:marLeft w:val="0"/>
      <w:marRight w:val="0"/>
      <w:marTop w:val="0"/>
      <w:marBottom w:val="0"/>
      <w:divBdr>
        <w:top w:val="none" w:sz="0" w:space="0" w:color="auto"/>
        <w:left w:val="none" w:sz="0" w:space="0" w:color="auto"/>
        <w:bottom w:val="none" w:sz="0" w:space="0" w:color="auto"/>
        <w:right w:val="none" w:sz="0" w:space="0" w:color="auto"/>
      </w:divBdr>
    </w:div>
    <w:div w:id="1171261759">
      <w:bodyDiv w:val="1"/>
      <w:marLeft w:val="0"/>
      <w:marRight w:val="0"/>
      <w:marTop w:val="0"/>
      <w:marBottom w:val="0"/>
      <w:divBdr>
        <w:top w:val="none" w:sz="0" w:space="0" w:color="auto"/>
        <w:left w:val="none" w:sz="0" w:space="0" w:color="auto"/>
        <w:bottom w:val="none" w:sz="0" w:space="0" w:color="auto"/>
        <w:right w:val="none" w:sz="0" w:space="0" w:color="auto"/>
      </w:divBdr>
    </w:div>
    <w:div w:id="18908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pcb.nic.in/automatic-monitor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Gautam</dc:creator>
  <cp:keywords/>
  <dc:description/>
  <cp:lastModifiedBy>Harsh Gautam</cp:lastModifiedBy>
  <cp:revision>1</cp:revision>
  <dcterms:created xsi:type="dcterms:W3CDTF">2024-03-02T11:33:00Z</dcterms:created>
  <dcterms:modified xsi:type="dcterms:W3CDTF">2024-03-02T11:49:00Z</dcterms:modified>
</cp:coreProperties>
</file>