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7087" w14:textId="77777777" w:rsidR="00893A6F" w:rsidRPr="00893A6F" w:rsidRDefault="00893A6F" w:rsidP="00893A6F">
      <w:r w:rsidRPr="00893A6F">
        <w:rPr>
          <w:b/>
          <w:bCs/>
        </w:rPr>
        <w:t>Future Scope: Scaling to a Full Industry 4.0 Architecture</w:t>
      </w:r>
    </w:p>
    <w:p w14:paraId="055A9F7F" w14:textId="77777777" w:rsidR="00893A6F" w:rsidRPr="00893A6F" w:rsidRDefault="00893A6F" w:rsidP="00893A6F">
      <w:r w:rsidRPr="00893A6F">
        <w:t>To transition this project from a software simulation into a deployment-ready industrial platform, our future roadmap is divided into four critical phases: Sensor Fusion, Edge Hardware, Advanced AI, and Closed-Loop Automation.</w:t>
      </w:r>
    </w:p>
    <w:p w14:paraId="00A58450" w14:textId="77777777" w:rsidR="00893A6F" w:rsidRPr="00893A6F" w:rsidRDefault="00893A6F" w:rsidP="00893A6F">
      <w:r w:rsidRPr="00893A6F">
        <w:rPr>
          <w:b/>
          <w:bCs/>
        </w:rPr>
        <w:t>1. Sensor Fusion Array (Hardware Expansion)</w:t>
      </w:r>
    </w:p>
    <w:p w14:paraId="68D194E0" w14:textId="77777777" w:rsidR="00893A6F" w:rsidRPr="00893A6F" w:rsidRDefault="00893A6F" w:rsidP="00893A6F">
      <w:r w:rsidRPr="00893A6F">
        <w:t>Currently, the system relies purely on acoustic (sound) data. In the future, we will implement </w:t>
      </w:r>
      <w:r w:rsidRPr="00893A6F">
        <w:rPr>
          <w:b/>
          <w:bCs/>
        </w:rPr>
        <w:t>Multimodal Sensor Fusion</w:t>
      </w:r>
      <w:r w:rsidRPr="00893A6F">
        <w:t> to cross-validate AI predictions. We will integrate:</w:t>
      </w:r>
    </w:p>
    <w:p w14:paraId="4B494ED6" w14:textId="77777777" w:rsidR="00893A6F" w:rsidRPr="00893A6F" w:rsidRDefault="00893A6F" w:rsidP="00893A6F">
      <w:pPr>
        <w:numPr>
          <w:ilvl w:val="0"/>
          <w:numId w:val="1"/>
        </w:numPr>
      </w:pPr>
      <w:r w:rsidRPr="00893A6F">
        <w:rPr>
          <w:b/>
          <w:bCs/>
        </w:rPr>
        <w:t>Vibration Sensors (Piezoelectric Accelerometers):</w:t>
      </w:r>
      <w:r w:rsidRPr="00893A6F">
        <w:t> To detect structural low-frequency imbalances and shaft misalignments that microphones might miss.</w:t>
      </w:r>
    </w:p>
    <w:p w14:paraId="5662378A" w14:textId="77777777" w:rsidR="00893A6F" w:rsidRPr="00893A6F" w:rsidRDefault="00893A6F" w:rsidP="00893A6F">
      <w:pPr>
        <w:numPr>
          <w:ilvl w:val="0"/>
          <w:numId w:val="1"/>
        </w:numPr>
      </w:pPr>
      <w:r w:rsidRPr="00893A6F">
        <w:rPr>
          <w:b/>
          <w:bCs/>
        </w:rPr>
        <w:t>Industrial MEMS Microphones:</w:t>
      </w:r>
      <w:r w:rsidRPr="00893A6F">
        <w:t> Highly directional microphones to isolate specific machine noise from ambient factory background noise.</w:t>
      </w:r>
    </w:p>
    <w:p w14:paraId="10F99422" w14:textId="77777777" w:rsidR="00893A6F" w:rsidRPr="00893A6F" w:rsidRDefault="00893A6F" w:rsidP="00893A6F">
      <w:pPr>
        <w:numPr>
          <w:ilvl w:val="0"/>
          <w:numId w:val="1"/>
        </w:numPr>
      </w:pPr>
      <w:r w:rsidRPr="00893A6F">
        <w:rPr>
          <w:b/>
          <w:bCs/>
        </w:rPr>
        <w:t>Infrared Temperature Sensors:</w:t>
      </w:r>
      <w:r w:rsidRPr="00893A6F">
        <w:t> To detect overheating in bearings caused by the friction of a micro-crack.</w:t>
      </w:r>
    </w:p>
    <w:p w14:paraId="51B49E83" w14:textId="77777777" w:rsidR="00893A6F" w:rsidRPr="00893A6F" w:rsidRDefault="00893A6F" w:rsidP="00893A6F">
      <w:pPr>
        <w:numPr>
          <w:ilvl w:val="0"/>
          <w:numId w:val="1"/>
        </w:numPr>
      </w:pPr>
      <w:r w:rsidRPr="00893A6F">
        <w:rPr>
          <w:b/>
          <w:bCs/>
        </w:rPr>
        <w:t>Inline Pressure Sensors:</w:t>
      </w:r>
      <w:r w:rsidRPr="00893A6F">
        <w:t> To validate the "Pressure/Seal Leak" anomalies detected by our acoustic K-Means model.</w:t>
      </w:r>
    </w:p>
    <w:p w14:paraId="1931F058" w14:textId="77777777" w:rsidR="00893A6F" w:rsidRPr="00893A6F" w:rsidRDefault="00893A6F" w:rsidP="00893A6F">
      <w:r w:rsidRPr="00893A6F">
        <w:rPr>
          <w:b/>
          <w:bCs/>
        </w:rPr>
        <w:t>2. True Edge-Computing Deployment</w:t>
      </w:r>
    </w:p>
    <w:p w14:paraId="2BDE10E6" w14:textId="77777777" w:rsidR="00893A6F" w:rsidRPr="00893A6F" w:rsidRDefault="00893A6F" w:rsidP="00893A6F">
      <w:r w:rsidRPr="00893A6F">
        <w:t>Instead of running on a local laptop server, the entire Python, Flask, and AI architecture will be containerized (using Docker) and deployed directly onto factory equipment using </w:t>
      </w:r>
      <w:r w:rsidRPr="00893A6F">
        <w:rPr>
          <w:b/>
          <w:bCs/>
        </w:rPr>
        <w:t>Edge AI Hardware</w:t>
      </w:r>
      <w:r w:rsidRPr="00893A6F">
        <w:t>:</w:t>
      </w:r>
    </w:p>
    <w:p w14:paraId="013B127D" w14:textId="77777777" w:rsidR="00893A6F" w:rsidRPr="00893A6F" w:rsidRDefault="00893A6F" w:rsidP="00893A6F">
      <w:pPr>
        <w:numPr>
          <w:ilvl w:val="0"/>
          <w:numId w:val="2"/>
        </w:numPr>
      </w:pPr>
      <w:r w:rsidRPr="00893A6F">
        <w:rPr>
          <w:b/>
          <w:bCs/>
        </w:rPr>
        <w:t>Raspberry Pi 5 or NVIDIA Jetson Nano:</w:t>
      </w:r>
      <w:r w:rsidRPr="00893A6F">
        <w:t> These microcomputers will be mounted directly on the CNC machines.</w:t>
      </w:r>
    </w:p>
    <w:p w14:paraId="5240EB19" w14:textId="77777777" w:rsidR="00893A6F" w:rsidRPr="00893A6F" w:rsidRDefault="00893A6F" w:rsidP="00893A6F">
      <w:pPr>
        <w:numPr>
          <w:ilvl w:val="0"/>
          <w:numId w:val="2"/>
        </w:numPr>
      </w:pPr>
      <w:r w:rsidRPr="00893A6F">
        <w:rPr>
          <w:b/>
          <w:bCs/>
        </w:rPr>
        <w:t>Why?</w:t>
      </w:r>
      <w:r w:rsidRPr="00893A6F">
        <w:t> This ensures </w:t>
      </w:r>
      <w:r w:rsidRPr="00893A6F">
        <w:rPr>
          <w:i/>
          <w:iCs/>
        </w:rPr>
        <w:t>zero-latency</w:t>
      </w:r>
      <w:r w:rsidRPr="00893A6F">
        <w:t> processing. The audio doesn't need to travel to the cloud; the AI processes the sound locally on the machine and only sends the final "Healthy/Critical" text payload to the dashboard, saving massive amounts of bandwidth.</w:t>
      </w:r>
    </w:p>
    <w:p w14:paraId="1F8805F0" w14:textId="77777777" w:rsidR="00893A6F" w:rsidRPr="00893A6F" w:rsidRDefault="00893A6F" w:rsidP="00893A6F">
      <w:r w:rsidRPr="00893A6F">
        <w:rPr>
          <w:b/>
          <w:bCs/>
        </w:rPr>
        <w:t>3. Advanced Prognostics (LSTM Integration)</w:t>
      </w:r>
    </w:p>
    <w:p w14:paraId="40587DB0" w14:textId="77777777" w:rsidR="00893A6F" w:rsidRPr="00893A6F" w:rsidRDefault="00893A6F" w:rsidP="00893A6F">
      <w:r w:rsidRPr="00893A6F">
        <w:t>Currently, our K-Means model diagnoses the </w:t>
      </w:r>
      <w:r w:rsidRPr="00893A6F">
        <w:rPr>
          <w:i/>
          <w:iCs/>
        </w:rPr>
        <w:t>type</w:t>
      </w:r>
      <w:r w:rsidRPr="00893A6F">
        <w:t> of fault, and we assign a Remaining Useful Life (RUL) estimate. In the next phase, we will implement </w:t>
      </w:r>
      <w:r w:rsidRPr="00893A6F">
        <w:rPr>
          <w:b/>
          <w:bCs/>
        </w:rPr>
        <w:t>Long Short-Term Memory (LSTM) Neural Networks</w:t>
      </w:r>
      <w:r w:rsidRPr="00893A6F">
        <w:t>:</w:t>
      </w:r>
    </w:p>
    <w:p w14:paraId="1DDA96F1" w14:textId="77777777" w:rsidR="00893A6F" w:rsidRPr="00893A6F" w:rsidRDefault="00893A6F" w:rsidP="00893A6F">
      <w:pPr>
        <w:numPr>
          <w:ilvl w:val="0"/>
          <w:numId w:val="3"/>
        </w:numPr>
      </w:pPr>
      <w:r w:rsidRPr="00893A6F">
        <w:t>LSTMs are designed for time-series data. The model will track the acoustic features of a machine over months, mapping its exact degradation path.</w:t>
      </w:r>
    </w:p>
    <w:p w14:paraId="65DD5265" w14:textId="77777777" w:rsidR="00893A6F" w:rsidRPr="00893A6F" w:rsidRDefault="00893A6F" w:rsidP="00893A6F">
      <w:pPr>
        <w:numPr>
          <w:ilvl w:val="0"/>
          <w:numId w:val="3"/>
        </w:numPr>
      </w:pPr>
      <w:r w:rsidRPr="00893A6F">
        <w:t>This will allow the AI to plot a precise </w:t>
      </w:r>
      <w:r w:rsidRPr="00893A6F">
        <w:rPr>
          <w:b/>
          <w:bCs/>
        </w:rPr>
        <w:t>P-F Curve (Potential to Failure)</w:t>
      </w:r>
      <w:r w:rsidRPr="00893A6F">
        <w:t>, dynamically counting down the exact days and hours until the machine breaks, rather than using estimated brackets.</w:t>
      </w:r>
    </w:p>
    <w:p w14:paraId="76AEEB64" w14:textId="77777777" w:rsidR="00893A6F" w:rsidRPr="00893A6F" w:rsidRDefault="00893A6F" w:rsidP="00893A6F">
      <w:r w:rsidRPr="00893A6F">
        <w:rPr>
          <w:b/>
          <w:bCs/>
        </w:rPr>
        <w:t>4. Industrial IoT Infrastructure (MQTT &amp; Databases)</w:t>
      </w:r>
    </w:p>
    <w:p w14:paraId="2F896173" w14:textId="77777777" w:rsidR="00893A6F" w:rsidRPr="00893A6F" w:rsidRDefault="00893A6F" w:rsidP="00893A6F">
      <w:r w:rsidRPr="00893A6F">
        <w:t>To integrate with massive factory networks, we will upgrade our backend architecture:</w:t>
      </w:r>
    </w:p>
    <w:p w14:paraId="446C5803" w14:textId="77777777" w:rsidR="00893A6F" w:rsidRPr="00893A6F" w:rsidRDefault="00893A6F" w:rsidP="00893A6F">
      <w:pPr>
        <w:numPr>
          <w:ilvl w:val="0"/>
          <w:numId w:val="4"/>
        </w:numPr>
      </w:pPr>
      <w:r w:rsidRPr="00893A6F">
        <w:rPr>
          <w:b/>
          <w:bCs/>
        </w:rPr>
        <w:t>Communication Layer (MQTT):</w:t>
      </w:r>
      <w:r w:rsidRPr="00893A6F">
        <w:t xml:space="preserve"> We will replace </w:t>
      </w:r>
      <w:proofErr w:type="spellStart"/>
      <w:r w:rsidRPr="00893A6F">
        <w:t>WebSockets</w:t>
      </w:r>
      <w:proofErr w:type="spellEnd"/>
      <w:r w:rsidRPr="00893A6F">
        <w:t xml:space="preserve"> with </w:t>
      </w:r>
      <w:r w:rsidRPr="00893A6F">
        <w:rPr>
          <w:b/>
          <w:bCs/>
        </w:rPr>
        <w:t>MQTT (Message Queuing Telemetry Transport)</w:t>
      </w:r>
      <w:r w:rsidRPr="00893A6F">
        <w:t>, the global standard for industrial IoT. It is ultra-lightweight and will allow our sensors to instantly push SMS or Email alerts to maintenance engineers' phones if a "Micro Crack" is detected.</w:t>
      </w:r>
    </w:p>
    <w:p w14:paraId="0B793FC3" w14:textId="77777777" w:rsidR="00893A6F" w:rsidRPr="00893A6F" w:rsidRDefault="00893A6F" w:rsidP="00893A6F">
      <w:pPr>
        <w:numPr>
          <w:ilvl w:val="0"/>
          <w:numId w:val="4"/>
        </w:numPr>
      </w:pPr>
      <w:r w:rsidRPr="00893A6F">
        <w:rPr>
          <w:b/>
          <w:bCs/>
        </w:rPr>
        <w:lastRenderedPageBreak/>
        <w:t>Data Layer (PostgreSQL &amp; MongoDB):</w:t>
      </w:r>
      <w:r w:rsidRPr="00893A6F">
        <w:t> We will deploy a permanent database architecture. Structured data (Machine IDs, Maintenance Logs, RUL) will be stored in PostgreSQL, while raw unstructured sensor logs will be stored in MongoDB for future AI training.</w:t>
      </w:r>
    </w:p>
    <w:p w14:paraId="458FD90E" w14:textId="77777777" w:rsidR="00893A6F" w:rsidRPr="00893A6F" w:rsidRDefault="00893A6F" w:rsidP="00893A6F">
      <w:r w:rsidRPr="00893A6F">
        <w:rPr>
          <w:b/>
          <w:bCs/>
        </w:rPr>
        <w:t>5. Closed-Loop Automation (The Ultimate Goal)</w:t>
      </w:r>
    </w:p>
    <w:p w14:paraId="3A86D749" w14:textId="77777777" w:rsidR="00893A6F" w:rsidRPr="00893A6F" w:rsidRDefault="00893A6F" w:rsidP="00893A6F">
      <w:r w:rsidRPr="00893A6F">
        <w:t>The final industrial step is moving from an </w:t>
      </w:r>
      <w:r w:rsidRPr="00893A6F">
        <w:rPr>
          <w:i/>
          <w:iCs/>
        </w:rPr>
        <w:t>advisory</w:t>
      </w:r>
      <w:r w:rsidRPr="00893A6F">
        <w:t> system to an </w:t>
      </w:r>
      <w:r w:rsidRPr="00893A6F">
        <w:rPr>
          <w:i/>
          <w:iCs/>
        </w:rPr>
        <w:t>automated</w:t>
      </w:r>
      <w:r w:rsidRPr="00893A6F">
        <w:t> system.</w:t>
      </w:r>
    </w:p>
    <w:p w14:paraId="61FDE642" w14:textId="77777777" w:rsidR="00893A6F" w:rsidRPr="00893A6F" w:rsidRDefault="00893A6F" w:rsidP="00893A6F">
      <w:pPr>
        <w:numPr>
          <w:ilvl w:val="0"/>
          <w:numId w:val="5"/>
        </w:numPr>
      </w:pPr>
      <w:r w:rsidRPr="00893A6F">
        <w:t>We will integrate our AI engine with the factory's </w:t>
      </w:r>
      <w:r w:rsidRPr="00893A6F">
        <w:rPr>
          <w:b/>
          <w:bCs/>
        </w:rPr>
        <w:t>PLCs (Programmable Logic Controllers)</w:t>
      </w:r>
      <w:r w:rsidRPr="00893A6F">
        <w:t>.</w:t>
      </w:r>
    </w:p>
    <w:p w14:paraId="64774A8A" w14:textId="77777777" w:rsidR="00893A6F" w:rsidRPr="00893A6F" w:rsidRDefault="00893A6F" w:rsidP="00893A6F">
      <w:pPr>
        <w:numPr>
          <w:ilvl w:val="0"/>
          <w:numId w:val="5"/>
        </w:numPr>
      </w:pPr>
      <w:r w:rsidRPr="00893A6F">
        <w:t>If the Acoustic Intelligence Engine detects a catastrophic signature (e.g., a massive structural crack about to shatter), the AI will bypass human intervention and send a direct signal to the PLC to </w:t>
      </w:r>
      <w:r w:rsidRPr="00893A6F">
        <w:rPr>
          <w:b/>
          <w:bCs/>
        </w:rPr>
        <w:t>trigger an automated Emergency Stop (E-Stop)</w:t>
      </w:r>
      <w:r w:rsidRPr="00893A6F">
        <w:t>, saving the machine from destroying itself.</w:t>
      </w:r>
    </w:p>
    <w:p w14:paraId="5FC2A683" w14:textId="77777777" w:rsidR="00F10D98" w:rsidRDefault="00F10D98"/>
    <w:sectPr w:rsidR="00F10D98" w:rsidSect="00FA0DE0">
      <w:pgSz w:w="11900" w:h="16840"/>
      <w:pgMar w:top="1077" w:right="737" w:bottom="2438" w:left="73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C6D"/>
    <w:multiLevelType w:val="multilevel"/>
    <w:tmpl w:val="8EE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1073B5"/>
    <w:multiLevelType w:val="multilevel"/>
    <w:tmpl w:val="7AA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9852B9"/>
    <w:multiLevelType w:val="multilevel"/>
    <w:tmpl w:val="7146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3711C5"/>
    <w:multiLevelType w:val="multilevel"/>
    <w:tmpl w:val="E32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726081"/>
    <w:multiLevelType w:val="multilevel"/>
    <w:tmpl w:val="FA12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5350341">
    <w:abstractNumId w:val="3"/>
  </w:num>
  <w:num w:numId="2" w16cid:durableId="1888108663">
    <w:abstractNumId w:val="4"/>
  </w:num>
  <w:num w:numId="3" w16cid:durableId="2031371305">
    <w:abstractNumId w:val="2"/>
  </w:num>
  <w:num w:numId="4" w16cid:durableId="765926355">
    <w:abstractNumId w:val="0"/>
  </w:num>
  <w:num w:numId="5" w16cid:durableId="221060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6F"/>
    <w:rsid w:val="001A230B"/>
    <w:rsid w:val="004D318C"/>
    <w:rsid w:val="005A64D1"/>
    <w:rsid w:val="007F78EF"/>
    <w:rsid w:val="00893A6F"/>
    <w:rsid w:val="00D95DC3"/>
    <w:rsid w:val="00F10D98"/>
    <w:rsid w:val="00FA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ACB32"/>
  <w15:chartTrackingRefBased/>
  <w15:docId w15:val="{55EACE39-EF84-43D5-813E-8F3EDBE6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Ghotkar</dc:creator>
  <cp:keywords/>
  <dc:description/>
  <cp:lastModifiedBy>Harsh Ghotkar</cp:lastModifiedBy>
  <cp:revision>1</cp:revision>
  <dcterms:created xsi:type="dcterms:W3CDTF">2026-09-23T18:14:00Z</dcterms:created>
  <dcterms:modified xsi:type="dcterms:W3CDTF">2026-09-23T18:14:00Z</dcterms:modified>
</cp:coreProperties>
</file>