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n7ih3cyhcfe8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Name – Harsh Ganesh Jaisingpure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PRN No - 22311725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Roll No - 382059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Assignment No - 1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v69z497e74pm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1. Tokenization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Tokenization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breaking text into smaller units called tokens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(words, punctuation, sentences).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sentence:</w:t>
        <w:br w:type="textWrapping"/>
        <w:t xml:space="preserve"> "NLTK is great for NLP!"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Tokens →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["NLTK", "is", "great", "for", "NLP", "!"]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2limsrf8wfq7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Types of Tokenization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qhjiyhj4c4yv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1. Whitespace Tokenization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Splits text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based on spaces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  <w:br w:type="textWrapping"/>
        <w:t xml:space="preserve"> Text: "I love NLP"</w:t>
        <w:br w:type="textWrapping"/>
        <w:t xml:space="preserve"> Tokens: ["I", "love", "NLP"]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Very simple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Doesn't handle punctuation well</w:t>
        <w:br w:type="textWrapping"/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9f02yuth8y0w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2. Punctuation-based Tokenization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Splits words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based on punctuation marks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like . , ! ?.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  <w:br w:type="textWrapping"/>
        <w:t xml:space="preserve"> Text: "Hello, world!"</w:t>
        <w:br w:type="textWrapping"/>
        <w:t xml:space="preserve"> Tokens: ["Hello", "world"]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Removes punctuation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structured than whitespace tokenization</w:t>
        <w:br w:type="textWrapping"/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m239o42yxn59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3. Treebank Tokenization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Penn Treebank rules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splitting text.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  <w:br w:type="textWrapping"/>
        <w:t xml:space="preserve"> Text: "Don't do that."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Tokens:</w:t>
        <w:br w:type="textWrapping"/>
        <w:t xml:space="preserve"> ["Do", "n't", "do", "that", "."]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Features: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contractions (</w:t>
      </w:r>
      <w:r w:rsidDel="00000000" w:rsidR="00000000" w:rsidRPr="00000000">
        <w:rPr>
          <w:rFonts w:ascii="Cardo" w:cs="Cardo" w:eastAsia="Cardo" w:hAnsi="Cardo"/>
          <w:rtl w:val="0"/>
        </w:rPr>
        <w:t xml:space="preserve">don't → do + n't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Splits punctuation properly</w:t>
        <w:br w:type="textWrapping"/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TreebankWordTokenizer in NLTK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D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gfwdabcl84vt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4. Tweet Tokenization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Special tokenizer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social media text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Handles: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hashtags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emojis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mentions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repeated characters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  <w:br w:type="textWrapping"/>
        <w:t xml:space="preserve"> Text: "I love NLP  #AI @user"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Tokens:</w:t>
        <w:br w:type="textWrapping"/>
        <w:t xml:space="preserve"> ["I", "love", "NLP", "#AI", "@user"]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TweetTokenizer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7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596ft3cdpe4u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5. MWE Tokenization (Multi-Word Expression)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keep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multi-word phrases together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 phrase:</w:t>
        <w:br w:type="textWrapping"/>
        <w:t xml:space="preserve"> "New York"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Instead of:</w:t>
        <w:br w:type="textWrapping"/>
        <w:t xml:space="preserve"> ["New", "York"]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becomes:</w:t>
        <w:br w:type="textWrapping"/>
        <w:t xml:space="preserve"> ["New_York"]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Useful for: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 names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technical terms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phrases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90r83lr67sn9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2. Stemming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Stemming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reduces a word to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root/base form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by removing suffixes.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1"/>
        <w:tblW w:w="1705.0" w:type="dxa"/>
        <w:jc w:val="left"/>
        <w:tblInd w:w="28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50"/>
        <w:gridCol w:w="755"/>
        <w:tblGridChange w:id="0">
          <w:tblGrid>
            <w:gridCol w:w="950"/>
            <w:gridCol w:w="7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playing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played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playing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studies</w:t>
            </w:r>
          </w:p>
        </w:tc>
        <w:tc>
          <w:tcPr>
            <w:tcBorders>
              <w:top w:color="434343" w:space="0" w:sz="6" w:val="single"/>
              <w:left w:color="434343" w:space="0" w:sz="6" w:val="single"/>
              <w:bottom w:color="434343" w:space="0" w:sz="6" w:val="single"/>
              <w:right w:color="434343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studi</w:t>
            </w:r>
          </w:p>
        </w:tc>
      </w:tr>
    </w:tbl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Stemming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fast but not always accurate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90rhu4mbbnsk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Porter Stemmer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Created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Martin Porter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2"/>
        <w:tblW w:w="265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175"/>
        <w:gridCol w:w="1475"/>
        <w:tblGridChange w:id="0">
          <w:tblGrid>
            <w:gridCol w:w="1175"/>
            <w:gridCol w:w="14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Porter 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happiness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happi</w:t>
            </w:r>
          </w:p>
        </w:tc>
      </w:tr>
    </w:tbl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Features: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Most commonly used stemmer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Rule-based suffix removal</w:t>
        <w:br w:type="textWrapping"/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PorterStemmer in NLTK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h8g0n42g81lj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Snowball Stemmer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improved version of Porter Stemmer.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Features: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languages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More consistent stemming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3"/>
        <w:tblW w:w="274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80"/>
        <w:gridCol w:w="1760"/>
        <w:tblGridChange w:id="0">
          <w:tblGrid>
            <w:gridCol w:w="980"/>
            <w:gridCol w:w="17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Snowball 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studi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fairly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fair</w:t>
            </w:r>
          </w:p>
        </w:tc>
      </w:tr>
    </w:tbl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SnowballStemmer("english")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f98cmm6rndl4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3. Lemmatization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Lemmatization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converts a word into its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dictionary base form (lemma)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4"/>
        <w:tblW w:w="19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80"/>
        <w:gridCol w:w="1010"/>
        <w:tblGridChange w:id="0">
          <w:tblGrid>
            <w:gridCol w:w="98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Lemma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study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Difference from stemming: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before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vocabulary and grammar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spacing w:after="240" w:lineRule="auto"/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Produces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 words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  <w:br w:type="textWrapping"/>
        <w:t xml:space="preserve"> </w:t>
      </w:r>
      <w:r w:rsidDel="00000000" w:rsidR="00000000" w:rsidRPr="00000000">
        <w:rPr>
          <w:rFonts w:ascii="Cardo" w:cs="Cardo" w:eastAsia="Cardo" w:hAnsi="Cardo"/>
          <w:rtl w:val="0"/>
        </w:rPr>
        <w:t xml:space="preserve">"am", "is", "are" → "be"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q2gpk5ck3z6q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WordNet Lemmatizer (Common in NLTK)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WordNet lexical database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Example:</w:t>
      </w:r>
    </w:p>
    <w:tbl>
      <w:tblPr>
        <w:tblStyle w:val="Table5"/>
        <w:tblW w:w="199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980"/>
        <w:gridCol w:w="1010"/>
        <w:tblGridChange w:id="0">
          <w:tblGrid>
            <w:gridCol w:w="980"/>
            <w:gridCol w:w="10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Lemma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run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better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good</w:t>
            </w:r>
          </w:p>
        </w:tc>
      </w:tr>
    </w:tbl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Implemented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WordNetLemmatizer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