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3685" w14:textId="43CBDDC1" w:rsidR="001542C4" w:rsidRDefault="001542C4" w:rsidP="001542C4">
      <w:r>
        <w:t>An Autoencoder (AE) is a type of unsupervised neural network that learns to compress input data (encoding) and then reconstruct it (decoding) as closely as possible to the original input.</w:t>
      </w:r>
    </w:p>
    <w:p w14:paraId="006531A3" w14:textId="53FFF724" w:rsidR="001542C4" w:rsidRDefault="004C0B9F" w:rsidP="001542C4">
      <w:r>
        <w:t xml:space="preserve">           </w:t>
      </w:r>
      <w:r w:rsidR="001542C4">
        <w:t>It is mainly used for:</w:t>
      </w:r>
    </w:p>
    <w:p w14:paraId="0AE554EE" w14:textId="66D7A561" w:rsidR="001542C4" w:rsidRPr="004C0B9F" w:rsidRDefault="001542C4" w:rsidP="004C0B9F">
      <w:pPr>
        <w:pStyle w:val="ListParagraph"/>
        <w:numPr>
          <w:ilvl w:val="0"/>
          <w:numId w:val="1"/>
        </w:numPr>
        <w:rPr>
          <w:b/>
          <w:bCs/>
          <w:sz w:val="24"/>
          <w:szCs w:val="24"/>
        </w:rPr>
      </w:pPr>
      <w:r w:rsidRPr="004C0B9F">
        <w:rPr>
          <w:b/>
          <w:bCs/>
          <w:sz w:val="24"/>
          <w:szCs w:val="24"/>
        </w:rPr>
        <w:t>Dimensionality Reduction</w:t>
      </w:r>
    </w:p>
    <w:p w14:paraId="1AF7EAA2" w14:textId="77777777" w:rsidR="001542C4" w:rsidRPr="004C0B9F" w:rsidRDefault="001542C4" w:rsidP="004C0B9F">
      <w:pPr>
        <w:rPr>
          <w:b/>
          <w:bCs/>
          <w:sz w:val="24"/>
          <w:szCs w:val="24"/>
        </w:rPr>
      </w:pPr>
    </w:p>
    <w:p w14:paraId="33F0F6DC" w14:textId="42734007" w:rsidR="001542C4" w:rsidRPr="004C0B9F" w:rsidRDefault="001542C4" w:rsidP="004C0B9F">
      <w:pPr>
        <w:pStyle w:val="ListParagraph"/>
        <w:numPr>
          <w:ilvl w:val="0"/>
          <w:numId w:val="1"/>
        </w:numPr>
        <w:rPr>
          <w:b/>
          <w:bCs/>
          <w:sz w:val="24"/>
          <w:szCs w:val="24"/>
        </w:rPr>
      </w:pPr>
      <w:r w:rsidRPr="004C0B9F">
        <w:rPr>
          <w:b/>
          <w:bCs/>
          <w:sz w:val="24"/>
          <w:szCs w:val="24"/>
        </w:rPr>
        <w:t>Noise Removal</w:t>
      </w:r>
    </w:p>
    <w:p w14:paraId="3E3B1DA1" w14:textId="77777777" w:rsidR="001542C4" w:rsidRPr="004C0B9F" w:rsidRDefault="001542C4" w:rsidP="004C0B9F">
      <w:pPr>
        <w:rPr>
          <w:b/>
          <w:bCs/>
          <w:sz w:val="24"/>
          <w:szCs w:val="24"/>
        </w:rPr>
      </w:pPr>
    </w:p>
    <w:p w14:paraId="7CEC7CCE" w14:textId="214ABFBA" w:rsidR="001542C4" w:rsidRPr="004C0B9F" w:rsidRDefault="001542C4" w:rsidP="004C0B9F">
      <w:pPr>
        <w:pStyle w:val="ListParagraph"/>
        <w:numPr>
          <w:ilvl w:val="0"/>
          <w:numId w:val="1"/>
        </w:numPr>
        <w:rPr>
          <w:b/>
          <w:bCs/>
          <w:sz w:val="24"/>
          <w:szCs w:val="24"/>
        </w:rPr>
      </w:pPr>
      <w:r w:rsidRPr="004C0B9F">
        <w:rPr>
          <w:b/>
          <w:bCs/>
          <w:sz w:val="24"/>
          <w:szCs w:val="24"/>
        </w:rPr>
        <w:t>Data Generation</w:t>
      </w:r>
    </w:p>
    <w:p w14:paraId="177CEA71" w14:textId="77777777" w:rsidR="001542C4" w:rsidRPr="004C0B9F" w:rsidRDefault="001542C4" w:rsidP="004C0B9F">
      <w:pPr>
        <w:rPr>
          <w:b/>
          <w:bCs/>
          <w:sz w:val="24"/>
          <w:szCs w:val="24"/>
        </w:rPr>
      </w:pPr>
    </w:p>
    <w:p w14:paraId="5FB36A3C" w14:textId="516D2F9F" w:rsidR="00A54871" w:rsidRPr="004C0B9F" w:rsidRDefault="001542C4" w:rsidP="004C0B9F">
      <w:pPr>
        <w:pStyle w:val="ListParagraph"/>
        <w:numPr>
          <w:ilvl w:val="0"/>
          <w:numId w:val="1"/>
        </w:numPr>
        <w:rPr>
          <w:b/>
          <w:bCs/>
          <w:sz w:val="24"/>
          <w:szCs w:val="24"/>
        </w:rPr>
      </w:pPr>
      <w:r w:rsidRPr="004C0B9F">
        <w:rPr>
          <w:b/>
          <w:bCs/>
          <w:sz w:val="24"/>
          <w:szCs w:val="24"/>
        </w:rPr>
        <w:t>Anomaly Detection</w:t>
      </w:r>
    </w:p>
    <w:p w14:paraId="746EF69E" w14:textId="77777777" w:rsidR="001542C4" w:rsidRPr="004C0B9F" w:rsidRDefault="001542C4" w:rsidP="004C0B9F">
      <w:pPr>
        <w:pStyle w:val="ListParagraph"/>
        <w:rPr>
          <w:b/>
          <w:bCs/>
          <w:sz w:val="24"/>
          <w:szCs w:val="24"/>
        </w:rPr>
      </w:pPr>
    </w:p>
    <w:p w14:paraId="6013D8BF" w14:textId="77777777" w:rsidR="001542C4" w:rsidRDefault="001542C4" w:rsidP="001542C4"/>
    <w:p w14:paraId="3F465C70" w14:textId="77777777" w:rsidR="001542C4" w:rsidRPr="002E4CBD" w:rsidRDefault="001542C4" w:rsidP="001542C4">
      <w:pPr>
        <w:rPr>
          <w:b/>
          <w:bCs/>
          <w:sz w:val="40"/>
          <w:szCs w:val="40"/>
        </w:rPr>
      </w:pPr>
      <w:r w:rsidRPr="002E4CBD">
        <w:rPr>
          <w:b/>
          <w:bCs/>
          <w:sz w:val="40"/>
          <w:szCs w:val="40"/>
        </w:rPr>
        <w:t>Architecture</w:t>
      </w:r>
    </w:p>
    <w:p w14:paraId="095500E5" w14:textId="77777777" w:rsidR="001542C4" w:rsidRDefault="001542C4" w:rsidP="001542C4"/>
    <w:p w14:paraId="1D0FFA41" w14:textId="77777777" w:rsidR="001542C4" w:rsidRPr="002E4CBD" w:rsidRDefault="001542C4" w:rsidP="001542C4">
      <w:pPr>
        <w:rPr>
          <w:b/>
          <w:bCs/>
          <w:sz w:val="28"/>
          <w:szCs w:val="28"/>
        </w:rPr>
      </w:pPr>
      <w:r w:rsidRPr="002E4CBD">
        <w:rPr>
          <w:b/>
          <w:bCs/>
          <w:sz w:val="28"/>
          <w:szCs w:val="28"/>
        </w:rPr>
        <w:t>Input → Encoder → Latent Space (Compressed Representation) → Decoder → Output (Reconstructed Input)</w:t>
      </w:r>
    </w:p>
    <w:p w14:paraId="68B4B162" w14:textId="77777777" w:rsidR="002E4CBD" w:rsidRDefault="002E4CBD" w:rsidP="001542C4"/>
    <w:p w14:paraId="18E81721" w14:textId="77777777" w:rsidR="002E4CBD" w:rsidRPr="004C0B9F" w:rsidRDefault="002E4CBD" w:rsidP="002E4CBD">
      <w:pPr>
        <w:rPr>
          <w:b/>
          <w:bCs/>
          <w:sz w:val="28"/>
          <w:szCs w:val="28"/>
        </w:rPr>
      </w:pPr>
      <w:r w:rsidRPr="004C0B9F">
        <w:rPr>
          <w:b/>
          <w:bCs/>
          <w:sz w:val="28"/>
          <w:szCs w:val="28"/>
        </w:rPr>
        <w:t>1. Encoder</w:t>
      </w:r>
    </w:p>
    <w:p w14:paraId="1ACC11A0" w14:textId="77777777" w:rsidR="002E4CBD" w:rsidRDefault="002E4CBD" w:rsidP="002E4CBD">
      <w:r>
        <w:t>It compress the input data into a smaller, more manageable form by reducing its dimensionality while preserving important information. It has three layers which are:</w:t>
      </w:r>
    </w:p>
    <w:p w14:paraId="4D1E7E45" w14:textId="77777777" w:rsidR="002E4CBD" w:rsidRDefault="002E4CBD" w:rsidP="002E4CBD">
      <w:r w:rsidRPr="004C0B9F">
        <w:rPr>
          <w:b/>
          <w:bCs/>
          <w:sz w:val="28"/>
          <w:szCs w:val="28"/>
        </w:rPr>
        <w:t>Input Layer:</w:t>
      </w:r>
      <w:r>
        <w:t xml:space="preserve"> This is where the original data enters the network. It can be images, text features or any other structured data.</w:t>
      </w:r>
    </w:p>
    <w:p w14:paraId="25DEF45C" w14:textId="77777777" w:rsidR="002E4CBD" w:rsidRDefault="002E4CBD" w:rsidP="002E4CBD">
      <w:r w:rsidRPr="004C0B9F">
        <w:rPr>
          <w:b/>
          <w:bCs/>
          <w:sz w:val="28"/>
          <w:szCs w:val="28"/>
        </w:rPr>
        <w:t>Hidden Layers:</w:t>
      </w:r>
      <w:r>
        <w:t xml:space="preserve"> These layers perform a series of transformations on the input data. Each hidden layer applies weights and activation functions to capture important patterns, progressively reducing the data's size and complexity.</w:t>
      </w:r>
    </w:p>
    <w:p w14:paraId="75513859" w14:textId="77777777" w:rsidR="002E4CBD" w:rsidRDefault="002E4CBD" w:rsidP="002E4CBD">
      <w:proofErr w:type="gramStart"/>
      <w:r w:rsidRPr="004C0B9F">
        <w:rPr>
          <w:b/>
          <w:bCs/>
          <w:sz w:val="28"/>
          <w:szCs w:val="28"/>
        </w:rPr>
        <w:t>Output(</w:t>
      </w:r>
      <w:proofErr w:type="gramEnd"/>
      <w:r w:rsidRPr="004C0B9F">
        <w:rPr>
          <w:b/>
          <w:bCs/>
          <w:sz w:val="28"/>
          <w:szCs w:val="28"/>
        </w:rPr>
        <w:t>Latent Space):</w:t>
      </w:r>
      <w:r>
        <w:t xml:space="preserve"> The encoder outputs a compressed vector known as the latent representation or encoding. This vector captures the important features of the input data in a condensed form helps in filtering out noise and redundancies.</w:t>
      </w:r>
    </w:p>
    <w:p w14:paraId="2C8580B1" w14:textId="77777777" w:rsidR="002E4CBD" w:rsidRDefault="002E4CBD" w:rsidP="002E4CBD"/>
    <w:p w14:paraId="47EBA0BF" w14:textId="77777777" w:rsidR="002E4CBD" w:rsidRDefault="002E4CBD" w:rsidP="002E4CBD">
      <w:r w:rsidRPr="004C0B9F">
        <w:rPr>
          <w:b/>
          <w:bCs/>
          <w:sz w:val="28"/>
          <w:szCs w:val="28"/>
        </w:rPr>
        <w:t>2. Bottleneck (Latent Space</w:t>
      </w:r>
      <w:r>
        <w:t>)</w:t>
      </w:r>
    </w:p>
    <w:p w14:paraId="3582A750" w14:textId="77777777" w:rsidR="002E4CBD" w:rsidRDefault="002E4CBD" w:rsidP="002E4CBD">
      <w:r>
        <w:t xml:space="preserve">It is the smallest layer of the network which represents the most compressed version of the input data. It serves as the information bottleneck which force the network to prioritize the most </w:t>
      </w:r>
      <w:r>
        <w:lastRenderedPageBreak/>
        <w:t>significant features. This compact representation helps the model learn the underlying structure and key patterns of the input helps in enabling better generalization and efficient data encoding.</w:t>
      </w:r>
    </w:p>
    <w:p w14:paraId="70597F6D" w14:textId="77777777" w:rsidR="002E4CBD" w:rsidRDefault="002E4CBD" w:rsidP="002E4CBD"/>
    <w:p w14:paraId="347A70DC" w14:textId="77777777" w:rsidR="002E4CBD" w:rsidRPr="004C0B9F" w:rsidRDefault="002E4CBD" w:rsidP="002E4CBD">
      <w:pPr>
        <w:rPr>
          <w:b/>
          <w:bCs/>
          <w:sz w:val="28"/>
          <w:szCs w:val="28"/>
        </w:rPr>
      </w:pPr>
      <w:r w:rsidRPr="004C0B9F">
        <w:rPr>
          <w:b/>
          <w:bCs/>
          <w:sz w:val="28"/>
          <w:szCs w:val="28"/>
        </w:rPr>
        <w:t>3. Decoder</w:t>
      </w:r>
    </w:p>
    <w:p w14:paraId="58486FED" w14:textId="77777777" w:rsidR="002E4CBD" w:rsidRDefault="002E4CBD" w:rsidP="002E4CBD">
      <w:r>
        <w:t>It is responsible for taking the compressed representation from the latent space and reconstructing it back into the original data form.</w:t>
      </w:r>
    </w:p>
    <w:p w14:paraId="6DFAC64A" w14:textId="77777777" w:rsidR="002E4CBD" w:rsidRDefault="002E4CBD" w:rsidP="002E4CBD"/>
    <w:p w14:paraId="4895F400" w14:textId="77777777" w:rsidR="002E4CBD" w:rsidRDefault="002E4CBD" w:rsidP="002E4CBD">
      <w:r w:rsidRPr="004C0B9F">
        <w:rPr>
          <w:b/>
          <w:bCs/>
          <w:sz w:val="28"/>
          <w:szCs w:val="28"/>
        </w:rPr>
        <w:t>Hidden Layers:</w:t>
      </w:r>
      <w:r>
        <w:t xml:space="preserve"> These layers progressively expand the latent vector back into a higher-dimensional space. Through successive transformations decoder attempts to restore the original data shape and details</w:t>
      </w:r>
    </w:p>
    <w:p w14:paraId="3725B188" w14:textId="3BBE8C3A" w:rsidR="002E4CBD" w:rsidRDefault="002E4CBD" w:rsidP="002E4CBD">
      <w:r w:rsidRPr="004C0B9F">
        <w:rPr>
          <w:b/>
          <w:bCs/>
          <w:sz w:val="28"/>
          <w:szCs w:val="28"/>
        </w:rPr>
        <w:t>Output Layer:</w:t>
      </w:r>
      <w:r>
        <w:t xml:space="preserve"> The final layer produces the reconstructed output which aims to closely resemble the original input. The quality of reconstruction depends on how well the encoder-decoder pair can minimize the difference between the input and output during training.</w:t>
      </w:r>
    </w:p>
    <w:p w14:paraId="090057C6" w14:textId="77777777" w:rsidR="001542C4" w:rsidRDefault="001542C4" w:rsidP="001542C4"/>
    <w:p w14:paraId="6D33F755" w14:textId="77777777" w:rsidR="001542C4" w:rsidRPr="004C0B9F" w:rsidRDefault="001542C4" w:rsidP="001542C4">
      <w:pPr>
        <w:rPr>
          <w:b/>
          <w:bCs/>
          <w:sz w:val="28"/>
          <w:szCs w:val="28"/>
        </w:rPr>
      </w:pPr>
      <w:r w:rsidRPr="004C0B9F">
        <w:rPr>
          <w:b/>
          <w:bCs/>
          <w:sz w:val="28"/>
          <w:szCs w:val="28"/>
        </w:rPr>
        <w:t>Components:</w:t>
      </w:r>
    </w:p>
    <w:p w14:paraId="25D3FB17" w14:textId="0C6616B1" w:rsidR="001542C4" w:rsidRDefault="001542C4" w:rsidP="001542C4">
      <w:r>
        <w:t xml:space="preserve"> Encoder: Compresses </w:t>
      </w:r>
      <w:proofErr w:type="gramStart"/>
      <w:r>
        <w:t>input  to</w:t>
      </w:r>
      <w:proofErr w:type="gramEnd"/>
      <w:r>
        <w:t xml:space="preserve"> a lower-dimensional latent </w:t>
      </w:r>
      <w:proofErr w:type="gramStart"/>
      <w:r>
        <w:t>vector .</w:t>
      </w:r>
      <w:proofErr w:type="gramEnd"/>
    </w:p>
    <w:p w14:paraId="50546743" w14:textId="77777777" w:rsidR="001542C4" w:rsidRDefault="001542C4" w:rsidP="001542C4"/>
    <w:p w14:paraId="5CFD5DA4" w14:textId="77777777" w:rsidR="001542C4" w:rsidRPr="001542C4" w:rsidRDefault="001542C4" w:rsidP="001542C4">
      <w:pPr>
        <w:rPr>
          <w:lang w:val="de-DE"/>
        </w:rPr>
      </w:pPr>
      <w:r w:rsidRPr="001542C4">
        <w:rPr>
          <w:lang w:val="de-DE"/>
        </w:rPr>
        <w:t>Z = f_\</w:t>
      </w:r>
      <w:proofErr w:type="spellStart"/>
      <w:r w:rsidRPr="001542C4">
        <w:rPr>
          <w:lang w:val="de-DE"/>
        </w:rPr>
        <w:t>theta</w:t>
      </w:r>
      <w:proofErr w:type="spellEnd"/>
      <w:r w:rsidRPr="001542C4">
        <w:rPr>
          <w:lang w:val="de-DE"/>
        </w:rPr>
        <w:t>(X)</w:t>
      </w:r>
    </w:p>
    <w:p w14:paraId="7EFE385D" w14:textId="77777777" w:rsidR="001542C4" w:rsidRPr="001542C4" w:rsidRDefault="001542C4" w:rsidP="001542C4">
      <w:pPr>
        <w:rPr>
          <w:lang w:val="de-DE"/>
        </w:rPr>
      </w:pPr>
    </w:p>
    <w:p w14:paraId="79C5352D" w14:textId="77777777" w:rsidR="001542C4" w:rsidRPr="001542C4" w:rsidRDefault="001542C4" w:rsidP="001542C4">
      <w:pPr>
        <w:rPr>
          <w:lang w:val="de-DE"/>
        </w:rPr>
      </w:pPr>
      <w:r w:rsidRPr="001542C4">
        <w:rPr>
          <w:lang w:val="de-DE"/>
        </w:rPr>
        <w:t>X' = g_\</w:t>
      </w:r>
      <w:proofErr w:type="spellStart"/>
      <w:r w:rsidRPr="001542C4">
        <w:rPr>
          <w:lang w:val="de-DE"/>
        </w:rPr>
        <w:t>phi</w:t>
      </w:r>
      <w:proofErr w:type="spellEnd"/>
      <w:r w:rsidRPr="001542C4">
        <w:rPr>
          <w:lang w:val="de-DE"/>
        </w:rPr>
        <w:t>(Z)</w:t>
      </w:r>
    </w:p>
    <w:p w14:paraId="1D96070C" w14:textId="77777777" w:rsidR="001542C4" w:rsidRPr="001542C4" w:rsidRDefault="001542C4" w:rsidP="001542C4">
      <w:pPr>
        <w:rPr>
          <w:lang w:val="de-DE"/>
        </w:rPr>
      </w:pPr>
    </w:p>
    <w:p w14:paraId="1F99090A" w14:textId="77777777" w:rsidR="001542C4" w:rsidRDefault="001542C4" w:rsidP="001542C4">
      <w:r>
        <w:t>L = ||X - X'||^2</w:t>
      </w:r>
    </w:p>
    <w:p w14:paraId="4CFC8884" w14:textId="77777777" w:rsidR="001542C4" w:rsidRDefault="001542C4" w:rsidP="001542C4"/>
    <w:p w14:paraId="0F0E1F86" w14:textId="77777777" w:rsidR="001542C4" w:rsidRPr="004C0B9F" w:rsidRDefault="001542C4" w:rsidP="001542C4">
      <w:pPr>
        <w:rPr>
          <w:b/>
          <w:bCs/>
          <w:sz w:val="28"/>
          <w:szCs w:val="28"/>
        </w:rPr>
      </w:pPr>
      <w:r w:rsidRPr="004C0B9F">
        <w:rPr>
          <w:b/>
          <w:bCs/>
        </w:rPr>
        <w:t xml:space="preserve"> </w:t>
      </w:r>
      <w:r w:rsidRPr="004C0B9F">
        <w:rPr>
          <w:b/>
          <w:bCs/>
          <w:sz w:val="28"/>
          <w:szCs w:val="28"/>
        </w:rPr>
        <w:t>Working Process</w:t>
      </w:r>
    </w:p>
    <w:p w14:paraId="2BDC1CEA" w14:textId="77777777" w:rsidR="001542C4" w:rsidRDefault="001542C4" w:rsidP="001542C4"/>
    <w:p w14:paraId="364E108E" w14:textId="77777777" w:rsidR="001542C4" w:rsidRDefault="001542C4" w:rsidP="001542C4">
      <w:r>
        <w:t>1. Input data is passed to the encoder.</w:t>
      </w:r>
    </w:p>
    <w:p w14:paraId="71FC623D" w14:textId="77777777" w:rsidR="001542C4" w:rsidRDefault="001542C4" w:rsidP="001542C4">
      <w:r>
        <w:t>2. Encoder learns a compressed representation (latent space).</w:t>
      </w:r>
    </w:p>
    <w:p w14:paraId="573DD6AA" w14:textId="0CBE0CC4" w:rsidR="001542C4" w:rsidRDefault="001542C4" w:rsidP="001542C4">
      <w:r>
        <w:t>3. Decoder reconstructs the original data from that compressed vector.</w:t>
      </w:r>
    </w:p>
    <w:p w14:paraId="62B610BF" w14:textId="35D8FCDB" w:rsidR="001542C4" w:rsidRDefault="001542C4" w:rsidP="001542C4">
      <w:r>
        <w:t>4. The model minimizes reconstruction loss using backpropagation.</w:t>
      </w:r>
    </w:p>
    <w:p w14:paraId="62C7A7E1" w14:textId="77777777" w:rsidR="002E4CBD" w:rsidRDefault="002E4CBD" w:rsidP="001542C4"/>
    <w:p w14:paraId="089F9ACD" w14:textId="77777777" w:rsidR="00457DF2" w:rsidRDefault="00457DF2" w:rsidP="00457DF2">
      <w:pPr>
        <w:rPr>
          <w:b/>
          <w:bCs/>
          <w:sz w:val="40"/>
          <w:szCs w:val="40"/>
        </w:rPr>
      </w:pPr>
    </w:p>
    <w:p w14:paraId="47CDBA11" w14:textId="0A3AB0DC" w:rsidR="00457DF2" w:rsidRDefault="002E4CBD" w:rsidP="00457DF2">
      <w:r w:rsidRPr="002E4CBD">
        <w:rPr>
          <w:b/>
          <w:bCs/>
          <w:sz w:val="40"/>
          <w:szCs w:val="40"/>
        </w:rPr>
        <w:lastRenderedPageBreak/>
        <w:t>Types</w:t>
      </w:r>
      <w:r w:rsidRPr="002E4CBD">
        <w:rPr>
          <w:b/>
          <w:bCs/>
          <w:sz w:val="40"/>
          <w:szCs w:val="40"/>
        </w:rPr>
        <w:t xml:space="preserve"> of Autoencoders</w:t>
      </w:r>
      <w:r w:rsidRPr="002E4CBD">
        <w:t xml:space="preserve"> </w:t>
      </w:r>
    </w:p>
    <w:p w14:paraId="6DC68ED5" w14:textId="77777777" w:rsidR="00457DF2" w:rsidRPr="00457DF2" w:rsidRDefault="00457DF2" w:rsidP="00457DF2"/>
    <w:p w14:paraId="4476E289" w14:textId="7C63582D" w:rsidR="00457DF2" w:rsidRPr="00457DF2" w:rsidRDefault="00457DF2" w:rsidP="00457DF2">
      <w:r w:rsidRPr="00457DF2">
        <w:drawing>
          <wp:inline distT="0" distB="0" distL="0" distR="0" wp14:anchorId="4D476A81" wp14:editId="27EF4BE7">
            <wp:extent cx="5731510" cy="1934210"/>
            <wp:effectExtent l="0" t="0" r="2540" b="8890"/>
            <wp:docPr id="1926272517" name="Picture 4" descr="Types of Autoencoders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ypes of Autoencoders in Deep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34210"/>
                    </a:xfrm>
                    <a:prstGeom prst="rect">
                      <a:avLst/>
                    </a:prstGeom>
                    <a:noFill/>
                    <a:ln>
                      <a:noFill/>
                    </a:ln>
                  </pic:spPr>
                </pic:pic>
              </a:graphicData>
            </a:graphic>
          </wp:inline>
        </w:drawing>
      </w:r>
    </w:p>
    <w:p w14:paraId="7677C941" w14:textId="77777777" w:rsidR="00457DF2" w:rsidRPr="002E4CBD" w:rsidRDefault="00457DF2" w:rsidP="002E4CBD"/>
    <w:p w14:paraId="02C0C3C9" w14:textId="77777777" w:rsidR="002E4CBD" w:rsidRPr="002E4CBD" w:rsidRDefault="002E4CBD" w:rsidP="002E4CBD">
      <w:r w:rsidRPr="002E4CBD">
        <w:t>Several types of autoencoders have been developed in deep learning, each with specific characteristics and applications. Here are some common types:</w:t>
      </w:r>
    </w:p>
    <w:p w14:paraId="38239664" w14:textId="48A57D24" w:rsidR="002E4CBD" w:rsidRPr="002E4CBD" w:rsidRDefault="002E4CBD" w:rsidP="002E4CBD"/>
    <w:p w14:paraId="484D3FCA" w14:textId="77777777" w:rsidR="002E4CBD" w:rsidRPr="002E4CBD" w:rsidRDefault="002E4CBD" w:rsidP="002E4CBD">
      <w:pPr>
        <w:rPr>
          <w:b/>
          <w:bCs/>
          <w:sz w:val="28"/>
          <w:szCs w:val="28"/>
        </w:rPr>
      </w:pPr>
      <w:r w:rsidRPr="002E4CBD">
        <w:rPr>
          <w:b/>
          <w:bCs/>
          <w:sz w:val="28"/>
          <w:szCs w:val="28"/>
        </w:rPr>
        <w:t>1. Denoising Autoencoder</w:t>
      </w:r>
    </w:p>
    <w:p w14:paraId="56950179" w14:textId="77777777" w:rsidR="002E4CBD" w:rsidRPr="002E4CBD" w:rsidRDefault="002E4CBD" w:rsidP="002E4CBD">
      <w:r w:rsidRPr="002E4CBD">
        <w:t>A Denoising Autoencoder is an autoencoder designed to learn the robust representations of data. It is trained on the corrupted versions of the input.</w:t>
      </w:r>
    </w:p>
    <w:p w14:paraId="2D6657AC" w14:textId="77777777" w:rsidR="002E4CBD" w:rsidRPr="002E4CBD" w:rsidRDefault="002E4CBD" w:rsidP="002E4CBD">
      <w:r w:rsidRPr="002E4CBD">
        <w:t>The denoising autoencoder essentially learns the reconstruction of clean, noiseless input data from its noisy or partially obscured version. This would help the model pay more attention to the essential features in the data and prevent it from overfitting the noise present in the training set.</w:t>
      </w:r>
    </w:p>
    <w:p w14:paraId="4A3E3DB9" w14:textId="77777777" w:rsidR="002E4CBD" w:rsidRPr="002E4CBD" w:rsidRDefault="002E4CBD" w:rsidP="002E4CBD">
      <w:r w:rsidRPr="002E4CBD">
        <w:t>Architecture is very much like a normal autoencoder, which comprises an encoder and a decoder, but this time during the training stage, the input is artificially corrupted by either adding noise or by introducing any form of distortion to the input data. The encoder would thus learn to find the underlying structure of the data even if there were noise added; the decoder would try its best at reconstructing the clean input given.</w:t>
      </w:r>
    </w:p>
    <w:p w14:paraId="50D2ACAF" w14:textId="77777777" w:rsidR="002E4CBD" w:rsidRPr="002E4CBD" w:rsidRDefault="002E4CBD" w:rsidP="002E4CBD">
      <w:pPr>
        <w:rPr>
          <w:b/>
          <w:bCs/>
          <w:sz w:val="28"/>
          <w:szCs w:val="28"/>
        </w:rPr>
      </w:pPr>
      <w:r w:rsidRPr="002E4CBD">
        <w:rPr>
          <w:b/>
          <w:bCs/>
          <w:sz w:val="28"/>
          <w:szCs w:val="28"/>
        </w:rPr>
        <w:t>2. Sparse Autoencoder</w:t>
      </w:r>
    </w:p>
    <w:p w14:paraId="3D37A48B" w14:textId="77777777" w:rsidR="002E4CBD" w:rsidRPr="002E4CBD" w:rsidRDefault="002E4CBD" w:rsidP="002E4CBD">
      <w:r w:rsidRPr="002E4CBD">
        <w:t>A Sparse Autoencoder is one type of autoencoder specifically aimed to learn sparse representations of the data. Sparsity represents that a small number of activated neurons are there in the encoded or hidden layer of the autoencoder. Instead, only a part of the neurons is active at any given time of an input in order to better represent features selectively.</w:t>
      </w:r>
    </w:p>
    <w:p w14:paraId="1AB042B6" w14:textId="77777777" w:rsidR="002E4CBD" w:rsidRPr="002E4CBD" w:rsidRDefault="002E4CBD" w:rsidP="002E4CBD">
      <w:pPr>
        <w:rPr>
          <w:b/>
          <w:bCs/>
          <w:sz w:val="28"/>
          <w:szCs w:val="28"/>
        </w:rPr>
      </w:pPr>
      <w:r w:rsidRPr="002E4CBD">
        <w:rPr>
          <w:b/>
          <w:bCs/>
          <w:sz w:val="28"/>
          <w:szCs w:val="28"/>
        </w:rPr>
        <w:t>3. Contractive Autoencoder</w:t>
      </w:r>
    </w:p>
    <w:p w14:paraId="76FC0E44" w14:textId="77777777" w:rsidR="002E4CBD" w:rsidRPr="002E4CBD" w:rsidRDefault="002E4CBD" w:rsidP="002E4CBD">
      <w:r w:rsidRPr="002E4CBD">
        <w:t xml:space="preserve">The autoencoder designed to learn a robust representation for the input data by penalizing the learned representation against the small variations in the input is called </w:t>
      </w:r>
      <w:proofErr w:type="spellStart"/>
      <w:r w:rsidRPr="002E4CBD">
        <w:t>Autocontractor</w:t>
      </w:r>
      <w:proofErr w:type="spellEnd"/>
      <w:r w:rsidRPr="002E4CBD">
        <w:t xml:space="preserve">. The penalty term may be added into the training objective so that the encoder </w:t>
      </w:r>
      <w:proofErr w:type="spellStart"/>
      <w:r w:rsidRPr="002E4CBD">
        <w:t>can not</w:t>
      </w:r>
      <w:proofErr w:type="spellEnd"/>
      <w:r w:rsidRPr="002E4CBD">
        <w:t xml:space="preserve"> make representations sensitive to small changes in the input data. The features learned would thus be more stable and invariant to the input, thus preventing the autoencoder from overfitting to noise.</w:t>
      </w:r>
    </w:p>
    <w:p w14:paraId="3EBC31DA" w14:textId="77777777" w:rsidR="002E4CBD" w:rsidRPr="002E4CBD" w:rsidRDefault="002E4CBD" w:rsidP="002E4CBD">
      <w:pPr>
        <w:rPr>
          <w:b/>
          <w:bCs/>
          <w:sz w:val="28"/>
          <w:szCs w:val="28"/>
        </w:rPr>
      </w:pPr>
      <w:r w:rsidRPr="002E4CBD">
        <w:rPr>
          <w:b/>
          <w:bCs/>
          <w:sz w:val="28"/>
          <w:szCs w:val="28"/>
        </w:rPr>
        <w:lastRenderedPageBreak/>
        <w:t>4. Convolutional Autoencoder</w:t>
      </w:r>
    </w:p>
    <w:p w14:paraId="54D14871" w14:textId="77777777" w:rsidR="002E4CBD" w:rsidRPr="002E4CBD" w:rsidRDefault="002E4CBD" w:rsidP="002E4CBD">
      <w:r w:rsidRPr="002E4CBD">
        <w:t>This is a paradigm autoencoder which uses convolutional layers at both the encoder and decoder sides. It becomes an intelligent and strong tool for structured gridded data, e.g., images. Convolutional layers applied on the input to the autoencoder create an ability to get spatial correlations and hierarchies in the input data, making convolutional autoencoders widely evident for image reconstruction, denoising, and feature learning.</w:t>
      </w:r>
    </w:p>
    <w:p w14:paraId="7BD5057E" w14:textId="77777777" w:rsidR="002E4CBD" w:rsidRPr="002E4CBD" w:rsidRDefault="002E4CBD" w:rsidP="002E4CBD">
      <w:pPr>
        <w:rPr>
          <w:b/>
          <w:bCs/>
          <w:sz w:val="28"/>
          <w:szCs w:val="28"/>
        </w:rPr>
      </w:pPr>
      <w:r w:rsidRPr="002E4CBD">
        <w:rPr>
          <w:b/>
          <w:bCs/>
          <w:sz w:val="28"/>
          <w:szCs w:val="28"/>
        </w:rPr>
        <w:t>5. Variational Autoencoder</w:t>
      </w:r>
    </w:p>
    <w:p w14:paraId="3640A8F0" w14:textId="77777777" w:rsidR="002E4CBD" w:rsidRPr="002E4CBD" w:rsidRDefault="002E4CBD" w:rsidP="002E4CBD">
      <w:r w:rsidRPr="002E4CBD">
        <w:t>A variational autoencoder is actually an autoencoder that aims to perform generative tasks and learn a probabilistic mapping between input data and a latent space. Thus, VAEs are distinct from traditional autoencoders as they possess probabilistic elements, especially useful for generating new data points.</w:t>
      </w:r>
    </w:p>
    <w:p w14:paraId="7350238C" w14:textId="269D8F1C" w:rsidR="002E4CBD" w:rsidRDefault="002E4CBD" w:rsidP="002E4CBD"/>
    <w:p w14:paraId="0B2D452A" w14:textId="77777777" w:rsidR="004C0B9F" w:rsidRPr="004C0B9F" w:rsidRDefault="004C0B9F" w:rsidP="004C0B9F">
      <w:pPr>
        <w:rPr>
          <w:b/>
          <w:bCs/>
          <w:sz w:val="36"/>
          <w:szCs w:val="36"/>
        </w:rPr>
      </w:pPr>
      <w:r w:rsidRPr="004C0B9F">
        <w:rPr>
          <w:b/>
          <w:bCs/>
          <w:sz w:val="36"/>
          <w:szCs w:val="36"/>
        </w:rPr>
        <w:t>Real-World Use Cases of Autoencoders</w:t>
      </w:r>
    </w:p>
    <w:p w14:paraId="62C30A1D" w14:textId="77777777" w:rsidR="004C0B9F" w:rsidRPr="004C0B9F" w:rsidRDefault="004C0B9F" w:rsidP="004C0B9F">
      <w:r w:rsidRPr="004C0B9F">
        <w:t>The following examples illustrate the versatility of autoencoders across different domains, showcasing their ability to extract meaningful information, reduce dimensionality, and enhance the performance of various machine-learning tasks.</w:t>
      </w:r>
    </w:p>
    <w:p w14:paraId="6F67DAAA" w14:textId="2711919A" w:rsidR="004C0B9F" w:rsidRPr="004C0B9F" w:rsidRDefault="004C0B9F" w:rsidP="004C0B9F">
      <w:pPr>
        <w:numPr>
          <w:ilvl w:val="0"/>
          <w:numId w:val="2"/>
        </w:numPr>
      </w:pPr>
      <w:r w:rsidRPr="004C0B9F">
        <w:rPr>
          <w:b/>
          <w:bCs/>
          <w:sz w:val="28"/>
          <w:szCs w:val="28"/>
        </w:rPr>
        <w:t>Semantic Segmentation:</w:t>
      </w:r>
      <w:r w:rsidRPr="004C0B9F">
        <w:t> </w:t>
      </w:r>
      <w:r>
        <w:t>A</w:t>
      </w:r>
      <w:r w:rsidRPr="004C0B9F">
        <w:t>utoencoders can be used for semantic segmentation tasks. By learning a latent representation of images, they help identify and segment objects or regions within the images.</w:t>
      </w:r>
    </w:p>
    <w:p w14:paraId="7E3CADAE" w14:textId="77777777" w:rsidR="004C0B9F" w:rsidRPr="004C0B9F" w:rsidRDefault="004C0B9F" w:rsidP="004C0B9F">
      <w:pPr>
        <w:numPr>
          <w:ilvl w:val="0"/>
          <w:numId w:val="3"/>
        </w:numPr>
      </w:pPr>
      <w:r w:rsidRPr="004C0B9F">
        <w:rPr>
          <w:b/>
          <w:bCs/>
          <w:sz w:val="28"/>
          <w:szCs w:val="28"/>
        </w:rPr>
        <w:t>Recommendation Systems:</w:t>
      </w:r>
      <w:r w:rsidRPr="004C0B9F">
        <w:t> Autoencoders can be applied to collaborative filtering in recommendation systems. They learn user and item embeddings, enabling the generation of personalized recommendations based on learned representations.</w:t>
      </w:r>
    </w:p>
    <w:p w14:paraId="78DFEB36" w14:textId="77777777" w:rsidR="004C0B9F" w:rsidRPr="004C0B9F" w:rsidRDefault="004C0B9F" w:rsidP="004C0B9F">
      <w:pPr>
        <w:numPr>
          <w:ilvl w:val="0"/>
          <w:numId w:val="4"/>
        </w:numPr>
      </w:pPr>
      <w:r w:rsidRPr="004C0B9F">
        <w:rPr>
          <w:b/>
          <w:bCs/>
          <w:sz w:val="28"/>
          <w:szCs w:val="28"/>
        </w:rPr>
        <w:t>Speech Denoising:</w:t>
      </w:r>
      <w:r w:rsidRPr="004C0B9F">
        <w:t> Similar to image denoising, autoencoders can be applied to remove noise from audio signals. By training on noisy speech data and their clean versions, autoencoders learn to denoise audio signals effectively.</w:t>
      </w:r>
    </w:p>
    <w:p w14:paraId="414F7253" w14:textId="77777777" w:rsidR="004C0B9F" w:rsidRPr="004C0B9F" w:rsidRDefault="004C0B9F" w:rsidP="004C0B9F">
      <w:pPr>
        <w:numPr>
          <w:ilvl w:val="0"/>
          <w:numId w:val="5"/>
        </w:numPr>
      </w:pPr>
      <w:r w:rsidRPr="004C0B9F">
        <w:rPr>
          <w:b/>
          <w:bCs/>
          <w:sz w:val="28"/>
          <w:szCs w:val="28"/>
        </w:rPr>
        <w:t>Financial Fraud Detection:</w:t>
      </w:r>
      <w:r w:rsidRPr="004C0B9F">
        <w:t> Autoencoders can detect anomalies in financial transactions. By learning patterns from normal transactions, the model can identify unusual or fraudulent activities based on deviations from the learned representations.</w:t>
      </w:r>
    </w:p>
    <w:p w14:paraId="1FE1AFCC" w14:textId="77777777" w:rsidR="004C0B9F" w:rsidRPr="004C0B9F" w:rsidRDefault="004C0B9F" w:rsidP="004C0B9F">
      <w:pPr>
        <w:numPr>
          <w:ilvl w:val="0"/>
          <w:numId w:val="6"/>
        </w:numPr>
      </w:pPr>
      <w:r w:rsidRPr="004C0B9F">
        <w:rPr>
          <w:b/>
          <w:bCs/>
          <w:sz w:val="28"/>
          <w:szCs w:val="28"/>
        </w:rPr>
        <w:t>Healthcare Imaging:</w:t>
      </w:r>
      <w:r w:rsidRPr="004C0B9F">
        <w:t> Autoencoders play a vital role in medical image analysis. They can be applied to tasks such as denoising medical images, compressing data for storage, or learning representations for disease classification.</w:t>
      </w:r>
    </w:p>
    <w:p w14:paraId="3021F030" w14:textId="77777777" w:rsidR="004C0B9F" w:rsidRPr="004C0B9F" w:rsidRDefault="004C0B9F" w:rsidP="004C0B9F">
      <w:pPr>
        <w:numPr>
          <w:ilvl w:val="0"/>
          <w:numId w:val="7"/>
        </w:numPr>
      </w:pPr>
      <w:r w:rsidRPr="004C0B9F">
        <w:rPr>
          <w:b/>
          <w:bCs/>
          <w:sz w:val="28"/>
          <w:szCs w:val="28"/>
        </w:rPr>
        <w:t>Data Generation and Synthesis:</w:t>
      </w:r>
      <w:r w:rsidRPr="004C0B9F">
        <w:t> Variational Autoencoders are particularly useful for generating new data samples. They learn a probabilistic mapping of the input data, enabling the generation of diverse and realistic synthetic data points.</w:t>
      </w:r>
    </w:p>
    <w:p w14:paraId="00A78FBC" w14:textId="77777777" w:rsidR="004C0B9F" w:rsidRDefault="004C0B9F" w:rsidP="004C0B9F">
      <w:pPr>
        <w:rPr>
          <w:b/>
          <w:bCs/>
          <w:sz w:val="36"/>
          <w:szCs w:val="36"/>
        </w:rPr>
      </w:pPr>
    </w:p>
    <w:p w14:paraId="21083B6E" w14:textId="38A3D823" w:rsidR="004C0B9F" w:rsidRPr="004C0B9F" w:rsidRDefault="004C0B9F" w:rsidP="004C0B9F">
      <w:pPr>
        <w:rPr>
          <w:b/>
          <w:bCs/>
          <w:sz w:val="36"/>
          <w:szCs w:val="36"/>
        </w:rPr>
      </w:pPr>
      <w:r w:rsidRPr="004C0B9F">
        <w:rPr>
          <w:b/>
          <w:bCs/>
          <w:sz w:val="36"/>
          <w:szCs w:val="36"/>
        </w:rPr>
        <w:t>Advantages and Challenges</w:t>
      </w:r>
    </w:p>
    <w:p w14:paraId="53DCA435" w14:textId="77777777" w:rsidR="004C0B9F" w:rsidRPr="004C0B9F" w:rsidRDefault="004C0B9F" w:rsidP="004C0B9F">
      <w:r w:rsidRPr="004C0B9F">
        <w:lastRenderedPageBreak/>
        <w:t>Autoencoders are an increasingly popular unsupervised learning technique for deep learning. They can offer many benefits, but they also come with some unique challenges to consider when implementing them.</w:t>
      </w:r>
    </w:p>
    <w:p w14:paraId="52945667" w14:textId="77777777" w:rsidR="004C0B9F" w:rsidRPr="004C0B9F" w:rsidRDefault="004C0B9F" w:rsidP="004C0B9F">
      <w:pPr>
        <w:rPr>
          <w:b/>
          <w:bCs/>
          <w:sz w:val="36"/>
          <w:szCs w:val="36"/>
        </w:rPr>
      </w:pPr>
      <w:r w:rsidRPr="004C0B9F">
        <w:rPr>
          <w:b/>
          <w:bCs/>
          <w:sz w:val="36"/>
          <w:szCs w:val="36"/>
        </w:rPr>
        <w:t>Advantages</w:t>
      </w:r>
    </w:p>
    <w:p w14:paraId="1FC37C65" w14:textId="77777777" w:rsidR="004C0B9F" w:rsidRPr="004C0B9F" w:rsidRDefault="004C0B9F" w:rsidP="004C0B9F">
      <w:pPr>
        <w:numPr>
          <w:ilvl w:val="0"/>
          <w:numId w:val="8"/>
        </w:numPr>
      </w:pPr>
      <w:r w:rsidRPr="004C0B9F">
        <w:t xml:space="preserve">Autoencoders can learn complex, nonlinear relationships in data. This is especially useful when the underlying patterns are complex and cannot be effectively </w:t>
      </w:r>
      <w:proofErr w:type="spellStart"/>
      <w:r w:rsidRPr="004C0B9F">
        <w:t>modeled</w:t>
      </w:r>
      <w:proofErr w:type="spellEnd"/>
      <w:r w:rsidRPr="004C0B9F">
        <w:t xml:space="preserve"> by linear methods.</w:t>
      </w:r>
    </w:p>
    <w:p w14:paraId="2987F367" w14:textId="77777777" w:rsidR="004C0B9F" w:rsidRPr="004C0B9F" w:rsidRDefault="004C0B9F" w:rsidP="004C0B9F">
      <w:pPr>
        <w:numPr>
          <w:ilvl w:val="0"/>
          <w:numId w:val="8"/>
        </w:numPr>
      </w:pPr>
      <w:r w:rsidRPr="004C0B9F">
        <w:t>Autoencoders can learn invariant representations, that is to say, they may detect and amplify important features while remaining invariant to variations that are irrelevant to the task in question. This is particularly helpful for tasks where some parts of the data are not relevant.</w:t>
      </w:r>
    </w:p>
    <w:p w14:paraId="5F917F8C" w14:textId="77777777" w:rsidR="004C0B9F" w:rsidRPr="004C0B9F" w:rsidRDefault="004C0B9F" w:rsidP="004C0B9F">
      <w:pPr>
        <w:numPr>
          <w:ilvl w:val="0"/>
          <w:numId w:val="8"/>
        </w:numPr>
      </w:pPr>
      <w:r w:rsidRPr="004C0B9F">
        <w:t>Autoencoders can be applied for novelty or outlier detection. Those instances that are further away from the learned patterns while training are likely to be having higher reconstruction errors and hence autoencoders may work well in identifying odd cases.</w:t>
      </w:r>
    </w:p>
    <w:p w14:paraId="6BD7027C" w14:textId="77777777" w:rsidR="004C0B9F" w:rsidRPr="004C0B9F" w:rsidRDefault="004C0B9F" w:rsidP="004C0B9F">
      <w:pPr>
        <w:numPr>
          <w:ilvl w:val="0"/>
          <w:numId w:val="8"/>
        </w:numPr>
      </w:pPr>
      <w:r w:rsidRPr="004C0B9F">
        <w:t>Autoencoders can be used for data imputation tasks, filling missing or corrupted values in a dataset. This is useful for scenarios where data may not be complete or contain gaps.</w:t>
      </w:r>
    </w:p>
    <w:p w14:paraId="32874D14" w14:textId="77777777" w:rsidR="004C0B9F" w:rsidRPr="004C0B9F" w:rsidRDefault="004C0B9F" w:rsidP="004C0B9F">
      <w:pPr>
        <w:numPr>
          <w:ilvl w:val="0"/>
          <w:numId w:val="8"/>
        </w:numPr>
      </w:pPr>
      <w:r w:rsidRPr="004C0B9F">
        <w:t>Autoencoders can support various loss functions depending on the nature of the task. For example, MSE loss is appropriate for data reconstruction tasks, while there are other specialized losses available for specific applications.</w:t>
      </w:r>
    </w:p>
    <w:p w14:paraId="0BA4BFD3" w14:textId="77777777" w:rsidR="004C0B9F" w:rsidRPr="004C0B9F" w:rsidRDefault="004C0B9F" w:rsidP="004C0B9F">
      <w:pPr>
        <w:numPr>
          <w:ilvl w:val="0"/>
          <w:numId w:val="8"/>
        </w:numPr>
      </w:pPr>
      <w:r w:rsidRPr="004C0B9F">
        <w:t>Autoencoders have been successfully applied in NLP tasks such as text generation, summarization, and representation learning. They can capture semantic information in textual data, which makes it possible to apply a wide range of language-related applications.</w:t>
      </w:r>
    </w:p>
    <w:p w14:paraId="4A5FC709" w14:textId="77777777" w:rsidR="004C0B9F" w:rsidRPr="004C0B9F" w:rsidRDefault="004C0B9F" w:rsidP="004C0B9F">
      <w:pPr>
        <w:rPr>
          <w:b/>
          <w:bCs/>
          <w:sz w:val="36"/>
          <w:szCs w:val="36"/>
        </w:rPr>
      </w:pPr>
      <w:r w:rsidRPr="004C0B9F">
        <w:rPr>
          <w:b/>
          <w:bCs/>
          <w:sz w:val="36"/>
          <w:szCs w:val="36"/>
        </w:rPr>
        <w:t>Challenges</w:t>
      </w:r>
    </w:p>
    <w:p w14:paraId="576385C0" w14:textId="77777777" w:rsidR="004C0B9F" w:rsidRPr="004C0B9F" w:rsidRDefault="004C0B9F" w:rsidP="004C0B9F">
      <w:pPr>
        <w:numPr>
          <w:ilvl w:val="0"/>
          <w:numId w:val="9"/>
        </w:numPr>
      </w:pPr>
      <w:r w:rsidRPr="004C0B9F">
        <w:t>Autoencoders, especially those with larger capacity, can suffer from the problem of overfitting and picking noise in training data.</w:t>
      </w:r>
    </w:p>
    <w:p w14:paraId="200EFCA8" w14:textId="77777777" w:rsidR="004C0B9F" w:rsidRPr="004C0B9F" w:rsidRDefault="004C0B9F" w:rsidP="004C0B9F">
      <w:pPr>
        <w:numPr>
          <w:ilvl w:val="0"/>
          <w:numId w:val="9"/>
        </w:numPr>
      </w:pPr>
      <w:r w:rsidRPr="004C0B9F">
        <w:t>This makes it hard and requires careful experimentation to obtain appropriate hyperparameters such as latent space size, learning rates, and architectures.</w:t>
      </w:r>
    </w:p>
    <w:p w14:paraId="79FF6DB4" w14:textId="77777777" w:rsidR="004C0B9F" w:rsidRPr="004C0B9F" w:rsidRDefault="004C0B9F" w:rsidP="004C0B9F">
      <w:pPr>
        <w:numPr>
          <w:ilvl w:val="0"/>
          <w:numId w:val="9"/>
        </w:numPr>
      </w:pPr>
      <w:r w:rsidRPr="004C0B9F">
        <w:t>Autoencoders may struggle with high-dimensional data; they may require special architectures or dimensionality reduction techniques.</w:t>
      </w:r>
    </w:p>
    <w:p w14:paraId="572086D4" w14:textId="77777777" w:rsidR="004C0B9F" w:rsidRPr="004C0B9F" w:rsidRDefault="004C0B9F" w:rsidP="004C0B9F">
      <w:pPr>
        <w:numPr>
          <w:ilvl w:val="0"/>
          <w:numId w:val="9"/>
        </w:numPr>
      </w:pPr>
      <w:r w:rsidRPr="004C0B9F">
        <w:t>Sequential data, such as time series, can be challenging for the traditional autoencoder to capture long-range dependencies. Recurrent or attention-based architectures might be more</w:t>
      </w:r>
    </w:p>
    <w:p w14:paraId="15E15759" w14:textId="753885D2" w:rsidR="004C0B9F" w:rsidRPr="004C0B9F" w:rsidRDefault="004C0B9F" w:rsidP="004C0B9F">
      <w:pPr>
        <w:numPr>
          <w:ilvl w:val="0"/>
          <w:numId w:val="9"/>
        </w:numPr>
      </w:pPr>
      <w:r w:rsidRPr="004C0B9F">
        <w:t>Th</w:t>
      </w:r>
      <w:r>
        <w:t>e loss function</w:t>
      </w:r>
      <w:r w:rsidRPr="004C0B9F">
        <w:t> is critical; its choice depends on data. Depending upon the problem nature, different tasks can ask for different loss functions and so choosing the correct loss function is critical to proper training.</w:t>
      </w:r>
    </w:p>
    <w:p w14:paraId="00E0AD21" w14:textId="0809B9EC" w:rsidR="004C0B9F" w:rsidRDefault="004C0B9F" w:rsidP="004C0B9F">
      <w:pPr>
        <w:numPr>
          <w:ilvl w:val="0"/>
          <w:numId w:val="9"/>
        </w:numPr>
      </w:pPr>
      <w:r w:rsidRPr="004C0B9F">
        <w:t>Proper</w:t>
      </w:r>
      <w:r>
        <w:t xml:space="preserve"> preprocessing</w:t>
      </w:r>
      <w:r w:rsidRPr="004C0B9F">
        <w:t> of data is important for the success of autoencoders. Improper or insufficient preprocessing may yield suboptimal results.</w:t>
      </w:r>
    </w:p>
    <w:p w14:paraId="24C1EAAA" w14:textId="77777777" w:rsidR="00157872" w:rsidRDefault="00157872" w:rsidP="00157872"/>
    <w:p w14:paraId="42B85386" w14:textId="77777777" w:rsidR="00157872" w:rsidRDefault="00157872" w:rsidP="00157872"/>
    <w:p w14:paraId="47B915D6" w14:textId="77777777" w:rsidR="00243ADF" w:rsidRPr="00243ADF" w:rsidRDefault="00243ADF" w:rsidP="00243ADF">
      <w:pPr>
        <w:rPr>
          <w:sz w:val="40"/>
          <w:szCs w:val="40"/>
        </w:rPr>
      </w:pPr>
      <w:r w:rsidRPr="00243ADF">
        <w:rPr>
          <w:b/>
          <w:bCs/>
          <w:sz w:val="40"/>
          <w:szCs w:val="40"/>
        </w:rPr>
        <w:lastRenderedPageBreak/>
        <w:t>Implementation of Autoencoders</w:t>
      </w:r>
    </w:p>
    <w:p w14:paraId="22878FE1" w14:textId="77777777" w:rsidR="00243ADF" w:rsidRPr="00243ADF" w:rsidRDefault="00243ADF" w:rsidP="00243ADF">
      <w:r w:rsidRPr="00243ADF">
        <w:t>We will create a simple autoencoder with two Dense layers: an encoder that compresses images into a 64-dimensional latent vector and a decoder that reconstructs the original image from this compressed form.</w:t>
      </w:r>
    </w:p>
    <w:p w14:paraId="45A77C1C" w14:textId="7178DB0E" w:rsidR="00243ADF" w:rsidRPr="00243ADF" w:rsidRDefault="00243ADF" w:rsidP="00243ADF">
      <w:r w:rsidRPr="00243ADF">
        <w:drawing>
          <wp:inline distT="0" distB="0" distL="0" distR="0" wp14:anchorId="5CD08CDE" wp14:editId="0538DCBC">
            <wp:extent cx="5731510" cy="1956435"/>
            <wp:effectExtent l="0" t="0" r="2540" b="5715"/>
            <wp:docPr id="1819905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56435"/>
                    </a:xfrm>
                    <a:prstGeom prst="rect">
                      <a:avLst/>
                    </a:prstGeom>
                    <a:noFill/>
                    <a:ln>
                      <a:noFill/>
                    </a:ln>
                  </pic:spPr>
                </pic:pic>
              </a:graphicData>
            </a:graphic>
          </wp:inline>
        </w:drawing>
      </w:r>
    </w:p>
    <w:p w14:paraId="41C197CB" w14:textId="5A914C4A" w:rsidR="004C0B9F" w:rsidRDefault="00243ADF" w:rsidP="002E4CBD">
      <w:pPr>
        <w:rPr>
          <w:rFonts w:ascii="Calibri" w:hAnsi="Calibri" w:cs="Calibri"/>
          <w:noProof/>
          <w:color w:val="000000"/>
          <w:bdr w:val="none" w:sz="0" w:space="0" w:color="auto" w:frame="1"/>
        </w:rPr>
      </w:pPr>
      <w:r>
        <w:rPr>
          <w:rFonts w:ascii="Calibri" w:hAnsi="Calibri" w:cs="Calibri"/>
          <w:noProof/>
          <w:color w:val="000000"/>
          <w:bdr w:val="none" w:sz="0" w:space="0" w:color="auto" w:frame="1"/>
        </w:rPr>
        <w:drawing>
          <wp:inline distT="0" distB="0" distL="0" distR="0" wp14:anchorId="210B57C5" wp14:editId="01B3220A">
            <wp:extent cx="5731510" cy="1815465"/>
            <wp:effectExtent l="0" t="0" r="2540" b="0"/>
            <wp:docPr id="11574898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15465"/>
                    </a:xfrm>
                    <a:prstGeom prst="rect">
                      <a:avLst/>
                    </a:prstGeom>
                    <a:noFill/>
                    <a:ln>
                      <a:noFill/>
                    </a:ln>
                  </pic:spPr>
                </pic:pic>
              </a:graphicData>
            </a:graphic>
          </wp:inline>
        </w:drawing>
      </w:r>
    </w:p>
    <w:p w14:paraId="5F59F04F" w14:textId="1327E946" w:rsidR="00243ADF" w:rsidRPr="00243ADF" w:rsidRDefault="00243ADF" w:rsidP="00243ADF">
      <w:r>
        <w:rPr>
          <w:rFonts w:ascii="Calibri" w:hAnsi="Calibri" w:cs="Calibri"/>
          <w:noProof/>
          <w:color w:val="000000"/>
          <w:bdr w:val="none" w:sz="0" w:space="0" w:color="auto" w:frame="1"/>
        </w:rPr>
        <w:drawing>
          <wp:inline distT="0" distB="0" distL="0" distR="0" wp14:anchorId="7D2CCE1C" wp14:editId="15B1CEED">
            <wp:extent cx="5731510" cy="2240915"/>
            <wp:effectExtent l="0" t="0" r="2540" b="6985"/>
            <wp:docPr id="1922890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40915"/>
                    </a:xfrm>
                    <a:prstGeom prst="rect">
                      <a:avLst/>
                    </a:prstGeom>
                    <a:noFill/>
                    <a:ln>
                      <a:noFill/>
                    </a:ln>
                  </pic:spPr>
                </pic:pic>
              </a:graphicData>
            </a:graphic>
          </wp:inline>
        </w:drawing>
      </w:r>
    </w:p>
    <w:p w14:paraId="75A16AC7" w14:textId="652DAC5A" w:rsidR="00243ADF" w:rsidRDefault="00243ADF" w:rsidP="00243ADF">
      <w:pPr>
        <w:rPr>
          <w:rFonts w:ascii="Calibri" w:hAnsi="Calibri" w:cs="Calibri"/>
          <w:noProof/>
          <w:color w:val="000000"/>
          <w:bdr w:val="none" w:sz="0" w:space="0" w:color="auto" w:frame="1"/>
        </w:rPr>
      </w:pPr>
      <w:r>
        <w:rPr>
          <w:rFonts w:ascii="Calibri" w:hAnsi="Calibri" w:cs="Calibri"/>
          <w:noProof/>
          <w:color w:val="000000"/>
          <w:bdr w:val="none" w:sz="0" w:space="0" w:color="auto" w:frame="1"/>
        </w:rPr>
        <w:drawing>
          <wp:inline distT="0" distB="0" distL="0" distR="0" wp14:anchorId="5D981C73" wp14:editId="2F886043">
            <wp:extent cx="4476750" cy="1362075"/>
            <wp:effectExtent l="0" t="0" r="0" b="9525"/>
            <wp:docPr id="3266289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1362075"/>
                    </a:xfrm>
                    <a:prstGeom prst="rect">
                      <a:avLst/>
                    </a:prstGeom>
                    <a:noFill/>
                    <a:ln>
                      <a:noFill/>
                    </a:ln>
                  </pic:spPr>
                </pic:pic>
              </a:graphicData>
            </a:graphic>
          </wp:inline>
        </w:drawing>
      </w:r>
    </w:p>
    <w:p w14:paraId="7187E180" w14:textId="40DAC2DB" w:rsidR="00243ADF" w:rsidRPr="00243ADF" w:rsidRDefault="00243ADF" w:rsidP="00243ADF">
      <w:pPr>
        <w:ind w:firstLine="720"/>
      </w:pPr>
    </w:p>
    <w:sectPr w:rsidR="00243ADF" w:rsidRPr="00243ADF" w:rsidSect="00A31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0C45"/>
    <w:multiLevelType w:val="multilevel"/>
    <w:tmpl w:val="EB0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5344"/>
    <w:multiLevelType w:val="multilevel"/>
    <w:tmpl w:val="5C0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107D0"/>
    <w:multiLevelType w:val="hybridMultilevel"/>
    <w:tmpl w:val="BF14EB40"/>
    <w:lvl w:ilvl="0" w:tplc="0809000F">
      <w:start w:val="1"/>
      <w:numFmt w:val="decimal"/>
      <w:lvlText w:val="%1."/>
      <w:lvlJc w:val="left"/>
      <w:pPr>
        <w:ind w:left="2770" w:hanging="360"/>
      </w:pPr>
      <w:rPr>
        <w:rFonts w:hint="default"/>
      </w:rPr>
    </w:lvl>
    <w:lvl w:ilvl="1" w:tplc="08090019" w:tentative="1">
      <w:start w:val="1"/>
      <w:numFmt w:val="lowerLetter"/>
      <w:lvlText w:val="%2."/>
      <w:lvlJc w:val="left"/>
      <w:pPr>
        <w:ind w:left="3490" w:hanging="360"/>
      </w:pPr>
    </w:lvl>
    <w:lvl w:ilvl="2" w:tplc="0809001B" w:tentative="1">
      <w:start w:val="1"/>
      <w:numFmt w:val="lowerRoman"/>
      <w:lvlText w:val="%3."/>
      <w:lvlJc w:val="right"/>
      <w:pPr>
        <w:ind w:left="4210" w:hanging="180"/>
      </w:pPr>
    </w:lvl>
    <w:lvl w:ilvl="3" w:tplc="0809000F" w:tentative="1">
      <w:start w:val="1"/>
      <w:numFmt w:val="decimal"/>
      <w:lvlText w:val="%4."/>
      <w:lvlJc w:val="left"/>
      <w:pPr>
        <w:ind w:left="4930" w:hanging="360"/>
      </w:pPr>
    </w:lvl>
    <w:lvl w:ilvl="4" w:tplc="08090019" w:tentative="1">
      <w:start w:val="1"/>
      <w:numFmt w:val="lowerLetter"/>
      <w:lvlText w:val="%5."/>
      <w:lvlJc w:val="left"/>
      <w:pPr>
        <w:ind w:left="5650" w:hanging="360"/>
      </w:pPr>
    </w:lvl>
    <w:lvl w:ilvl="5" w:tplc="0809001B" w:tentative="1">
      <w:start w:val="1"/>
      <w:numFmt w:val="lowerRoman"/>
      <w:lvlText w:val="%6."/>
      <w:lvlJc w:val="right"/>
      <w:pPr>
        <w:ind w:left="6370" w:hanging="180"/>
      </w:pPr>
    </w:lvl>
    <w:lvl w:ilvl="6" w:tplc="0809000F" w:tentative="1">
      <w:start w:val="1"/>
      <w:numFmt w:val="decimal"/>
      <w:lvlText w:val="%7."/>
      <w:lvlJc w:val="left"/>
      <w:pPr>
        <w:ind w:left="7090" w:hanging="360"/>
      </w:pPr>
    </w:lvl>
    <w:lvl w:ilvl="7" w:tplc="08090019" w:tentative="1">
      <w:start w:val="1"/>
      <w:numFmt w:val="lowerLetter"/>
      <w:lvlText w:val="%8."/>
      <w:lvlJc w:val="left"/>
      <w:pPr>
        <w:ind w:left="7810" w:hanging="360"/>
      </w:pPr>
    </w:lvl>
    <w:lvl w:ilvl="8" w:tplc="0809001B" w:tentative="1">
      <w:start w:val="1"/>
      <w:numFmt w:val="lowerRoman"/>
      <w:lvlText w:val="%9."/>
      <w:lvlJc w:val="right"/>
      <w:pPr>
        <w:ind w:left="8530" w:hanging="180"/>
      </w:pPr>
    </w:lvl>
  </w:abstractNum>
  <w:abstractNum w:abstractNumId="3" w15:restartNumberingAfterBreak="0">
    <w:nsid w:val="2CC12757"/>
    <w:multiLevelType w:val="multilevel"/>
    <w:tmpl w:val="CFB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1423E0"/>
    <w:multiLevelType w:val="multilevel"/>
    <w:tmpl w:val="066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53B04"/>
    <w:multiLevelType w:val="multilevel"/>
    <w:tmpl w:val="74A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D38C1"/>
    <w:multiLevelType w:val="multilevel"/>
    <w:tmpl w:val="F14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E5CD1"/>
    <w:multiLevelType w:val="multilevel"/>
    <w:tmpl w:val="26D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311937"/>
    <w:multiLevelType w:val="multilevel"/>
    <w:tmpl w:val="24C6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F4ACB"/>
    <w:multiLevelType w:val="multilevel"/>
    <w:tmpl w:val="079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C4C73"/>
    <w:multiLevelType w:val="multilevel"/>
    <w:tmpl w:val="1F5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541064">
    <w:abstractNumId w:val="2"/>
  </w:num>
  <w:num w:numId="2" w16cid:durableId="1876846519">
    <w:abstractNumId w:val="9"/>
  </w:num>
  <w:num w:numId="3" w16cid:durableId="555317162">
    <w:abstractNumId w:val="1"/>
  </w:num>
  <w:num w:numId="4" w16cid:durableId="1899783981">
    <w:abstractNumId w:val="8"/>
  </w:num>
  <w:num w:numId="5" w16cid:durableId="1527716611">
    <w:abstractNumId w:val="6"/>
  </w:num>
  <w:num w:numId="6" w16cid:durableId="1137377943">
    <w:abstractNumId w:val="10"/>
  </w:num>
  <w:num w:numId="7" w16cid:durableId="2144149250">
    <w:abstractNumId w:val="0"/>
  </w:num>
  <w:num w:numId="8" w16cid:durableId="275523248">
    <w:abstractNumId w:val="4"/>
  </w:num>
  <w:num w:numId="9" w16cid:durableId="190076152">
    <w:abstractNumId w:val="5"/>
  </w:num>
  <w:num w:numId="10" w16cid:durableId="1759785434">
    <w:abstractNumId w:val="7"/>
    <w:lvlOverride w:ilvl="0">
      <w:startOverride w:val="1"/>
    </w:lvlOverride>
  </w:num>
  <w:num w:numId="11" w16cid:durableId="1641574344">
    <w:abstractNumId w:val="7"/>
    <w:lvlOverride w:ilvl="0">
      <w:startOverride w:val="2"/>
    </w:lvlOverride>
  </w:num>
  <w:num w:numId="12" w16cid:durableId="130945759">
    <w:abstractNumId w:val="7"/>
    <w:lvlOverride w:ilvl="0">
      <w:startOverride w:val="3"/>
    </w:lvlOverride>
  </w:num>
  <w:num w:numId="13" w16cid:durableId="109493454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C4"/>
    <w:rsid w:val="001542C4"/>
    <w:rsid w:val="00157872"/>
    <w:rsid w:val="00243ADF"/>
    <w:rsid w:val="002E4CBD"/>
    <w:rsid w:val="00457DF2"/>
    <w:rsid w:val="004C0B9F"/>
    <w:rsid w:val="00A31094"/>
    <w:rsid w:val="00A54871"/>
    <w:rsid w:val="00B940F0"/>
    <w:rsid w:val="00BA5C2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91A71"/>
  <w15:chartTrackingRefBased/>
  <w15:docId w15:val="{B32E79F2-3A68-4CB7-9950-F56FA8D39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C4"/>
    <w:rPr>
      <w:rFonts w:eastAsiaTheme="majorEastAsia" w:cstheme="majorBidi"/>
      <w:color w:val="272727" w:themeColor="text1" w:themeTint="D8"/>
    </w:rPr>
  </w:style>
  <w:style w:type="paragraph" w:styleId="Title">
    <w:name w:val="Title"/>
    <w:basedOn w:val="Normal"/>
    <w:next w:val="Normal"/>
    <w:link w:val="TitleChar"/>
    <w:uiPriority w:val="10"/>
    <w:qFormat/>
    <w:rsid w:val="00154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2C4"/>
    <w:pPr>
      <w:spacing w:before="160"/>
      <w:jc w:val="center"/>
    </w:pPr>
    <w:rPr>
      <w:i/>
      <w:iCs/>
      <w:color w:val="404040" w:themeColor="text1" w:themeTint="BF"/>
    </w:rPr>
  </w:style>
  <w:style w:type="character" w:customStyle="1" w:styleId="QuoteChar">
    <w:name w:val="Quote Char"/>
    <w:basedOn w:val="DefaultParagraphFont"/>
    <w:link w:val="Quote"/>
    <w:uiPriority w:val="29"/>
    <w:rsid w:val="001542C4"/>
    <w:rPr>
      <w:i/>
      <w:iCs/>
      <w:color w:val="404040" w:themeColor="text1" w:themeTint="BF"/>
    </w:rPr>
  </w:style>
  <w:style w:type="paragraph" w:styleId="ListParagraph">
    <w:name w:val="List Paragraph"/>
    <w:basedOn w:val="Normal"/>
    <w:uiPriority w:val="34"/>
    <w:qFormat/>
    <w:rsid w:val="001542C4"/>
    <w:pPr>
      <w:ind w:left="720"/>
      <w:contextualSpacing/>
    </w:pPr>
  </w:style>
  <w:style w:type="character" w:styleId="IntenseEmphasis">
    <w:name w:val="Intense Emphasis"/>
    <w:basedOn w:val="DefaultParagraphFont"/>
    <w:uiPriority w:val="21"/>
    <w:qFormat/>
    <w:rsid w:val="001542C4"/>
    <w:rPr>
      <w:i/>
      <w:iCs/>
      <w:color w:val="2F5496" w:themeColor="accent1" w:themeShade="BF"/>
    </w:rPr>
  </w:style>
  <w:style w:type="paragraph" w:styleId="IntenseQuote">
    <w:name w:val="Intense Quote"/>
    <w:basedOn w:val="Normal"/>
    <w:next w:val="Normal"/>
    <w:link w:val="IntenseQuoteChar"/>
    <w:uiPriority w:val="30"/>
    <w:qFormat/>
    <w:rsid w:val="00154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2C4"/>
    <w:rPr>
      <w:i/>
      <w:iCs/>
      <w:color w:val="2F5496" w:themeColor="accent1" w:themeShade="BF"/>
    </w:rPr>
  </w:style>
  <w:style w:type="character" w:styleId="IntenseReference">
    <w:name w:val="Intense Reference"/>
    <w:basedOn w:val="DefaultParagraphFont"/>
    <w:uiPriority w:val="32"/>
    <w:qFormat/>
    <w:rsid w:val="001542C4"/>
    <w:rPr>
      <w:b/>
      <w:bCs/>
      <w:smallCaps/>
      <w:color w:val="2F5496" w:themeColor="accent1" w:themeShade="BF"/>
      <w:spacing w:val="5"/>
    </w:rPr>
  </w:style>
  <w:style w:type="character" w:styleId="Hyperlink">
    <w:name w:val="Hyperlink"/>
    <w:basedOn w:val="DefaultParagraphFont"/>
    <w:uiPriority w:val="99"/>
    <w:unhideWhenUsed/>
    <w:rsid w:val="004C0B9F"/>
    <w:rPr>
      <w:color w:val="0563C1" w:themeColor="hyperlink"/>
      <w:u w:val="single"/>
    </w:rPr>
  </w:style>
  <w:style w:type="character" w:styleId="UnresolvedMention">
    <w:name w:val="Unresolved Mention"/>
    <w:basedOn w:val="DefaultParagraphFont"/>
    <w:uiPriority w:val="99"/>
    <w:semiHidden/>
    <w:unhideWhenUsed/>
    <w:rsid w:val="004C0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1439</Words>
  <Characters>8427</Characters>
  <Application>Microsoft Office Word</Application>
  <DocSecurity>0</DocSecurity>
  <Lines>173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janghera</dc:creator>
  <cp:keywords/>
  <dc:description/>
  <cp:lastModifiedBy>megha janghera</cp:lastModifiedBy>
  <cp:revision>1</cp:revision>
  <dcterms:created xsi:type="dcterms:W3CDTF">2025-10-14T13:14:00Z</dcterms:created>
  <dcterms:modified xsi:type="dcterms:W3CDTF">2025-10-14T14:19:00Z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4d51f290-74c9-406f-bd1c-740b96f1e241</vt:lpwstr>
  </property>
</Properties>
</file>