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D83" w:rsidRPr="00543630" w:rsidRDefault="00583D83" w:rsidP="00583D83">
      <w:pPr>
        <w:rPr>
          <w:b/>
          <w:sz w:val="32"/>
          <w:szCs w:val="32"/>
        </w:rPr>
      </w:pPr>
      <w:bookmarkStart w:id="0" w:name="_GoBack"/>
      <w:bookmarkEnd w:id="0"/>
      <w:r w:rsidRPr="00543630">
        <w:rPr>
          <w:b/>
          <w:sz w:val="32"/>
          <w:szCs w:val="32"/>
        </w:rPr>
        <w:t>Microservice Architecture:</w:t>
      </w:r>
    </w:p>
    <w:p w:rsidR="00583D83" w:rsidRDefault="00583D83" w:rsidP="00583D83">
      <w:r>
        <w:t>Main objective of the Microservices Architecture is to split up the application as separate service</w:t>
      </w:r>
      <w:r w:rsidR="009D6FF3">
        <w:t>s(Spring Boot Applications)</w:t>
      </w:r>
      <w:r>
        <w:t xml:space="preserve"> for each </w:t>
      </w:r>
      <w:r w:rsidR="00BA53AF">
        <w:t>REST</w:t>
      </w:r>
      <w:r>
        <w:t xml:space="preserve"> API ser</w:t>
      </w:r>
      <w:r w:rsidR="004010ED">
        <w:t>vice functionality and can</w:t>
      </w:r>
      <w:r>
        <w:t xml:space="preserve"> be deployed independently.</w:t>
      </w:r>
    </w:p>
    <w:p w:rsidR="00583D83" w:rsidRDefault="00583D83" w:rsidP="00583D83"/>
    <w:p w:rsidR="00583D83" w:rsidRDefault="00583D83" w:rsidP="00583D83">
      <w:r>
        <w:t xml:space="preserve">Microservices architecture allows </w:t>
      </w:r>
      <w:r w:rsidR="000715DB">
        <w:t>avoiding</w:t>
      </w:r>
      <w:r>
        <w:t xml:space="preserve"> monolith application for large system. It provide</w:t>
      </w:r>
      <w:r w:rsidR="00302487">
        <w:t>s</w:t>
      </w:r>
      <w:r>
        <w:t xml:space="preserve"> loose coupling between collaborating processes which running independently in different environments with tight cohesion.</w:t>
      </w:r>
    </w:p>
    <w:p w:rsidR="00583D83" w:rsidRDefault="00583D83" w:rsidP="00583D83"/>
    <w:p w:rsidR="00583D83" w:rsidRPr="00583D83" w:rsidRDefault="00583D83" w:rsidP="00583D83">
      <w:pPr>
        <w:rPr>
          <w:b/>
        </w:rPr>
      </w:pPr>
      <w:r w:rsidRPr="00583D83">
        <w:rPr>
          <w:b/>
        </w:rPr>
        <w:t>Advantage of Microservice</w:t>
      </w:r>
      <w:r w:rsidR="00A92462">
        <w:rPr>
          <w:b/>
        </w:rPr>
        <w:t xml:space="preserve"> Architecture over Monolithic Architecture</w:t>
      </w:r>
      <w:r w:rsidRPr="00583D83">
        <w:rPr>
          <w:b/>
        </w:rPr>
        <w:t>:</w:t>
      </w:r>
    </w:p>
    <w:p w:rsidR="00D801B9" w:rsidRDefault="00D801B9" w:rsidP="00D801B9">
      <w:pPr>
        <w:pStyle w:val="ListParagraph"/>
        <w:numPr>
          <w:ilvl w:val="0"/>
          <w:numId w:val="1"/>
        </w:numPr>
      </w:pPr>
      <w:r>
        <w:t xml:space="preserve">Independent deployment, since each Microservice is an individual Spring Boot Application, hence changes of one MIcroservice can be deployed without affecting other Microservices </w:t>
      </w:r>
    </w:p>
    <w:p w:rsidR="00D801B9" w:rsidRDefault="00D801B9" w:rsidP="00D801B9">
      <w:pPr>
        <w:pStyle w:val="ListParagraph"/>
        <w:numPr>
          <w:ilvl w:val="0"/>
          <w:numId w:val="1"/>
        </w:numPr>
      </w:pPr>
      <w:r>
        <w:t>Ease for Developer as a Developer need not have entire code base on a single IDE, he/she need to develop/change/build code of his service</w:t>
      </w:r>
    </w:p>
    <w:p w:rsidR="00D801B9" w:rsidRDefault="00D801B9" w:rsidP="00D801B9">
      <w:pPr>
        <w:pStyle w:val="ListParagraph"/>
        <w:numPr>
          <w:ilvl w:val="0"/>
          <w:numId w:val="1"/>
        </w:numPr>
      </w:pPr>
      <w:r>
        <w:t>Build/Deployment time reduce</w:t>
      </w:r>
    </w:p>
    <w:p w:rsidR="00D801B9" w:rsidRDefault="00D801B9" w:rsidP="00D801B9">
      <w:pPr>
        <w:pStyle w:val="ListParagraph"/>
        <w:numPr>
          <w:ilvl w:val="0"/>
          <w:numId w:val="1"/>
        </w:numPr>
      </w:pPr>
      <w:r>
        <w:t>Easy to scale as individual component. And each MicroService can be scaled differently, based  on the load it expects.</w:t>
      </w:r>
    </w:p>
    <w:p w:rsidR="00D801B9" w:rsidRDefault="00D801B9" w:rsidP="00D801B9">
      <w:pPr>
        <w:pStyle w:val="ListParagraph"/>
        <w:numPr>
          <w:ilvl w:val="0"/>
          <w:numId w:val="1"/>
        </w:numPr>
      </w:pPr>
      <w:r>
        <w:t>Technology diversity i.e. we can mix libraries, languages, databases, frameworks etc.</w:t>
      </w:r>
    </w:p>
    <w:p w:rsidR="00D801B9" w:rsidRDefault="00D801B9" w:rsidP="00D801B9">
      <w:pPr>
        <w:pStyle w:val="ListParagraph"/>
        <w:numPr>
          <w:ilvl w:val="0"/>
          <w:numId w:val="1"/>
        </w:numPr>
      </w:pPr>
      <w:r>
        <w:t>Fault isolation i.e. a process failure should not bring whole system down.</w:t>
      </w:r>
    </w:p>
    <w:p w:rsidR="00D801B9" w:rsidRDefault="00D801B9" w:rsidP="00D801B9">
      <w:pPr>
        <w:pStyle w:val="ListParagraph"/>
        <w:numPr>
          <w:ilvl w:val="0"/>
          <w:numId w:val="1"/>
        </w:numPr>
      </w:pPr>
      <w:r>
        <w:t>Better support for smaller and parallel team.</w:t>
      </w:r>
    </w:p>
    <w:p w:rsidR="00583D83" w:rsidRPr="00FF3331" w:rsidRDefault="00D801B9" w:rsidP="00583D83">
      <w:pPr>
        <w:pStyle w:val="ListParagraph"/>
        <w:numPr>
          <w:ilvl w:val="0"/>
          <w:numId w:val="1"/>
        </w:numPr>
      </w:pPr>
      <w:r>
        <w:t>Release Cycle of each Microservice can be different</w:t>
      </w:r>
    </w:p>
    <w:p w:rsidR="00724530" w:rsidRDefault="00DB5C7B" w:rsidP="00583D83">
      <w:pPr>
        <w:rPr>
          <w:b/>
        </w:rPr>
      </w:pPr>
      <w:r>
        <w:rPr>
          <w:b/>
        </w:rPr>
        <w:t>Spring Cloud Tools</w:t>
      </w:r>
    </w:p>
    <w:p w:rsidR="00DB5C7B" w:rsidRPr="0007343C" w:rsidRDefault="00DB5C7B" w:rsidP="00583D83">
      <w:r w:rsidRPr="0007343C">
        <w:t>Spring Cloud Framework provides below Tools</w:t>
      </w:r>
      <w:r w:rsidR="00C57C17" w:rsidRPr="0007343C">
        <w:t xml:space="preserve"> to facilitate Microservice Architecture</w:t>
      </w:r>
    </w:p>
    <w:tbl>
      <w:tblPr>
        <w:tblStyle w:val="TableGrid"/>
        <w:tblW w:w="0" w:type="auto"/>
        <w:tblLook w:val="04A0" w:firstRow="1" w:lastRow="0" w:firstColumn="1" w:lastColumn="0" w:noHBand="0" w:noVBand="1"/>
      </w:tblPr>
      <w:tblGrid>
        <w:gridCol w:w="3080"/>
        <w:gridCol w:w="3081"/>
        <w:gridCol w:w="3081"/>
      </w:tblGrid>
      <w:tr w:rsidR="00724530" w:rsidTr="00724530">
        <w:tc>
          <w:tcPr>
            <w:tcW w:w="3080" w:type="dxa"/>
          </w:tcPr>
          <w:p w:rsidR="00724530" w:rsidRPr="00B531E4" w:rsidRDefault="00A1143F" w:rsidP="00583D83">
            <w:pPr>
              <w:rPr>
                <w:b/>
                <w:color w:val="FFFFFF" w:themeColor="background1"/>
                <w:highlight w:val="darkRed"/>
              </w:rPr>
            </w:pPr>
            <w:r w:rsidRPr="00B531E4">
              <w:rPr>
                <w:b/>
                <w:color w:val="FFFFFF" w:themeColor="background1"/>
                <w:highlight w:val="darkRed"/>
              </w:rPr>
              <w:t xml:space="preserve">Spring Cloud </w:t>
            </w:r>
            <w:r w:rsidR="00C57C17" w:rsidRPr="00B531E4">
              <w:rPr>
                <w:b/>
                <w:color w:val="FFFFFF" w:themeColor="background1"/>
                <w:highlight w:val="darkRed"/>
              </w:rPr>
              <w:t>Tool Name</w:t>
            </w:r>
          </w:p>
        </w:tc>
        <w:tc>
          <w:tcPr>
            <w:tcW w:w="3081" w:type="dxa"/>
          </w:tcPr>
          <w:p w:rsidR="00724530" w:rsidRPr="00B531E4" w:rsidRDefault="00C57C17" w:rsidP="00583D83">
            <w:pPr>
              <w:rPr>
                <w:b/>
                <w:color w:val="FFFFFF" w:themeColor="background1"/>
                <w:highlight w:val="darkRed"/>
              </w:rPr>
            </w:pPr>
            <w:r w:rsidRPr="00B531E4">
              <w:rPr>
                <w:b/>
                <w:color w:val="FFFFFF" w:themeColor="background1"/>
                <w:highlight w:val="darkRed"/>
              </w:rPr>
              <w:t>Purpose</w:t>
            </w:r>
          </w:p>
        </w:tc>
        <w:tc>
          <w:tcPr>
            <w:tcW w:w="3081" w:type="dxa"/>
          </w:tcPr>
          <w:p w:rsidR="00724530" w:rsidRPr="00B531E4" w:rsidRDefault="00724530" w:rsidP="00583D83">
            <w:pPr>
              <w:rPr>
                <w:b/>
                <w:color w:val="FFFFFF" w:themeColor="background1"/>
                <w:highlight w:val="darkRed"/>
              </w:rPr>
            </w:pPr>
          </w:p>
        </w:tc>
      </w:tr>
      <w:tr w:rsidR="00724530" w:rsidTr="00724530">
        <w:tc>
          <w:tcPr>
            <w:tcW w:w="3080" w:type="dxa"/>
          </w:tcPr>
          <w:p w:rsidR="00724530" w:rsidRDefault="00507C87" w:rsidP="00583D83">
            <w:pPr>
              <w:rPr>
                <w:b/>
              </w:rPr>
            </w:pPr>
            <w:r>
              <w:rPr>
                <w:b/>
              </w:rPr>
              <w:t>Zuul Proxy</w:t>
            </w:r>
          </w:p>
        </w:tc>
        <w:tc>
          <w:tcPr>
            <w:tcW w:w="3081" w:type="dxa"/>
          </w:tcPr>
          <w:p w:rsidR="00724530" w:rsidRDefault="00507C87" w:rsidP="00583D83">
            <w:pPr>
              <w:rPr>
                <w:b/>
              </w:rPr>
            </w:pPr>
            <w:r>
              <w:rPr>
                <w:b/>
              </w:rPr>
              <w:t>API Gateway</w:t>
            </w:r>
          </w:p>
        </w:tc>
        <w:tc>
          <w:tcPr>
            <w:tcW w:w="3081" w:type="dxa"/>
          </w:tcPr>
          <w:p w:rsidR="00724530" w:rsidRDefault="00724530" w:rsidP="00583D83">
            <w:pPr>
              <w:rPr>
                <w:b/>
              </w:rPr>
            </w:pPr>
          </w:p>
        </w:tc>
      </w:tr>
      <w:tr w:rsidR="00724530" w:rsidTr="00724530">
        <w:tc>
          <w:tcPr>
            <w:tcW w:w="3080" w:type="dxa"/>
          </w:tcPr>
          <w:p w:rsidR="00724530" w:rsidRDefault="00507C87" w:rsidP="00583D83">
            <w:pPr>
              <w:rPr>
                <w:b/>
              </w:rPr>
            </w:pPr>
            <w:r>
              <w:rPr>
                <w:b/>
              </w:rPr>
              <w:t>Eureka Service Registry/Discovery</w:t>
            </w:r>
          </w:p>
        </w:tc>
        <w:tc>
          <w:tcPr>
            <w:tcW w:w="3081" w:type="dxa"/>
          </w:tcPr>
          <w:p w:rsidR="00724530" w:rsidRDefault="00507C87" w:rsidP="00583D83">
            <w:pPr>
              <w:rPr>
                <w:b/>
              </w:rPr>
            </w:pPr>
            <w:r>
              <w:rPr>
                <w:b/>
              </w:rPr>
              <w:t>Service Registry and Discovery</w:t>
            </w:r>
          </w:p>
        </w:tc>
        <w:tc>
          <w:tcPr>
            <w:tcW w:w="3081" w:type="dxa"/>
          </w:tcPr>
          <w:p w:rsidR="00724530" w:rsidRDefault="00724530" w:rsidP="00583D83">
            <w:pPr>
              <w:rPr>
                <w:b/>
              </w:rPr>
            </w:pPr>
          </w:p>
        </w:tc>
      </w:tr>
      <w:tr w:rsidR="00991FF8" w:rsidTr="00724530">
        <w:tc>
          <w:tcPr>
            <w:tcW w:w="3080" w:type="dxa"/>
          </w:tcPr>
          <w:p w:rsidR="00991FF8" w:rsidRDefault="00991FF8" w:rsidP="00583D83">
            <w:pPr>
              <w:rPr>
                <w:b/>
              </w:rPr>
            </w:pPr>
            <w:r>
              <w:rPr>
                <w:b/>
              </w:rPr>
              <w:t>Ribbon</w:t>
            </w:r>
          </w:p>
        </w:tc>
        <w:tc>
          <w:tcPr>
            <w:tcW w:w="3081" w:type="dxa"/>
          </w:tcPr>
          <w:p w:rsidR="00991FF8" w:rsidRDefault="00991FF8" w:rsidP="00583D83">
            <w:pPr>
              <w:rPr>
                <w:b/>
              </w:rPr>
            </w:pPr>
            <w:r>
              <w:rPr>
                <w:b/>
              </w:rPr>
              <w:t>Load Balancer</w:t>
            </w:r>
          </w:p>
        </w:tc>
        <w:tc>
          <w:tcPr>
            <w:tcW w:w="3081" w:type="dxa"/>
          </w:tcPr>
          <w:p w:rsidR="00991FF8" w:rsidRDefault="00991FF8" w:rsidP="00583D83">
            <w:pPr>
              <w:rPr>
                <w:b/>
              </w:rPr>
            </w:pPr>
          </w:p>
        </w:tc>
      </w:tr>
    </w:tbl>
    <w:p w:rsidR="00724530" w:rsidRDefault="00724530" w:rsidP="00583D83">
      <w:pPr>
        <w:rPr>
          <w:b/>
        </w:rPr>
      </w:pPr>
    </w:p>
    <w:p w:rsidR="003F014A" w:rsidRPr="00D61AF3" w:rsidRDefault="003F014A" w:rsidP="00583D83">
      <w:r w:rsidRPr="00D61AF3">
        <w:t>For more details, refer:</w:t>
      </w:r>
    </w:p>
    <w:p w:rsidR="003F014A" w:rsidRDefault="00C90C68" w:rsidP="00583D83">
      <w:r w:rsidRPr="00D61AF3">
        <w:t>PPT</w:t>
      </w:r>
      <w:r w:rsidR="00E05363">
        <w:t>(Mandatory)</w:t>
      </w:r>
      <w:r w:rsidRPr="00D61AF3">
        <w:t>:</w:t>
      </w:r>
      <w:r w:rsidR="00BD1D15">
        <w:t xml:space="preserve"> </w:t>
      </w:r>
      <w:hyperlink r:id="rId5" w:history="1">
        <w:r w:rsidR="00BD1D15" w:rsidRPr="00662A02">
          <w:rPr>
            <w:rStyle w:val="Hyperlink"/>
          </w:rPr>
          <w:t>https://github.com/vskreddy652/Genc_BatchB/blob/master/ConceptsAndExamples/MicroServices/Microservice_Introduction%20(1).pptx</w:t>
        </w:r>
      </w:hyperlink>
    </w:p>
    <w:p w:rsidR="00153B08" w:rsidRPr="00D61AF3" w:rsidRDefault="00C90C68" w:rsidP="00583D83">
      <w:r w:rsidRPr="00D61AF3">
        <w:t>RestTemplate examples</w:t>
      </w:r>
      <w:r w:rsidR="00E05363">
        <w:t>(Mandatory)</w:t>
      </w:r>
      <w:r w:rsidRPr="00D61AF3">
        <w:t>:</w:t>
      </w:r>
      <w:r w:rsidR="00153B08">
        <w:t xml:space="preserve"> </w:t>
      </w:r>
      <w:hyperlink r:id="rId6" w:history="1">
        <w:r w:rsidR="00153B08" w:rsidRPr="00662A02">
          <w:rPr>
            <w:rStyle w:val="Hyperlink"/>
          </w:rPr>
          <w:t>https://drive.google.com/open?id=1qxh9YiGnfedMSzHDf-dOYP9ft1TQRnhr</w:t>
        </w:r>
      </w:hyperlink>
    </w:p>
    <w:p w:rsidR="00C90C68" w:rsidRPr="00D61AF3" w:rsidRDefault="00C90C68" w:rsidP="00583D83">
      <w:r w:rsidRPr="00D61AF3">
        <w:lastRenderedPageBreak/>
        <w:t>FeignClient examples</w:t>
      </w:r>
      <w:r w:rsidR="00153B08">
        <w:t xml:space="preserve">: </w:t>
      </w:r>
      <w:hyperlink r:id="rId7" w:history="1">
        <w:r w:rsidR="00153B08">
          <w:rPr>
            <w:rStyle w:val="Hyperlink"/>
          </w:rPr>
          <w:t>https://www.javacodegeeks.com/2018/10/making-rest-communication-easy-with-feign-clients.html</w:t>
        </w:r>
      </w:hyperlink>
    </w:p>
    <w:p w:rsidR="00C90C68" w:rsidRPr="00D61AF3" w:rsidRDefault="00C90C68" w:rsidP="00583D83">
      <w:r w:rsidRPr="00D61AF3">
        <w:t>More Microservices details</w:t>
      </w:r>
      <w:r w:rsidR="00E05363">
        <w:t>(Optional)</w:t>
      </w:r>
      <w:r w:rsidRPr="00D61AF3">
        <w:t>:</w:t>
      </w:r>
      <w:r w:rsidR="00D61AF3" w:rsidRPr="00D61AF3">
        <w:t xml:space="preserve"> </w:t>
      </w:r>
      <w:hyperlink r:id="rId8" w:history="1">
        <w:r w:rsidR="00D61AF3" w:rsidRPr="00D61AF3">
          <w:rPr>
            <w:rStyle w:val="Hyperlink"/>
          </w:rPr>
          <w:t>https://drive.google.com/open?id=1CxVUCI4dKsheferXDzOUPYxIt_Xj9Ivf</w:t>
        </w:r>
      </w:hyperlink>
    </w:p>
    <w:p w:rsidR="00583D83" w:rsidRPr="00F55781" w:rsidRDefault="00583D83" w:rsidP="00583D83">
      <w:pPr>
        <w:rPr>
          <w:b/>
          <w:sz w:val="32"/>
          <w:szCs w:val="32"/>
        </w:rPr>
      </w:pPr>
      <w:r w:rsidRPr="00F55781">
        <w:rPr>
          <w:b/>
          <w:sz w:val="32"/>
          <w:szCs w:val="32"/>
        </w:rPr>
        <w:t>Jenkins:</w:t>
      </w:r>
    </w:p>
    <w:p w:rsidR="00583D83" w:rsidRDefault="00583D83" w:rsidP="00583D83">
      <w:r>
        <w:t>Jenkins is a CI/CD</w:t>
      </w:r>
      <w:r w:rsidR="006A2F67">
        <w:t>(Continuous Integration/Continuous Deployment)</w:t>
      </w:r>
      <w:r>
        <w:t xml:space="preserve"> Tool, which automatically starts build whenever sourc</w:t>
      </w:r>
      <w:r w:rsidR="00901946">
        <w:t>e</w:t>
      </w:r>
      <w:r>
        <w:t xml:space="preserve"> code is committed to Git. Advantages are detecting build failures immediately so that respective developer can fix and check</w:t>
      </w:r>
      <w:r w:rsidR="00DB0BDD">
        <w:t xml:space="preserve"> in the fixes.</w:t>
      </w:r>
      <w:r>
        <w:t xml:space="preserve"> </w:t>
      </w:r>
      <w:r w:rsidR="00DB0BDD">
        <w:t>E</w:t>
      </w:r>
      <w:r>
        <w:t>arlier integration was done manually, which cau</w:t>
      </w:r>
      <w:r w:rsidR="00DB0BDD">
        <w:t>ses multiple integration issues(like build failures)</w:t>
      </w:r>
      <w:r>
        <w:t xml:space="preserve"> </w:t>
      </w:r>
      <w:r w:rsidR="00FA3D51">
        <w:t xml:space="preserve">at later point of time, </w:t>
      </w:r>
      <w:r>
        <w:t xml:space="preserve">it would be difficult to </w:t>
      </w:r>
      <w:r w:rsidR="00FA3D51">
        <w:t>back track older ch</w:t>
      </w:r>
      <w:r>
        <w:t>a</w:t>
      </w:r>
      <w:r w:rsidR="00FA3D51">
        <w:t>n</w:t>
      </w:r>
      <w:r>
        <w:t>ges, and may delay Project</w:t>
      </w:r>
      <w:r w:rsidR="00F85003">
        <w:t xml:space="preserve"> delivery and other milestones.</w:t>
      </w:r>
    </w:p>
    <w:p w:rsidR="00583D83" w:rsidRDefault="000679B7" w:rsidP="00583D83">
      <w:r>
        <w:t>Steps in Apart from building</w:t>
      </w:r>
      <w:r w:rsidR="00583D83">
        <w:t xml:space="preserve"> includes Perform </w:t>
      </w:r>
      <w:r>
        <w:t>Unit Testing, deploying, etc...</w:t>
      </w:r>
    </w:p>
    <w:p w:rsidR="00583D83" w:rsidRDefault="00C90C68" w:rsidP="00583D83">
      <w:r>
        <w:t>Video</w:t>
      </w:r>
      <w:r w:rsidR="008F6B59">
        <w:t>(Mandatory)</w:t>
      </w:r>
      <w:r>
        <w:t>:</w:t>
      </w:r>
      <w:r w:rsidR="002F6C79">
        <w:t xml:space="preserve"> </w:t>
      </w:r>
      <w:hyperlink r:id="rId9" w:history="1">
        <w:r w:rsidR="002F6C79">
          <w:rPr>
            <w:rStyle w:val="Hyperlink"/>
          </w:rPr>
          <w:t>https://www.youtube.com/watch?v=-GsvomI4CCQ</w:t>
        </w:r>
      </w:hyperlink>
    </w:p>
    <w:p w:rsidR="00CB7A3F" w:rsidRDefault="00CB7A3F" w:rsidP="00583D83">
      <w:r>
        <w:t>Jenkins Setup Step by Step</w:t>
      </w:r>
      <w:r w:rsidR="00EF174B">
        <w:t>(Mandatory)</w:t>
      </w:r>
      <w:r>
        <w:t>:</w:t>
      </w:r>
      <w:r w:rsidR="00BA6E04">
        <w:t xml:space="preserve"> </w:t>
      </w:r>
      <w:hyperlink r:id="rId10" w:history="1">
        <w:r w:rsidR="00866E3A" w:rsidRPr="00662A02">
          <w:rPr>
            <w:rStyle w:val="Hyperlink"/>
          </w:rPr>
          <w:t>https://github.com/vskreddy652/Genc_BatchB/blob/master/ConceptsAndExamples/Jenkins/Jenkins.pptx</w:t>
        </w:r>
      </w:hyperlink>
    </w:p>
    <w:p w:rsidR="00CB7A3F" w:rsidRDefault="00CB7A3F" w:rsidP="00583D83">
      <w:r>
        <w:t>CI/CD Basics</w:t>
      </w:r>
      <w:r w:rsidR="00EF174B">
        <w:t>(Optional)</w:t>
      </w:r>
      <w:r>
        <w:t>:</w:t>
      </w:r>
      <w:r w:rsidR="008F6B59">
        <w:t xml:space="preserve"> </w:t>
      </w:r>
      <w:hyperlink r:id="rId11" w:history="1">
        <w:r w:rsidR="008F6B59" w:rsidRPr="00662A02">
          <w:rPr>
            <w:rStyle w:val="Hyperlink"/>
          </w:rPr>
          <w:t>https://github.com/vskreddy652/Genc_BatchB/blob/master/ConceptsAndExamples/Jenkins/ci_cd_brief1.pdf</w:t>
        </w:r>
      </w:hyperlink>
    </w:p>
    <w:p w:rsidR="00583D83" w:rsidRPr="005E2EE6" w:rsidRDefault="00583D83" w:rsidP="00583D83">
      <w:pPr>
        <w:rPr>
          <w:b/>
          <w:sz w:val="32"/>
          <w:szCs w:val="32"/>
        </w:rPr>
      </w:pPr>
      <w:r w:rsidRPr="005E2EE6">
        <w:rPr>
          <w:b/>
          <w:sz w:val="32"/>
          <w:szCs w:val="32"/>
        </w:rPr>
        <w:t>Docker:</w:t>
      </w:r>
    </w:p>
    <w:p w:rsidR="00AF60A7" w:rsidRDefault="00AF60A7" w:rsidP="00AF60A7">
      <w:r>
        <w:t xml:space="preserve">Containers allow a developer to package up an application with all of the parts it needs, such as libraries and other dependencies, and ship it all out as one package. </w:t>
      </w:r>
    </w:p>
    <w:p w:rsidR="00AF60A7" w:rsidRDefault="00AF60A7" w:rsidP="00AF60A7">
      <w:r>
        <w:t>By doing so, the developer can rest assured that the application will run on any other Linux machine regardless of any customized settings that machine might have that could differ from the machine used for writing and testing the code.</w:t>
      </w:r>
    </w:p>
    <w:p w:rsidR="00583D83" w:rsidRPr="00AF60A7" w:rsidRDefault="00C90C68" w:rsidP="00AF60A7">
      <w:pPr>
        <w:rPr>
          <w:b/>
        </w:rPr>
      </w:pPr>
      <w:r w:rsidRPr="00AF60A7">
        <w:rPr>
          <w:b/>
        </w:rPr>
        <w:t>Advantages of Dockerizing</w:t>
      </w:r>
      <w:r w:rsidR="00583D83" w:rsidRPr="00AF60A7">
        <w:rPr>
          <w:b/>
        </w:rPr>
        <w:t xml:space="preserve">: </w:t>
      </w:r>
    </w:p>
    <w:p w:rsidR="00DE4A1F" w:rsidRDefault="00DE4A1F" w:rsidP="00DE4A1F">
      <w:pPr>
        <w:pStyle w:val="ListParagraph"/>
        <w:numPr>
          <w:ilvl w:val="0"/>
          <w:numId w:val="2"/>
        </w:numPr>
      </w:pPr>
      <w:r>
        <w:t>Fast Deployment since it is single image file.</w:t>
      </w:r>
    </w:p>
    <w:p w:rsidR="00DE4A1F" w:rsidRDefault="00DE4A1F" w:rsidP="00DE4A1F">
      <w:pPr>
        <w:pStyle w:val="ListParagraph"/>
        <w:numPr>
          <w:ilvl w:val="0"/>
          <w:numId w:val="2"/>
        </w:numPr>
      </w:pPr>
      <w:r>
        <w:t>Deployment is less error prone</w:t>
      </w:r>
    </w:p>
    <w:p w:rsidR="00DE4A1F" w:rsidRDefault="00DE4A1F" w:rsidP="00DE4A1F">
      <w:pPr>
        <w:pStyle w:val="ListParagraph"/>
        <w:numPr>
          <w:ilvl w:val="0"/>
          <w:numId w:val="2"/>
        </w:numPr>
      </w:pPr>
      <w:r>
        <w:t>Docker Image can be deployed on Docker Host irrespective of Technology</w:t>
      </w:r>
    </w:p>
    <w:p w:rsidR="004E2B4E" w:rsidRDefault="00583D83" w:rsidP="00DE4A1F">
      <w:r w:rsidRPr="00584DF2">
        <w:rPr>
          <w:b/>
        </w:rPr>
        <w:t>Docker Concepts:</w:t>
      </w:r>
      <w:r w:rsidR="004E2B4E" w:rsidRPr="00584DF2">
        <w:rPr>
          <w:b/>
        </w:rPr>
        <w:t xml:space="preserve"> </w:t>
      </w:r>
      <w:hyperlink r:id="rId12" w:history="1">
        <w:r w:rsidR="004E2B4E" w:rsidRPr="00662A02">
          <w:rPr>
            <w:rStyle w:val="Hyperlink"/>
          </w:rPr>
          <w:t>https://github.com/vskreddy652/Genc_BatchB/blob/master/ConceptsAndExamples/DockerBasics/1_Docker_Concepts.docx</w:t>
        </w:r>
      </w:hyperlink>
    </w:p>
    <w:p w:rsidR="00F16FA0" w:rsidRPr="00584DF2" w:rsidRDefault="00583D83" w:rsidP="00F16FA0">
      <w:pPr>
        <w:rPr>
          <w:b/>
        </w:rPr>
      </w:pPr>
      <w:r w:rsidRPr="00584DF2">
        <w:rPr>
          <w:b/>
        </w:rPr>
        <w:t>Docker Commands:</w:t>
      </w:r>
    </w:p>
    <w:p w:rsidR="004E2B4E" w:rsidRDefault="00E643E9" w:rsidP="00F16FA0">
      <w:hyperlink r:id="rId13" w:history="1">
        <w:r w:rsidR="004E2B4E" w:rsidRPr="00662A02">
          <w:rPr>
            <w:rStyle w:val="Hyperlink"/>
          </w:rPr>
          <w:t>https://github.com/vskreddy652/Genc_BatchB/blob/master/ConceptsAndExamples/DockerBasics/2_Docker_commands.pptx</w:t>
        </w:r>
      </w:hyperlink>
    </w:p>
    <w:p w:rsidR="00D822A3" w:rsidRDefault="00D822A3" w:rsidP="00F16FA0">
      <w:r w:rsidRPr="00584DF2">
        <w:rPr>
          <w:b/>
        </w:rPr>
        <w:t>How to Dockerize simple Spring Boot Application:</w:t>
      </w:r>
      <w:r w:rsidR="001972D1" w:rsidRPr="00584DF2">
        <w:rPr>
          <w:b/>
        </w:rPr>
        <w:t xml:space="preserve"> </w:t>
      </w:r>
      <w:hyperlink r:id="rId14" w:history="1">
        <w:r w:rsidR="001972D1" w:rsidRPr="00662A02">
          <w:rPr>
            <w:rStyle w:val="Hyperlink"/>
          </w:rPr>
          <w:t>https://github.com/vskreddy652/Genc_BatchB/blob/master/ConceptsAndExamples/DockerBasics/3_DOckerize_spring_boot_app.docx</w:t>
        </w:r>
      </w:hyperlink>
    </w:p>
    <w:p w:rsidR="00F16FA0" w:rsidRPr="00584DF2" w:rsidRDefault="00D822A3" w:rsidP="00F16FA0">
      <w:pPr>
        <w:rPr>
          <w:b/>
        </w:rPr>
      </w:pPr>
      <w:r w:rsidRPr="00584DF2">
        <w:rPr>
          <w:b/>
        </w:rPr>
        <w:t>How to Setup Docker Client</w:t>
      </w:r>
      <w:r w:rsidR="00D61AF3" w:rsidRPr="00584DF2">
        <w:rPr>
          <w:b/>
        </w:rPr>
        <w:t>(on IIHT Cloud)</w:t>
      </w:r>
      <w:r w:rsidRPr="00584DF2">
        <w:rPr>
          <w:b/>
        </w:rPr>
        <w:t>:</w:t>
      </w:r>
    </w:p>
    <w:p w:rsidR="00F16FA0" w:rsidRDefault="00E643E9" w:rsidP="00F16FA0">
      <w:hyperlink r:id="rId15" w:history="1">
        <w:r w:rsidR="00D61AF3" w:rsidRPr="00662A02">
          <w:rPr>
            <w:rStyle w:val="Hyperlink"/>
          </w:rPr>
          <w:t>https://github.com/vskreddy652/Genc_BatchB/blob/master/ConceptsAndExamples/DockerBasics/Docker%20Remote%20Host%20Access%20%20Steps.docx</w:t>
        </w:r>
      </w:hyperlink>
    </w:p>
    <w:p w:rsidR="00D61AF3" w:rsidRPr="00472B6F" w:rsidRDefault="00D61AF3" w:rsidP="00F16FA0">
      <w:pPr>
        <w:rPr>
          <w:b/>
        </w:rPr>
      </w:pPr>
      <w:r w:rsidRPr="00472B6F">
        <w:rPr>
          <w:b/>
        </w:rPr>
        <w:t>More details</w:t>
      </w:r>
      <w:r w:rsidR="00945E70" w:rsidRPr="00472B6F">
        <w:rPr>
          <w:b/>
        </w:rPr>
        <w:t>(Optional)</w:t>
      </w:r>
      <w:r w:rsidRPr="00472B6F">
        <w:rPr>
          <w:b/>
        </w:rPr>
        <w:t>:</w:t>
      </w:r>
    </w:p>
    <w:p w:rsidR="00D61AF3" w:rsidRDefault="00E643E9" w:rsidP="00F16FA0">
      <w:hyperlink r:id="rId16" w:history="1">
        <w:r w:rsidR="00945E70" w:rsidRPr="00662A02">
          <w:rPr>
            <w:rStyle w:val="Hyperlink"/>
          </w:rPr>
          <w:t>https://drive.google.com/open?id=1-0fNQ_ZLQaBRNMve6ZcdTbOsvBoxFcGX</w:t>
        </w:r>
      </w:hyperlink>
    </w:p>
    <w:p w:rsidR="000E5838" w:rsidRPr="007B5B35" w:rsidRDefault="00C90C68" w:rsidP="00F16FA0">
      <w:pPr>
        <w:rPr>
          <w:b/>
          <w:sz w:val="32"/>
          <w:szCs w:val="32"/>
        </w:rPr>
      </w:pPr>
      <w:r w:rsidRPr="007B5B35">
        <w:rPr>
          <w:b/>
          <w:sz w:val="32"/>
          <w:szCs w:val="32"/>
        </w:rPr>
        <w:t>JMeter:</w:t>
      </w:r>
    </w:p>
    <w:p w:rsidR="00A10132" w:rsidRDefault="00805E51" w:rsidP="00F16FA0">
      <w:r>
        <w:t>JMeter is a Performance or Load or Stress Testing Tool</w:t>
      </w:r>
    </w:p>
    <w:p w:rsidR="00022E63" w:rsidRDefault="00022E63" w:rsidP="00F16FA0">
      <w:r w:rsidRPr="007B5B35">
        <w:rPr>
          <w:b/>
        </w:rPr>
        <w:t>Video</w:t>
      </w:r>
      <w:r w:rsidR="007B5B35" w:rsidRPr="007B5B35">
        <w:rPr>
          <w:b/>
        </w:rPr>
        <w:t>(Mandatory)</w:t>
      </w:r>
      <w:r w:rsidRPr="007B5B35">
        <w:rPr>
          <w:b/>
        </w:rPr>
        <w:t>:</w:t>
      </w:r>
      <w:r>
        <w:t xml:space="preserve"> </w:t>
      </w:r>
      <w:hyperlink r:id="rId17" w:history="1">
        <w:r w:rsidR="007B5B35">
          <w:rPr>
            <w:rStyle w:val="Hyperlink"/>
          </w:rPr>
          <w:t>https://www.youtube.com/watch?v=9433A7jHe2U</w:t>
        </w:r>
      </w:hyperlink>
    </w:p>
    <w:sectPr w:rsidR="00022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77024"/>
    <w:multiLevelType w:val="hybridMultilevel"/>
    <w:tmpl w:val="E8D4A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620C00"/>
    <w:multiLevelType w:val="hybridMultilevel"/>
    <w:tmpl w:val="094C2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A0"/>
    <w:rsid w:val="00022E63"/>
    <w:rsid w:val="000679B7"/>
    <w:rsid w:val="000715DB"/>
    <w:rsid w:val="0007343C"/>
    <w:rsid w:val="000E5838"/>
    <w:rsid w:val="00153B08"/>
    <w:rsid w:val="001972D1"/>
    <w:rsid w:val="002B7C8D"/>
    <w:rsid w:val="002F6C79"/>
    <w:rsid w:val="00302487"/>
    <w:rsid w:val="003F014A"/>
    <w:rsid w:val="004010ED"/>
    <w:rsid w:val="00412906"/>
    <w:rsid w:val="00472B6F"/>
    <w:rsid w:val="004C7B83"/>
    <w:rsid w:val="004E2B4E"/>
    <w:rsid w:val="00507C87"/>
    <w:rsid w:val="00512788"/>
    <w:rsid w:val="00543630"/>
    <w:rsid w:val="00583D83"/>
    <w:rsid w:val="00584DF2"/>
    <w:rsid w:val="005E2EE6"/>
    <w:rsid w:val="00645C60"/>
    <w:rsid w:val="006A2F67"/>
    <w:rsid w:val="006A63CF"/>
    <w:rsid w:val="00724530"/>
    <w:rsid w:val="007B5B35"/>
    <w:rsid w:val="007D407E"/>
    <w:rsid w:val="00805E51"/>
    <w:rsid w:val="00866E3A"/>
    <w:rsid w:val="008F6B59"/>
    <w:rsid w:val="00901946"/>
    <w:rsid w:val="00945E70"/>
    <w:rsid w:val="00991FF8"/>
    <w:rsid w:val="009D6FF3"/>
    <w:rsid w:val="009F1A58"/>
    <w:rsid w:val="00A10132"/>
    <w:rsid w:val="00A1143F"/>
    <w:rsid w:val="00A1253B"/>
    <w:rsid w:val="00A92462"/>
    <w:rsid w:val="00AF60A7"/>
    <w:rsid w:val="00AF774A"/>
    <w:rsid w:val="00B531E4"/>
    <w:rsid w:val="00BA53AF"/>
    <w:rsid w:val="00BA6E04"/>
    <w:rsid w:val="00BD1D15"/>
    <w:rsid w:val="00C57C17"/>
    <w:rsid w:val="00C90C68"/>
    <w:rsid w:val="00CB7A3F"/>
    <w:rsid w:val="00D61AF3"/>
    <w:rsid w:val="00D801B9"/>
    <w:rsid w:val="00D822A3"/>
    <w:rsid w:val="00DB0BDD"/>
    <w:rsid w:val="00DB5C7B"/>
    <w:rsid w:val="00DE4A1F"/>
    <w:rsid w:val="00E05363"/>
    <w:rsid w:val="00E60194"/>
    <w:rsid w:val="00E643E9"/>
    <w:rsid w:val="00ED0FC2"/>
    <w:rsid w:val="00EF174B"/>
    <w:rsid w:val="00F16FA0"/>
    <w:rsid w:val="00F55781"/>
    <w:rsid w:val="00F85003"/>
    <w:rsid w:val="00FA3D51"/>
    <w:rsid w:val="00FF3331"/>
    <w:rsid w:val="00FF5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DE2DF-4610-444B-8C42-6EC036BF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1B9"/>
    <w:pPr>
      <w:ind w:left="720"/>
      <w:contextualSpacing/>
    </w:pPr>
  </w:style>
  <w:style w:type="table" w:styleId="TableGrid">
    <w:name w:val="Table Grid"/>
    <w:basedOn w:val="TableNormal"/>
    <w:uiPriority w:val="59"/>
    <w:rsid w:val="00724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6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CxVUCI4dKsheferXDzOUPYxIt_Xj9Ivf" TargetMode="External"/><Relationship Id="rId13" Type="http://schemas.openxmlformats.org/officeDocument/2006/relationships/hyperlink" Target="https://github.com/vskreddy652/Genc_BatchB/blob/master/ConceptsAndExamples/DockerBasics/2_Docker_commands.ppt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codegeeks.com/2018/10/making-rest-communication-easy-with-feign-clients.html" TargetMode="External"/><Relationship Id="rId12" Type="http://schemas.openxmlformats.org/officeDocument/2006/relationships/hyperlink" Target="https://github.com/vskreddy652/Genc_BatchB/blob/master/ConceptsAndExamples/DockerBasics/1_Docker_Concepts.docx" TargetMode="External"/><Relationship Id="rId17" Type="http://schemas.openxmlformats.org/officeDocument/2006/relationships/hyperlink" Target="https://www.youtube.com/watch?v=9433A7jHe2U" TargetMode="External"/><Relationship Id="rId2" Type="http://schemas.openxmlformats.org/officeDocument/2006/relationships/styles" Target="styles.xml"/><Relationship Id="rId16" Type="http://schemas.openxmlformats.org/officeDocument/2006/relationships/hyperlink" Target="https://drive.google.com/open?id=1-0fNQ_ZLQaBRNMve6ZcdTbOsvBoxFcGX" TargetMode="External"/><Relationship Id="rId1" Type="http://schemas.openxmlformats.org/officeDocument/2006/relationships/numbering" Target="numbering.xml"/><Relationship Id="rId6" Type="http://schemas.openxmlformats.org/officeDocument/2006/relationships/hyperlink" Target="https://drive.google.com/open?id=1qxh9YiGnfedMSzHDf-dOYP9ft1TQRnhr" TargetMode="External"/><Relationship Id="rId11" Type="http://schemas.openxmlformats.org/officeDocument/2006/relationships/hyperlink" Target="https://github.com/vskreddy652/Genc_BatchB/blob/master/ConceptsAndExamples/Jenkins/ci_cd_brief1.pdf" TargetMode="External"/><Relationship Id="rId5" Type="http://schemas.openxmlformats.org/officeDocument/2006/relationships/hyperlink" Target="https://github.com/vskreddy652/Genc_BatchB/blob/master/ConceptsAndExamples/MicroServices/Microservice_Introduction%20(1).pptx" TargetMode="External"/><Relationship Id="rId15" Type="http://schemas.openxmlformats.org/officeDocument/2006/relationships/hyperlink" Target="https://github.com/vskreddy652/Genc_BatchB/blob/master/ConceptsAndExamples/DockerBasics/Docker%20Remote%20Host%20Access%20%20Steps.docx" TargetMode="External"/><Relationship Id="rId10" Type="http://schemas.openxmlformats.org/officeDocument/2006/relationships/hyperlink" Target="https://github.com/vskreddy652/Genc_BatchB/blob/master/ConceptsAndExamples/Jenkins/Jenkins.ppt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GsvomI4CCQ" TargetMode="External"/><Relationship Id="rId14" Type="http://schemas.openxmlformats.org/officeDocument/2006/relationships/hyperlink" Target="https://github.com/vskreddy652/Genc_BatchB/blob/master/ConceptsAndExamples/DockerBasics/3_DOckerize_spring_boot_app.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847</Words>
  <Characters>4832</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Kesarwani, Harsh (Cognizant)</cp:lastModifiedBy>
  <cp:revision>2</cp:revision>
  <dcterms:created xsi:type="dcterms:W3CDTF">2019-09-11T04:31:00Z</dcterms:created>
  <dcterms:modified xsi:type="dcterms:W3CDTF">2019-09-11T04:31:00Z</dcterms:modified>
</cp:coreProperties>
</file>