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8C" w:rsidRPr="00BE4F90" w:rsidRDefault="00BF1FE0" w:rsidP="00BE4F90">
      <w:pPr>
        <w:widowControl w:val="0"/>
        <w:autoSpaceDE w:val="0"/>
        <w:autoSpaceDN w:val="0"/>
        <w:adjustRightInd w:val="0"/>
        <w:rPr>
          <w:b/>
          <w:bCs/>
          <w:i/>
          <w:color w:val="000000"/>
          <w:sz w:val="28"/>
          <w:szCs w:val="28"/>
          <w:u w:val="single"/>
        </w:rPr>
      </w:pPr>
      <w:r w:rsidRPr="00BE4F90">
        <w:rPr>
          <w:b/>
          <w:bCs/>
          <w:i/>
          <w:color w:val="000000"/>
          <w:sz w:val="28"/>
          <w:szCs w:val="28"/>
        </w:rPr>
        <w:t xml:space="preserve">                                                  </w:t>
      </w:r>
      <w:r w:rsidR="00221D8C" w:rsidRPr="00BE4F90">
        <w:rPr>
          <w:b/>
          <w:bCs/>
          <w:i/>
          <w:color w:val="000000"/>
          <w:sz w:val="28"/>
          <w:szCs w:val="28"/>
        </w:rPr>
        <w:t xml:space="preserve"> </w:t>
      </w:r>
      <w:r w:rsidR="00195F40" w:rsidRPr="00BE4F90">
        <w:rPr>
          <w:b/>
          <w:bCs/>
          <w:i/>
          <w:color w:val="000000"/>
          <w:sz w:val="28"/>
          <w:szCs w:val="28"/>
          <w:u w:val="single"/>
        </w:rPr>
        <w:t>Curriculum</w:t>
      </w:r>
      <w:r w:rsidR="00B30A84" w:rsidRPr="00BE4F90">
        <w:rPr>
          <w:b/>
          <w:bCs/>
          <w:i/>
          <w:color w:val="000000"/>
          <w:sz w:val="28"/>
          <w:szCs w:val="28"/>
          <w:u w:val="single"/>
        </w:rPr>
        <w:t xml:space="preserve"> </w:t>
      </w:r>
      <w:r w:rsidR="00195F40" w:rsidRPr="00BE4F90">
        <w:rPr>
          <w:b/>
          <w:bCs/>
          <w:i/>
          <w:color w:val="000000"/>
          <w:sz w:val="28"/>
          <w:szCs w:val="28"/>
          <w:u w:val="single"/>
        </w:rPr>
        <w:t>Vita</w:t>
      </w:r>
      <w:r w:rsidR="00DA0D80" w:rsidRPr="00BE4F90">
        <w:rPr>
          <w:b/>
          <w:bCs/>
          <w:i/>
          <w:color w:val="000000"/>
          <w:sz w:val="28"/>
          <w:szCs w:val="28"/>
          <w:u w:val="single"/>
        </w:rPr>
        <w:t>e</w:t>
      </w:r>
      <w:r w:rsidR="00221D8C" w:rsidRPr="00BE4F9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 </w:t>
      </w:r>
    </w:p>
    <w:p w:rsidR="004E608C" w:rsidRPr="00E75504" w:rsidRDefault="00EE4FB5" w:rsidP="00BE4F9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noProof/>
          <w:color w:val="000000"/>
          <w:sz w:val="20"/>
          <w:szCs w:val="20"/>
          <w:lang w:val="en-IN" w:eastAsia="en-IN"/>
        </w:rPr>
      </w:pPr>
      <w:r w:rsidRPr="00E75504">
        <w:rPr>
          <w:rFonts w:ascii="Arial" w:hAnsi="Arial" w:cs="Arial"/>
          <w:b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1235710" cy="1303655"/>
            <wp:effectExtent l="19050" t="0" r="2540" b="0"/>
            <wp:docPr id="1" name="Picture 1" descr="C:\Users\Sunil\Pictures\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\Pictures\0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8C" w:rsidRPr="00E75504" w:rsidRDefault="00221D8C" w:rsidP="004A16B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</w:t>
      </w:r>
    </w:p>
    <w:p w:rsidR="00BE4F90" w:rsidRPr="00BE4F90" w:rsidRDefault="00BE4F90" w:rsidP="00BE4F90">
      <w:pPr>
        <w:widowControl w:val="0"/>
        <w:tabs>
          <w:tab w:val="left" w:pos="1620"/>
        </w:tabs>
        <w:autoSpaceDE w:val="0"/>
        <w:autoSpaceDN w:val="0"/>
        <w:adjustRightInd w:val="0"/>
        <w:ind w:left="90"/>
        <w:jc w:val="both"/>
        <w:rPr>
          <w:b/>
          <w:bCs/>
          <w:color w:val="000000"/>
          <w:sz w:val="28"/>
          <w:szCs w:val="28"/>
        </w:rPr>
      </w:pPr>
      <w:r w:rsidRPr="00BE4F90">
        <w:rPr>
          <w:b/>
          <w:bCs/>
          <w:color w:val="000000"/>
          <w:sz w:val="28"/>
          <w:szCs w:val="28"/>
        </w:rPr>
        <w:t>SUNIL SONI</w:t>
      </w:r>
    </w:p>
    <w:p w:rsidR="001112EE" w:rsidRPr="00E75504" w:rsidRDefault="004A16B3" w:rsidP="003B5A3D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color w:val="000000"/>
          <w:sz w:val="20"/>
          <w:szCs w:val="20"/>
        </w:rPr>
      </w:pPr>
      <w:r w:rsidRPr="00E75504">
        <w:rPr>
          <w:rFonts w:ascii="Arial" w:hAnsi="Arial" w:cs="Arial"/>
          <w:b/>
          <w:bCs/>
          <w:color w:val="000000"/>
          <w:sz w:val="20"/>
          <w:szCs w:val="20"/>
        </w:rPr>
        <w:t>Mob</w:t>
      </w:r>
      <w:r w:rsidR="0065157C" w:rsidRPr="00E75504">
        <w:rPr>
          <w:rFonts w:ascii="Arial" w:hAnsi="Arial" w:cs="Arial"/>
          <w:b/>
          <w:bCs/>
          <w:color w:val="000000"/>
          <w:sz w:val="20"/>
          <w:szCs w:val="20"/>
        </w:rPr>
        <w:t>ile</w:t>
      </w:r>
      <w:r w:rsidRPr="00E75504">
        <w:rPr>
          <w:rFonts w:ascii="Arial" w:hAnsi="Arial" w:cs="Arial"/>
          <w:b/>
          <w:bCs/>
          <w:color w:val="000000"/>
          <w:sz w:val="20"/>
          <w:szCs w:val="20"/>
        </w:rPr>
        <w:t xml:space="preserve"> No.</w:t>
      </w:r>
      <w:r w:rsidR="004E608C" w:rsidRPr="00E75504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4E608C" w:rsidRPr="00E75504">
        <w:rPr>
          <w:rFonts w:ascii="Arial" w:hAnsi="Arial" w:cs="Arial"/>
          <w:color w:val="000000"/>
          <w:sz w:val="20"/>
          <w:szCs w:val="20"/>
        </w:rPr>
        <w:t xml:space="preserve"> +91-</w:t>
      </w:r>
      <w:r w:rsidR="00D06FCF" w:rsidRPr="00E75504">
        <w:rPr>
          <w:rFonts w:ascii="Arial" w:hAnsi="Arial" w:cs="Arial"/>
          <w:color w:val="000000"/>
          <w:sz w:val="20"/>
          <w:szCs w:val="20"/>
        </w:rPr>
        <w:t>9999</w:t>
      </w:r>
      <w:r w:rsidR="00A61722" w:rsidRPr="00E75504">
        <w:rPr>
          <w:rFonts w:ascii="Arial" w:hAnsi="Arial" w:cs="Arial"/>
          <w:color w:val="000000"/>
          <w:sz w:val="20"/>
          <w:szCs w:val="20"/>
        </w:rPr>
        <w:t>598077</w:t>
      </w:r>
    </w:p>
    <w:p w:rsidR="00B30A84" w:rsidRPr="00E75504" w:rsidRDefault="00B30A84" w:rsidP="00644219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color w:val="000000"/>
          <w:sz w:val="20"/>
          <w:szCs w:val="20"/>
        </w:rPr>
      </w:pPr>
      <w:r w:rsidRPr="00E75504">
        <w:rPr>
          <w:rFonts w:ascii="Arial" w:hAnsi="Arial" w:cs="Arial"/>
          <w:b/>
          <w:bCs/>
          <w:color w:val="000000"/>
          <w:sz w:val="20"/>
          <w:szCs w:val="20"/>
        </w:rPr>
        <w:t xml:space="preserve">Email: </w:t>
      </w:r>
      <w:r w:rsidR="00A61722" w:rsidRPr="00E75504">
        <w:rPr>
          <w:rFonts w:ascii="Arial" w:hAnsi="Arial" w:cs="Arial"/>
          <w:color w:val="000000"/>
          <w:sz w:val="20"/>
          <w:szCs w:val="20"/>
        </w:rPr>
        <w:t>ca.sunilsoni</w:t>
      </w:r>
      <w:r w:rsidR="0026672A" w:rsidRPr="00E75504">
        <w:rPr>
          <w:rFonts w:ascii="Arial" w:hAnsi="Arial" w:cs="Arial"/>
          <w:color w:val="000000"/>
          <w:sz w:val="20"/>
          <w:szCs w:val="20"/>
        </w:rPr>
        <w:t>@</w:t>
      </w:r>
      <w:r w:rsidRPr="00E75504">
        <w:rPr>
          <w:rFonts w:ascii="Arial" w:hAnsi="Arial" w:cs="Arial"/>
          <w:color w:val="000000"/>
          <w:sz w:val="20"/>
          <w:szCs w:val="20"/>
        </w:rPr>
        <w:t>gmail.com</w:t>
      </w:r>
    </w:p>
    <w:p w:rsidR="004E608C" w:rsidRPr="00E75504" w:rsidRDefault="00B30A84" w:rsidP="00644219">
      <w:pPr>
        <w:widowControl w:val="0"/>
        <w:pBdr>
          <w:bottom w:val="thinThickThinMediumGap" w:sz="18" w:space="1" w:color="auto"/>
        </w:pBdr>
        <w:autoSpaceDE w:val="0"/>
        <w:autoSpaceDN w:val="0"/>
        <w:adjustRightInd w:val="0"/>
        <w:ind w:left="9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E75504">
        <w:rPr>
          <w:rFonts w:ascii="Arial" w:hAnsi="Arial" w:cs="Arial"/>
          <w:b/>
          <w:bCs/>
          <w:color w:val="000000"/>
          <w:sz w:val="20"/>
          <w:szCs w:val="20"/>
        </w:rPr>
        <w:t xml:space="preserve">Address: - </w:t>
      </w:r>
      <w:r w:rsidR="00BF4D12" w:rsidRPr="00E75504">
        <w:rPr>
          <w:rFonts w:ascii="Arial" w:hAnsi="Arial" w:cs="Arial"/>
          <w:b/>
          <w:bCs/>
          <w:color w:val="000000"/>
          <w:sz w:val="20"/>
          <w:szCs w:val="20"/>
        </w:rPr>
        <w:t>D-1504, Amrapali Sapphire, Sector-45, Noida</w:t>
      </w:r>
    </w:p>
    <w:p w:rsidR="008314F9" w:rsidRPr="00E75504" w:rsidRDefault="008314F9" w:rsidP="00644219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11" w:type="dxa"/>
        <w:tblLayout w:type="fixed"/>
        <w:tblLook w:val="0000"/>
      </w:tblPr>
      <w:tblGrid>
        <w:gridCol w:w="9011"/>
      </w:tblGrid>
      <w:tr w:rsidR="008314F9" w:rsidRPr="00E75504" w:rsidTr="0043074F">
        <w:trPr>
          <w:trHeight w:val="414"/>
        </w:trPr>
        <w:tc>
          <w:tcPr>
            <w:tcW w:w="9011" w:type="dxa"/>
            <w:shd w:val="clear" w:color="auto" w:fill="C0C0C0"/>
          </w:tcPr>
          <w:p w:rsidR="008314F9" w:rsidRPr="00E75504" w:rsidRDefault="008314F9" w:rsidP="008314F9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OBJECTIVE</w:t>
            </w:r>
            <w:r w:rsidRPr="00E7550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:</w:t>
            </w:r>
          </w:p>
        </w:tc>
      </w:tr>
    </w:tbl>
    <w:p w:rsidR="008314F9" w:rsidRPr="00E75504" w:rsidRDefault="008314F9" w:rsidP="00644219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:rsidR="00B30A84" w:rsidRPr="00E75504" w:rsidRDefault="008314F9" w:rsidP="00BE4F90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 </w:t>
      </w:r>
      <w:r w:rsidR="003D33E4" w:rsidRPr="00E75504">
        <w:rPr>
          <w:rFonts w:ascii="Arial" w:hAnsi="Arial" w:cs="Arial"/>
          <w:sz w:val="20"/>
          <w:szCs w:val="20"/>
        </w:rPr>
        <w:t>“Seeking a challenging position in a professionally managed organization, wherein I can apply skills &amp; competencies to achieve company’s financial goals &amp; objectives and where my strengths &amp; pr</w:t>
      </w:r>
      <w:r w:rsidR="003D33E4" w:rsidRPr="00E75504">
        <w:rPr>
          <w:rFonts w:ascii="Arial" w:hAnsi="Arial" w:cs="Arial"/>
          <w:sz w:val="20"/>
          <w:szCs w:val="20"/>
        </w:rPr>
        <w:t>o</w:t>
      </w:r>
      <w:r w:rsidR="003D33E4" w:rsidRPr="00E75504">
        <w:rPr>
          <w:rFonts w:ascii="Arial" w:hAnsi="Arial" w:cs="Arial"/>
          <w:sz w:val="20"/>
          <w:szCs w:val="20"/>
        </w:rPr>
        <w:t>fessional efficiency would be encouraged and rewarded with job satisfaction and a steady-paced pr</w:t>
      </w:r>
      <w:r w:rsidR="003D33E4" w:rsidRPr="00E75504">
        <w:rPr>
          <w:rFonts w:ascii="Arial" w:hAnsi="Arial" w:cs="Arial"/>
          <w:sz w:val="20"/>
          <w:szCs w:val="20"/>
        </w:rPr>
        <w:t>o</w:t>
      </w:r>
      <w:r w:rsidR="003D33E4" w:rsidRPr="00E75504">
        <w:rPr>
          <w:rFonts w:ascii="Arial" w:hAnsi="Arial" w:cs="Arial"/>
          <w:sz w:val="20"/>
          <w:szCs w:val="20"/>
        </w:rPr>
        <w:t>fessional growth.”</w:t>
      </w:r>
    </w:p>
    <w:p w:rsidR="008314F9" w:rsidRPr="00E75504" w:rsidRDefault="008314F9" w:rsidP="00644219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11" w:type="dxa"/>
        <w:tblLayout w:type="fixed"/>
        <w:tblLook w:val="0000"/>
      </w:tblPr>
      <w:tblGrid>
        <w:gridCol w:w="9011"/>
      </w:tblGrid>
      <w:tr w:rsidR="00DD209A" w:rsidRPr="00E75504" w:rsidTr="004F3B89">
        <w:trPr>
          <w:trHeight w:val="414"/>
        </w:trPr>
        <w:tc>
          <w:tcPr>
            <w:tcW w:w="9011" w:type="dxa"/>
            <w:shd w:val="clear" w:color="auto" w:fill="C0C0C0"/>
          </w:tcPr>
          <w:p w:rsidR="00DD209A" w:rsidRPr="00E75504" w:rsidRDefault="008314F9" w:rsidP="008314F9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PROFESSIONAL SUMMARY:</w:t>
            </w:r>
            <w:r w:rsidRPr="00E7550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</w:tbl>
    <w:p w:rsidR="0059125F" w:rsidRPr="00E75504" w:rsidRDefault="0059125F" w:rsidP="00A61C03">
      <w:pPr>
        <w:widowControl w:val="0"/>
        <w:tabs>
          <w:tab w:val="left" w:pos="3915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75504" w:rsidRPr="00E75504" w:rsidRDefault="00E75504" w:rsidP="009A0C0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Financial professional with more than 8.9 years of experience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working </w:t>
      </w: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 organizations of repute viz.</w:t>
      </w:r>
      <w:r w:rsidRPr="00E75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75504">
        <w:rPr>
          <w:rFonts w:ascii="Arial" w:hAnsi="Arial" w:cs="Arial"/>
          <w:b/>
          <w:sz w:val="20"/>
          <w:szCs w:val="20"/>
        </w:rPr>
        <w:t>Supertech Limited</w:t>
      </w:r>
      <w:r w:rsidRPr="00E7550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9A0C0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E75504">
        <w:rPr>
          <w:rFonts w:ascii="Arial" w:hAnsi="Arial" w:cs="Arial"/>
          <w:b/>
          <w:sz w:val="20"/>
          <w:szCs w:val="20"/>
        </w:rPr>
        <w:t>BCL Secure Premises Pvt. Ltd.</w:t>
      </w:r>
      <w:r w:rsidR="009A0C0E">
        <w:rPr>
          <w:rFonts w:ascii="Arial" w:hAnsi="Arial" w:cs="Arial"/>
          <w:b/>
          <w:sz w:val="20"/>
          <w:szCs w:val="20"/>
        </w:rPr>
        <w:t xml:space="preserve"> and </w:t>
      </w:r>
      <w:r w:rsidR="009A0C0E" w:rsidRPr="00E75504">
        <w:rPr>
          <w:rFonts w:ascii="Arial" w:hAnsi="Arial" w:cs="Arial"/>
          <w:b/>
          <w:sz w:val="20"/>
          <w:szCs w:val="20"/>
        </w:rPr>
        <w:t>Jaypee Capital Services</w:t>
      </w:r>
      <w:r w:rsidRPr="00E75504">
        <w:rPr>
          <w:rFonts w:ascii="Arial" w:hAnsi="Arial" w:cs="Arial"/>
          <w:b/>
          <w:sz w:val="20"/>
          <w:szCs w:val="20"/>
        </w:rPr>
        <w:t xml:space="preserve"> </w:t>
      </w: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>Proficient in finance, accounts, taxation and auditing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areas</w:t>
      </w: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a focus on enhancing the growth through impl</w:t>
      </w: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Pr="00E75504">
        <w:rPr>
          <w:rFonts w:ascii="Arial" w:hAnsi="Arial" w:cs="Arial"/>
          <w:color w:val="222222"/>
          <w:sz w:val="20"/>
          <w:szCs w:val="20"/>
          <w:shd w:val="clear" w:color="auto" w:fill="FFFFFF"/>
        </w:rPr>
        <w:t>mentation of strategies initiatives. Strong conceptual &amp; analytical skills with an ability to take effective decisions. Staunch believer in creating value for self and the organization.</w:t>
      </w:r>
    </w:p>
    <w:p w:rsidR="00E75504" w:rsidRPr="00E75504" w:rsidRDefault="00E75504" w:rsidP="009A0C0E">
      <w:pPr>
        <w:pStyle w:val="ListParagraph"/>
        <w:tabs>
          <w:tab w:val="left" w:pos="360"/>
        </w:tabs>
        <w:spacing w:line="276" w:lineRule="auto"/>
        <w:ind w:left="810"/>
        <w:jc w:val="both"/>
        <w:rPr>
          <w:rFonts w:ascii="Arial" w:hAnsi="Arial" w:cs="Arial"/>
          <w:sz w:val="20"/>
          <w:szCs w:val="20"/>
        </w:rPr>
      </w:pPr>
    </w:p>
    <w:p w:rsidR="00BA2103" w:rsidRPr="00E75504" w:rsidRDefault="00E75504" w:rsidP="009A0C0E">
      <w:pPr>
        <w:pStyle w:val="ListParagraph"/>
        <w:numPr>
          <w:ilvl w:val="0"/>
          <w:numId w:val="21"/>
        </w:numPr>
        <w:tabs>
          <w:tab w:val="left" w:pos="360"/>
        </w:tabs>
        <w:spacing w:line="360" w:lineRule="auto"/>
        <w:ind w:left="80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Currently associated w</w:t>
      </w:r>
      <w:r w:rsidR="00CD1010" w:rsidRPr="00E75504">
        <w:rPr>
          <w:rFonts w:ascii="Arial" w:hAnsi="Arial" w:cs="Arial"/>
          <w:sz w:val="20"/>
          <w:szCs w:val="20"/>
        </w:rPr>
        <w:t>ith</w:t>
      </w:r>
      <w:r w:rsidR="00C165B9" w:rsidRPr="00E75504">
        <w:rPr>
          <w:rFonts w:ascii="Arial" w:hAnsi="Arial" w:cs="Arial"/>
          <w:sz w:val="20"/>
          <w:szCs w:val="20"/>
        </w:rPr>
        <w:t xml:space="preserve"> </w:t>
      </w:r>
      <w:r w:rsidR="00C165B9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Supertech Limited</w:t>
      </w:r>
      <w:r w:rsidR="00296E5C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as AGM- F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inance </w:t>
      </w:r>
      <w:r w:rsidR="00296E5C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&amp;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r w:rsidR="00296E5C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A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ccounts</w:t>
      </w:r>
      <w:r w:rsidR="004E4001" w:rsidRPr="00E75504">
        <w:rPr>
          <w:rFonts w:ascii="Arial" w:hAnsi="Arial" w:cs="Arial"/>
          <w:sz w:val="20"/>
          <w:szCs w:val="20"/>
        </w:rPr>
        <w:t>.</w:t>
      </w:r>
    </w:p>
    <w:p w:rsidR="00C165B9" w:rsidRPr="00E75504" w:rsidRDefault="00E75504" w:rsidP="009A0C0E">
      <w:pPr>
        <w:pStyle w:val="ListParagraph"/>
        <w:numPr>
          <w:ilvl w:val="0"/>
          <w:numId w:val="21"/>
        </w:numPr>
        <w:tabs>
          <w:tab w:val="left" w:pos="360"/>
        </w:tabs>
        <w:spacing w:line="360" w:lineRule="auto"/>
        <w:ind w:left="80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Earlier worked</w:t>
      </w:r>
      <w:r w:rsidR="00C165B9" w:rsidRPr="00E75504">
        <w:rPr>
          <w:rFonts w:ascii="Arial" w:hAnsi="Arial" w:cs="Arial"/>
          <w:sz w:val="20"/>
          <w:szCs w:val="20"/>
        </w:rPr>
        <w:t xml:space="preserve"> with </w:t>
      </w:r>
      <w:r w:rsidR="00C165B9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BCL Secure Premises Pvt. Ltd.</w:t>
      </w:r>
      <w:r w:rsidRPr="00E75504">
        <w:rPr>
          <w:rFonts w:ascii="Arial" w:hAnsi="Arial" w:cs="Arial"/>
          <w:color w:val="0F243E" w:themeColor="text2" w:themeShade="80"/>
          <w:sz w:val="20"/>
          <w:szCs w:val="20"/>
        </w:rPr>
        <w:t xml:space="preserve"> </w:t>
      </w:r>
      <w:r w:rsidRPr="00E75504">
        <w:rPr>
          <w:rFonts w:ascii="Arial" w:hAnsi="Arial" w:cs="Arial"/>
          <w:sz w:val="20"/>
          <w:szCs w:val="20"/>
        </w:rPr>
        <w:t>as a</w:t>
      </w:r>
      <w:r w:rsidR="00C165B9" w:rsidRPr="00E75504">
        <w:rPr>
          <w:rFonts w:ascii="Arial" w:hAnsi="Arial" w:cs="Arial"/>
          <w:sz w:val="20"/>
          <w:szCs w:val="20"/>
        </w:rPr>
        <w:t xml:space="preserve"> </w:t>
      </w:r>
      <w:r w:rsidR="00C165B9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Manager (F&amp;A)</w:t>
      </w:r>
      <w:r w:rsidRPr="00E75504">
        <w:rPr>
          <w:rFonts w:ascii="Arial" w:hAnsi="Arial" w:cs="Arial"/>
          <w:sz w:val="20"/>
          <w:szCs w:val="20"/>
        </w:rPr>
        <w:t xml:space="preserve"> from            Sep’2011 to Dec’</w:t>
      </w:r>
      <w:r w:rsidR="00C165B9" w:rsidRPr="00E75504">
        <w:rPr>
          <w:rFonts w:ascii="Arial" w:hAnsi="Arial" w:cs="Arial"/>
          <w:sz w:val="20"/>
          <w:szCs w:val="20"/>
        </w:rPr>
        <w:t xml:space="preserve"> 2012.</w:t>
      </w:r>
    </w:p>
    <w:p w:rsidR="004E4001" w:rsidRPr="00E75504" w:rsidRDefault="00E75504" w:rsidP="009A0C0E">
      <w:pPr>
        <w:pStyle w:val="ListParagraph"/>
        <w:numPr>
          <w:ilvl w:val="0"/>
          <w:numId w:val="21"/>
        </w:numPr>
        <w:tabs>
          <w:tab w:val="left" w:pos="360"/>
        </w:tabs>
        <w:spacing w:line="360" w:lineRule="auto"/>
        <w:ind w:left="80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Worked </w:t>
      </w:r>
      <w:r w:rsidR="004E4001" w:rsidRPr="00E75504">
        <w:rPr>
          <w:rFonts w:ascii="Arial" w:hAnsi="Arial" w:cs="Arial"/>
          <w:sz w:val="20"/>
          <w:szCs w:val="20"/>
        </w:rPr>
        <w:t xml:space="preserve">with </w:t>
      </w:r>
      <w:r w:rsidR="004E4001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Jaypee Capital Services Ltd.</w:t>
      </w:r>
      <w:r w:rsidR="004E4001" w:rsidRPr="00E75504">
        <w:rPr>
          <w:rFonts w:ascii="Arial" w:hAnsi="Arial" w:cs="Arial"/>
          <w:sz w:val="20"/>
          <w:szCs w:val="20"/>
        </w:rPr>
        <w:t xml:space="preserve"> as an </w:t>
      </w:r>
      <w:r w:rsidR="004E4001"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Asst. Manager</w:t>
      </w:r>
      <w:r w:rsidR="008314F9" w:rsidRPr="00E75504">
        <w:rPr>
          <w:rFonts w:ascii="Arial" w:hAnsi="Arial" w:cs="Arial"/>
          <w:sz w:val="20"/>
          <w:szCs w:val="20"/>
        </w:rPr>
        <w:t xml:space="preserve"> from</w:t>
      </w:r>
      <w:r w:rsidR="0016401C" w:rsidRPr="00E75504">
        <w:rPr>
          <w:rFonts w:ascii="Arial" w:hAnsi="Arial" w:cs="Arial"/>
          <w:sz w:val="20"/>
          <w:szCs w:val="20"/>
        </w:rPr>
        <w:t xml:space="preserve"> </w:t>
      </w:r>
      <w:r w:rsidR="00C165B9" w:rsidRPr="00E75504">
        <w:rPr>
          <w:rFonts w:ascii="Arial" w:hAnsi="Arial" w:cs="Arial"/>
          <w:sz w:val="20"/>
          <w:szCs w:val="20"/>
        </w:rPr>
        <w:t>Nov.2006 to</w:t>
      </w:r>
      <w:r w:rsidR="00BA2A26" w:rsidRPr="00E75504">
        <w:rPr>
          <w:rFonts w:ascii="Arial" w:hAnsi="Arial" w:cs="Arial"/>
          <w:sz w:val="20"/>
          <w:szCs w:val="20"/>
        </w:rPr>
        <w:t xml:space="preserve"> Se</w:t>
      </w:r>
      <w:r w:rsidR="00BA2A26" w:rsidRPr="00E75504">
        <w:rPr>
          <w:rFonts w:ascii="Arial" w:hAnsi="Arial" w:cs="Arial"/>
          <w:sz w:val="20"/>
          <w:szCs w:val="20"/>
        </w:rPr>
        <w:t>p</w:t>
      </w:r>
      <w:r w:rsidR="00BA2A26" w:rsidRPr="00E75504">
        <w:rPr>
          <w:rFonts w:ascii="Arial" w:hAnsi="Arial" w:cs="Arial"/>
          <w:sz w:val="20"/>
          <w:szCs w:val="20"/>
        </w:rPr>
        <w:t xml:space="preserve">tember </w:t>
      </w:r>
      <w:r w:rsidR="004E4001" w:rsidRPr="00E75504">
        <w:rPr>
          <w:rFonts w:ascii="Arial" w:hAnsi="Arial" w:cs="Arial"/>
          <w:sz w:val="20"/>
          <w:szCs w:val="20"/>
        </w:rPr>
        <w:t>2011.</w:t>
      </w:r>
    </w:p>
    <w:p w:rsidR="00E75504" w:rsidRPr="00E75504" w:rsidRDefault="00E75504" w:rsidP="00E75504">
      <w:pPr>
        <w:pStyle w:val="ListParagraph"/>
        <w:ind w:left="810" w:right="-882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05" w:type="dxa"/>
        <w:tblLayout w:type="fixed"/>
        <w:tblLook w:val="0000"/>
      </w:tblPr>
      <w:tblGrid>
        <w:gridCol w:w="9005"/>
      </w:tblGrid>
      <w:tr w:rsidR="00E75504" w:rsidRPr="00E75504" w:rsidTr="0043074F">
        <w:trPr>
          <w:trHeight w:val="368"/>
        </w:trPr>
        <w:tc>
          <w:tcPr>
            <w:tcW w:w="9005" w:type="dxa"/>
            <w:shd w:val="clear" w:color="auto" w:fill="C0C0C0"/>
          </w:tcPr>
          <w:p w:rsidR="00E75504" w:rsidRPr="00E75504" w:rsidRDefault="00E75504" w:rsidP="0043074F">
            <w:pPr>
              <w:spacing w:before="120" w:line="276" w:lineRule="auto"/>
              <w:rPr>
                <w:rFonts w:ascii="Arial" w:hAnsi="Arial" w:cs="Arial"/>
                <w:b/>
                <w:bCs/>
                <w:color w:val="17365D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PROFESSIONAL SYNOPSIS</w:t>
            </w:r>
            <w:r w:rsidR="00BE4F9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</w:tbl>
    <w:p w:rsidR="00E75504" w:rsidRPr="00E75504" w:rsidRDefault="00E75504" w:rsidP="00E75504">
      <w:pPr>
        <w:pStyle w:val="ListParagraph"/>
        <w:ind w:left="810" w:right="-882"/>
        <w:rPr>
          <w:rFonts w:ascii="Arial" w:hAnsi="Arial" w:cs="Arial"/>
          <w:b/>
          <w:sz w:val="20"/>
          <w:szCs w:val="20"/>
        </w:rPr>
      </w:pPr>
    </w:p>
    <w:p w:rsidR="00E75504" w:rsidRPr="00E75504" w:rsidRDefault="00E75504" w:rsidP="00E75504">
      <w:pPr>
        <w:tabs>
          <w:tab w:val="left" w:pos="450"/>
        </w:tabs>
        <w:spacing w:line="276" w:lineRule="auto"/>
        <w:ind w:left="360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Account Payable                  Financial Modeling                </w:t>
      </w:r>
      <w:r w:rsidR="009A0C0E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Finalization of Financial Statement</w:t>
      </w:r>
    </w:p>
    <w:p w:rsidR="00E75504" w:rsidRPr="00E75504" w:rsidRDefault="00E75504" w:rsidP="00E75504">
      <w:pPr>
        <w:tabs>
          <w:tab w:val="left" w:pos="450"/>
        </w:tabs>
        <w:spacing w:line="276" w:lineRule="auto"/>
        <w:ind w:left="90"/>
        <w:rPr>
          <w:rFonts w:ascii="Arial" w:hAnsi="Arial" w:cs="Arial"/>
          <w:b/>
          <w:color w:val="0F243E" w:themeColor="text2" w:themeShade="80"/>
          <w:sz w:val="20"/>
          <w:szCs w:val="20"/>
        </w:rPr>
      </w:pPr>
    </w:p>
    <w:p w:rsidR="00E75504" w:rsidRPr="00E75504" w:rsidRDefault="00E75504" w:rsidP="00E75504">
      <w:pPr>
        <w:tabs>
          <w:tab w:val="left" w:pos="450"/>
        </w:tabs>
        <w:spacing w:line="276" w:lineRule="auto"/>
        <w:ind w:left="360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Budgeting &amp; Analysis         Direct &amp; Indirect Taxation     </w:t>
      </w:r>
      <w:r w:rsidR="009A0C0E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 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Fund Raising</w:t>
      </w:r>
    </w:p>
    <w:p w:rsidR="00E75504" w:rsidRPr="00E75504" w:rsidRDefault="00E75504" w:rsidP="00E75504">
      <w:pPr>
        <w:tabs>
          <w:tab w:val="left" w:pos="450"/>
        </w:tabs>
        <w:spacing w:line="276" w:lineRule="auto"/>
        <w:ind w:left="90"/>
        <w:rPr>
          <w:rFonts w:ascii="Arial" w:hAnsi="Arial" w:cs="Arial"/>
          <w:b/>
          <w:color w:val="0F243E" w:themeColor="text2" w:themeShade="80"/>
          <w:sz w:val="20"/>
          <w:szCs w:val="20"/>
        </w:rPr>
      </w:pPr>
    </w:p>
    <w:p w:rsidR="00E75504" w:rsidRPr="00E75504" w:rsidRDefault="00E75504" w:rsidP="00E75504">
      <w:pPr>
        <w:tabs>
          <w:tab w:val="left" w:pos="450"/>
        </w:tabs>
        <w:spacing w:line="276" w:lineRule="auto"/>
        <w:ind w:left="360"/>
        <w:rPr>
          <w:rFonts w:ascii="Arial" w:hAnsi="Arial" w:cs="Arial"/>
          <w:b/>
          <w:color w:val="0F243E" w:themeColor="text2" w:themeShade="80"/>
          <w:sz w:val="20"/>
          <w:szCs w:val="20"/>
        </w:rPr>
      </w:pP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MIS Repo</w:t>
      </w:r>
      <w:r w:rsidR="009A0C0E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rt                          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Reconcili</w:t>
      </w:r>
      <w:r w:rsidR="009A0C0E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ation                          </w:t>
      </w:r>
      <w:r w:rsidRPr="00E75504">
        <w:rPr>
          <w:rFonts w:ascii="Arial" w:hAnsi="Arial" w:cs="Arial"/>
          <w:b/>
          <w:color w:val="0F243E" w:themeColor="text2" w:themeShade="80"/>
          <w:sz w:val="20"/>
          <w:szCs w:val="20"/>
        </w:rPr>
        <w:t>Internal and Statutory Audit</w:t>
      </w:r>
    </w:p>
    <w:p w:rsidR="00E75504" w:rsidRPr="00E75504" w:rsidRDefault="00E75504" w:rsidP="00E75504">
      <w:pPr>
        <w:pStyle w:val="ListParagraph"/>
        <w:tabs>
          <w:tab w:val="left" w:pos="360"/>
        </w:tabs>
        <w:spacing w:line="276" w:lineRule="auto"/>
        <w:ind w:left="81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11" w:type="dxa"/>
        <w:tblLayout w:type="fixed"/>
        <w:tblLook w:val="0000"/>
      </w:tblPr>
      <w:tblGrid>
        <w:gridCol w:w="9011"/>
      </w:tblGrid>
      <w:tr w:rsidR="00E75504" w:rsidRPr="00E75504" w:rsidTr="0043074F">
        <w:trPr>
          <w:trHeight w:val="414"/>
        </w:trPr>
        <w:tc>
          <w:tcPr>
            <w:tcW w:w="9011" w:type="dxa"/>
            <w:shd w:val="clear" w:color="auto" w:fill="C0C0C0"/>
          </w:tcPr>
          <w:p w:rsidR="00E75504" w:rsidRPr="00E75504" w:rsidRDefault="00E75504" w:rsidP="0043074F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QUALIFICATION:</w:t>
            </w:r>
            <w:r w:rsidRPr="00E7550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</w:tbl>
    <w:p w:rsidR="00E75504" w:rsidRPr="00E75504" w:rsidRDefault="00E75504" w:rsidP="00E75504">
      <w:pPr>
        <w:tabs>
          <w:tab w:val="left" w:pos="360"/>
        </w:tabs>
        <w:spacing w:line="276" w:lineRule="auto"/>
        <w:ind w:left="450"/>
        <w:rPr>
          <w:rFonts w:ascii="Arial" w:hAnsi="Arial" w:cs="Arial"/>
          <w:sz w:val="20"/>
          <w:szCs w:val="20"/>
        </w:rPr>
      </w:pPr>
    </w:p>
    <w:p w:rsidR="00BA2103" w:rsidRPr="00E75504" w:rsidRDefault="00BA2103" w:rsidP="008314F9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Completed </w:t>
      </w:r>
      <w:r w:rsidRPr="00E75504">
        <w:rPr>
          <w:rFonts w:ascii="Arial" w:hAnsi="Arial" w:cs="Arial"/>
          <w:b/>
          <w:sz w:val="20"/>
          <w:szCs w:val="20"/>
        </w:rPr>
        <w:t xml:space="preserve">Chartered Accountant </w:t>
      </w:r>
      <w:r w:rsidRPr="00E75504">
        <w:rPr>
          <w:rFonts w:ascii="Arial" w:hAnsi="Arial" w:cs="Arial"/>
          <w:sz w:val="20"/>
          <w:szCs w:val="20"/>
        </w:rPr>
        <w:t>from ICAI</w:t>
      </w:r>
      <w:r w:rsidR="00E75504" w:rsidRPr="00E75504">
        <w:rPr>
          <w:rFonts w:ascii="Arial" w:hAnsi="Arial" w:cs="Arial"/>
          <w:sz w:val="20"/>
          <w:szCs w:val="20"/>
        </w:rPr>
        <w:t xml:space="preserve"> </w:t>
      </w:r>
      <w:r w:rsidRPr="00E75504">
        <w:rPr>
          <w:rFonts w:ascii="Arial" w:hAnsi="Arial" w:cs="Arial"/>
          <w:sz w:val="20"/>
          <w:szCs w:val="20"/>
        </w:rPr>
        <w:t>in May</w:t>
      </w:r>
      <w:r w:rsidR="00BA2A26" w:rsidRPr="00E75504">
        <w:rPr>
          <w:rFonts w:ascii="Arial" w:hAnsi="Arial" w:cs="Arial"/>
          <w:sz w:val="20"/>
          <w:szCs w:val="20"/>
        </w:rPr>
        <w:t>, 2006.</w:t>
      </w:r>
    </w:p>
    <w:p w:rsidR="0024094D" w:rsidRPr="00E75504" w:rsidRDefault="003E534D" w:rsidP="008314F9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B.Com</w:t>
      </w:r>
      <w:r w:rsidRPr="00E75504">
        <w:rPr>
          <w:rFonts w:ascii="Arial" w:hAnsi="Arial" w:cs="Arial"/>
          <w:sz w:val="20"/>
          <w:szCs w:val="20"/>
        </w:rPr>
        <w:t xml:space="preserve"> </w:t>
      </w:r>
      <w:r w:rsidR="00E75504" w:rsidRPr="00E75504">
        <w:rPr>
          <w:rFonts w:ascii="Arial" w:hAnsi="Arial" w:cs="Arial"/>
          <w:sz w:val="20"/>
          <w:szCs w:val="20"/>
        </w:rPr>
        <w:t xml:space="preserve">graduate </w:t>
      </w:r>
      <w:r w:rsidR="008F72D0" w:rsidRPr="00E75504">
        <w:rPr>
          <w:rFonts w:ascii="Arial" w:hAnsi="Arial" w:cs="Arial"/>
          <w:sz w:val="20"/>
          <w:szCs w:val="20"/>
        </w:rPr>
        <w:t>from</w:t>
      </w:r>
      <w:r w:rsidR="009A1FB4" w:rsidRPr="00E75504">
        <w:rPr>
          <w:rFonts w:ascii="Arial" w:hAnsi="Arial" w:cs="Arial"/>
          <w:sz w:val="20"/>
          <w:szCs w:val="20"/>
        </w:rPr>
        <w:t xml:space="preserve"> V.B.S.</w:t>
      </w:r>
      <w:r w:rsidRPr="00E75504">
        <w:rPr>
          <w:rFonts w:ascii="Arial" w:hAnsi="Arial" w:cs="Arial"/>
          <w:sz w:val="20"/>
          <w:szCs w:val="20"/>
        </w:rPr>
        <w:t xml:space="preserve"> </w:t>
      </w:r>
      <w:r w:rsidR="00BA2103" w:rsidRPr="00E75504">
        <w:rPr>
          <w:rFonts w:ascii="Arial" w:hAnsi="Arial" w:cs="Arial"/>
          <w:sz w:val="20"/>
          <w:szCs w:val="20"/>
        </w:rPr>
        <w:t xml:space="preserve">Purvanchal </w:t>
      </w:r>
      <w:r w:rsidR="009A1FB4" w:rsidRPr="00E75504">
        <w:rPr>
          <w:rFonts w:ascii="Arial" w:hAnsi="Arial" w:cs="Arial"/>
          <w:sz w:val="20"/>
          <w:szCs w:val="20"/>
        </w:rPr>
        <w:t>U</w:t>
      </w:r>
      <w:r w:rsidR="00BA2103" w:rsidRPr="00E75504">
        <w:rPr>
          <w:rFonts w:ascii="Arial" w:hAnsi="Arial" w:cs="Arial"/>
          <w:sz w:val="20"/>
          <w:szCs w:val="20"/>
        </w:rPr>
        <w:t>niversity</w:t>
      </w:r>
      <w:r w:rsidR="009A1FB4" w:rsidRPr="00E75504">
        <w:rPr>
          <w:rFonts w:ascii="Arial" w:hAnsi="Arial" w:cs="Arial"/>
          <w:sz w:val="20"/>
          <w:szCs w:val="20"/>
        </w:rPr>
        <w:t xml:space="preserve"> in 2000</w:t>
      </w:r>
      <w:r w:rsidR="00BA2103" w:rsidRPr="00E75504">
        <w:rPr>
          <w:rFonts w:ascii="Arial" w:hAnsi="Arial" w:cs="Arial"/>
          <w:sz w:val="20"/>
          <w:szCs w:val="20"/>
        </w:rPr>
        <w:t>.</w:t>
      </w:r>
    </w:p>
    <w:p w:rsidR="009A1FB4" w:rsidRPr="00E75504" w:rsidRDefault="00EF6455" w:rsidP="008314F9">
      <w:pPr>
        <w:pStyle w:val="ListParagraph"/>
        <w:numPr>
          <w:ilvl w:val="0"/>
          <w:numId w:val="21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Certification in</w:t>
      </w:r>
      <w:r w:rsidR="0024094D" w:rsidRPr="00E75504">
        <w:rPr>
          <w:rFonts w:ascii="Arial" w:hAnsi="Arial" w:cs="Arial"/>
          <w:sz w:val="20"/>
          <w:szCs w:val="20"/>
        </w:rPr>
        <w:t xml:space="preserve"> </w:t>
      </w:r>
      <w:r w:rsidR="0024094D" w:rsidRPr="00E75504">
        <w:rPr>
          <w:rFonts w:ascii="Arial" w:hAnsi="Arial" w:cs="Arial"/>
          <w:b/>
          <w:sz w:val="20"/>
          <w:szCs w:val="20"/>
        </w:rPr>
        <w:t>Financial Modeling &amp; Company Valu</w:t>
      </w:r>
      <w:r w:rsidR="009A1FB4" w:rsidRPr="00E75504">
        <w:rPr>
          <w:rFonts w:ascii="Arial" w:hAnsi="Arial" w:cs="Arial"/>
          <w:b/>
          <w:sz w:val="20"/>
          <w:szCs w:val="20"/>
        </w:rPr>
        <w:t>ation</w:t>
      </w:r>
      <w:r w:rsidRPr="00E75504">
        <w:rPr>
          <w:rFonts w:ascii="Arial" w:hAnsi="Arial" w:cs="Arial"/>
          <w:b/>
          <w:sz w:val="20"/>
          <w:szCs w:val="20"/>
        </w:rPr>
        <w:t xml:space="preserve"> </w:t>
      </w:r>
      <w:r w:rsidRPr="00E75504">
        <w:rPr>
          <w:rFonts w:ascii="Arial" w:hAnsi="Arial" w:cs="Arial"/>
          <w:sz w:val="20"/>
          <w:szCs w:val="20"/>
        </w:rPr>
        <w:t>from IRFM New Delhi</w:t>
      </w:r>
      <w:r w:rsidR="009A1FB4" w:rsidRPr="00E75504">
        <w:rPr>
          <w:rFonts w:ascii="Arial" w:hAnsi="Arial" w:cs="Arial"/>
          <w:sz w:val="20"/>
          <w:szCs w:val="20"/>
        </w:rPr>
        <w:t xml:space="preserve">. </w:t>
      </w:r>
    </w:p>
    <w:p w:rsidR="00424C99" w:rsidRPr="00E75504" w:rsidRDefault="00E75504" w:rsidP="008314F9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Proficiency in </w:t>
      </w:r>
      <w:r w:rsidR="00B27CCE" w:rsidRPr="00E75504">
        <w:rPr>
          <w:rFonts w:ascii="Arial" w:hAnsi="Arial" w:cs="Arial"/>
          <w:sz w:val="20"/>
          <w:szCs w:val="20"/>
        </w:rPr>
        <w:t xml:space="preserve">Advance </w:t>
      </w:r>
      <w:r w:rsidR="004237F4" w:rsidRPr="00E75504">
        <w:rPr>
          <w:rFonts w:ascii="Arial" w:hAnsi="Arial" w:cs="Arial"/>
          <w:sz w:val="20"/>
          <w:szCs w:val="20"/>
        </w:rPr>
        <w:t>Excel</w:t>
      </w:r>
      <w:r w:rsidRPr="00E75504">
        <w:rPr>
          <w:rFonts w:ascii="Arial" w:hAnsi="Arial" w:cs="Arial"/>
          <w:sz w:val="20"/>
          <w:szCs w:val="20"/>
        </w:rPr>
        <w:t xml:space="preserve"> and good kn</w:t>
      </w:r>
      <w:r w:rsidR="00B75BB3" w:rsidRPr="00E75504">
        <w:rPr>
          <w:rFonts w:ascii="Arial" w:hAnsi="Arial" w:cs="Arial"/>
          <w:sz w:val="20"/>
          <w:szCs w:val="20"/>
        </w:rPr>
        <w:t>owledge of valuation tools (DCF, Relativ</w:t>
      </w:r>
      <w:r w:rsidR="002A68D2" w:rsidRPr="00E75504">
        <w:rPr>
          <w:rFonts w:ascii="Arial" w:hAnsi="Arial" w:cs="Arial"/>
          <w:sz w:val="20"/>
          <w:szCs w:val="20"/>
        </w:rPr>
        <w:t>e valu</w:t>
      </w:r>
      <w:r w:rsidR="002A68D2" w:rsidRPr="00E75504">
        <w:rPr>
          <w:rFonts w:ascii="Arial" w:hAnsi="Arial" w:cs="Arial"/>
          <w:sz w:val="20"/>
          <w:szCs w:val="20"/>
        </w:rPr>
        <w:t>a</w:t>
      </w:r>
      <w:r w:rsidR="002A68D2" w:rsidRPr="00E75504">
        <w:rPr>
          <w:rFonts w:ascii="Arial" w:hAnsi="Arial" w:cs="Arial"/>
          <w:sz w:val="20"/>
          <w:szCs w:val="20"/>
        </w:rPr>
        <w:t>tion, Transaction &amp; M&amp;A</w:t>
      </w:r>
      <w:r w:rsidR="004E608C" w:rsidRPr="00E75504">
        <w:rPr>
          <w:rFonts w:ascii="Arial" w:hAnsi="Arial" w:cs="Arial"/>
          <w:sz w:val="20"/>
          <w:szCs w:val="20"/>
        </w:rPr>
        <w:t>).</w:t>
      </w:r>
      <w:r w:rsidR="00B27CCE" w:rsidRPr="00E75504">
        <w:rPr>
          <w:rFonts w:ascii="Arial" w:hAnsi="Arial" w:cs="Arial"/>
          <w:sz w:val="20"/>
          <w:szCs w:val="20"/>
        </w:rPr>
        <w:t xml:space="preserve"> </w:t>
      </w:r>
      <w:r w:rsidR="00105142" w:rsidRPr="00E75504">
        <w:rPr>
          <w:rFonts w:ascii="Arial" w:hAnsi="Arial" w:cs="Arial"/>
          <w:sz w:val="20"/>
          <w:szCs w:val="20"/>
        </w:rPr>
        <w:t xml:space="preserve">   </w:t>
      </w:r>
      <w:r w:rsidR="00424C99" w:rsidRPr="00E75504">
        <w:rPr>
          <w:rFonts w:ascii="Arial" w:hAnsi="Arial" w:cs="Arial"/>
          <w:sz w:val="20"/>
          <w:szCs w:val="20"/>
        </w:rPr>
        <w:t xml:space="preserve">                                </w:t>
      </w:r>
      <w:r w:rsidR="00424C99" w:rsidRPr="00E75504">
        <w:rPr>
          <w:rFonts w:ascii="Arial" w:hAnsi="Arial" w:cs="Arial"/>
          <w:caps/>
          <w:spacing w:val="6"/>
          <w:sz w:val="20"/>
          <w:szCs w:val="20"/>
        </w:rPr>
        <w:t xml:space="preserve">                                                                     </w:t>
      </w:r>
    </w:p>
    <w:p w:rsidR="00CE263C" w:rsidRPr="00E75504" w:rsidRDefault="00424C99" w:rsidP="00E75504">
      <w:pPr>
        <w:ind w:left="90" w:right="-882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</w:t>
      </w:r>
    </w:p>
    <w:p w:rsidR="00344D80" w:rsidRPr="00E75504" w:rsidRDefault="00AE717E" w:rsidP="00644219">
      <w:pPr>
        <w:ind w:left="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pPr w:leftFromText="180" w:rightFromText="180" w:vertAnchor="text" w:tblpY="1"/>
        <w:tblOverlap w:val="never"/>
        <w:tblW w:w="9005" w:type="dxa"/>
        <w:tblLayout w:type="fixed"/>
        <w:tblLook w:val="0000"/>
      </w:tblPr>
      <w:tblGrid>
        <w:gridCol w:w="9005"/>
      </w:tblGrid>
      <w:tr w:rsidR="00344D80" w:rsidRPr="00E75504" w:rsidTr="004F3B89">
        <w:trPr>
          <w:trHeight w:val="368"/>
        </w:trPr>
        <w:tc>
          <w:tcPr>
            <w:tcW w:w="9005" w:type="dxa"/>
            <w:shd w:val="clear" w:color="auto" w:fill="C0C0C0"/>
          </w:tcPr>
          <w:p w:rsidR="00344D80" w:rsidRPr="00E75504" w:rsidRDefault="00344D80" w:rsidP="008314F9">
            <w:pPr>
              <w:spacing w:before="120" w:line="276" w:lineRule="auto"/>
              <w:rPr>
                <w:rFonts w:ascii="Arial" w:hAnsi="Arial" w:cs="Arial"/>
                <w:b/>
                <w:bCs/>
                <w:color w:val="17365D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WORKING EXPERIENCE:</w:t>
            </w:r>
            <w:r w:rsidRPr="00E75504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</w:tbl>
    <w:p w:rsidR="00344D80" w:rsidRPr="00E75504" w:rsidRDefault="00344D80" w:rsidP="00644219">
      <w:pPr>
        <w:ind w:left="90" w:right="-882"/>
        <w:rPr>
          <w:rFonts w:ascii="Arial" w:hAnsi="Arial" w:cs="Arial"/>
          <w:b/>
          <w:sz w:val="20"/>
          <w:szCs w:val="20"/>
        </w:rPr>
      </w:pPr>
    </w:p>
    <w:p w:rsidR="00C04116" w:rsidRPr="00E75504" w:rsidRDefault="00160849" w:rsidP="00C04116">
      <w:pPr>
        <w:ind w:left="-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Company: Supertech Limited</w:t>
      </w:r>
    </w:p>
    <w:p w:rsidR="00160849" w:rsidRPr="00E75504" w:rsidRDefault="00160849" w:rsidP="00C04116">
      <w:pPr>
        <w:ind w:left="-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Profile</w:t>
      </w:r>
      <w:r w:rsidRPr="00E75504">
        <w:rPr>
          <w:rFonts w:ascii="Arial" w:hAnsi="Arial" w:cs="Arial"/>
          <w:sz w:val="20"/>
          <w:szCs w:val="20"/>
        </w:rPr>
        <w:t xml:space="preserve">:       AGM (Finance &amp; Account)                                                                                                                                                      </w:t>
      </w:r>
      <w:r w:rsidRPr="00E75504">
        <w:rPr>
          <w:rFonts w:ascii="Arial" w:hAnsi="Arial" w:cs="Arial"/>
          <w:b/>
          <w:sz w:val="20"/>
          <w:szCs w:val="20"/>
        </w:rPr>
        <w:t xml:space="preserve"> Period</w:t>
      </w:r>
      <w:r w:rsidRPr="00E75504">
        <w:rPr>
          <w:rFonts w:ascii="Arial" w:hAnsi="Arial" w:cs="Arial"/>
          <w:sz w:val="20"/>
          <w:szCs w:val="20"/>
        </w:rPr>
        <w:t>:       17/01/2013 to Till date.</w:t>
      </w:r>
      <w:bookmarkStart w:id="0" w:name="_GoBack"/>
      <w:bookmarkEnd w:id="0"/>
    </w:p>
    <w:p w:rsidR="00160849" w:rsidRPr="00E75504" w:rsidRDefault="00160849" w:rsidP="00160849">
      <w:pPr>
        <w:ind w:left="90" w:right="-882"/>
        <w:rPr>
          <w:rFonts w:ascii="Arial" w:hAnsi="Arial" w:cs="Arial"/>
          <w:sz w:val="20"/>
          <w:szCs w:val="20"/>
        </w:rPr>
      </w:pPr>
    </w:p>
    <w:p w:rsidR="00160849" w:rsidRPr="00E75504" w:rsidRDefault="00160849" w:rsidP="00160849">
      <w:pPr>
        <w:ind w:left="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</w:t>
      </w:r>
      <w:r w:rsidRPr="00E75504">
        <w:rPr>
          <w:rFonts w:ascii="Arial" w:hAnsi="Arial" w:cs="Arial"/>
          <w:b/>
          <w:sz w:val="20"/>
          <w:szCs w:val="20"/>
          <w:u w:val="single"/>
        </w:rPr>
        <w:t>Job Profile</w:t>
      </w:r>
      <w:r w:rsidRPr="00E75504">
        <w:rPr>
          <w:rFonts w:ascii="Arial" w:hAnsi="Arial" w:cs="Arial"/>
          <w:b/>
          <w:sz w:val="20"/>
          <w:szCs w:val="20"/>
        </w:rPr>
        <w:t>:</w:t>
      </w:r>
    </w:p>
    <w:p w:rsidR="006F4E78" w:rsidRPr="00E75504" w:rsidRDefault="00D34F46" w:rsidP="00D34F46">
      <w:pPr>
        <w:pStyle w:val="ListParagraph"/>
        <w:numPr>
          <w:ilvl w:val="0"/>
          <w:numId w:val="17"/>
        </w:numPr>
        <w:ind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/>
          <w:sz w:val="20"/>
          <w:szCs w:val="20"/>
          <w:u w:val="single"/>
        </w:rPr>
        <w:t>Finance :</w:t>
      </w:r>
    </w:p>
    <w:p w:rsidR="00D34F46" w:rsidRPr="00E75504" w:rsidRDefault="00D34F46" w:rsidP="00D34F46">
      <w:pPr>
        <w:pStyle w:val="ListParagraph"/>
        <w:ind w:left="450" w:right="-882"/>
        <w:rPr>
          <w:rFonts w:ascii="Arial" w:hAnsi="Arial" w:cs="Arial"/>
          <w:b/>
          <w:sz w:val="20"/>
          <w:szCs w:val="20"/>
        </w:rPr>
      </w:pP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Financial Planning.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Preparation of project Business Plan.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Liasoning with Bank/Fianancial Institution for fund Raising.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Project fiancial due deligance and project valuation.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Co-ordination with rating agency for rating of Group companies.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Finalization of Financial Statement quarterly and annually.</w:t>
      </w:r>
    </w:p>
    <w:p w:rsidR="00D34F46" w:rsidRPr="00E75504" w:rsidRDefault="00D34F46" w:rsidP="00BE4F90">
      <w:pPr>
        <w:pStyle w:val="ListParagraph"/>
        <w:numPr>
          <w:ilvl w:val="0"/>
          <w:numId w:val="18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Liasoning with Statutory and Internal Auditors.</w:t>
      </w:r>
    </w:p>
    <w:p w:rsidR="00D34F46" w:rsidRPr="00E75504" w:rsidRDefault="00D34F46" w:rsidP="00BE4F90">
      <w:pPr>
        <w:pStyle w:val="ListParagraph"/>
        <w:spacing w:line="276" w:lineRule="auto"/>
        <w:ind w:right="-882"/>
        <w:rPr>
          <w:rFonts w:ascii="Arial" w:hAnsi="Arial" w:cs="Arial"/>
          <w:b/>
          <w:sz w:val="20"/>
          <w:szCs w:val="20"/>
        </w:rPr>
      </w:pPr>
    </w:p>
    <w:p w:rsidR="00D34F46" w:rsidRPr="00E75504" w:rsidRDefault="00D34F46" w:rsidP="00BE4F90">
      <w:pPr>
        <w:pStyle w:val="ListParagraph"/>
        <w:numPr>
          <w:ilvl w:val="0"/>
          <w:numId w:val="17"/>
        </w:numPr>
        <w:spacing w:line="276" w:lineRule="auto"/>
        <w:ind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/>
          <w:sz w:val="20"/>
          <w:szCs w:val="20"/>
          <w:u w:val="single"/>
        </w:rPr>
        <w:t>Accounts:</w:t>
      </w:r>
    </w:p>
    <w:p w:rsidR="00D34F46" w:rsidRPr="00E75504" w:rsidRDefault="00D34F46" w:rsidP="00BE4F90">
      <w:pPr>
        <w:pStyle w:val="ListParagraph"/>
        <w:spacing w:line="276" w:lineRule="auto"/>
        <w:ind w:left="450" w:right="-882"/>
        <w:rPr>
          <w:rFonts w:ascii="Arial" w:hAnsi="Arial" w:cs="Arial"/>
          <w:b/>
          <w:sz w:val="20"/>
          <w:szCs w:val="20"/>
          <w:u w:val="single"/>
        </w:rPr>
      </w:pPr>
    </w:p>
    <w:p w:rsidR="00D34F46" w:rsidRPr="00E75504" w:rsidRDefault="00C04EDF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Preparation of Project wise cash flow.</w:t>
      </w:r>
    </w:p>
    <w:p w:rsidR="00C04EDF" w:rsidRPr="00E75504" w:rsidRDefault="00BE2E8A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Preparing MIS reports of project and Actual vs. Budget Analysis.</w:t>
      </w:r>
    </w:p>
    <w:p w:rsidR="00BE2E8A" w:rsidRPr="00E75504" w:rsidRDefault="00BE2E8A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Review and timely payment of Contractors and Vendors bills.</w:t>
      </w:r>
    </w:p>
    <w:p w:rsidR="00BE2E8A" w:rsidRPr="00E75504" w:rsidRDefault="00BE2E8A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Review of Refund, EMI and ROI payments.</w:t>
      </w:r>
    </w:p>
    <w:p w:rsidR="007C20CC" w:rsidRPr="00E75504" w:rsidRDefault="007C20CC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Reconciling inter group company transactions.</w:t>
      </w:r>
    </w:p>
    <w:p w:rsidR="007C20CC" w:rsidRPr="00E75504" w:rsidRDefault="007C20CC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Responsible for month end closour.</w:t>
      </w:r>
    </w:p>
    <w:p w:rsidR="00BD7571" w:rsidRPr="00E75504" w:rsidRDefault="00BD7571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Review of Reconciliation of Suppliers and Customer’s.</w:t>
      </w:r>
    </w:p>
    <w:p w:rsidR="00BD7571" w:rsidRPr="00E75504" w:rsidRDefault="00BD7571" w:rsidP="00BE4F90">
      <w:pPr>
        <w:pStyle w:val="ListParagraph"/>
        <w:numPr>
          <w:ilvl w:val="0"/>
          <w:numId w:val="19"/>
        </w:numPr>
        <w:spacing w:line="276" w:lineRule="auto"/>
        <w:ind w:left="540" w:right="-882" w:hanging="18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Prepare debtors aging and followup with sales team.</w:t>
      </w:r>
    </w:p>
    <w:p w:rsidR="007C20CC" w:rsidRPr="00E75504" w:rsidRDefault="007C20CC" w:rsidP="00BE4F90">
      <w:pPr>
        <w:spacing w:line="276" w:lineRule="auto"/>
        <w:ind w:right="-882"/>
        <w:rPr>
          <w:rFonts w:ascii="Arial" w:hAnsi="Arial" w:cs="Arial"/>
          <w:sz w:val="20"/>
          <w:szCs w:val="20"/>
        </w:rPr>
      </w:pPr>
    </w:p>
    <w:p w:rsidR="007C20CC" w:rsidRPr="00E75504" w:rsidRDefault="007C20CC" w:rsidP="00BE4F90">
      <w:pPr>
        <w:pStyle w:val="ListParagraph"/>
        <w:numPr>
          <w:ilvl w:val="0"/>
          <w:numId w:val="17"/>
        </w:numPr>
        <w:spacing w:line="276" w:lineRule="auto"/>
        <w:ind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/>
          <w:sz w:val="20"/>
          <w:szCs w:val="20"/>
          <w:u w:val="single"/>
        </w:rPr>
        <w:t>Taxation:</w:t>
      </w:r>
    </w:p>
    <w:p w:rsidR="00E40907" w:rsidRPr="00E75504" w:rsidRDefault="00E40907" w:rsidP="00BE4F90">
      <w:pPr>
        <w:pStyle w:val="ListParagraph"/>
        <w:spacing w:line="276" w:lineRule="auto"/>
        <w:ind w:left="450" w:right="-882"/>
        <w:rPr>
          <w:rFonts w:ascii="Arial" w:hAnsi="Arial" w:cs="Arial"/>
          <w:b/>
          <w:sz w:val="20"/>
          <w:szCs w:val="20"/>
          <w:u w:val="single"/>
        </w:rPr>
      </w:pPr>
    </w:p>
    <w:p w:rsidR="00E40907" w:rsidRPr="00E75504" w:rsidRDefault="0049116E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>Review of timely payment of TDS and filing of TDS return.</w:t>
      </w:r>
    </w:p>
    <w:p w:rsidR="0049116E" w:rsidRPr="00E75504" w:rsidRDefault="0049116E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>Review of timely payment of Service Tax and filing of Service Tax return.</w:t>
      </w:r>
    </w:p>
    <w:p w:rsidR="0049116E" w:rsidRPr="00E75504" w:rsidRDefault="0049116E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>Co-ordination with Service Tax Deptt. For service tax audit.</w:t>
      </w:r>
    </w:p>
    <w:p w:rsidR="0049116E" w:rsidRPr="00E75504" w:rsidRDefault="0049116E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>Review of timely payment of VAT/WCT and filing of returns.</w:t>
      </w:r>
    </w:p>
    <w:p w:rsidR="0049116E" w:rsidRPr="00E75504" w:rsidRDefault="0049116E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>Calculation and deposit of corporate tax.</w:t>
      </w:r>
    </w:p>
    <w:p w:rsidR="00E45A93" w:rsidRPr="00E75504" w:rsidRDefault="00E45A93" w:rsidP="00BE4F90">
      <w:pPr>
        <w:pStyle w:val="ListParagraph"/>
        <w:numPr>
          <w:ilvl w:val="0"/>
          <w:numId w:val="20"/>
        </w:numPr>
        <w:spacing w:line="276" w:lineRule="auto"/>
        <w:ind w:left="720" w:right="-882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Cs/>
          <w:sz w:val="20"/>
          <w:szCs w:val="20"/>
        </w:rPr>
        <w:t xml:space="preserve">Co-ordination and submission of reply of Income tax </w:t>
      </w:r>
      <w:r w:rsidR="00BE4F90" w:rsidRPr="00E75504">
        <w:rPr>
          <w:rFonts w:ascii="Arial" w:hAnsi="Arial" w:cs="Arial"/>
          <w:bCs/>
          <w:sz w:val="20"/>
          <w:szCs w:val="20"/>
        </w:rPr>
        <w:t>notice.</w:t>
      </w:r>
    </w:p>
    <w:p w:rsidR="0049116E" w:rsidRPr="00E75504" w:rsidRDefault="0049116E" w:rsidP="0049116E">
      <w:pPr>
        <w:pStyle w:val="ListParagraph"/>
        <w:ind w:right="-882"/>
        <w:rPr>
          <w:rFonts w:ascii="Arial" w:hAnsi="Arial" w:cs="Arial"/>
          <w:b/>
          <w:sz w:val="20"/>
          <w:szCs w:val="20"/>
          <w:u w:val="single"/>
        </w:rPr>
      </w:pPr>
    </w:p>
    <w:p w:rsidR="00BE4F90" w:rsidRDefault="00BE4F90" w:rsidP="00C04116">
      <w:pPr>
        <w:ind w:right="-882"/>
        <w:rPr>
          <w:rFonts w:ascii="Arial" w:hAnsi="Arial" w:cs="Arial"/>
          <w:b/>
          <w:sz w:val="20"/>
          <w:szCs w:val="20"/>
        </w:rPr>
      </w:pPr>
    </w:p>
    <w:p w:rsidR="006A04DC" w:rsidRPr="00E75504" w:rsidRDefault="00160849" w:rsidP="00C04116">
      <w:pPr>
        <w:ind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Company:</w:t>
      </w:r>
      <w:r w:rsidR="003B5A3D" w:rsidRPr="00E75504">
        <w:rPr>
          <w:rFonts w:ascii="Arial" w:hAnsi="Arial" w:cs="Arial"/>
          <w:b/>
          <w:sz w:val="20"/>
          <w:szCs w:val="20"/>
        </w:rPr>
        <w:t xml:space="preserve"> BCL Secure Premises Pvt. Ltd.</w:t>
      </w:r>
    </w:p>
    <w:p w:rsidR="006A04DC" w:rsidRPr="00E75504" w:rsidRDefault="006A04DC" w:rsidP="00C04116">
      <w:pPr>
        <w:tabs>
          <w:tab w:val="left" w:pos="0"/>
        </w:tabs>
        <w:ind w:right="-882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P</w:t>
      </w:r>
      <w:r w:rsidR="00AE717E" w:rsidRPr="00E75504">
        <w:rPr>
          <w:rFonts w:ascii="Arial" w:hAnsi="Arial" w:cs="Arial"/>
          <w:b/>
          <w:sz w:val="20"/>
          <w:szCs w:val="20"/>
        </w:rPr>
        <w:t>rofile</w:t>
      </w:r>
      <w:r w:rsidRPr="00E75504">
        <w:rPr>
          <w:rFonts w:ascii="Arial" w:hAnsi="Arial" w:cs="Arial"/>
          <w:sz w:val="20"/>
          <w:szCs w:val="20"/>
        </w:rPr>
        <w:t xml:space="preserve">: </w:t>
      </w:r>
      <w:r w:rsidR="003B5A3D" w:rsidRPr="00E75504">
        <w:rPr>
          <w:rFonts w:ascii="Arial" w:hAnsi="Arial" w:cs="Arial"/>
          <w:sz w:val="20"/>
          <w:szCs w:val="20"/>
        </w:rPr>
        <w:t xml:space="preserve">      Manager (</w:t>
      </w:r>
      <w:r w:rsidRPr="00E75504">
        <w:rPr>
          <w:rFonts w:ascii="Arial" w:hAnsi="Arial" w:cs="Arial"/>
          <w:sz w:val="20"/>
          <w:szCs w:val="20"/>
        </w:rPr>
        <w:t>Finance</w:t>
      </w:r>
      <w:r w:rsidR="003B5A3D" w:rsidRPr="00E75504">
        <w:rPr>
          <w:rFonts w:ascii="Arial" w:hAnsi="Arial" w:cs="Arial"/>
          <w:sz w:val="20"/>
          <w:szCs w:val="20"/>
        </w:rPr>
        <w:t xml:space="preserve"> &amp; Account</w:t>
      </w:r>
      <w:r w:rsidR="006B1AB2" w:rsidRPr="00E75504">
        <w:rPr>
          <w:rFonts w:ascii="Arial" w:hAnsi="Arial" w:cs="Arial"/>
          <w:sz w:val="20"/>
          <w:szCs w:val="20"/>
        </w:rPr>
        <w:t>)</w:t>
      </w:r>
      <w:r w:rsidRPr="00E7550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</w:t>
      </w:r>
      <w:r w:rsidR="002B114F" w:rsidRPr="00E75504">
        <w:rPr>
          <w:rFonts w:ascii="Arial" w:hAnsi="Arial" w:cs="Arial"/>
          <w:sz w:val="20"/>
          <w:szCs w:val="20"/>
        </w:rPr>
        <w:t xml:space="preserve">                             </w:t>
      </w:r>
      <w:r w:rsidRPr="00E75504">
        <w:rPr>
          <w:rFonts w:ascii="Arial" w:hAnsi="Arial" w:cs="Arial"/>
          <w:sz w:val="20"/>
          <w:szCs w:val="20"/>
        </w:rPr>
        <w:t xml:space="preserve">   </w:t>
      </w:r>
      <w:r w:rsidR="002B114F" w:rsidRPr="00E75504">
        <w:rPr>
          <w:rFonts w:ascii="Arial" w:hAnsi="Arial" w:cs="Arial"/>
          <w:sz w:val="20"/>
          <w:szCs w:val="20"/>
        </w:rPr>
        <w:t xml:space="preserve">         </w:t>
      </w:r>
      <w:r w:rsidR="002B114F" w:rsidRPr="00E75504">
        <w:rPr>
          <w:rFonts w:ascii="Arial" w:hAnsi="Arial" w:cs="Arial"/>
          <w:b/>
          <w:sz w:val="20"/>
          <w:szCs w:val="20"/>
        </w:rPr>
        <w:t xml:space="preserve"> </w:t>
      </w:r>
      <w:r w:rsidR="0086391B" w:rsidRPr="00E75504">
        <w:rPr>
          <w:rFonts w:ascii="Arial" w:hAnsi="Arial" w:cs="Arial"/>
          <w:b/>
          <w:sz w:val="20"/>
          <w:szCs w:val="20"/>
        </w:rPr>
        <w:t>Period</w:t>
      </w:r>
      <w:r w:rsidRPr="00E75504">
        <w:rPr>
          <w:rFonts w:ascii="Arial" w:hAnsi="Arial" w:cs="Arial"/>
          <w:sz w:val="20"/>
          <w:szCs w:val="20"/>
        </w:rPr>
        <w:t xml:space="preserve">: </w:t>
      </w:r>
      <w:r w:rsidR="001F0FAB" w:rsidRPr="00E75504">
        <w:rPr>
          <w:rFonts w:ascii="Arial" w:hAnsi="Arial" w:cs="Arial"/>
          <w:sz w:val="20"/>
          <w:szCs w:val="20"/>
        </w:rPr>
        <w:t xml:space="preserve"> </w:t>
      </w:r>
      <w:r w:rsidR="00C21E59" w:rsidRPr="00E75504">
        <w:rPr>
          <w:rFonts w:ascii="Arial" w:hAnsi="Arial" w:cs="Arial"/>
          <w:sz w:val="20"/>
          <w:szCs w:val="20"/>
        </w:rPr>
        <w:t xml:space="preserve">     </w:t>
      </w:r>
      <w:r w:rsidR="003B5A3D" w:rsidRPr="00E75504">
        <w:rPr>
          <w:rFonts w:ascii="Arial" w:hAnsi="Arial" w:cs="Arial"/>
          <w:sz w:val="20"/>
          <w:szCs w:val="20"/>
        </w:rPr>
        <w:t>15/09/2011</w:t>
      </w:r>
      <w:r w:rsidR="00160849" w:rsidRPr="00E75504">
        <w:rPr>
          <w:rFonts w:ascii="Arial" w:hAnsi="Arial" w:cs="Arial"/>
          <w:sz w:val="20"/>
          <w:szCs w:val="20"/>
        </w:rPr>
        <w:t xml:space="preserve"> to 31/12/2012</w:t>
      </w:r>
      <w:r w:rsidR="00977271" w:rsidRPr="00E75504">
        <w:rPr>
          <w:rFonts w:ascii="Arial" w:hAnsi="Arial" w:cs="Arial"/>
          <w:sz w:val="20"/>
          <w:szCs w:val="20"/>
        </w:rPr>
        <w:t>.</w:t>
      </w:r>
    </w:p>
    <w:p w:rsidR="001846E6" w:rsidRPr="00E75504" w:rsidRDefault="001846E6" w:rsidP="00644219">
      <w:pPr>
        <w:ind w:left="90" w:right="-882"/>
        <w:rPr>
          <w:rFonts w:ascii="Arial" w:hAnsi="Arial" w:cs="Arial"/>
          <w:sz w:val="20"/>
          <w:szCs w:val="20"/>
        </w:rPr>
      </w:pPr>
    </w:p>
    <w:p w:rsidR="0016401C" w:rsidRPr="00E75504" w:rsidRDefault="002B114F" w:rsidP="00644219">
      <w:pPr>
        <w:ind w:left="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</w:t>
      </w:r>
      <w:r w:rsidR="007D0D7E" w:rsidRPr="00E75504">
        <w:rPr>
          <w:rFonts w:ascii="Arial" w:hAnsi="Arial" w:cs="Arial"/>
          <w:b/>
          <w:sz w:val="20"/>
          <w:szCs w:val="20"/>
          <w:u w:val="single"/>
        </w:rPr>
        <w:t>Job Profile</w:t>
      </w:r>
      <w:r w:rsidR="006A04DC" w:rsidRPr="00E75504">
        <w:rPr>
          <w:rFonts w:ascii="Arial" w:hAnsi="Arial" w:cs="Arial"/>
          <w:b/>
          <w:sz w:val="20"/>
          <w:szCs w:val="20"/>
        </w:rPr>
        <w:t>:</w:t>
      </w:r>
    </w:p>
    <w:p w:rsidR="006A04DC" w:rsidRPr="00E75504" w:rsidRDefault="00102705" w:rsidP="00644219">
      <w:pPr>
        <w:ind w:left="90"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</w:p>
    <w:p w:rsidR="00230E08" w:rsidRPr="00E75504" w:rsidRDefault="00230E08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Finalization of Financial Statement.</w:t>
      </w:r>
    </w:p>
    <w:p w:rsidR="00230E08" w:rsidRPr="00E75504" w:rsidRDefault="0016401C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Preparation</w:t>
      </w:r>
      <w:r w:rsidR="00EB6E79" w:rsidRPr="00E75504">
        <w:rPr>
          <w:rFonts w:ascii="Arial" w:hAnsi="Arial" w:cs="Arial"/>
          <w:bCs/>
          <w:sz w:val="20"/>
          <w:szCs w:val="20"/>
        </w:rPr>
        <w:t xml:space="preserve"> and </w:t>
      </w:r>
      <w:r w:rsidR="00230E08" w:rsidRPr="00E75504">
        <w:rPr>
          <w:rFonts w:ascii="Arial" w:hAnsi="Arial" w:cs="Arial"/>
          <w:bCs/>
          <w:sz w:val="20"/>
          <w:szCs w:val="20"/>
        </w:rPr>
        <w:t xml:space="preserve">Filing </w:t>
      </w:r>
      <w:r w:rsidR="003B5A3D" w:rsidRPr="00E75504">
        <w:rPr>
          <w:rFonts w:ascii="Arial" w:hAnsi="Arial" w:cs="Arial"/>
          <w:bCs/>
          <w:sz w:val="20"/>
          <w:szCs w:val="20"/>
        </w:rPr>
        <w:t>of TDS, VAT and</w:t>
      </w:r>
      <w:r w:rsidR="00EB6E79" w:rsidRPr="00E75504">
        <w:rPr>
          <w:rFonts w:ascii="Arial" w:hAnsi="Arial" w:cs="Arial"/>
          <w:bCs/>
          <w:sz w:val="20"/>
          <w:szCs w:val="20"/>
        </w:rPr>
        <w:t xml:space="preserve"> S</w:t>
      </w:r>
      <w:r w:rsidR="00230E08" w:rsidRPr="00E75504">
        <w:rPr>
          <w:rFonts w:ascii="Arial" w:hAnsi="Arial" w:cs="Arial"/>
          <w:bCs/>
          <w:sz w:val="20"/>
          <w:szCs w:val="20"/>
        </w:rPr>
        <w:t xml:space="preserve">ervice </w:t>
      </w:r>
      <w:r w:rsidR="004E4001" w:rsidRPr="00E75504">
        <w:rPr>
          <w:rFonts w:ascii="Arial" w:hAnsi="Arial" w:cs="Arial"/>
          <w:bCs/>
          <w:sz w:val="20"/>
          <w:szCs w:val="20"/>
        </w:rPr>
        <w:t>Tax returns</w:t>
      </w:r>
      <w:r w:rsidR="00EB6E79" w:rsidRPr="00E75504">
        <w:rPr>
          <w:rFonts w:ascii="Arial" w:hAnsi="Arial" w:cs="Arial"/>
          <w:bCs/>
          <w:sz w:val="20"/>
          <w:szCs w:val="20"/>
        </w:rPr>
        <w:t>.</w:t>
      </w:r>
    </w:p>
    <w:p w:rsidR="00230E08" w:rsidRPr="00E75504" w:rsidRDefault="00230E08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Bank &amp;</w:t>
      </w:r>
      <w:r w:rsidR="00D36B18" w:rsidRPr="00E75504">
        <w:rPr>
          <w:rFonts w:ascii="Arial" w:hAnsi="Arial" w:cs="Arial"/>
          <w:bCs/>
          <w:sz w:val="20"/>
          <w:szCs w:val="20"/>
        </w:rPr>
        <w:t xml:space="preserve"> A</w:t>
      </w:r>
      <w:r w:rsidRPr="00E75504">
        <w:rPr>
          <w:rFonts w:ascii="Arial" w:hAnsi="Arial" w:cs="Arial"/>
          <w:bCs/>
          <w:sz w:val="20"/>
          <w:szCs w:val="20"/>
        </w:rPr>
        <w:t>ccounts rec</w:t>
      </w:r>
      <w:r w:rsidR="00082825" w:rsidRPr="00E75504">
        <w:rPr>
          <w:rFonts w:ascii="Arial" w:hAnsi="Arial" w:cs="Arial"/>
          <w:bCs/>
          <w:sz w:val="20"/>
          <w:szCs w:val="20"/>
        </w:rPr>
        <w:t>onciliation with other parties.</w:t>
      </w:r>
    </w:p>
    <w:p w:rsidR="00230E08" w:rsidRPr="00E75504" w:rsidRDefault="00827D91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Financial Planning</w:t>
      </w:r>
      <w:r w:rsidR="0016401C" w:rsidRPr="00E75504">
        <w:rPr>
          <w:rFonts w:ascii="Arial" w:hAnsi="Arial" w:cs="Arial"/>
          <w:bCs/>
          <w:sz w:val="20"/>
          <w:szCs w:val="20"/>
        </w:rPr>
        <w:t xml:space="preserve"> and </w:t>
      </w:r>
      <w:r w:rsidR="00503FC4" w:rsidRPr="00E75504">
        <w:rPr>
          <w:rFonts w:ascii="Arial" w:hAnsi="Arial" w:cs="Arial"/>
          <w:bCs/>
          <w:sz w:val="20"/>
          <w:szCs w:val="20"/>
        </w:rPr>
        <w:t>Liasoning</w:t>
      </w:r>
      <w:r w:rsidR="00C54BF5" w:rsidRPr="00E75504">
        <w:rPr>
          <w:rFonts w:ascii="Arial" w:hAnsi="Arial" w:cs="Arial"/>
          <w:bCs/>
          <w:sz w:val="20"/>
          <w:szCs w:val="20"/>
        </w:rPr>
        <w:t xml:space="preserve"> </w:t>
      </w:r>
      <w:r w:rsidR="0016401C" w:rsidRPr="00E75504">
        <w:rPr>
          <w:rFonts w:ascii="Arial" w:hAnsi="Arial" w:cs="Arial"/>
          <w:bCs/>
          <w:sz w:val="20"/>
          <w:szCs w:val="20"/>
        </w:rPr>
        <w:t xml:space="preserve">with Banks. </w:t>
      </w:r>
    </w:p>
    <w:p w:rsidR="0016401C" w:rsidRPr="00E75504" w:rsidRDefault="00503FC4" w:rsidP="00C54BF5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Liasoning</w:t>
      </w:r>
      <w:r w:rsidR="0016401C" w:rsidRPr="00E75504">
        <w:rPr>
          <w:rFonts w:ascii="Arial" w:hAnsi="Arial" w:cs="Arial"/>
          <w:bCs/>
          <w:sz w:val="20"/>
          <w:szCs w:val="20"/>
        </w:rPr>
        <w:t xml:space="preserve"> with Statutory Auditors.</w:t>
      </w:r>
    </w:p>
    <w:p w:rsidR="009C40FA" w:rsidRPr="00E75504" w:rsidRDefault="007B137B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Preparing MIS reports and B</w:t>
      </w:r>
      <w:r w:rsidR="009C40FA" w:rsidRPr="00E75504">
        <w:rPr>
          <w:rFonts w:ascii="Arial" w:hAnsi="Arial" w:cs="Arial"/>
          <w:bCs/>
          <w:sz w:val="20"/>
          <w:szCs w:val="20"/>
        </w:rPr>
        <w:t xml:space="preserve">udgets. </w:t>
      </w:r>
    </w:p>
    <w:p w:rsidR="00230E08" w:rsidRPr="00E75504" w:rsidRDefault="00230E08" w:rsidP="00230E08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Review of financial performance quarterly and submitting reports to seniors.</w:t>
      </w:r>
    </w:p>
    <w:p w:rsidR="0016401C" w:rsidRPr="00E75504" w:rsidRDefault="004476E2" w:rsidP="004476E2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Adept at Indian GAAP and Basic Knowledge of IFRS.</w:t>
      </w:r>
    </w:p>
    <w:p w:rsidR="00230E08" w:rsidRPr="00E75504" w:rsidRDefault="00BA2A26" w:rsidP="004476E2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Handling ERP implementation work at BCL Secure Premises Pvt. Ltd.</w:t>
      </w:r>
    </w:p>
    <w:p w:rsidR="00A82376" w:rsidRPr="00E75504" w:rsidRDefault="00A82376" w:rsidP="00755C3B">
      <w:pPr>
        <w:pStyle w:val="ListParagraph"/>
        <w:numPr>
          <w:ilvl w:val="0"/>
          <w:numId w:val="14"/>
        </w:numPr>
        <w:suppressAutoHyphens/>
        <w:spacing w:after="12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Project Tenure </w:t>
      </w:r>
      <w:r w:rsidR="005E70E1" w:rsidRPr="00E75504">
        <w:rPr>
          <w:rFonts w:ascii="Arial" w:hAnsi="Arial" w:cs="Arial"/>
          <w:sz w:val="20"/>
          <w:szCs w:val="20"/>
        </w:rPr>
        <w:t xml:space="preserve">- </w:t>
      </w:r>
      <w:r w:rsidRPr="00E75504">
        <w:rPr>
          <w:rFonts w:ascii="Arial" w:hAnsi="Arial" w:cs="Arial"/>
          <w:sz w:val="20"/>
          <w:szCs w:val="20"/>
        </w:rPr>
        <w:t>Oct’11 to Jan’12.</w:t>
      </w:r>
    </w:p>
    <w:p w:rsidR="00A82376" w:rsidRPr="00E75504" w:rsidRDefault="00A82376" w:rsidP="00755C3B">
      <w:pPr>
        <w:pStyle w:val="ListParagraph"/>
        <w:numPr>
          <w:ilvl w:val="0"/>
          <w:numId w:val="14"/>
        </w:numPr>
        <w:suppressAutoHyphens/>
        <w:spacing w:after="12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lastRenderedPageBreak/>
        <w:t>ERP Package- Element 1.1</w:t>
      </w:r>
    </w:p>
    <w:p w:rsidR="00A82376" w:rsidRPr="00E75504" w:rsidRDefault="00A82376" w:rsidP="00755C3B">
      <w:pPr>
        <w:pStyle w:val="ListParagraph"/>
        <w:numPr>
          <w:ilvl w:val="0"/>
          <w:numId w:val="14"/>
        </w:numPr>
        <w:suppressAutoHyphens/>
        <w:spacing w:after="12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Module I have handle- Accounts, Payroll, Purchase, Sales and Inventory.</w:t>
      </w:r>
    </w:p>
    <w:p w:rsidR="00C04116" w:rsidRPr="00E75504" w:rsidRDefault="00C04116" w:rsidP="0065157C">
      <w:pPr>
        <w:ind w:right="-882"/>
        <w:rPr>
          <w:rFonts w:ascii="Arial" w:hAnsi="Arial" w:cs="Arial"/>
          <w:b/>
          <w:sz w:val="20"/>
          <w:szCs w:val="20"/>
        </w:rPr>
      </w:pPr>
    </w:p>
    <w:p w:rsidR="0065157C" w:rsidRPr="00E75504" w:rsidRDefault="0065157C" w:rsidP="0065157C">
      <w:pPr>
        <w:ind w:right="-882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Company: Jaypee Capital Service Limited.</w:t>
      </w:r>
    </w:p>
    <w:p w:rsidR="0065157C" w:rsidRPr="00E75504" w:rsidRDefault="0065157C" w:rsidP="0065157C">
      <w:pPr>
        <w:ind w:right="-882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Profile</w:t>
      </w:r>
      <w:r w:rsidRPr="00E75504">
        <w:rPr>
          <w:rFonts w:ascii="Arial" w:hAnsi="Arial" w:cs="Arial"/>
          <w:sz w:val="20"/>
          <w:szCs w:val="20"/>
        </w:rPr>
        <w:t xml:space="preserve">:        Asst. Manager (Finance &amp; Account)                                                                                                                                                      </w:t>
      </w:r>
      <w:r w:rsidRPr="00E75504">
        <w:rPr>
          <w:rFonts w:ascii="Arial" w:hAnsi="Arial" w:cs="Arial"/>
          <w:b/>
          <w:sz w:val="20"/>
          <w:szCs w:val="20"/>
        </w:rPr>
        <w:t xml:space="preserve"> Period</w:t>
      </w:r>
      <w:r w:rsidRPr="00E75504">
        <w:rPr>
          <w:rFonts w:ascii="Arial" w:hAnsi="Arial" w:cs="Arial"/>
          <w:sz w:val="20"/>
          <w:szCs w:val="20"/>
        </w:rPr>
        <w:t>:       01/11/2006 to 14/09/2011.</w:t>
      </w:r>
    </w:p>
    <w:p w:rsidR="007E1E26" w:rsidRPr="00E75504" w:rsidRDefault="007E1E26" w:rsidP="0065157C">
      <w:pPr>
        <w:ind w:right="-882"/>
        <w:rPr>
          <w:rFonts w:ascii="Arial" w:hAnsi="Arial" w:cs="Arial"/>
          <w:sz w:val="20"/>
          <w:szCs w:val="20"/>
        </w:rPr>
      </w:pPr>
    </w:p>
    <w:p w:rsidR="007E1E26" w:rsidRPr="00E75504" w:rsidRDefault="007E1E26" w:rsidP="007E1E26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Bank &amp; Accounts rec</w:t>
      </w:r>
      <w:r w:rsidR="003D12C7" w:rsidRPr="00E75504">
        <w:rPr>
          <w:rFonts w:ascii="Arial" w:hAnsi="Arial" w:cs="Arial"/>
          <w:bCs/>
          <w:sz w:val="20"/>
          <w:szCs w:val="20"/>
        </w:rPr>
        <w:t>onciliation</w:t>
      </w:r>
      <w:r w:rsidRPr="00E75504">
        <w:rPr>
          <w:rFonts w:ascii="Arial" w:hAnsi="Arial" w:cs="Arial"/>
          <w:bCs/>
          <w:sz w:val="20"/>
          <w:szCs w:val="20"/>
        </w:rPr>
        <w:t>.</w:t>
      </w:r>
    </w:p>
    <w:p w:rsidR="007E1E26" w:rsidRPr="00E75504" w:rsidRDefault="007E1E26" w:rsidP="007E1E26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 xml:space="preserve">Financial Planning and Liasoning with Banks. </w:t>
      </w:r>
    </w:p>
    <w:p w:rsidR="007E1E26" w:rsidRPr="00E75504" w:rsidRDefault="007E1E26" w:rsidP="007E1E26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Preparing MIS report.</w:t>
      </w:r>
    </w:p>
    <w:p w:rsidR="003D12C7" w:rsidRPr="00E75504" w:rsidRDefault="003D12C7" w:rsidP="003D12C7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Taking care of the daily Financial &amp; accounting activities</w:t>
      </w:r>
      <w:r w:rsidRPr="00E75504">
        <w:rPr>
          <w:rFonts w:ascii="Arial" w:hAnsi="Arial" w:cs="Arial"/>
          <w:b/>
          <w:sz w:val="20"/>
          <w:szCs w:val="20"/>
        </w:rPr>
        <w:t>.</w:t>
      </w:r>
    </w:p>
    <w:p w:rsidR="003D12C7" w:rsidRPr="00E75504" w:rsidRDefault="003D12C7" w:rsidP="007E1E26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Finalization of Financial Statement.</w:t>
      </w:r>
    </w:p>
    <w:p w:rsidR="003D12C7" w:rsidRPr="00E75504" w:rsidRDefault="003D12C7" w:rsidP="003D12C7">
      <w:pPr>
        <w:numPr>
          <w:ilvl w:val="0"/>
          <w:numId w:val="13"/>
        </w:numPr>
        <w:suppressAutoHyphens/>
        <w:spacing w:after="120"/>
        <w:jc w:val="both"/>
        <w:rPr>
          <w:rFonts w:ascii="Arial" w:hAnsi="Arial" w:cs="Arial"/>
          <w:bCs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Liasoning with Statutory Auditors.</w:t>
      </w:r>
    </w:p>
    <w:p w:rsidR="00062800" w:rsidRPr="00E75504" w:rsidRDefault="00062800" w:rsidP="00644219">
      <w:pPr>
        <w:spacing w:line="276" w:lineRule="auto"/>
        <w:ind w:left="90" w:right="27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26" w:tblpY="4"/>
        <w:tblW w:w="4804" w:type="pct"/>
        <w:tblLook w:val="01E0"/>
      </w:tblPr>
      <w:tblGrid>
        <w:gridCol w:w="8883"/>
      </w:tblGrid>
      <w:tr w:rsidR="006A04DC" w:rsidRPr="00E75504" w:rsidTr="004F3B89">
        <w:trPr>
          <w:trHeight w:val="362"/>
        </w:trPr>
        <w:tc>
          <w:tcPr>
            <w:tcW w:w="5000" w:type="pct"/>
            <w:shd w:val="solid" w:color="C0C0C0" w:fill="FFFFFF"/>
          </w:tcPr>
          <w:p w:rsidR="006A04DC" w:rsidRPr="00E75504" w:rsidRDefault="008314F9" w:rsidP="008314F9">
            <w:pPr>
              <w:spacing w:before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FINANCIAL MODELING AND </w:t>
            </w:r>
            <w:r w:rsidR="006257C2"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VALUATION TRAINING</w:t>
            </w:r>
            <w:r w:rsidR="00DD209A"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</w:tbl>
    <w:p w:rsidR="00A378B9" w:rsidRPr="00E75504" w:rsidRDefault="006A04DC" w:rsidP="005E07E4">
      <w:pPr>
        <w:pStyle w:val="ListParagraph"/>
        <w:ind w:left="0" w:right="-1260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/>
          <w:bCs/>
          <w:sz w:val="20"/>
          <w:szCs w:val="20"/>
        </w:rPr>
        <w:t>Company: </w:t>
      </w:r>
      <w:r w:rsidR="00C760FA" w:rsidRPr="00E75504">
        <w:rPr>
          <w:rFonts w:ascii="Arial" w:hAnsi="Arial" w:cs="Arial"/>
          <w:b/>
          <w:sz w:val="20"/>
          <w:szCs w:val="20"/>
        </w:rPr>
        <w:t xml:space="preserve"> </w:t>
      </w:r>
      <w:r w:rsidR="00062800" w:rsidRPr="00E75504">
        <w:rPr>
          <w:rFonts w:ascii="Arial" w:hAnsi="Arial" w:cs="Arial"/>
          <w:b/>
          <w:sz w:val="20"/>
          <w:szCs w:val="20"/>
        </w:rPr>
        <w:t xml:space="preserve">  </w:t>
      </w:r>
      <w:r w:rsidR="00C760FA" w:rsidRPr="00E75504">
        <w:rPr>
          <w:rFonts w:ascii="Arial" w:hAnsi="Arial" w:cs="Arial"/>
          <w:b/>
          <w:sz w:val="20"/>
          <w:szCs w:val="20"/>
        </w:rPr>
        <w:t>I</w:t>
      </w:r>
      <w:r w:rsidR="00B30A84" w:rsidRPr="00E75504">
        <w:rPr>
          <w:rFonts w:ascii="Arial" w:hAnsi="Arial" w:cs="Arial"/>
          <w:b/>
          <w:sz w:val="20"/>
          <w:szCs w:val="20"/>
        </w:rPr>
        <w:t>nstitute of Risk &amp; Financial Modeling</w:t>
      </w:r>
    </w:p>
    <w:p w:rsidR="006A04DC" w:rsidRPr="00E75504" w:rsidRDefault="006A04DC" w:rsidP="00C64824">
      <w:pPr>
        <w:pStyle w:val="ListParagraph"/>
        <w:ind w:left="0" w:right="-1260"/>
        <w:rPr>
          <w:rFonts w:ascii="Arial" w:hAnsi="Arial" w:cs="Arial"/>
          <w:b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Title</w:t>
      </w:r>
      <w:r w:rsidRPr="00E75504">
        <w:rPr>
          <w:rFonts w:ascii="Arial" w:hAnsi="Arial" w:cs="Arial"/>
          <w:b/>
          <w:bCs/>
          <w:sz w:val="20"/>
          <w:szCs w:val="20"/>
        </w:rPr>
        <w:t>:</w:t>
      </w:r>
      <w:r w:rsidR="00FE0412" w:rsidRPr="00E75504">
        <w:rPr>
          <w:rFonts w:ascii="Arial" w:hAnsi="Arial" w:cs="Arial"/>
          <w:bCs/>
          <w:sz w:val="20"/>
          <w:szCs w:val="20"/>
        </w:rPr>
        <w:t xml:space="preserve">  </w:t>
      </w:r>
      <w:r w:rsidR="00062800" w:rsidRPr="00E75504">
        <w:rPr>
          <w:rFonts w:ascii="Arial" w:hAnsi="Arial" w:cs="Arial"/>
          <w:bCs/>
          <w:sz w:val="20"/>
          <w:szCs w:val="20"/>
        </w:rPr>
        <w:t xml:space="preserve">          </w:t>
      </w:r>
      <w:r w:rsidR="003B190F" w:rsidRPr="00E75504">
        <w:rPr>
          <w:rFonts w:ascii="Arial" w:hAnsi="Arial" w:cs="Arial"/>
          <w:bCs/>
          <w:sz w:val="20"/>
          <w:szCs w:val="20"/>
        </w:rPr>
        <w:t xml:space="preserve"> </w:t>
      </w:r>
      <w:r w:rsidR="00062800" w:rsidRPr="00E75504">
        <w:rPr>
          <w:rFonts w:ascii="Arial" w:hAnsi="Arial" w:cs="Arial"/>
          <w:bCs/>
          <w:sz w:val="20"/>
          <w:szCs w:val="20"/>
        </w:rPr>
        <w:t xml:space="preserve"> </w:t>
      </w:r>
      <w:r w:rsidRPr="00E75504">
        <w:rPr>
          <w:rFonts w:ascii="Arial" w:hAnsi="Arial" w:cs="Arial"/>
          <w:sz w:val="20"/>
          <w:szCs w:val="20"/>
        </w:rPr>
        <w:t>Financial Modeling and Valuation Using Excel and VBA</w:t>
      </w:r>
      <w:r w:rsidR="001E4171" w:rsidRPr="00E75504">
        <w:rPr>
          <w:rFonts w:ascii="Arial" w:hAnsi="Arial" w:cs="Arial"/>
          <w:sz w:val="20"/>
          <w:szCs w:val="20"/>
        </w:rPr>
        <w:t>.</w:t>
      </w:r>
    </w:p>
    <w:p w:rsidR="0058048C" w:rsidRPr="00E75504" w:rsidRDefault="006A04DC" w:rsidP="003B190F">
      <w:pPr>
        <w:ind w:right="-511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Cs/>
          <w:sz w:val="20"/>
          <w:szCs w:val="20"/>
        </w:rPr>
        <w:t>Synopsis</w:t>
      </w:r>
      <w:r w:rsidRPr="00E75504">
        <w:rPr>
          <w:rFonts w:ascii="Arial" w:hAnsi="Arial" w:cs="Arial"/>
          <w:b/>
          <w:bCs/>
          <w:sz w:val="20"/>
          <w:szCs w:val="20"/>
        </w:rPr>
        <w:t>:</w:t>
      </w:r>
      <w:r w:rsidRPr="00E75504">
        <w:rPr>
          <w:rFonts w:ascii="Arial" w:hAnsi="Arial" w:cs="Arial"/>
          <w:bCs/>
          <w:sz w:val="20"/>
          <w:szCs w:val="20"/>
        </w:rPr>
        <w:t> </w:t>
      </w:r>
      <w:r w:rsidR="00062800" w:rsidRPr="00E75504">
        <w:rPr>
          <w:rFonts w:ascii="Arial" w:hAnsi="Arial" w:cs="Arial"/>
          <w:bCs/>
          <w:sz w:val="20"/>
          <w:szCs w:val="20"/>
        </w:rPr>
        <w:t xml:space="preserve">   </w:t>
      </w:r>
      <w:r w:rsidR="000207F6" w:rsidRPr="00E75504">
        <w:rPr>
          <w:rFonts w:ascii="Arial" w:hAnsi="Arial" w:cs="Arial"/>
          <w:bCs/>
          <w:sz w:val="20"/>
          <w:szCs w:val="20"/>
        </w:rPr>
        <w:t xml:space="preserve">   </w:t>
      </w:r>
      <w:r w:rsidR="008600F2" w:rsidRPr="00E75504">
        <w:rPr>
          <w:rFonts w:ascii="Arial" w:hAnsi="Arial" w:cs="Arial"/>
          <w:sz w:val="20"/>
          <w:szCs w:val="20"/>
        </w:rPr>
        <w:t>Financial Modeling &amp; Company valuation using Excel</w:t>
      </w:r>
    </w:p>
    <w:p w:rsidR="006F4A99" w:rsidRPr="00E75504" w:rsidRDefault="00306420" w:rsidP="00644219">
      <w:pPr>
        <w:ind w:left="9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</w:p>
    <w:p w:rsidR="006A04DC" w:rsidRPr="00E75504" w:rsidRDefault="0058048C" w:rsidP="00644219">
      <w:pPr>
        <w:ind w:left="90" w:right="-1296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75504">
        <w:rPr>
          <w:rFonts w:ascii="Arial" w:hAnsi="Arial" w:cs="Arial"/>
          <w:b/>
          <w:sz w:val="20"/>
          <w:szCs w:val="20"/>
          <w:u w:val="single"/>
        </w:rPr>
        <w:t>Learning O</w:t>
      </w:r>
      <w:r w:rsidR="006A04DC" w:rsidRPr="00E75504">
        <w:rPr>
          <w:rFonts w:ascii="Arial" w:hAnsi="Arial" w:cs="Arial"/>
          <w:b/>
          <w:sz w:val="20"/>
          <w:szCs w:val="20"/>
          <w:u w:val="single"/>
        </w:rPr>
        <w:t>utcome:</w:t>
      </w:r>
    </w:p>
    <w:p w:rsidR="003F181D" w:rsidRPr="00E75504" w:rsidRDefault="003F181D" w:rsidP="00644219">
      <w:pPr>
        <w:ind w:left="90" w:right="-1296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11D06" w:rsidRPr="00E75504" w:rsidRDefault="00B30A84" w:rsidP="00BE4F90">
      <w:pPr>
        <w:numPr>
          <w:ilvl w:val="0"/>
          <w:numId w:val="12"/>
        </w:numPr>
        <w:spacing w:line="276" w:lineRule="auto"/>
        <w:ind w:left="45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Advance </w:t>
      </w:r>
      <w:r w:rsidR="00500FC6" w:rsidRPr="00E75504">
        <w:rPr>
          <w:rFonts w:ascii="Arial" w:hAnsi="Arial" w:cs="Arial"/>
          <w:sz w:val="20"/>
          <w:szCs w:val="20"/>
        </w:rPr>
        <w:t>knowledge</w:t>
      </w:r>
      <w:r w:rsidRPr="00E75504">
        <w:rPr>
          <w:rFonts w:ascii="Arial" w:hAnsi="Arial" w:cs="Arial"/>
          <w:sz w:val="20"/>
          <w:szCs w:val="20"/>
        </w:rPr>
        <w:t xml:space="preserve"> of Excel &amp; Macro (VBA)</w:t>
      </w:r>
    </w:p>
    <w:p w:rsidR="00B30A84" w:rsidRPr="00E75504" w:rsidRDefault="006D371C" w:rsidP="00BE4F90">
      <w:pPr>
        <w:numPr>
          <w:ilvl w:val="0"/>
          <w:numId w:val="12"/>
        </w:numPr>
        <w:spacing w:line="276" w:lineRule="auto"/>
        <w:ind w:left="45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Design Financial Model for a company by analyzing Historical Financial statements</w:t>
      </w:r>
    </w:p>
    <w:p w:rsidR="006A04DC" w:rsidRPr="00E75504" w:rsidRDefault="00CF77A5" w:rsidP="00BE4F90">
      <w:pPr>
        <w:numPr>
          <w:ilvl w:val="0"/>
          <w:numId w:val="12"/>
        </w:numPr>
        <w:tabs>
          <w:tab w:val="num" w:pos="90"/>
        </w:tabs>
        <w:spacing w:line="276" w:lineRule="auto"/>
        <w:ind w:left="45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Calculate the intrinsic value of the company using </w:t>
      </w:r>
      <w:r w:rsidR="006A04DC" w:rsidRPr="00E75504">
        <w:rPr>
          <w:rFonts w:ascii="Arial" w:hAnsi="Arial" w:cs="Arial"/>
          <w:sz w:val="20"/>
          <w:szCs w:val="20"/>
        </w:rPr>
        <w:t>Discount Cash Flow model</w:t>
      </w:r>
    </w:p>
    <w:p w:rsidR="006A04DC" w:rsidRPr="00E75504" w:rsidRDefault="00A01FA8" w:rsidP="00BE4F90">
      <w:pPr>
        <w:numPr>
          <w:ilvl w:val="0"/>
          <w:numId w:val="12"/>
        </w:numPr>
        <w:tabs>
          <w:tab w:val="num" w:pos="480"/>
        </w:tabs>
        <w:spacing w:line="276" w:lineRule="auto"/>
        <w:ind w:left="45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Use of</w:t>
      </w:r>
      <w:r w:rsidR="00B30A84" w:rsidRPr="00E75504">
        <w:rPr>
          <w:rFonts w:ascii="Arial" w:hAnsi="Arial" w:cs="Arial"/>
          <w:sz w:val="20"/>
          <w:szCs w:val="20"/>
        </w:rPr>
        <w:t xml:space="preserve"> Relative </w:t>
      </w:r>
      <w:r w:rsidRPr="00E75504">
        <w:rPr>
          <w:rFonts w:ascii="Arial" w:hAnsi="Arial" w:cs="Arial"/>
          <w:sz w:val="20"/>
          <w:szCs w:val="20"/>
        </w:rPr>
        <w:t>&amp;</w:t>
      </w:r>
      <w:r w:rsidR="00B30A84" w:rsidRPr="00E75504">
        <w:rPr>
          <w:rFonts w:ascii="Arial" w:hAnsi="Arial" w:cs="Arial"/>
          <w:sz w:val="20"/>
          <w:szCs w:val="20"/>
        </w:rPr>
        <w:t xml:space="preserve"> </w:t>
      </w:r>
      <w:r w:rsidRPr="00E75504">
        <w:rPr>
          <w:rFonts w:ascii="Arial" w:hAnsi="Arial" w:cs="Arial"/>
          <w:sz w:val="20"/>
          <w:szCs w:val="20"/>
        </w:rPr>
        <w:t xml:space="preserve">Transaction combs, </w:t>
      </w:r>
      <w:r w:rsidR="00B30A84" w:rsidRPr="00E75504">
        <w:rPr>
          <w:rFonts w:ascii="Arial" w:hAnsi="Arial" w:cs="Arial"/>
          <w:sz w:val="20"/>
          <w:szCs w:val="20"/>
        </w:rPr>
        <w:t>DC</w:t>
      </w:r>
      <w:r w:rsidR="00062800" w:rsidRPr="00E75504">
        <w:rPr>
          <w:rFonts w:ascii="Arial" w:hAnsi="Arial" w:cs="Arial"/>
          <w:sz w:val="20"/>
          <w:szCs w:val="20"/>
        </w:rPr>
        <w:t>F</w:t>
      </w:r>
      <w:r w:rsidR="00B30A84" w:rsidRPr="00E75504">
        <w:rPr>
          <w:rFonts w:ascii="Arial" w:hAnsi="Arial" w:cs="Arial"/>
          <w:sz w:val="20"/>
          <w:szCs w:val="20"/>
        </w:rPr>
        <w:t xml:space="preserve"> </w:t>
      </w:r>
      <w:r w:rsidR="006C57FE" w:rsidRPr="00E75504">
        <w:rPr>
          <w:rFonts w:ascii="Arial" w:hAnsi="Arial" w:cs="Arial"/>
          <w:sz w:val="20"/>
          <w:szCs w:val="20"/>
        </w:rPr>
        <w:t>in</w:t>
      </w:r>
      <w:r w:rsidR="00B30A84" w:rsidRPr="00E75504">
        <w:rPr>
          <w:rFonts w:ascii="Arial" w:hAnsi="Arial" w:cs="Arial"/>
          <w:sz w:val="20"/>
          <w:szCs w:val="20"/>
        </w:rPr>
        <w:t xml:space="preserve"> Merger and</w:t>
      </w:r>
      <w:r w:rsidR="0091585A" w:rsidRPr="00E75504">
        <w:rPr>
          <w:rFonts w:ascii="Arial" w:hAnsi="Arial" w:cs="Arial"/>
          <w:sz w:val="20"/>
          <w:szCs w:val="20"/>
        </w:rPr>
        <w:t xml:space="preserve"> </w:t>
      </w:r>
      <w:r w:rsidR="006E59C5" w:rsidRPr="00E75504">
        <w:rPr>
          <w:rFonts w:ascii="Arial" w:hAnsi="Arial" w:cs="Arial"/>
          <w:sz w:val="20"/>
          <w:szCs w:val="20"/>
        </w:rPr>
        <w:t>Acquisition</w:t>
      </w:r>
      <w:r w:rsidR="00B30A84" w:rsidRPr="00E75504">
        <w:rPr>
          <w:rFonts w:ascii="Arial" w:hAnsi="Arial" w:cs="Arial"/>
          <w:sz w:val="20"/>
          <w:szCs w:val="20"/>
        </w:rPr>
        <w:t xml:space="preserve"> </w:t>
      </w:r>
    </w:p>
    <w:p w:rsidR="006A04DC" w:rsidRPr="00E75504" w:rsidRDefault="006A04DC" w:rsidP="00BE4F90">
      <w:pPr>
        <w:numPr>
          <w:ilvl w:val="0"/>
          <w:numId w:val="12"/>
        </w:numPr>
        <w:spacing w:line="276" w:lineRule="auto"/>
        <w:ind w:left="450" w:right="-1296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Template designing for Relative Valuation on Excel</w:t>
      </w:r>
    </w:p>
    <w:p w:rsidR="00F3048A" w:rsidRPr="00E75504" w:rsidRDefault="00F3048A" w:rsidP="00F3048A">
      <w:pPr>
        <w:ind w:left="90" w:right="-1296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26" w:tblpY="4"/>
        <w:tblW w:w="4803" w:type="pct"/>
        <w:tblLook w:val="01E0"/>
      </w:tblPr>
      <w:tblGrid>
        <w:gridCol w:w="8881"/>
      </w:tblGrid>
      <w:tr w:rsidR="00A4524A" w:rsidRPr="00E75504" w:rsidTr="004E608C">
        <w:trPr>
          <w:trHeight w:val="237"/>
        </w:trPr>
        <w:tc>
          <w:tcPr>
            <w:tcW w:w="5000" w:type="pct"/>
            <w:shd w:val="solid" w:color="C0C0C0" w:fill="FFFFFF"/>
          </w:tcPr>
          <w:p w:rsidR="00A4524A" w:rsidRPr="00E75504" w:rsidRDefault="00A4524A" w:rsidP="008314F9">
            <w:pPr>
              <w:spacing w:before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COMPUTER SKILLS:</w:t>
            </w:r>
          </w:p>
        </w:tc>
      </w:tr>
    </w:tbl>
    <w:p w:rsidR="006A04DC" w:rsidRPr="00E75504" w:rsidRDefault="006A04DC" w:rsidP="00644219">
      <w:pPr>
        <w:ind w:left="90"/>
        <w:rPr>
          <w:rFonts w:ascii="Arial" w:hAnsi="Arial" w:cs="Arial"/>
          <w:sz w:val="20"/>
          <w:szCs w:val="20"/>
        </w:rPr>
      </w:pPr>
    </w:p>
    <w:p w:rsidR="006A04DC" w:rsidRPr="00E75504" w:rsidRDefault="003B33D8" w:rsidP="00644219">
      <w:pPr>
        <w:ind w:left="90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SAP, </w:t>
      </w:r>
      <w:r w:rsidR="00FC727C" w:rsidRPr="00E75504">
        <w:rPr>
          <w:rFonts w:ascii="Arial" w:hAnsi="Arial" w:cs="Arial"/>
          <w:sz w:val="20"/>
          <w:szCs w:val="20"/>
        </w:rPr>
        <w:t>Adv.</w:t>
      </w:r>
      <w:r w:rsidR="0079077D" w:rsidRPr="00E75504">
        <w:rPr>
          <w:rFonts w:ascii="Arial" w:hAnsi="Arial" w:cs="Arial"/>
          <w:sz w:val="20"/>
          <w:szCs w:val="20"/>
        </w:rPr>
        <w:t xml:space="preserve"> Excel</w:t>
      </w:r>
      <w:r w:rsidR="006A04DC" w:rsidRPr="00E75504">
        <w:rPr>
          <w:rFonts w:ascii="Arial" w:hAnsi="Arial" w:cs="Arial"/>
          <w:sz w:val="20"/>
          <w:szCs w:val="20"/>
        </w:rPr>
        <w:t>, Tally 9.0</w:t>
      </w:r>
      <w:r w:rsidR="00BA2A26" w:rsidRPr="00E75504">
        <w:rPr>
          <w:rFonts w:ascii="Arial" w:hAnsi="Arial" w:cs="Arial"/>
          <w:sz w:val="20"/>
          <w:szCs w:val="20"/>
        </w:rPr>
        <w:t xml:space="preserve"> ERP</w:t>
      </w:r>
      <w:r w:rsidRPr="00E75504">
        <w:rPr>
          <w:rFonts w:ascii="Arial" w:hAnsi="Arial" w:cs="Arial"/>
          <w:sz w:val="20"/>
          <w:szCs w:val="20"/>
        </w:rPr>
        <w:t>,</w:t>
      </w:r>
      <w:r w:rsidR="006A04DC" w:rsidRPr="00E75504">
        <w:rPr>
          <w:rFonts w:ascii="Arial" w:hAnsi="Arial" w:cs="Arial"/>
          <w:sz w:val="20"/>
          <w:szCs w:val="20"/>
        </w:rPr>
        <w:t xml:space="preserve"> Microsoft Office (financial modeling skills on Excel</w:t>
      </w:r>
      <w:r w:rsidR="004672F8" w:rsidRPr="00E75504">
        <w:rPr>
          <w:rFonts w:ascii="Arial" w:hAnsi="Arial" w:cs="Arial"/>
          <w:sz w:val="20"/>
          <w:szCs w:val="20"/>
        </w:rPr>
        <w:t>),</w:t>
      </w:r>
      <w:r w:rsidR="001071BF" w:rsidRPr="00E75504">
        <w:rPr>
          <w:rFonts w:ascii="Arial" w:hAnsi="Arial" w:cs="Arial"/>
          <w:sz w:val="20"/>
          <w:szCs w:val="20"/>
        </w:rPr>
        <w:t xml:space="preserve"> Internet</w:t>
      </w:r>
    </w:p>
    <w:p w:rsidR="00A4524A" w:rsidRPr="00E75504" w:rsidRDefault="00A4524A" w:rsidP="00644219">
      <w:pPr>
        <w:ind w:left="9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26" w:tblpY="4"/>
        <w:tblW w:w="4803" w:type="pct"/>
        <w:tblLook w:val="01E0"/>
      </w:tblPr>
      <w:tblGrid>
        <w:gridCol w:w="8881"/>
      </w:tblGrid>
      <w:tr w:rsidR="00A4524A" w:rsidRPr="00E75504" w:rsidTr="004E608C">
        <w:trPr>
          <w:trHeight w:val="237"/>
        </w:trPr>
        <w:tc>
          <w:tcPr>
            <w:tcW w:w="5000" w:type="pct"/>
            <w:shd w:val="solid" w:color="C0C0C0" w:fill="FFFFFF"/>
          </w:tcPr>
          <w:p w:rsidR="00A4524A" w:rsidRPr="00E75504" w:rsidRDefault="00A4524A" w:rsidP="008314F9">
            <w:pPr>
              <w:spacing w:before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EXTRACURRICULAR ACTIVITIES</w:t>
            </w:r>
          </w:p>
        </w:tc>
      </w:tr>
    </w:tbl>
    <w:p w:rsidR="006A04DC" w:rsidRPr="00E75504" w:rsidRDefault="006A04DC" w:rsidP="00644219">
      <w:pPr>
        <w:ind w:left="90"/>
        <w:jc w:val="both"/>
        <w:rPr>
          <w:rFonts w:ascii="Arial" w:hAnsi="Arial" w:cs="Arial"/>
          <w:sz w:val="20"/>
          <w:szCs w:val="20"/>
        </w:rPr>
      </w:pPr>
    </w:p>
    <w:p w:rsidR="006A04DC" w:rsidRPr="00E75504" w:rsidRDefault="00E615AE" w:rsidP="00644219">
      <w:pPr>
        <w:numPr>
          <w:ilvl w:val="0"/>
          <w:numId w:val="5"/>
        </w:numPr>
        <w:ind w:left="90" w:right="-882" w:firstLine="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1</w:t>
      </w:r>
      <w:r w:rsidR="00635B7B" w:rsidRPr="00E75504">
        <w:rPr>
          <w:rFonts w:ascii="Arial" w:hAnsi="Arial" w:cs="Arial"/>
          <w:sz w:val="20"/>
          <w:szCs w:val="20"/>
        </w:rPr>
        <w:t xml:space="preserve"> Playing Badminton</w:t>
      </w:r>
    </w:p>
    <w:p w:rsidR="00E615AE" w:rsidRPr="00E75504" w:rsidRDefault="00E615AE" w:rsidP="00644219">
      <w:pPr>
        <w:numPr>
          <w:ilvl w:val="0"/>
          <w:numId w:val="5"/>
        </w:numPr>
        <w:ind w:left="90" w:right="-882" w:firstLine="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>2</w:t>
      </w:r>
      <w:r w:rsidR="00635B7B" w:rsidRPr="00E75504">
        <w:rPr>
          <w:rFonts w:ascii="Arial" w:hAnsi="Arial" w:cs="Arial"/>
          <w:sz w:val="20"/>
          <w:szCs w:val="20"/>
        </w:rPr>
        <w:t xml:space="preserve"> </w:t>
      </w:r>
      <w:r w:rsidR="00AA48AD" w:rsidRPr="00E75504">
        <w:rPr>
          <w:rFonts w:ascii="Arial" w:hAnsi="Arial" w:cs="Arial"/>
          <w:sz w:val="20"/>
          <w:szCs w:val="20"/>
        </w:rPr>
        <w:t>Travelling and listening melodious songs</w:t>
      </w:r>
    </w:p>
    <w:p w:rsidR="00A4524A" w:rsidRPr="00E75504" w:rsidRDefault="00A4524A" w:rsidP="008314F9">
      <w:pPr>
        <w:spacing w:before="12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="126" w:tblpY="4"/>
        <w:tblW w:w="4803" w:type="pct"/>
        <w:tblLook w:val="01E0"/>
      </w:tblPr>
      <w:tblGrid>
        <w:gridCol w:w="8881"/>
      </w:tblGrid>
      <w:tr w:rsidR="00A4524A" w:rsidRPr="00E75504" w:rsidTr="004E608C">
        <w:trPr>
          <w:trHeight w:val="237"/>
        </w:trPr>
        <w:tc>
          <w:tcPr>
            <w:tcW w:w="5000" w:type="pct"/>
            <w:shd w:val="solid" w:color="C0C0C0" w:fill="FFFFFF"/>
          </w:tcPr>
          <w:p w:rsidR="00A4524A" w:rsidRPr="00E75504" w:rsidRDefault="00A4524A" w:rsidP="008314F9">
            <w:pPr>
              <w:spacing w:before="120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55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PERSONAL PROFILE:</w:t>
            </w:r>
          </w:p>
        </w:tc>
      </w:tr>
    </w:tbl>
    <w:p w:rsidR="006A04DC" w:rsidRPr="00E75504" w:rsidRDefault="006A04DC" w:rsidP="00644219">
      <w:pPr>
        <w:ind w:left="90" w:right="-882"/>
        <w:jc w:val="both"/>
        <w:rPr>
          <w:rFonts w:ascii="Arial" w:hAnsi="Arial" w:cs="Arial"/>
          <w:sz w:val="20"/>
          <w:szCs w:val="20"/>
          <w:lang w:val="da-DK"/>
        </w:rPr>
      </w:pPr>
    </w:p>
    <w:p w:rsidR="006A04DC" w:rsidRPr="00E75504" w:rsidRDefault="00ED04AF" w:rsidP="00644219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color w:val="000000"/>
          <w:sz w:val="20"/>
          <w:szCs w:val="20"/>
        </w:rPr>
      </w:pPr>
      <w:r w:rsidRPr="00E75504">
        <w:rPr>
          <w:rFonts w:ascii="Arial" w:hAnsi="Arial" w:cs="Arial"/>
          <w:color w:val="000000"/>
          <w:sz w:val="20"/>
          <w:szCs w:val="20"/>
        </w:rPr>
        <w:t>Father’s Name</w:t>
      </w:r>
      <w:r w:rsidR="004F3B89" w:rsidRPr="00E75504">
        <w:rPr>
          <w:rFonts w:ascii="Arial" w:hAnsi="Arial" w:cs="Arial"/>
          <w:color w:val="000000"/>
          <w:sz w:val="20"/>
          <w:szCs w:val="20"/>
        </w:rPr>
        <w:tab/>
      </w:r>
      <w:r w:rsidR="00E74EFA" w:rsidRPr="00E75504">
        <w:rPr>
          <w:rFonts w:ascii="Arial" w:hAnsi="Arial" w:cs="Arial"/>
          <w:color w:val="000000"/>
          <w:sz w:val="20"/>
          <w:szCs w:val="20"/>
        </w:rPr>
        <w:t>:</w:t>
      </w:r>
      <w:r w:rsidR="004F3B89" w:rsidRPr="00E75504">
        <w:rPr>
          <w:rFonts w:ascii="Arial" w:hAnsi="Arial" w:cs="Arial"/>
          <w:color w:val="000000"/>
          <w:sz w:val="20"/>
          <w:szCs w:val="20"/>
        </w:rPr>
        <w:t xml:space="preserve"> </w:t>
      </w:r>
      <w:r w:rsidR="004F3B89" w:rsidRPr="00E75504">
        <w:rPr>
          <w:rFonts w:ascii="Arial" w:hAnsi="Arial" w:cs="Arial"/>
          <w:color w:val="000000"/>
          <w:sz w:val="20"/>
          <w:szCs w:val="20"/>
        </w:rPr>
        <w:tab/>
      </w:r>
      <w:r w:rsidR="00880F72" w:rsidRPr="00E75504">
        <w:rPr>
          <w:rFonts w:ascii="Arial" w:hAnsi="Arial" w:cs="Arial"/>
          <w:color w:val="000000"/>
          <w:sz w:val="20"/>
          <w:szCs w:val="20"/>
        </w:rPr>
        <w:t>Shri Ram Saran Soni</w:t>
      </w:r>
    </w:p>
    <w:p w:rsidR="007479DE" w:rsidRPr="00E75504" w:rsidRDefault="007479DE" w:rsidP="007479DE">
      <w:pPr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  Mother’s </w:t>
      </w:r>
      <w:r w:rsidR="00473E2A" w:rsidRPr="00E75504">
        <w:rPr>
          <w:rFonts w:ascii="Arial" w:hAnsi="Arial" w:cs="Arial"/>
          <w:sz w:val="20"/>
          <w:szCs w:val="20"/>
        </w:rPr>
        <w:t>Name:</w:t>
      </w:r>
      <w:r w:rsidRPr="00E75504">
        <w:rPr>
          <w:rFonts w:ascii="Arial" w:hAnsi="Arial" w:cs="Arial"/>
          <w:sz w:val="20"/>
          <w:szCs w:val="20"/>
        </w:rPr>
        <w:t xml:space="preserve">     </w:t>
      </w:r>
      <w:r w:rsidR="00DD5300" w:rsidRPr="00E75504">
        <w:rPr>
          <w:rFonts w:ascii="Arial" w:hAnsi="Arial" w:cs="Arial"/>
          <w:sz w:val="20"/>
          <w:szCs w:val="20"/>
        </w:rPr>
        <w:t xml:space="preserve">     </w:t>
      </w:r>
      <w:r w:rsidRPr="00E75504">
        <w:rPr>
          <w:rFonts w:ascii="Arial" w:hAnsi="Arial" w:cs="Arial"/>
          <w:sz w:val="20"/>
          <w:szCs w:val="20"/>
        </w:rPr>
        <w:t xml:space="preserve"> Smt. Urmila Devi</w:t>
      </w:r>
    </w:p>
    <w:p w:rsidR="006A04DC" w:rsidRPr="00E75504" w:rsidRDefault="006A04DC" w:rsidP="00644219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color w:val="000000"/>
          <w:sz w:val="20"/>
          <w:szCs w:val="20"/>
        </w:rPr>
      </w:pPr>
      <w:r w:rsidRPr="00E75504">
        <w:rPr>
          <w:rFonts w:ascii="Arial" w:hAnsi="Arial" w:cs="Arial"/>
          <w:color w:val="000000"/>
          <w:sz w:val="20"/>
          <w:szCs w:val="20"/>
        </w:rPr>
        <w:t>Date of Birth</w:t>
      </w:r>
      <w:r w:rsidR="00473E2A">
        <w:rPr>
          <w:rFonts w:ascii="Arial" w:hAnsi="Arial" w:cs="Arial"/>
          <w:color w:val="000000"/>
          <w:sz w:val="20"/>
          <w:szCs w:val="20"/>
        </w:rPr>
        <w:t xml:space="preserve"> </w:t>
      </w:r>
      <w:r w:rsidR="00473E2A">
        <w:rPr>
          <w:rFonts w:ascii="Arial" w:hAnsi="Arial" w:cs="Arial"/>
          <w:color w:val="000000"/>
          <w:sz w:val="20"/>
          <w:szCs w:val="20"/>
        </w:rPr>
        <w:tab/>
      </w:r>
      <w:r w:rsidR="004F3B89" w:rsidRPr="00E75504">
        <w:rPr>
          <w:rFonts w:ascii="Arial" w:hAnsi="Arial" w:cs="Arial"/>
          <w:color w:val="000000"/>
          <w:sz w:val="20"/>
          <w:szCs w:val="20"/>
        </w:rPr>
        <w:t>:</w:t>
      </w:r>
      <w:r w:rsidR="00473E2A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E30033" w:rsidRPr="00E75504">
        <w:rPr>
          <w:rFonts w:ascii="Arial" w:hAnsi="Arial" w:cs="Arial"/>
          <w:sz w:val="20"/>
          <w:szCs w:val="20"/>
        </w:rPr>
        <w:t>7</w:t>
      </w:r>
      <w:r w:rsidR="00E30033" w:rsidRPr="00E75504">
        <w:rPr>
          <w:rFonts w:ascii="Arial" w:hAnsi="Arial" w:cs="Arial"/>
          <w:sz w:val="20"/>
          <w:szCs w:val="20"/>
          <w:vertAlign w:val="superscript"/>
        </w:rPr>
        <w:t>th</w:t>
      </w:r>
      <w:r w:rsidR="00E30033" w:rsidRPr="00E75504">
        <w:rPr>
          <w:rFonts w:ascii="Arial" w:hAnsi="Arial" w:cs="Arial"/>
          <w:sz w:val="20"/>
          <w:szCs w:val="20"/>
        </w:rPr>
        <w:t xml:space="preserve"> October 1979</w:t>
      </w:r>
    </w:p>
    <w:p w:rsidR="00105142" w:rsidRPr="00E75504" w:rsidRDefault="006A04DC" w:rsidP="00A2024A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color w:val="000000"/>
          <w:sz w:val="20"/>
          <w:szCs w:val="20"/>
        </w:rPr>
      </w:pPr>
      <w:r w:rsidRPr="00E75504">
        <w:rPr>
          <w:rFonts w:ascii="Arial" w:hAnsi="Arial" w:cs="Arial"/>
          <w:color w:val="000000"/>
          <w:sz w:val="20"/>
          <w:szCs w:val="20"/>
        </w:rPr>
        <w:t>Languages Known</w:t>
      </w:r>
      <w:r w:rsidR="004F3B89" w:rsidRPr="00E75504">
        <w:rPr>
          <w:rFonts w:ascii="Arial" w:hAnsi="Arial" w:cs="Arial"/>
          <w:color w:val="000000"/>
          <w:sz w:val="20"/>
          <w:szCs w:val="20"/>
        </w:rPr>
        <w:t>:</w:t>
      </w:r>
      <w:r w:rsidR="004F3B89" w:rsidRPr="00E75504">
        <w:rPr>
          <w:rFonts w:ascii="Arial" w:hAnsi="Arial" w:cs="Arial"/>
          <w:color w:val="000000"/>
          <w:sz w:val="20"/>
          <w:szCs w:val="20"/>
        </w:rPr>
        <w:tab/>
      </w:r>
      <w:r w:rsidRPr="00E75504">
        <w:rPr>
          <w:rFonts w:ascii="Arial" w:hAnsi="Arial" w:cs="Arial"/>
          <w:color w:val="000000"/>
          <w:sz w:val="20"/>
          <w:szCs w:val="20"/>
        </w:rPr>
        <w:t>Eng</w:t>
      </w:r>
      <w:r w:rsidR="00E2594F" w:rsidRPr="00E75504">
        <w:rPr>
          <w:rFonts w:ascii="Arial" w:hAnsi="Arial" w:cs="Arial"/>
          <w:color w:val="000000"/>
          <w:sz w:val="20"/>
          <w:szCs w:val="20"/>
        </w:rPr>
        <w:t>lish &amp; Hindi</w:t>
      </w:r>
    </w:p>
    <w:p w:rsidR="00A90825" w:rsidRPr="00E75504" w:rsidRDefault="00A90825" w:rsidP="00A9082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 xml:space="preserve"> </w:t>
      </w:r>
      <w:r w:rsidR="00E30033" w:rsidRPr="00E75504">
        <w:rPr>
          <w:rFonts w:ascii="Arial" w:hAnsi="Arial" w:cs="Arial"/>
          <w:sz w:val="20"/>
          <w:szCs w:val="20"/>
        </w:rPr>
        <w:t>Strength</w:t>
      </w:r>
      <w:r w:rsidR="00473E2A">
        <w:rPr>
          <w:rFonts w:ascii="Arial" w:hAnsi="Arial" w:cs="Arial"/>
          <w:sz w:val="20"/>
          <w:szCs w:val="20"/>
        </w:rPr>
        <w:t xml:space="preserve">          </w:t>
      </w:r>
      <w:r w:rsidR="00DD5300" w:rsidRPr="00E75504">
        <w:rPr>
          <w:rFonts w:ascii="Arial" w:hAnsi="Arial" w:cs="Arial"/>
          <w:sz w:val="20"/>
          <w:szCs w:val="20"/>
        </w:rPr>
        <w:t xml:space="preserve">:          </w:t>
      </w:r>
      <w:r w:rsidR="00E30033" w:rsidRPr="00E75504">
        <w:rPr>
          <w:rFonts w:ascii="Arial" w:hAnsi="Arial" w:cs="Arial"/>
          <w:sz w:val="20"/>
          <w:szCs w:val="20"/>
        </w:rPr>
        <w:t xml:space="preserve"> </w:t>
      </w:r>
      <w:r w:rsidR="008314F9" w:rsidRPr="00E75504">
        <w:rPr>
          <w:rFonts w:ascii="Arial" w:hAnsi="Arial" w:cs="Arial"/>
          <w:sz w:val="20"/>
          <w:szCs w:val="20"/>
        </w:rPr>
        <w:t xml:space="preserve">Quick learner, Zeal to achieve the excellence </w:t>
      </w:r>
      <w:r w:rsidR="00DD5300" w:rsidRPr="00E75504">
        <w:rPr>
          <w:rFonts w:ascii="Arial" w:hAnsi="Arial" w:cs="Arial"/>
          <w:sz w:val="20"/>
          <w:szCs w:val="20"/>
        </w:rPr>
        <w:t>and positive attitude.</w:t>
      </w:r>
    </w:p>
    <w:p w:rsidR="00A90825" w:rsidRPr="00E75504" w:rsidRDefault="00A90825" w:rsidP="00A2024A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sz w:val="20"/>
          <w:szCs w:val="20"/>
        </w:rPr>
      </w:pPr>
    </w:p>
    <w:p w:rsidR="00A90825" w:rsidRPr="00E75504" w:rsidRDefault="00A90825" w:rsidP="00A2024A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sz w:val="20"/>
          <w:szCs w:val="20"/>
        </w:rPr>
      </w:pPr>
    </w:p>
    <w:p w:rsidR="00A90825" w:rsidRPr="00E75504" w:rsidRDefault="00A90825" w:rsidP="00A2024A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sz w:val="20"/>
          <w:szCs w:val="20"/>
        </w:rPr>
      </w:pPr>
    </w:p>
    <w:p w:rsidR="00A90825" w:rsidRPr="00E75504" w:rsidRDefault="00A90825" w:rsidP="00A90825">
      <w:pPr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Place:</w:t>
      </w:r>
      <w:r w:rsidRPr="00E75504">
        <w:rPr>
          <w:rFonts w:ascii="Arial" w:hAnsi="Arial" w:cs="Arial"/>
          <w:sz w:val="20"/>
          <w:szCs w:val="20"/>
        </w:rPr>
        <w:t xml:space="preserve"> New Delhi</w:t>
      </w:r>
    </w:p>
    <w:p w:rsidR="00A90825" w:rsidRPr="00E75504" w:rsidRDefault="00A90825" w:rsidP="00A90825">
      <w:pPr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</w:p>
    <w:p w:rsidR="00A90825" w:rsidRPr="00E75504" w:rsidRDefault="00A90825" w:rsidP="00A90825">
      <w:pPr>
        <w:rPr>
          <w:rFonts w:ascii="Arial" w:hAnsi="Arial" w:cs="Arial"/>
          <w:sz w:val="20"/>
          <w:szCs w:val="20"/>
        </w:rPr>
      </w:pPr>
      <w:r w:rsidRPr="00E75504">
        <w:rPr>
          <w:rFonts w:ascii="Arial" w:hAnsi="Arial" w:cs="Arial"/>
          <w:b/>
          <w:sz w:val="20"/>
          <w:szCs w:val="20"/>
        </w:rPr>
        <w:t>CA Sunil Soni</w:t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  <w:r w:rsidRPr="00E75504">
        <w:rPr>
          <w:rFonts w:ascii="Arial" w:hAnsi="Arial" w:cs="Arial"/>
          <w:sz w:val="20"/>
          <w:szCs w:val="20"/>
        </w:rPr>
        <w:tab/>
      </w:r>
    </w:p>
    <w:p w:rsidR="00E30033" w:rsidRPr="00E75504" w:rsidRDefault="00E30033" w:rsidP="00A2024A">
      <w:pPr>
        <w:widowControl w:val="0"/>
        <w:autoSpaceDE w:val="0"/>
        <w:autoSpaceDN w:val="0"/>
        <w:adjustRightInd w:val="0"/>
        <w:ind w:left="90"/>
        <w:jc w:val="both"/>
        <w:rPr>
          <w:rFonts w:ascii="Arial" w:hAnsi="Arial" w:cs="Arial"/>
          <w:sz w:val="20"/>
          <w:szCs w:val="20"/>
          <w:vertAlign w:val="subscript"/>
        </w:rPr>
      </w:pPr>
      <w:r w:rsidRPr="00E75504">
        <w:rPr>
          <w:rFonts w:ascii="Arial" w:hAnsi="Arial" w:cs="Arial"/>
          <w:sz w:val="20"/>
          <w:szCs w:val="20"/>
        </w:rPr>
        <w:t xml:space="preserve"> </w:t>
      </w:r>
    </w:p>
    <w:sectPr w:rsidR="00E30033" w:rsidRPr="00E75504" w:rsidSect="003A44DF">
      <w:footerReference w:type="even" r:id="rId9"/>
      <w:footerReference w:type="default" r:id="rId10"/>
      <w:pgSz w:w="11909" w:h="16834" w:code="9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437" w:rsidRDefault="001E1437">
      <w:r>
        <w:separator/>
      </w:r>
    </w:p>
  </w:endnote>
  <w:endnote w:type="continuationSeparator" w:id="1">
    <w:p w:rsidR="001E1437" w:rsidRDefault="001E1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42" w:rsidRDefault="009679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51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5142" w:rsidRDefault="0010514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42" w:rsidRDefault="00105142">
    <w:pPr>
      <w:pStyle w:val="Footer"/>
    </w:pPr>
    <w:r>
      <w:tab/>
    </w:r>
    <w:r>
      <w:tab/>
      <w:t xml:space="preserve">Page </w:t>
    </w:r>
    <w:r w:rsidR="009679B0">
      <w:fldChar w:fldCharType="begin"/>
    </w:r>
    <w:r w:rsidR="00F13165">
      <w:instrText xml:space="preserve"> PAGE </w:instrText>
    </w:r>
    <w:r w:rsidR="009679B0">
      <w:fldChar w:fldCharType="separate"/>
    </w:r>
    <w:r w:rsidR="00A10E24">
      <w:rPr>
        <w:noProof/>
      </w:rPr>
      <w:t>1</w:t>
    </w:r>
    <w:r w:rsidR="009679B0">
      <w:rPr>
        <w:noProof/>
      </w:rPr>
      <w:fldChar w:fldCharType="end"/>
    </w:r>
    <w:r>
      <w:t xml:space="preserve"> of </w:t>
    </w:r>
    <w:fldSimple w:instr=" NUMPAGES ">
      <w:r w:rsidR="00A10E2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437" w:rsidRDefault="001E1437">
      <w:r>
        <w:separator/>
      </w:r>
    </w:p>
  </w:footnote>
  <w:footnote w:type="continuationSeparator" w:id="1">
    <w:p w:rsidR="001E1437" w:rsidRDefault="001E14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Verdana" w:eastAsia="Times New Roman" w:hAnsi="Verdana" w:cs="Times New Roman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/>
      </w:rPr>
    </w:lvl>
  </w:abstractNum>
  <w:abstractNum w:abstractNumId="1">
    <w:nsid w:val="04DF1867"/>
    <w:multiLevelType w:val="hybridMultilevel"/>
    <w:tmpl w:val="D836507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3A4F70"/>
    <w:multiLevelType w:val="hybridMultilevel"/>
    <w:tmpl w:val="9A0EA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D6845"/>
    <w:multiLevelType w:val="hybridMultilevel"/>
    <w:tmpl w:val="E45672B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7F968D4"/>
    <w:multiLevelType w:val="hybridMultilevel"/>
    <w:tmpl w:val="C576D622"/>
    <w:lvl w:ilvl="0" w:tplc="9168CEEE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A41A7"/>
    <w:multiLevelType w:val="hybridMultilevel"/>
    <w:tmpl w:val="E4C055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5A84F51"/>
    <w:multiLevelType w:val="hybridMultilevel"/>
    <w:tmpl w:val="DA7C732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7484A"/>
    <w:multiLevelType w:val="hybridMultilevel"/>
    <w:tmpl w:val="F4D4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D5E2B"/>
    <w:multiLevelType w:val="hybridMultilevel"/>
    <w:tmpl w:val="A0324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741CD"/>
    <w:multiLevelType w:val="hybridMultilevel"/>
    <w:tmpl w:val="4364B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D1588"/>
    <w:multiLevelType w:val="hybridMultilevel"/>
    <w:tmpl w:val="5D2E4BA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65EF7"/>
    <w:multiLevelType w:val="hybridMultilevel"/>
    <w:tmpl w:val="E876914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BD215D2"/>
    <w:multiLevelType w:val="hybridMultilevel"/>
    <w:tmpl w:val="3C505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84A99"/>
    <w:multiLevelType w:val="hybridMultilevel"/>
    <w:tmpl w:val="13946E3C"/>
    <w:lvl w:ilvl="0" w:tplc="0409000B">
      <w:start w:val="1"/>
      <w:numFmt w:val="bullet"/>
      <w:lvlText w:val=""/>
      <w:lvlJc w:val="left"/>
      <w:pPr>
        <w:ind w:left="6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00" w:hanging="360"/>
      </w:pPr>
      <w:rPr>
        <w:rFonts w:ascii="Wingdings" w:hAnsi="Wingdings" w:hint="default"/>
      </w:rPr>
    </w:lvl>
  </w:abstractNum>
  <w:abstractNum w:abstractNumId="14">
    <w:nsid w:val="53EF2FCF"/>
    <w:multiLevelType w:val="hybridMultilevel"/>
    <w:tmpl w:val="A936EF4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C56222F"/>
    <w:multiLevelType w:val="hybridMultilevel"/>
    <w:tmpl w:val="4CB056A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5E96ECA"/>
    <w:multiLevelType w:val="hybridMultilevel"/>
    <w:tmpl w:val="0E809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90AF6"/>
    <w:multiLevelType w:val="hybridMultilevel"/>
    <w:tmpl w:val="4B3A3F2A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6B020879"/>
    <w:multiLevelType w:val="hybridMultilevel"/>
    <w:tmpl w:val="6054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02E8D"/>
    <w:multiLevelType w:val="hybridMultilevel"/>
    <w:tmpl w:val="FC862894"/>
    <w:lvl w:ilvl="0" w:tplc="FF0E7BC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5AC14F8"/>
    <w:multiLevelType w:val="hybridMultilevel"/>
    <w:tmpl w:val="48988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46A57"/>
    <w:multiLevelType w:val="hybridMultilevel"/>
    <w:tmpl w:val="CF3C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20"/>
  </w:num>
  <w:num w:numId="8">
    <w:abstractNumId w:val="9"/>
  </w:num>
  <w:num w:numId="9">
    <w:abstractNumId w:val="18"/>
  </w:num>
  <w:num w:numId="10">
    <w:abstractNumId w:val="4"/>
  </w:num>
  <w:num w:numId="11">
    <w:abstractNumId w:val="16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1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5"/>
  </w:num>
  <w:num w:numId="22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C63"/>
    <w:rsid w:val="00000B13"/>
    <w:rsid w:val="0000696E"/>
    <w:rsid w:val="00012A67"/>
    <w:rsid w:val="00013AF8"/>
    <w:rsid w:val="000207F6"/>
    <w:rsid w:val="000218FB"/>
    <w:rsid w:val="00022FE5"/>
    <w:rsid w:val="00023D84"/>
    <w:rsid w:val="000351C2"/>
    <w:rsid w:val="00035686"/>
    <w:rsid w:val="00040EE1"/>
    <w:rsid w:val="00042D82"/>
    <w:rsid w:val="000448C0"/>
    <w:rsid w:val="0004673B"/>
    <w:rsid w:val="00052013"/>
    <w:rsid w:val="00056517"/>
    <w:rsid w:val="00057008"/>
    <w:rsid w:val="00060B41"/>
    <w:rsid w:val="00062800"/>
    <w:rsid w:val="00070223"/>
    <w:rsid w:val="00074455"/>
    <w:rsid w:val="00082825"/>
    <w:rsid w:val="00085CCA"/>
    <w:rsid w:val="00086AD3"/>
    <w:rsid w:val="00086EED"/>
    <w:rsid w:val="000900F5"/>
    <w:rsid w:val="000A08CE"/>
    <w:rsid w:val="000A10BD"/>
    <w:rsid w:val="000A3301"/>
    <w:rsid w:val="000B64B3"/>
    <w:rsid w:val="000D77DB"/>
    <w:rsid w:val="000E2B61"/>
    <w:rsid w:val="00102705"/>
    <w:rsid w:val="0010343B"/>
    <w:rsid w:val="00105142"/>
    <w:rsid w:val="001069B3"/>
    <w:rsid w:val="001071BF"/>
    <w:rsid w:val="0010750B"/>
    <w:rsid w:val="001112EE"/>
    <w:rsid w:val="001157FA"/>
    <w:rsid w:val="0011736B"/>
    <w:rsid w:val="0012488E"/>
    <w:rsid w:val="001320F7"/>
    <w:rsid w:val="0013216F"/>
    <w:rsid w:val="0013646B"/>
    <w:rsid w:val="00137448"/>
    <w:rsid w:val="00143FD9"/>
    <w:rsid w:val="00145553"/>
    <w:rsid w:val="001471D9"/>
    <w:rsid w:val="00147471"/>
    <w:rsid w:val="00157488"/>
    <w:rsid w:val="00160849"/>
    <w:rsid w:val="0016401C"/>
    <w:rsid w:val="00171329"/>
    <w:rsid w:val="001761DB"/>
    <w:rsid w:val="00181B8A"/>
    <w:rsid w:val="00182CA4"/>
    <w:rsid w:val="001846E6"/>
    <w:rsid w:val="00186398"/>
    <w:rsid w:val="00195F40"/>
    <w:rsid w:val="00197527"/>
    <w:rsid w:val="001A2B20"/>
    <w:rsid w:val="001A44E2"/>
    <w:rsid w:val="001A4A74"/>
    <w:rsid w:val="001B1812"/>
    <w:rsid w:val="001B57BB"/>
    <w:rsid w:val="001B62D9"/>
    <w:rsid w:val="001B7EDF"/>
    <w:rsid w:val="001C290F"/>
    <w:rsid w:val="001C7978"/>
    <w:rsid w:val="001D39FF"/>
    <w:rsid w:val="001E1437"/>
    <w:rsid w:val="001E4171"/>
    <w:rsid w:val="001E63A8"/>
    <w:rsid w:val="001E7959"/>
    <w:rsid w:val="001F0F0B"/>
    <w:rsid w:val="001F0FAB"/>
    <w:rsid w:val="001F3A06"/>
    <w:rsid w:val="001F3A69"/>
    <w:rsid w:val="001F7BD7"/>
    <w:rsid w:val="00211AE4"/>
    <w:rsid w:val="00215004"/>
    <w:rsid w:val="00215605"/>
    <w:rsid w:val="0022021D"/>
    <w:rsid w:val="00221D8C"/>
    <w:rsid w:val="00225493"/>
    <w:rsid w:val="0022604B"/>
    <w:rsid w:val="00230E08"/>
    <w:rsid w:val="00232A15"/>
    <w:rsid w:val="0023527A"/>
    <w:rsid w:val="0024094D"/>
    <w:rsid w:val="002474FA"/>
    <w:rsid w:val="00247EFD"/>
    <w:rsid w:val="00256765"/>
    <w:rsid w:val="0026672A"/>
    <w:rsid w:val="002773BA"/>
    <w:rsid w:val="00281D29"/>
    <w:rsid w:val="00283E49"/>
    <w:rsid w:val="002927CF"/>
    <w:rsid w:val="00295E49"/>
    <w:rsid w:val="00296E5C"/>
    <w:rsid w:val="002A68D2"/>
    <w:rsid w:val="002B019F"/>
    <w:rsid w:val="002B114F"/>
    <w:rsid w:val="002B2341"/>
    <w:rsid w:val="002C2670"/>
    <w:rsid w:val="002C2817"/>
    <w:rsid w:val="002C6FD1"/>
    <w:rsid w:val="002D044C"/>
    <w:rsid w:val="002D289F"/>
    <w:rsid w:val="002D4B5B"/>
    <w:rsid w:val="002E1F64"/>
    <w:rsid w:val="002E37AD"/>
    <w:rsid w:val="002F09EA"/>
    <w:rsid w:val="002F2E58"/>
    <w:rsid w:val="00300B66"/>
    <w:rsid w:val="00304AF0"/>
    <w:rsid w:val="00305FB5"/>
    <w:rsid w:val="00306420"/>
    <w:rsid w:val="00307ABE"/>
    <w:rsid w:val="003142CB"/>
    <w:rsid w:val="003163BF"/>
    <w:rsid w:val="0032448E"/>
    <w:rsid w:val="0032780D"/>
    <w:rsid w:val="003343E2"/>
    <w:rsid w:val="00335C63"/>
    <w:rsid w:val="00344D80"/>
    <w:rsid w:val="00345020"/>
    <w:rsid w:val="00346643"/>
    <w:rsid w:val="00355A3D"/>
    <w:rsid w:val="00361E0E"/>
    <w:rsid w:val="003735CC"/>
    <w:rsid w:val="00375258"/>
    <w:rsid w:val="00375BF7"/>
    <w:rsid w:val="0038449E"/>
    <w:rsid w:val="0039324D"/>
    <w:rsid w:val="0039353D"/>
    <w:rsid w:val="00393FA8"/>
    <w:rsid w:val="00394BFC"/>
    <w:rsid w:val="003A44DF"/>
    <w:rsid w:val="003A73C6"/>
    <w:rsid w:val="003B190F"/>
    <w:rsid w:val="003B33D8"/>
    <w:rsid w:val="003B5A3D"/>
    <w:rsid w:val="003C4461"/>
    <w:rsid w:val="003C513D"/>
    <w:rsid w:val="003C60B8"/>
    <w:rsid w:val="003C6166"/>
    <w:rsid w:val="003D0B9C"/>
    <w:rsid w:val="003D12C7"/>
    <w:rsid w:val="003D33E4"/>
    <w:rsid w:val="003E1612"/>
    <w:rsid w:val="003E23CF"/>
    <w:rsid w:val="003E2606"/>
    <w:rsid w:val="003E2B8E"/>
    <w:rsid w:val="003E2E0E"/>
    <w:rsid w:val="003E51D6"/>
    <w:rsid w:val="003E534D"/>
    <w:rsid w:val="003E5EF3"/>
    <w:rsid w:val="003E7758"/>
    <w:rsid w:val="003F181D"/>
    <w:rsid w:val="003F3B31"/>
    <w:rsid w:val="003F529E"/>
    <w:rsid w:val="003F6EC9"/>
    <w:rsid w:val="003F7FD9"/>
    <w:rsid w:val="00402759"/>
    <w:rsid w:val="004074B5"/>
    <w:rsid w:val="00415EDD"/>
    <w:rsid w:val="004237F4"/>
    <w:rsid w:val="00424C99"/>
    <w:rsid w:val="004268DF"/>
    <w:rsid w:val="00436DB8"/>
    <w:rsid w:val="004372A2"/>
    <w:rsid w:val="0044049A"/>
    <w:rsid w:val="004410FA"/>
    <w:rsid w:val="00443FAA"/>
    <w:rsid w:val="004453D7"/>
    <w:rsid w:val="004476E2"/>
    <w:rsid w:val="00454E94"/>
    <w:rsid w:val="0046286B"/>
    <w:rsid w:val="00462DD2"/>
    <w:rsid w:val="004672A8"/>
    <w:rsid w:val="004672F8"/>
    <w:rsid w:val="00471A84"/>
    <w:rsid w:val="00473E2A"/>
    <w:rsid w:val="00476262"/>
    <w:rsid w:val="00476CCC"/>
    <w:rsid w:val="00477D66"/>
    <w:rsid w:val="00482066"/>
    <w:rsid w:val="0048423D"/>
    <w:rsid w:val="0049116E"/>
    <w:rsid w:val="00492C82"/>
    <w:rsid w:val="0049418F"/>
    <w:rsid w:val="00496DD5"/>
    <w:rsid w:val="004A16B3"/>
    <w:rsid w:val="004A17E7"/>
    <w:rsid w:val="004A4F25"/>
    <w:rsid w:val="004A71FC"/>
    <w:rsid w:val="004A7E57"/>
    <w:rsid w:val="004B4D7C"/>
    <w:rsid w:val="004B657C"/>
    <w:rsid w:val="004C3694"/>
    <w:rsid w:val="004D434C"/>
    <w:rsid w:val="004D5100"/>
    <w:rsid w:val="004D6B75"/>
    <w:rsid w:val="004E0130"/>
    <w:rsid w:val="004E4001"/>
    <w:rsid w:val="004E608C"/>
    <w:rsid w:val="004F3B89"/>
    <w:rsid w:val="004F4501"/>
    <w:rsid w:val="004F61B0"/>
    <w:rsid w:val="004F6C1A"/>
    <w:rsid w:val="004F6EA4"/>
    <w:rsid w:val="004F7083"/>
    <w:rsid w:val="004F76C3"/>
    <w:rsid w:val="00500FC6"/>
    <w:rsid w:val="00503FC4"/>
    <w:rsid w:val="00510F7D"/>
    <w:rsid w:val="00536A58"/>
    <w:rsid w:val="0053708B"/>
    <w:rsid w:val="00540104"/>
    <w:rsid w:val="00550721"/>
    <w:rsid w:val="00551433"/>
    <w:rsid w:val="0055207D"/>
    <w:rsid w:val="005534F0"/>
    <w:rsid w:val="00555B8C"/>
    <w:rsid w:val="00564AA2"/>
    <w:rsid w:val="00564F0C"/>
    <w:rsid w:val="00565D90"/>
    <w:rsid w:val="00572147"/>
    <w:rsid w:val="00574A5C"/>
    <w:rsid w:val="00577D7B"/>
    <w:rsid w:val="0058048C"/>
    <w:rsid w:val="0058347E"/>
    <w:rsid w:val="0058609B"/>
    <w:rsid w:val="0059062E"/>
    <w:rsid w:val="0059125F"/>
    <w:rsid w:val="005923F4"/>
    <w:rsid w:val="00596EBD"/>
    <w:rsid w:val="005A0477"/>
    <w:rsid w:val="005A05E5"/>
    <w:rsid w:val="005A3697"/>
    <w:rsid w:val="005B2162"/>
    <w:rsid w:val="005C1F43"/>
    <w:rsid w:val="005C341C"/>
    <w:rsid w:val="005D159B"/>
    <w:rsid w:val="005E07E4"/>
    <w:rsid w:val="005E69A4"/>
    <w:rsid w:val="005E70E1"/>
    <w:rsid w:val="005F0598"/>
    <w:rsid w:val="006021C1"/>
    <w:rsid w:val="00605053"/>
    <w:rsid w:val="00611E58"/>
    <w:rsid w:val="00615A55"/>
    <w:rsid w:val="006248B7"/>
    <w:rsid w:val="006257C2"/>
    <w:rsid w:val="00635B7B"/>
    <w:rsid w:val="00641156"/>
    <w:rsid w:val="00642C1B"/>
    <w:rsid w:val="00644219"/>
    <w:rsid w:val="0065157C"/>
    <w:rsid w:val="0066252B"/>
    <w:rsid w:val="00667D46"/>
    <w:rsid w:val="00672B4C"/>
    <w:rsid w:val="00673319"/>
    <w:rsid w:val="006746EF"/>
    <w:rsid w:val="00676FD2"/>
    <w:rsid w:val="00680C1E"/>
    <w:rsid w:val="006829D5"/>
    <w:rsid w:val="006A04DC"/>
    <w:rsid w:val="006A05A3"/>
    <w:rsid w:val="006A449E"/>
    <w:rsid w:val="006A7DE3"/>
    <w:rsid w:val="006B0D99"/>
    <w:rsid w:val="006B1AB2"/>
    <w:rsid w:val="006B4425"/>
    <w:rsid w:val="006C13FB"/>
    <w:rsid w:val="006C1EFE"/>
    <w:rsid w:val="006C57FE"/>
    <w:rsid w:val="006C5CA2"/>
    <w:rsid w:val="006D371C"/>
    <w:rsid w:val="006D538C"/>
    <w:rsid w:val="006E0F44"/>
    <w:rsid w:val="006E4157"/>
    <w:rsid w:val="006E4E8C"/>
    <w:rsid w:val="006E59C5"/>
    <w:rsid w:val="006F1A54"/>
    <w:rsid w:val="006F3970"/>
    <w:rsid w:val="006F4A99"/>
    <w:rsid w:val="006F4E78"/>
    <w:rsid w:val="006F5CF5"/>
    <w:rsid w:val="006F6834"/>
    <w:rsid w:val="007062EC"/>
    <w:rsid w:val="00710FE5"/>
    <w:rsid w:val="007110D9"/>
    <w:rsid w:val="00711D06"/>
    <w:rsid w:val="00716861"/>
    <w:rsid w:val="007207E6"/>
    <w:rsid w:val="00720A40"/>
    <w:rsid w:val="00721C81"/>
    <w:rsid w:val="007338E0"/>
    <w:rsid w:val="007349A8"/>
    <w:rsid w:val="007434C6"/>
    <w:rsid w:val="007479DE"/>
    <w:rsid w:val="00752CEB"/>
    <w:rsid w:val="00754B23"/>
    <w:rsid w:val="00755C3B"/>
    <w:rsid w:val="00757AF8"/>
    <w:rsid w:val="00757B34"/>
    <w:rsid w:val="00786EA6"/>
    <w:rsid w:val="0079077D"/>
    <w:rsid w:val="00794357"/>
    <w:rsid w:val="007A0600"/>
    <w:rsid w:val="007A4325"/>
    <w:rsid w:val="007A7DA3"/>
    <w:rsid w:val="007B10C7"/>
    <w:rsid w:val="007B137B"/>
    <w:rsid w:val="007B4729"/>
    <w:rsid w:val="007B565A"/>
    <w:rsid w:val="007C20CC"/>
    <w:rsid w:val="007D0D7E"/>
    <w:rsid w:val="007E1E26"/>
    <w:rsid w:val="007E6BDC"/>
    <w:rsid w:val="007E7A0E"/>
    <w:rsid w:val="007F32AF"/>
    <w:rsid w:val="007F515E"/>
    <w:rsid w:val="00810A92"/>
    <w:rsid w:val="008111B1"/>
    <w:rsid w:val="008156D3"/>
    <w:rsid w:val="0082464F"/>
    <w:rsid w:val="00824E00"/>
    <w:rsid w:val="00826915"/>
    <w:rsid w:val="00827D91"/>
    <w:rsid w:val="008314F9"/>
    <w:rsid w:val="008346F4"/>
    <w:rsid w:val="008413B3"/>
    <w:rsid w:val="00845CD2"/>
    <w:rsid w:val="00847384"/>
    <w:rsid w:val="008600F2"/>
    <w:rsid w:val="0086160B"/>
    <w:rsid w:val="0086391B"/>
    <w:rsid w:val="00863F38"/>
    <w:rsid w:val="0087005F"/>
    <w:rsid w:val="0087192A"/>
    <w:rsid w:val="008722C7"/>
    <w:rsid w:val="008739D7"/>
    <w:rsid w:val="00880E48"/>
    <w:rsid w:val="00880F72"/>
    <w:rsid w:val="00890558"/>
    <w:rsid w:val="00890AA4"/>
    <w:rsid w:val="0089190D"/>
    <w:rsid w:val="008A0E3A"/>
    <w:rsid w:val="008A2852"/>
    <w:rsid w:val="008A561E"/>
    <w:rsid w:val="008A582A"/>
    <w:rsid w:val="008B43F4"/>
    <w:rsid w:val="008D1D1D"/>
    <w:rsid w:val="008D2987"/>
    <w:rsid w:val="008D6F6E"/>
    <w:rsid w:val="008E0919"/>
    <w:rsid w:val="008E1726"/>
    <w:rsid w:val="008E6D1C"/>
    <w:rsid w:val="008F47D9"/>
    <w:rsid w:val="008F625B"/>
    <w:rsid w:val="008F72D0"/>
    <w:rsid w:val="0091585A"/>
    <w:rsid w:val="009204EB"/>
    <w:rsid w:val="009230F5"/>
    <w:rsid w:val="00927A8D"/>
    <w:rsid w:val="00932E53"/>
    <w:rsid w:val="00933FD5"/>
    <w:rsid w:val="009407A7"/>
    <w:rsid w:val="00950C58"/>
    <w:rsid w:val="00954640"/>
    <w:rsid w:val="00955B88"/>
    <w:rsid w:val="009679B0"/>
    <w:rsid w:val="00973046"/>
    <w:rsid w:val="009742FB"/>
    <w:rsid w:val="00974E0A"/>
    <w:rsid w:val="00976EA4"/>
    <w:rsid w:val="00976EFA"/>
    <w:rsid w:val="00977271"/>
    <w:rsid w:val="009826DB"/>
    <w:rsid w:val="009827BF"/>
    <w:rsid w:val="009843A8"/>
    <w:rsid w:val="00995580"/>
    <w:rsid w:val="00996296"/>
    <w:rsid w:val="009A0C0E"/>
    <w:rsid w:val="009A17B8"/>
    <w:rsid w:val="009A1FB4"/>
    <w:rsid w:val="009A5D39"/>
    <w:rsid w:val="009A6F4C"/>
    <w:rsid w:val="009B6A90"/>
    <w:rsid w:val="009C0D49"/>
    <w:rsid w:val="009C25DD"/>
    <w:rsid w:val="009C40FA"/>
    <w:rsid w:val="009D0C38"/>
    <w:rsid w:val="009D2155"/>
    <w:rsid w:val="009D2575"/>
    <w:rsid w:val="009D35C8"/>
    <w:rsid w:val="009F33E2"/>
    <w:rsid w:val="009F423E"/>
    <w:rsid w:val="009F6DCF"/>
    <w:rsid w:val="009F7F75"/>
    <w:rsid w:val="00A01FA8"/>
    <w:rsid w:val="00A07970"/>
    <w:rsid w:val="00A10E24"/>
    <w:rsid w:val="00A11781"/>
    <w:rsid w:val="00A11C2C"/>
    <w:rsid w:val="00A11D88"/>
    <w:rsid w:val="00A1203B"/>
    <w:rsid w:val="00A17513"/>
    <w:rsid w:val="00A2024A"/>
    <w:rsid w:val="00A250BA"/>
    <w:rsid w:val="00A27B22"/>
    <w:rsid w:val="00A33413"/>
    <w:rsid w:val="00A342DB"/>
    <w:rsid w:val="00A378B9"/>
    <w:rsid w:val="00A431A8"/>
    <w:rsid w:val="00A43416"/>
    <w:rsid w:val="00A4524A"/>
    <w:rsid w:val="00A53300"/>
    <w:rsid w:val="00A60FCE"/>
    <w:rsid w:val="00A61722"/>
    <w:rsid w:val="00A61C03"/>
    <w:rsid w:val="00A7307D"/>
    <w:rsid w:val="00A73B6B"/>
    <w:rsid w:val="00A82376"/>
    <w:rsid w:val="00A84086"/>
    <w:rsid w:val="00A85D47"/>
    <w:rsid w:val="00A86943"/>
    <w:rsid w:val="00A90825"/>
    <w:rsid w:val="00A91198"/>
    <w:rsid w:val="00A93B0B"/>
    <w:rsid w:val="00A965AD"/>
    <w:rsid w:val="00AA216A"/>
    <w:rsid w:val="00AA48AD"/>
    <w:rsid w:val="00AA5DDA"/>
    <w:rsid w:val="00AA6949"/>
    <w:rsid w:val="00AA7831"/>
    <w:rsid w:val="00AB25E3"/>
    <w:rsid w:val="00AB33A7"/>
    <w:rsid w:val="00AB3487"/>
    <w:rsid w:val="00AB525F"/>
    <w:rsid w:val="00AB573E"/>
    <w:rsid w:val="00AB776F"/>
    <w:rsid w:val="00AC2717"/>
    <w:rsid w:val="00AC53F7"/>
    <w:rsid w:val="00AC76BB"/>
    <w:rsid w:val="00AD4324"/>
    <w:rsid w:val="00AD48A1"/>
    <w:rsid w:val="00AD556E"/>
    <w:rsid w:val="00AE1E8B"/>
    <w:rsid w:val="00AE63B0"/>
    <w:rsid w:val="00AE717E"/>
    <w:rsid w:val="00AF14FF"/>
    <w:rsid w:val="00AF3454"/>
    <w:rsid w:val="00AF4000"/>
    <w:rsid w:val="00B02FEF"/>
    <w:rsid w:val="00B0483E"/>
    <w:rsid w:val="00B07008"/>
    <w:rsid w:val="00B130AF"/>
    <w:rsid w:val="00B21C6B"/>
    <w:rsid w:val="00B27CCE"/>
    <w:rsid w:val="00B30A29"/>
    <w:rsid w:val="00B30A84"/>
    <w:rsid w:val="00B376B9"/>
    <w:rsid w:val="00B43192"/>
    <w:rsid w:val="00B46214"/>
    <w:rsid w:val="00B47966"/>
    <w:rsid w:val="00B5476E"/>
    <w:rsid w:val="00B62F78"/>
    <w:rsid w:val="00B6319D"/>
    <w:rsid w:val="00B650EE"/>
    <w:rsid w:val="00B65DE1"/>
    <w:rsid w:val="00B701E1"/>
    <w:rsid w:val="00B75BB3"/>
    <w:rsid w:val="00B76867"/>
    <w:rsid w:val="00B928BF"/>
    <w:rsid w:val="00B94274"/>
    <w:rsid w:val="00B95717"/>
    <w:rsid w:val="00BA2103"/>
    <w:rsid w:val="00BA2A26"/>
    <w:rsid w:val="00BA2FE5"/>
    <w:rsid w:val="00BA5ADE"/>
    <w:rsid w:val="00BB4BD3"/>
    <w:rsid w:val="00BB5865"/>
    <w:rsid w:val="00BB7D6D"/>
    <w:rsid w:val="00BC4448"/>
    <w:rsid w:val="00BC5F93"/>
    <w:rsid w:val="00BD4159"/>
    <w:rsid w:val="00BD496E"/>
    <w:rsid w:val="00BD7571"/>
    <w:rsid w:val="00BE2E8A"/>
    <w:rsid w:val="00BE4F90"/>
    <w:rsid w:val="00BE535B"/>
    <w:rsid w:val="00BE6F76"/>
    <w:rsid w:val="00BF1514"/>
    <w:rsid w:val="00BF1FE0"/>
    <w:rsid w:val="00BF4D12"/>
    <w:rsid w:val="00BF5AEB"/>
    <w:rsid w:val="00BF728C"/>
    <w:rsid w:val="00C0034D"/>
    <w:rsid w:val="00C00B30"/>
    <w:rsid w:val="00C015D1"/>
    <w:rsid w:val="00C04116"/>
    <w:rsid w:val="00C04EDF"/>
    <w:rsid w:val="00C069A3"/>
    <w:rsid w:val="00C1438B"/>
    <w:rsid w:val="00C165B9"/>
    <w:rsid w:val="00C21E59"/>
    <w:rsid w:val="00C33E7D"/>
    <w:rsid w:val="00C35C3D"/>
    <w:rsid w:val="00C41EB8"/>
    <w:rsid w:val="00C45055"/>
    <w:rsid w:val="00C463F0"/>
    <w:rsid w:val="00C545CC"/>
    <w:rsid w:val="00C54BF5"/>
    <w:rsid w:val="00C55BEE"/>
    <w:rsid w:val="00C56EE4"/>
    <w:rsid w:val="00C64824"/>
    <w:rsid w:val="00C65653"/>
    <w:rsid w:val="00C72ACF"/>
    <w:rsid w:val="00C75F78"/>
    <w:rsid w:val="00C760FA"/>
    <w:rsid w:val="00C86623"/>
    <w:rsid w:val="00C872E0"/>
    <w:rsid w:val="00C9159C"/>
    <w:rsid w:val="00C926E6"/>
    <w:rsid w:val="00C9316C"/>
    <w:rsid w:val="00C96366"/>
    <w:rsid w:val="00C97988"/>
    <w:rsid w:val="00CA5AFA"/>
    <w:rsid w:val="00CB1C6A"/>
    <w:rsid w:val="00CB2C91"/>
    <w:rsid w:val="00CB3377"/>
    <w:rsid w:val="00CB38BF"/>
    <w:rsid w:val="00CB6B53"/>
    <w:rsid w:val="00CC0EC0"/>
    <w:rsid w:val="00CC28E6"/>
    <w:rsid w:val="00CC66FE"/>
    <w:rsid w:val="00CC705C"/>
    <w:rsid w:val="00CD1010"/>
    <w:rsid w:val="00CD3698"/>
    <w:rsid w:val="00CE03A4"/>
    <w:rsid w:val="00CE046E"/>
    <w:rsid w:val="00CE21CE"/>
    <w:rsid w:val="00CE263C"/>
    <w:rsid w:val="00CE4202"/>
    <w:rsid w:val="00CF0834"/>
    <w:rsid w:val="00CF77A5"/>
    <w:rsid w:val="00D00AC8"/>
    <w:rsid w:val="00D06FCF"/>
    <w:rsid w:val="00D15036"/>
    <w:rsid w:val="00D2334C"/>
    <w:rsid w:val="00D24B85"/>
    <w:rsid w:val="00D34F46"/>
    <w:rsid w:val="00D3522B"/>
    <w:rsid w:val="00D36B18"/>
    <w:rsid w:val="00D43A29"/>
    <w:rsid w:val="00D440C9"/>
    <w:rsid w:val="00D4489B"/>
    <w:rsid w:val="00D4604B"/>
    <w:rsid w:val="00D50555"/>
    <w:rsid w:val="00D52571"/>
    <w:rsid w:val="00D56E49"/>
    <w:rsid w:val="00D67ACA"/>
    <w:rsid w:val="00D826AD"/>
    <w:rsid w:val="00D82A70"/>
    <w:rsid w:val="00D84C10"/>
    <w:rsid w:val="00D86FC8"/>
    <w:rsid w:val="00D95A81"/>
    <w:rsid w:val="00DA0D80"/>
    <w:rsid w:val="00DA277F"/>
    <w:rsid w:val="00DA623B"/>
    <w:rsid w:val="00DA676C"/>
    <w:rsid w:val="00DB1BF2"/>
    <w:rsid w:val="00DB50F0"/>
    <w:rsid w:val="00DC3242"/>
    <w:rsid w:val="00DD05CC"/>
    <w:rsid w:val="00DD201C"/>
    <w:rsid w:val="00DD209A"/>
    <w:rsid w:val="00DD2BEE"/>
    <w:rsid w:val="00DD2D92"/>
    <w:rsid w:val="00DD3028"/>
    <w:rsid w:val="00DD3754"/>
    <w:rsid w:val="00DD4061"/>
    <w:rsid w:val="00DD5300"/>
    <w:rsid w:val="00DE0FDF"/>
    <w:rsid w:val="00DE1194"/>
    <w:rsid w:val="00DE5FAD"/>
    <w:rsid w:val="00DF01E7"/>
    <w:rsid w:val="00DF1641"/>
    <w:rsid w:val="00DF7CDD"/>
    <w:rsid w:val="00E012C1"/>
    <w:rsid w:val="00E04C30"/>
    <w:rsid w:val="00E11671"/>
    <w:rsid w:val="00E12DD7"/>
    <w:rsid w:val="00E14489"/>
    <w:rsid w:val="00E1674A"/>
    <w:rsid w:val="00E23493"/>
    <w:rsid w:val="00E23A77"/>
    <w:rsid w:val="00E2594F"/>
    <w:rsid w:val="00E27087"/>
    <w:rsid w:val="00E272AF"/>
    <w:rsid w:val="00E30033"/>
    <w:rsid w:val="00E3319C"/>
    <w:rsid w:val="00E365AE"/>
    <w:rsid w:val="00E40907"/>
    <w:rsid w:val="00E45A93"/>
    <w:rsid w:val="00E51637"/>
    <w:rsid w:val="00E51D94"/>
    <w:rsid w:val="00E54AB7"/>
    <w:rsid w:val="00E615AE"/>
    <w:rsid w:val="00E6277E"/>
    <w:rsid w:val="00E638E3"/>
    <w:rsid w:val="00E643B8"/>
    <w:rsid w:val="00E65A22"/>
    <w:rsid w:val="00E709AE"/>
    <w:rsid w:val="00E74EFA"/>
    <w:rsid w:val="00E75104"/>
    <w:rsid w:val="00E7538A"/>
    <w:rsid w:val="00E75504"/>
    <w:rsid w:val="00E82610"/>
    <w:rsid w:val="00E83947"/>
    <w:rsid w:val="00E844AC"/>
    <w:rsid w:val="00E918EA"/>
    <w:rsid w:val="00EA2F0D"/>
    <w:rsid w:val="00EB1A06"/>
    <w:rsid w:val="00EB5FF9"/>
    <w:rsid w:val="00EB6B55"/>
    <w:rsid w:val="00EB6E79"/>
    <w:rsid w:val="00EB7598"/>
    <w:rsid w:val="00ED04AF"/>
    <w:rsid w:val="00ED14C6"/>
    <w:rsid w:val="00ED21DC"/>
    <w:rsid w:val="00EE4FB5"/>
    <w:rsid w:val="00EF1844"/>
    <w:rsid w:val="00EF6455"/>
    <w:rsid w:val="00F100BE"/>
    <w:rsid w:val="00F10309"/>
    <w:rsid w:val="00F13165"/>
    <w:rsid w:val="00F13B80"/>
    <w:rsid w:val="00F15944"/>
    <w:rsid w:val="00F20C5D"/>
    <w:rsid w:val="00F23DF7"/>
    <w:rsid w:val="00F25A6C"/>
    <w:rsid w:val="00F3048A"/>
    <w:rsid w:val="00F30A05"/>
    <w:rsid w:val="00F30E78"/>
    <w:rsid w:val="00F3326E"/>
    <w:rsid w:val="00F344B2"/>
    <w:rsid w:val="00F345DB"/>
    <w:rsid w:val="00F3633C"/>
    <w:rsid w:val="00F44E4F"/>
    <w:rsid w:val="00F452FE"/>
    <w:rsid w:val="00F455B3"/>
    <w:rsid w:val="00F46DFF"/>
    <w:rsid w:val="00F5242C"/>
    <w:rsid w:val="00F53BA5"/>
    <w:rsid w:val="00F620BE"/>
    <w:rsid w:val="00F622C0"/>
    <w:rsid w:val="00F669BF"/>
    <w:rsid w:val="00F71D59"/>
    <w:rsid w:val="00F771BB"/>
    <w:rsid w:val="00F802E7"/>
    <w:rsid w:val="00FA21FE"/>
    <w:rsid w:val="00FA3058"/>
    <w:rsid w:val="00FA77D0"/>
    <w:rsid w:val="00FA7989"/>
    <w:rsid w:val="00FB7661"/>
    <w:rsid w:val="00FC727C"/>
    <w:rsid w:val="00FC72DC"/>
    <w:rsid w:val="00FC7D67"/>
    <w:rsid w:val="00FD3505"/>
    <w:rsid w:val="00FD5920"/>
    <w:rsid w:val="00FE0412"/>
    <w:rsid w:val="00FE12B6"/>
    <w:rsid w:val="00FE22FF"/>
    <w:rsid w:val="00FE3176"/>
    <w:rsid w:val="00FE5305"/>
    <w:rsid w:val="00FF269E"/>
    <w:rsid w:val="00FF6961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FA"/>
    <w:rPr>
      <w:sz w:val="24"/>
      <w:szCs w:val="24"/>
    </w:rPr>
  </w:style>
  <w:style w:type="paragraph" w:styleId="Heading1">
    <w:name w:val="heading 1"/>
    <w:basedOn w:val="Normal"/>
    <w:next w:val="Normal"/>
    <w:qFormat/>
    <w:rsid w:val="004410FA"/>
    <w:pPr>
      <w:keepNext/>
      <w:widowControl w:val="0"/>
      <w:autoSpaceDE w:val="0"/>
      <w:autoSpaceDN w:val="0"/>
      <w:adjustRightInd w:val="0"/>
      <w:jc w:val="both"/>
      <w:outlineLvl w:val="0"/>
    </w:pPr>
    <w:rPr>
      <w:b/>
      <w:bCs/>
      <w:color w:val="000000"/>
      <w:szCs w:val="28"/>
    </w:rPr>
  </w:style>
  <w:style w:type="paragraph" w:styleId="Heading3">
    <w:name w:val="heading 3"/>
    <w:basedOn w:val="Normal"/>
    <w:next w:val="Normal"/>
    <w:qFormat/>
    <w:rsid w:val="004410FA"/>
    <w:pPr>
      <w:widowControl w:val="0"/>
      <w:autoSpaceDE w:val="0"/>
      <w:autoSpaceDN w:val="0"/>
      <w:adjustRightInd w:val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05"/>
    <w:pPr>
      <w:ind w:left="720"/>
    </w:pPr>
  </w:style>
  <w:style w:type="character" w:styleId="SubtleReference">
    <w:name w:val="Subtle Reference"/>
    <w:qFormat/>
    <w:rsid w:val="004410FA"/>
    <w:rPr>
      <w:color w:val="auto"/>
      <w:u w:val="single" w:color="9BBB59"/>
    </w:rPr>
  </w:style>
  <w:style w:type="paragraph" w:styleId="BalloonText">
    <w:name w:val="Balloon Text"/>
    <w:basedOn w:val="Normal"/>
    <w:semiHidden/>
    <w:rsid w:val="004410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4410F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410FA"/>
    <w:rPr>
      <w:color w:val="800080"/>
      <w:u w:val="single"/>
    </w:rPr>
  </w:style>
  <w:style w:type="paragraph" w:styleId="FootnoteText">
    <w:name w:val="footnote text"/>
    <w:basedOn w:val="Normal"/>
    <w:semiHidden/>
    <w:rsid w:val="004410F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410FA"/>
    <w:rPr>
      <w:vertAlign w:val="superscript"/>
    </w:rPr>
  </w:style>
  <w:style w:type="paragraph" w:styleId="Footer">
    <w:name w:val="footer"/>
    <w:basedOn w:val="Normal"/>
    <w:semiHidden/>
    <w:rsid w:val="004410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410FA"/>
  </w:style>
  <w:style w:type="paragraph" w:styleId="Header">
    <w:name w:val="header"/>
    <w:basedOn w:val="Normal"/>
    <w:semiHidden/>
    <w:rsid w:val="004410FA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rsid w:val="004410FA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4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D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D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D80"/>
    <w:rPr>
      <w:b/>
      <w:bCs/>
      <w:lang w:val="en-US" w:eastAsia="en-US"/>
    </w:rPr>
  </w:style>
  <w:style w:type="character" w:customStyle="1" w:styleId="apple-converted-space">
    <w:name w:val="apple-converted-space"/>
    <w:basedOn w:val="DefaultParagraphFont"/>
    <w:rsid w:val="00E75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7DCB-FAA5-460F-A8B2-C5E5FDE8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Niit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BETU</cp:lastModifiedBy>
  <cp:revision>2</cp:revision>
  <cp:lastPrinted>2014-11-13T12:36:00Z</cp:lastPrinted>
  <dcterms:created xsi:type="dcterms:W3CDTF">2015-10-23T12:36:00Z</dcterms:created>
  <dcterms:modified xsi:type="dcterms:W3CDTF">2015-10-23T12:36:00Z</dcterms:modified>
</cp:coreProperties>
</file>