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{{SPNAME}}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r w:rsidRPr="00A76142">
              <w:rPr>
                <w:rFonts w:asciiTheme="majorBidi" w:hAnsiTheme="majorBidi" w:cstheme="majorBidi"/>
                <w:b/>
                <w:sz w:val="20"/>
                <w:szCs w:val="20"/>
              </w:rPr>
              <w:t>ADD:- {{SPADD}}</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{{VISAISSUEDATE}}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{{PASSPORTNAME}}</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{{PASSPORTNO}}</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5D45F1C5"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{{JOBROLE}}</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the </w:t>
            </w:r>
            <w:r>
              <w:rPr>
                <w:rFonts w:asciiTheme="majorBidi" w:hAnsiTheme="majorBidi" w:cstheme="majorBidi"/>
                <w:b/>
                <w:bCs/>
                <w:sz w:val="20"/>
                <w:szCs w:val="20"/>
              </w:rPr>
              <w:t xml:space="preserve"> latter’s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{{SALARY}}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Free medical treatment shall be provided by First Party as per Saudi Labour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s committed by the Second Party, determined by the Labour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77777777"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77777777"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77777777"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77777777"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77777777" w:rsidR="00AA2A0B" w:rsidRPr="00A8197D" w:rsidRDefault="00AA2A0B" w:rsidP="000A4220">
            <w:pPr>
              <w:rPr>
                <w:bCs/>
                <w:sz w:val="20"/>
                <w:szCs w:val="20"/>
              </w:rPr>
            </w:pPr>
          </w:p>
        </w:tc>
        <w:tc>
          <w:tcPr>
            <w:tcW w:w="3672" w:type="dxa"/>
            <w:gridSpan w:val="2"/>
          </w:tcPr>
          <w:p w14:paraId="55172CAA" w14:textId="77777777" w:rsidR="00AA2A0B" w:rsidRPr="00A8197D" w:rsidRDefault="00AB7EEC" w:rsidP="00E71EF1">
            <w:pPr>
              <w:rPr>
                <w:bCs/>
                <w:sz w:val="20"/>
                <w:szCs w:val="20"/>
              </w:rPr>
            </w:pPr>
            <w:r w:rsidRPr="00A8197D">
              <w:rPr>
                <w:bCs/>
                <w:noProof/>
                <w:sz w:val="20"/>
                <w:szCs w:val="20"/>
              </w:rPr>
              <w:drawing>
                <wp:anchor distT="0" distB="0" distL="114300" distR="114300" simplePos="0" relativeHeight="251658752" behindDoc="1" locked="0" layoutInCell="1" allowOverlap="1" wp14:anchorId="00D6B1A1" wp14:editId="27A9E711">
                  <wp:simplePos x="0" y="0"/>
                  <wp:positionH relativeFrom="column">
                    <wp:posOffset>123825</wp:posOffset>
                  </wp:positionH>
                  <wp:positionV relativeFrom="paragraph">
                    <wp:posOffset>702310</wp:posOffset>
                  </wp:positionV>
                  <wp:extent cx="1942382" cy="1224501"/>
                  <wp:effectExtent l="0" t="0" r="0" b="0"/>
                  <wp:wrapNone/>
                  <wp:docPr id="1" name="Picture 0" descr="NEW VISION SEAL &amp;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VISION SEAL &amp; SIGN.jpg"/>
                          <pic:cNvPicPr/>
                        </pic:nvPicPr>
                        <pic:blipFill>
                          <a:blip r:embed="rId6"/>
                          <a:stretch>
                            <a:fillRect/>
                          </a:stretch>
                        </pic:blipFill>
                        <pic:spPr>
                          <a:xfrm>
                            <a:off x="0" y="0"/>
                            <a:ext cx="1942382" cy="1224501"/>
                          </a:xfrm>
                          <a:prstGeom prst="rect">
                            <a:avLst/>
                          </a:prstGeom>
                        </pic:spPr>
                      </pic:pic>
                    </a:graphicData>
                  </a:graphic>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7B68"/>
    <w:rsid w:val="00141E99"/>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A9E"/>
    <w:rsid w:val="00DD70A4"/>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141</cp:revision>
  <cp:lastPrinted>2024-09-06T10:12:00Z</cp:lastPrinted>
  <dcterms:created xsi:type="dcterms:W3CDTF">2022-11-03T13:26:00Z</dcterms:created>
  <dcterms:modified xsi:type="dcterms:W3CDTF">2025-05-08T09:13:00Z</dcterms:modified>
</cp:coreProperties>
</file>