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placeholder (not filing content).</w:t>
      </w:r>
    </w:p>
  </w:body>
</w:document>
</file>

<file path=word/_rels/document.xml.rels><?xml version="1.0" encoding="UTF-8" standalone="yes"?>
<Relationships xmlns="http://schemas.openxmlformats.org/package/2006/relationships"/>

</file>