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apkd3rujabnh" w:id="0"/>
      <w:bookmarkEnd w:id="0"/>
      <w:r w:rsidDel="00000000" w:rsidR="00000000" w:rsidRPr="00000000">
        <w:rPr>
          <w:b w:val="1"/>
          <w:bCs w:val="1"/>
          <w:sz w:val="34"/>
          <w:szCs w:val="34"/>
          <w:rtl w:val="0"/>
        </w:rPr>
        <w:t xml:space="preserve">A. Product Knowledge — Cortexa</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e7cun1skeho" w:id="1"/>
      <w:bookmarkEnd w:id="1"/>
      <w:r w:rsidDel="00000000" w:rsidR="00000000" w:rsidRPr="00000000">
        <w:rPr>
          <w:b w:val="1"/>
          <w:bCs w:val="1"/>
          <w:color w:val="000000"/>
          <w:sz w:val="26"/>
          <w:szCs w:val="26"/>
          <w:rtl w:val="0"/>
        </w:rPr>
        <w:t xml:space="preserve">1. Features &amp; Capabilities</w:t>
      </w:r>
    </w:p>
    <w:p w:rsidR="00000000" w:rsidDel="00000000" w:rsidP="00000000" w:rsidRDefault="00000000" w:rsidRPr="00000000" w14:paraId="00000003">
      <w:pPr>
        <w:spacing w:after="240" w:before="240" w:lineRule="auto"/>
        <w:rPr/>
      </w:pPr>
      <w:r w:rsidDel="00000000" w:rsidR="00000000" w:rsidRPr="00000000">
        <w:rPr>
          <w:rtl w:val="0"/>
        </w:rPr>
        <w:t xml:space="preserve">Cortexa is an enterprise knowledge and integration platform that combines AI-driven retrieval, multi-source document management, and real-time API connectivity.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AI Chat-based Troubleshooting</w:t>
      </w:r>
      <w:r w:rsidDel="00000000" w:rsidR="00000000" w:rsidRPr="00000000">
        <w:rPr>
          <w:rtl w:val="0"/>
        </w:rPr>
        <w:t xml:space="preserve"> Users interact in natural language to diagnose issues, retrieve context-aware answers, and receive step-by-step resolutions drawn from indexed knowledge bases and live system context.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Document Search (RAG)</w:t>
      </w:r>
      <w:r w:rsidDel="00000000" w:rsidR="00000000" w:rsidRPr="00000000">
        <w:rPr>
          <w:rtl w:val="0"/>
        </w:rPr>
        <w:t xml:space="preserve"> Semantic retrieval across uploaded PDFs, Word documents, and structured files. AI-generated responses are grounded in source data, minimising hallucination and ensuring traceability.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API-based Integration</w:t>
      </w:r>
      <w:r w:rsidDel="00000000" w:rsidR="00000000" w:rsidRPr="00000000">
        <w:rPr>
          <w:rtl w:val="0"/>
        </w:rPr>
        <w:t xml:space="preserve"> Fully documented REST APIs cover authentication, document ingestion, query execution, configuration, and user management — enabling seamless embedding in any client architecture.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Multi-agent Diagnosis</w:t>
      </w:r>
      <w:r w:rsidDel="00000000" w:rsidR="00000000" w:rsidRPr="00000000">
        <w:rPr>
          <w:rtl w:val="0"/>
        </w:rPr>
        <w:t xml:space="preserve"> Layered processing pipeline where specialised backend agents collaborate to analyse inputs, cross-reference structured and unstructured data, and produce high-confidence responses.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Log &amp; Document Ingestion</w:t>
      </w:r>
      <w:r w:rsidDel="00000000" w:rsidR="00000000" w:rsidRPr="00000000">
        <w:rPr>
          <w:rtl w:val="0"/>
        </w:rPr>
        <w:t xml:space="preserve"> Accepts logs, reports, and documents which are automatically extracted, chunked, embedded, and indexed — making all content immediately available for query workflows.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bfzbn95fex8" w:id="2"/>
      <w:bookmarkEnd w:id="2"/>
      <w:r w:rsidDel="00000000" w:rsidR="00000000" w:rsidRPr="00000000">
        <w:rPr>
          <w:b w:val="1"/>
          <w:bCs w:val="1"/>
          <w:color w:val="000000"/>
          <w:sz w:val="26"/>
          <w:szCs w:val="26"/>
          <w:rtl w:val="0"/>
        </w:rPr>
        <w:t xml:space="preserve">2. Subscription Model</w:t>
      </w:r>
    </w:p>
    <w:p w:rsidR="00000000" w:rsidDel="00000000" w:rsidP="00000000" w:rsidRDefault="00000000" w:rsidRPr="00000000" w14:paraId="0000000B">
      <w:pPr>
        <w:spacing w:after="240" w:before="240" w:lineRule="auto"/>
        <w:rPr/>
      </w:pPr>
      <w:r w:rsidDel="00000000" w:rsidR="00000000" w:rsidRPr="00000000">
        <w:rPr>
          <w:rtl w:val="0"/>
        </w:rPr>
        <w:t xml:space="preserve">Cortexa is available on four subscription tiers, each calibrated to different deployment scales and organisational requirements.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Monthly</w:t>
      </w:r>
      <w:r w:rsidDel="00000000" w:rsidR="00000000" w:rsidRPr="00000000">
        <w:rPr>
          <w:rtl w:val="0"/>
        </w:rPr>
        <w:t xml:space="preserve"> Best for pilots and short-term projects. Standard API rate limits. Standard support (email, 48h SLA).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Quarterly</w:t>
      </w:r>
      <w:r w:rsidDel="00000000" w:rsidR="00000000" w:rsidRPr="00000000">
        <w:rPr>
          <w:rtl w:val="0"/>
        </w:rPr>
        <w:t xml:space="preserve"> Best for ongoing integration workloads. Elevated rate limits. Priority support (email + chat, 24h SLA).</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Annual</w:t>
      </w:r>
      <w:r w:rsidDel="00000000" w:rsidR="00000000" w:rsidRPr="00000000">
        <w:rPr>
          <w:rtl w:val="0"/>
        </w:rPr>
        <w:t xml:space="preserve"> Best for production enterprise environments. High-volume limits included. Dedicated CSM, 8h SLA.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Enterprise Custom</w:t>
      </w:r>
      <w:r w:rsidDel="00000000" w:rsidR="00000000" w:rsidRPr="00000000">
        <w:rPr>
          <w:rtl w:val="0"/>
        </w:rPr>
        <w:t xml:space="preserve"> Best for large-scale or regulated deployments. Negotiated usage limits per contract. Custom SLA with 24/7 option available.</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Enterprise Custom plans include negotiated data residency, dedicated infrastructure options, and custom legal agreements. Contact your account manager for a tailored proposal.</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p0dqdz7hj66" w:id="3"/>
      <w:bookmarkEnd w:id="3"/>
      <w:r w:rsidDel="00000000" w:rsidR="00000000" w:rsidRPr="00000000">
        <w:rPr>
          <w:b w:val="1"/>
          <w:bCs w:val="1"/>
          <w:color w:val="000000"/>
          <w:sz w:val="26"/>
          <w:szCs w:val="26"/>
          <w:rtl w:val="0"/>
        </w:rPr>
        <w:t xml:space="preserve">3. Integration Methods</w:t>
      </w:r>
    </w:p>
    <w:p w:rsidR="00000000" w:rsidDel="00000000" w:rsidP="00000000" w:rsidRDefault="00000000" w:rsidRPr="00000000" w14:paraId="00000013">
      <w:pPr>
        <w:spacing w:after="240" w:before="240" w:lineRule="auto"/>
        <w:rPr/>
      </w:pPr>
      <w:r w:rsidDel="00000000" w:rsidR="00000000" w:rsidRPr="00000000">
        <w:rPr>
          <w:rtl w:val="0"/>
        </w:rPr>
        <w:t xml:space="preserve">Four primary integration patterns are supported, accommodating real-time chat interfaces, batch data pipelines, and legacy system connectivity.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REST APIs</w:t>
      </w:r>
      <w:r w:rsidDel="00000000" w:rsidR="00000000" w:rsidRPr="00000000">
        <w:rPr>
          <w:rtl w:val="0"/>
        </w:rPr>
        <w:t xml:space="preserve"> Use case: Authentication, document upload, query execution, configuration. Key consideration: Rate-limited per plan; use exponential back-off on 429 responses.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Database Connectors</w:t>
      </w:r>
      <w:r w:rsidDel="00000000" w:rsidR="00000000" w:rsidRPr="00000000">
        <w:rPr>
          <w:rtl w:val="0"/>
        </w:rPr>
        <w:t xml:space="preserve"> Use case: Direct querying of structured data sources (SQL, NoSQL). Key consideration: Schema must be registered and access controls configured before first query.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File-based Ingestion</w:t>
      </w:r>
      <w:r w:rsidDel="00000000" w:rsidR="00000000" w:rsidRPr="00000000">
        <w:rPr>
          <w:rtl w:val="0"/>
        </w:rPr>
        <w:t xml:space="preserve"> Use case: Batch upload of PDFs, Word, CSV, and log files. Key consideration: Indexing is asynchronous; poll the status endpoint before querying ingested content.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Real-time API Calls</w:t>
      </w:r>
      <w:r w:rsidDel="00000000" w:rsidR="00000000" w:rsidRPr="00000000">
        <w:rPr>
          <w:rtl w:val="0"/>
        </w:rPr>
        <w:t xml:space="preserve"> Use case: Live chat interfaces, dashboards, and in-app assistants. Key consideration: Low-latency path; optimise query scope to stay within timeout thresholds.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5w0l3qdak4q7" w:id="4"/>
      <w:bookmarkEnd w:id="4"/>
      <w:r w:rsidDel="00000000" w:rsidR="00000000" w:rsidRPr="00000000">
        <w:rPr>
          <w:b w:val="1"/>
          <w:bCs w:val="1"/>
          <w:color w:val="000000"/>
          <w:sz w:val="26"/>
          <w:szCs w:val="26"/>
          <w:rtl w:val="0"/>
        </w:rPr>
        <w:t xml:space="preserve">4. Technical Requirements</w:t>
      </w:r>
    </w:p>
    <w:p w:rsidR="00000000" w:rsidDel="00000000" w:rsidP="00000000" w:rsidRDefault="00000000" w:rsidRPr="00000000" w14:paraId="0000001A">
      <w:pPr>
        <w:spacing w:after="240" w:before="240" w:lineRule="auto"/>
        <w:rPr/>
      </w:pPr>
      <w:r w:rsidDel="00000000" w:rsidR="00000000" w:rsidRPr="00000000">
        <w:rPr>
          <w:rtl w:val="0"/>
        </w:rPr>
        <w:t xml:space="preserve">Clients must satisfy the following prerequisites before initiating any integration with Cortexa.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API Credentials</w:t>
      </w:r>
      <w:r w:rsidDel="00000000" w:rsidR="00000000" w:rsidRPr="00000000">
        <w:rPr>
          <w:rtl w:val="0"/>
        </w:rPr>
        <w:t xml:space="preserve"> Specification: Client ID + Client Secret Note: Issued upon account provisioning; rotate every 90 days.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Transport Security</w:t>
      </w:r>
      <w:r w:rsidDel="00000000" w:rsidR="00000000" w:rsidRPr="00000000">
        <w:rPr>
          <w:rtl w:val="0"/>
        </w:rPr>
        <w:t xml:space="preserve"> Specification: HTTPS / TLS 1.2 or higher Note: Plain HTTP connections are rejected by the gateway.</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Specification: Bearer token (JWT) Note: Tokens expire after 3,600 seconds; refresh before expiry.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Request Format</w:t>
      </w:r>
      <w:r w:rsidDel="00000000" w:rsidR="00000000" w:rsidRPr="00000000">
        <w:rPr>
          <w:rtl w:val="0"/>
        </w:rPr>
        <w:t xml:space="preserve"> Specification: JSON (primary), XML, CSV Note: Content-Type header must be set correctly per request.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Network Access</w:t>
      </w:r>
      <w:r w:rsidDel="00000000" w:rsidR="00000000" w:rsidRPr="00000000">
        <w:rPr>
          <w:rtl w:val="0"/>
        </w:rPr>
        <w:t xml:space="preserve"> Specification: Outbound HTTPS on port 443 Note: Firewall rules must permit access to Cortexa API endpoints.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934zqtvdfa6" w:id="5"/>
      <w:bookmarkEnd w:id="5"/>
      <w:r w:rsidDel="00000000" w:rsidR="00000000" w:rsidRPr="00000000">
        <w:rPr>
          <w:b w:val="1"/>
          <w:bCs w:val="1"/>
          <w:color w:val="000000"/>
          <w:sz w:val="26"/>
          <w:szCs w:val="26"/>
          <w:rtl w:val="0"/>
        </w:rPr>
        <w:t xml:space="preserve">5. Infrastructure &amp; Hosting</w:t>
      </w:r>
    </w:p>
    <w:p w:rsidR="00000000" w:rsidDel="00000000" w:rsidP="00000000" w:rsidRDefault="00000000" w:rsidRPr="00000000" w14:paraId="00000022">
      <w:pPr>
        <w:spacing w:after="240" w:before="240" w:lineRule="auto"/>
        <w:rPr/>
      </w:pPr>
      <w:r w:rsidDel="00000000" w:rsidR="00000000" w:rsidRPr="00000000">
        <w:rPr>
          <w:rtl w:val="0"/>
        </w:rPr>
        <w:t xml:space="preserve">Cortexa is a fully managed, cloud-hosted platform. No on-premise installation is required.</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Cloud Provider:</w:t>
      </w:r>
      <w:r w:rsidDel="00000000" w:rsidR="00000000" w:rsidRPr="00000000">
        <w:rPr>
          <w:rtl w:val="0"/>
        </w:rPr>
        <w:t xml:space="preserve"> Microsoft Azure (multi-region) </w:t>
      </w:r>
      <w:r w:rsidDel="00000000" w:rsidR="00000000" w:rsidRPr="00000000">
        <w:rPr>
          <w:b w:val="1"/>
          <w:bCs w:val="1"/>
          <w:rtl w:val="0"/>
        </w:rPr>
        <w:t xml:space="preserve">Storage:</w:t>
      </w:r>
      <w:r w:rsidDel="00000000" w:rsidR="00000000" w:rsidRPr="00000000">
        <w:rPr>
          <w:rtl w:val="0"/>
        </w:rPr>
        <w:t xml:space="preserve"> Azure Blob Storage with AES-256 encryption at rest </w:t>
      </w:r>
      <w:r w:rsidDel="00000000" w:rsidR="00000000" w:rsidRPr="00000000">
        <w:rPr>
          <w:b w:val="1"/>
          <w:bCs w:val="1"/>
          <w:rtl w:val="0"/>
        </w:rPr>
        <w:t xml:space="preserve">Network:</w:t>
      </w:r>
      <w:r w:rsidDel="00000000" w:rsidR="00000000" w:rsidRPr="00000000">
        <w:rPr>
          <w:rtl w:val="0"/>
        </w:rPr>
        <w:t xml:space="preserve"> Stable outbound HTTPS; static IP allowlisting available on Enterprise plans </w:t>
      </w:r>
      <w:r w:rsidDel="00000000" w:rsidR="00000000" w:rsidRPr="00000000">
        <w:rPr>
          <w:b w:val="1"/>
          <w:bCs w:val="1"/>
          <w:rtl w:val="0"/>
        </w:rPr>
        <w:t xml:space="preserve">Token Storage:</w:t>
      </w:r>
      <w:r w:rsidDel="00000000" w:rsidR="00000000" w:rsidRPr="00000000">
        <w:rPr>
          <w:rtl w:val="0"/>
        </w:rPr>
        <w:t xml:space="preserve"> Client systems must persist API tokens in a secure secrets vault (e.g. Azure Key Vault, AWS Secrets Manager) </w:t>
      </w:r>
      <w:r w:rsidDel="00000000" w:rsidR="00000000" w:rsidRPr="00000000">
        <w:rPr>
          <w:b w:val="1"/>
          <w:bCs w:val="1"/>
          <w:rtl w:val="0"/>
        </w:rPr>
        <w:t xml:space="preserve">High Availability:</w:t>
      </w:r>
      <w:r w:rsidDel="00000000" w:rsidR="00000000" w:rsidRPr="00000000">
        <w:rPr>
          <w:rtl w:val="0"/>
        </w:rPr>
        <w:t xml:space="preserve"> 99.9% uptime SLA on Quarterly and Annual plans; 99.95% on Enterprise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horrf6s8ocu" w:id="6"/>
      <w:bookmarkEnd w:id="6"/>
      <w:r w:rsidDel="00000000" w:rsidR="00000000" w:rsidRPr="00000000">
        <w:rPr>
          <w:b w:val="1"/>
          <w:bCs w:val="1"/>
          <w:color w:val="000000"/>
          <w:sz w:val="26"/>
          <w:szCs w:val="26"/>
          <w:rtl w:val="0"/>
        </w:rPr>
        <w:t xml:space="preserve">6. Onboarding &amp; Getting Started</w:t>
      </w:r>
    </w:p>
    <w:p w:rsidR="00000000" w:rsidDel="00000000" w:rsidP="00000000" w:rsidRDefault="00000000" w:rsidRPr="00000000" w14:paraId="00000025">
      <w:pPr>
        <w:spacing w:after="240" w:before="240" w:lineRule="auto"/>
        <w:rPr/>
      </w:pPr>
      <w:r w:rsidDel="00000000" w:rsidR="00000000" w:rsidRPr="00000000">
        <w:rPr>
          <w:rtl w:val="0"/>
        </w:rPr>
        <w:t xml:space="preserve">This section guides new clients through the complete onboarding journey, from account provisioning to first successful query.</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x5rucin2fvc1" w:id="7"/>
      <w:bookmarkEnd w:id="7"/>
      <w:r w:rsidDel="00000000" w:rsidR="00000000" w:rsidRPr="00000000">
        <w:rPr>
          <w:b w:val="1"/>
          <w:bCs w:val="1"/>
          <w:color w:val="000000"/>
          <w:sz w:val="22"/>
          <w:szCs w:val="22"/>
          <w:rtl w:val="0"/>
        </w:rPr>
        <w:t xml:space="preserve">6.1 Onboarding Overview</w:t>
      </w:r>
    </w:p>
    <w:p w:rsidR="00000000" w:rsidDel="00000000" w:rsidP="00000000" w:rsidRDefault="00000000" w:rsidRPr="00000000" w14:paraId="00000027">
      <w:pPr>
        <w:spacing w:after="240" w:before="240" w:lineRule="auto"/>
        <w:rPr/>
      </w:pPr>
      <w:r w:rsidDel="00000000" w:rsidR="00000000" w:rsidRPr="00000000">
        <w:rPr>
          <w:rtl w:val="0"/>
        </w:rPr>
        <w:t xml:space="preserve">Onboarding to Cortexa follows a structured four-phase process. Most clients reach their first successful query within 2–5 business days depending on integration complexity.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Phase 1 — Account Provisioning (Day 1)</w:t>
      </w:r>
      <w:r w:rsidDel="00000000" w:rsidR="00000000" w:rsidRPr="00000000">
        <w:rPr>
          <w:rtl w:val="0"/>
        </w:rPr>
        <w:t xml:space="preserve"> Your Cortexa account manager creates your organisation profile and issues your initial API credentials (Client ID and Client Secret). You will receive a welcome email containing your portal login, API base URL, and links to this documentation.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Phase 2 — Environment Setup (Day 1–2)</w:t>
      </w:r>
      <w:r w:rsidDel="00000000" w:rsidR="00000000" w:rsidRPr="00000000">
        <w:rPr>
          <w:rtl w:val="0"/>
        </w:rPr>
        <w:t xml:space="preserve"> Configure your development environment to communicate with the Cortexa API. Verify that outbound HTTPS on port 443 is permitted from your servers to the Cortexa API endpoints. Store your Client ID and Client Secret in a secrets manager before writing any integration code.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Phase 3 — First Integration (Day 2–4)</w:t>
      </w:r>
      <w:r w:rsidDel="00000000" w:rsidR="00000000" w:rsidRPr="00000000">
        <w:rPr>
          <w:rtl w:val="0"/>
        </w:rPr>
        <w:t xml:space="preserve"> Choose your primary integration method (REST API, Database Connector, or File Ingestion) and follow the corresponding playbook in Section B. Complete a test authentication, upload a sample document or register a test data source, and confirm you can retrieve a response from the Query API.</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Phase 4 — Go-Live Validation (Day 4–5)</w:t>
      </w:r>
      <w:r w:rsidDel="00000000" w:rsidR="00000000" w:rsidRPr="00000000">
        <w:rPr>
          <w:rtl w:val="0"/>
        </w:rPr>
        <w:t xml:space="preserve"> Run a checklist of end-to-end queries that cover your primary use cases. Confirm response quality, latency, and source attribution are meeting expectations. Notify your account manager to shift the account to production status.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5kn3vhdq8i7m" w:id="8"/>
      <w:bookmarkEnd w:id="8"/>
      <w:r w:rsidDel="00000000" w:rsidR="00000000" w:rsidRPr="00000000">
        <w:rPr>
          <w:b w:val="1"/>
          <w:bCs w:val="1"/>
          <w:color w:val="000000"/>
          <w:sz w:val="22"/>
          <w:szCs w:val="22"/>
          <w:rtl w:val="0"/>
        </w:rPr>
        <w:t xml:space="preserve">6.2 Step-by-step: First API Call</w:t>
      </w:r>
    </w:p>
    <w:p w:rsidR="00000000" w:rsidDel="00000000" w:rsidP="00000000" w:rsidRDefault="00000000" w:rsidRPr="00000000" w14:paraId="0000002E">
      <w:pPr>
        <w:spacing w:after="240" w:before="240" w:lineRule="auto"/>
        <w:rPr/>
      </w:pPr>
      <w:r w:rsidDel="00000000" w:rsidR="00000000" w:rsidRPr="00000000">
        <w:rPr>
          <w:rtl w:val="0"/>
        </w:rPr>
        <w:t xml:space="preserve">Follow these steps to make your very first successful call to Cortexa.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Step 1 — Obtain your credentials</w:t>
      </w:r>
      <w:r w:rsidDel="00000000" w:rsidR="00000000" w:rsidRPr="00000000">
        <w:rPr>
          <w:rtl w:val="0"/>
        </w:rPr>
        <w:t xml:space="preserve"> Log in to the Cortexa portal. Navigate to Settings &gt; API Credentials. Copy your Client ID and Client Secret and store them securely.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Step 2 — Request an access token</w:t>
      </w:r>
    </w:p>
    <w:p w:rsidR="00000000" w:rsidDel="00000000" w:rsidP="00000000" w:rsidRDefault="00000000" w:rsidRPr="00000000" w14:paraId="00000031">
      <w:pPr>
        <w:spacing w:after="240" w:before="240" w:lineRule="auto"/>
        <w:rPr/>
      </w:pPr>
      <w:r w:rsidDel="00000000" w:rsidR="00000000" w:rsidRPr="00000000">
        <w:rPr>
          <w:rtl w:val="0"/>
        </w:rPr>
        <w:t xml:space="preserve">Send the following request:</w:t>
      </w:r>
    </w:p>
    <w:p w:rsidR="00000000" w:rsidDel="00000000" w:rsidP="00000000" w:rsidRDefault="00000000" w:rsidRPr="00000000" w14:paraId="00000032">
      <w:pPr>
        <w:spacing w:after="240" w:before="240" w:lineRule="auto"/>
        <w:rPr/>
      </w:pPr>
      <w:r w:rsidDel="00000000" w:rsidR="00000000" w:rsidRPr="00000000">
        <w:rPr>
          <w:rtl w:val="0"/>
        </w:rPr>
        <w:t xml:space="preserve">POST /v1/auth/token</w:t>
      </w:r>
    </w:p>
    <w:p w:rsidR="00000000" w:rsidDel="00000000" w:rsidP="00000000" w:rsidRDefault="00000000" w:rsidRPr="00000000" w14:paraId="00000033">
      <w:pPr>
        <w:spacing w:after="240" w:before="240" w:lineRule="auto"/>
        <w:rPr/>
      </w:pPr>
      <w:r w:rsidDel="00000000" w:rsidR="00000000" w:rsidRPr="00000000">
        <w:rPr>
          <w:rtl w:val="0"/>
        </w:rPr>
        <w:t xml:space="preserve">Content-Type: application/json</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  "client_id": "your_client_id",</w:t>
      </w:r>
    </w:p>
    <w:p w:rsidR="00000000" w:rsidDel="00000000" w:rsidP="00000000" w:rsidRDefault="00000000" w:rsidRPr="00000000" w14:paraId="00000037">
      <w:pPr>
        <w:spacing w:after="240" w:before="240" w:lineRule="auto"/>
        <w:rPr/>
      </w:pPr>
      <w:r w:rsidDel="00000000" w:rsidR="00000000" w:rsidRPr="00000000">
        <w:rPr>
          <w:rtl w:val="0"/>
        </w:rPr>
        <w:t xml:space="preserve">  "client_secret": "your_client_secret"</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Expected response:</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  "access_token": "eyJhbGciOiJSUzI1NiIs...",</w:t>
      </w:r>
    </w:p>
    <w:p w:rsidR="00000000" w:rsidDel="00000000" w:rsidP="00000000" w:rsidRDefault="00000000" w:rsidRPr="00000000" w14:paraId="0000003C">
      <w:pPr>
        <w:spacing w:after="240" w:before="240" w:lineRule="auto"/>
        <w:rPr/>
      </w:pPr>
      <w:r w:rsidDel="00000000" w:rsidR="00000000" w:rsidRPr="00000000">
        <w:rPr>
          <w:rtl w:val="0"/>
        </w:rPr>
        <w:t xml:space="preserve">  "token_type": "Bearer",</w:t>
      </w:r>
    </w:p>
    <w:p w:rsidR="00000000" w:rsidDel="00000000" w:rsidP="00000000" w:rsidRDefault="00000000" w:rsidRPr="00000000" w14:paraId="0000003D">
      <w:pPr>
        <w:spacing w:after="240" w:before="240" w:lineRule="auto"/>
        <w:rPr/>
      </w:pPr>
      <w:r w:rsidDel="00000000" w:rsidR="00000000" w:rsidRPr="00000000">
        <w:rPr>
          <w:rtl w:val="0"/>
        </w:rPr>
        <w:t xml:space="preserve">  "expires_in": 3600</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Step 3 — Upload a test document</w:t>
      </w:r>
    </w:p>
    <w:p w:rsidR="00000000" w:rsidDel="00000000" w:rsidP="00000000" w:rsidRDefault="00000000" w:rsidRPr="00000000" w14:paraId="00000040">
      <w:pPr>
        <w:spacing w:after="240" w:before="240" w:lineRule="auto"/>
        <w:rPr/>
      </w:pPr>
      <w:r w:rsidDel="00000000" w:rsidR="00000000" w:rsidRPr="00000000">
        <w:rPr>
          <w:rtl w:val="0"/>
        </w:rPr>
        <w:t xml:space="preserve">POST /v1/documents/upload</w:t>
      </w:r>
    </w:p>
    <w:p w:rsidR="00000000" w:rsidDel="00000000" w:rsidP="00000000" w:rsidRDefault="00000000" w:rsidRPr="00000000" w14:paraId="00000041">
      <w:pPr>
        <w:spacing w:after="240" w:before="240" w:lineRule="auto"/>
        <w:rPr/>
      </w:pPr>
      <w:r w:rsidDel="00000000" w:rsidR="00000000" w:rsidRPr="00000000">
        <w:rPr>
          <w:rtl w:val="0"/>
        </w:rPr>
        <w:t xml:space="preserve">Authorization: Bearer &lt;access_token&gt;</w:t>
      </w:r>
    </w:p>
    <w:p w:rsidR="00000000" w:rsidDel="00000000" w:rsidP="00000000" w:rsidRDefault="00000000" w:rsidRPr="00000000" w14:paraId="00000042">
      <w:pPr>
        <w:spacing w:after="240" w:before="240" w:lineRule="auto"/>
        <w:rPr/>
      </w:pPr>
      <w:r w:rsidDel="00000000" w:rsidR="00000000" w:rsidRPr="00000000">
        <w:rPr>
          <w:rtl w:val="0"/>
        </w:rPr>
        <w:t xml:space="preserve">Content-Type: multipart/form-data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file: [your_test_file.pdf]</w:t>
      </w:r>
    </w:p>
    <w:p w:rsidR="00000000" w:rsidDel="00000000" w:rsidP="00000000" w:rsidRDefault="00000000" w:rsidRPr="00000000" w14:paraId="00000045">
      <w:pPr>
        <w:spacing w:after="240" w:before="240" w:lineRule="auto"/>
        <w:rPr>
          <w:color w:val="14181f"/>
        </w:rPr>
      </w:pPr>
      <w:r w:rsidDel="00000000" w:rsidR="00000000" w:rsidRPr="00000000">
        <w:rPr>
          <w:rtl w:val="0"/>
        </w:rPr>
        <w:t xml:space="preserve">category_id: "general"</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Expected response:</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  "document_id": "doc_7f3a91bc",</w:t>
      </w:r>
    </w:p>
    <w:p w:rsidR="00000000" w:rsidDel="00000000" w:rsidP="00000000" w:rsidRDefault="00000000" w:rsidRPr="00000000" w14:paraId="00000049">
      <w:pPr>
        <w:spacing w:after="240" w:before="240" w:lineRule="auto"/>
        <w:rPr/>
      </w:pPr>
      <w:r w:rsidDel="00000000" w:rsidR="00000000" w:rsidRPr="00000000">
        <w:rPr>
          <w:rtl w:val="0"/>
        </w:rPr>
        <w:t xml:space="preserve">  "status": "queued",</w:t>
      </w:r>
    </w:p>
    <w:p w:rsidR="00000000" w:rsidDel="00000000" w:rsidP="00000000" w:rsidRDefault="00000000" w:rsidRPr="00000000" w14:paraId="0000004A">
      <w:pPr>
        <w:spacing w:after="240" w:before="240" w:lineRule="auto"/>
        <w:rPr/>
      </w:pPr>
      <w:r w:rsidDel="00000000" w:rsidR="00000000" w:rsidRPr="00000000">
        <w:rPr>
          <w:rtl w:val="0"/>
        </w:rPr>
        <w:t xml:space="preserve">  "message": "File received. Processing will begin shortly."</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Step 4 — Wait for indexing</w:t>
      </w:r>
    </w:p>
    <w:p w:rsidR="00000000" w:rsidDel="00000000" w:rsidP="00000000" w:rsidRDefault="00000000" w:rsidRPr="00000000" w14:paraId="0000004D">
      <w:pPr>
        <w:spacing w:after="240" w:before="240" w:lineRule="auto"/>
        <w:rPr/>
      </w:pPr>
      <w:r w:rsidDel="00000000" w:rsidR="00000000" w:rsidRPr="00000000">
        <w:rPr>
          <w:rtl w:val="0"/>
        </w:rPr>
        <w:t xml:space="preserve">Poll the status endpoint every 10–15 seconds:</w:t>
      </w:r>
    </w:p>
    <w:p w:rsidR="00000000" w:rsidDel="00000000" w:rsidP="00000000" w:rsidRDefault="00000000" w:rsidRPr="00000000" w14:paraId="0000004E">
      <w:pPr>
        <w:spacing w:after="240" w:before="240" w:lineRule="auto"/>
        <w:rPr/>
      </w:pPr>
      <w:r w:rsidDel="00000000" w:rsidR="00000000" w:rsidRPr="00000000">
        <w:rPr>
          <w:rtl w:val="0"/>
        </w:rPr>
        <w:t xml:space="preserve">GET /v1/documents/doc_7f3a91bc/status</w:t>
      </w:r>
    </w:p>
    <w:p w:rsidR="00000000" w:rsidDel="00000000" w:rsidP="00000000" w:rsidRDefault="00000000" w:rsidRPr="00000000" w14:paraId="0000004F">
      <w:pPr>
        <w:spacing w:after="240" w:before="240" w:lineRule="auto"/>
        <w:rPr/>
      </w:pPr>
      <w:r w:rsidDel="00000000" w:rsidR="00000000" w:rsidRPr="00000000">
        <w:rPr>
          <w:rtl w:val="0"/>
        </w:rPr>
        <w:t xml:space="preserve">Authorization: Bearer &lt;access_token&gt;</w:t>
      </w:r>
    </w:p>
    <w:p w:rsidR="00000000" w:rsidDel="00000000" w:rsidP="00000000" w:rsidRDefault="00000000" w:rsidRPr="00000000" w14:paraId="00000050">
      <w:pPr>
        <w:spacing w:after="240" w:before="240" w:lineRule="auto"/>
        <w:rPr/>
      </w:pPr>
      <w:r w:rsidDel="00000000" w:rsidR="00000000" w:rsidRPr="00000000">
        <w:rPr>
          <w:rtl w:val="0"/>
        </w:rPr>
        <w:t xml:space="preserve">Wait until you receive:</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  "document_id": "doc_7f3a91bc",</w:t>
      </w:r>
    </w:p>
    <w:p w:rsidR="00000000" w:rsidDel="00000000" w:rsidP="00000000" w:rsidRDefault="00000000" w:rsidRPr="00000000" w14:paraId="00000053">
      <w:pPr>
        <w:spacing w:after="240" w:before="240" w:lineRule="auto"/>
        <w:rPr/>
      </w:pPr>
      <w:r w:rsidDel="00000000" w:rsidR="00000000" w:rsidRPr="00000000">
        <w:rPr>
          <w:rtl w:val="0"/>
        </w:rPr>
        <w:t xml:space="preserve">  "status": "indexed",</w:t>
      </w:r>
    </w:p>
    <w:p w:rsidR="00000000" w:rsidDel="00000000" w:rsidP="00000000" w:rsidRDefault="00000000" w:rsidRPr="00000000" w14:paraId="00000054">
      <w:pPr>
        <w:spacing w:after="240" w:before="240" w:lineRule="auto"/>
        <w:rPr/>
      </w:pPr>
      <w:r w:rsidDel="00000000" w:rsidR="00000000" w:rsidRPr="00000000">
        <w:rPr>
          <w:rtl w:val="0"/>
        </w:rPr>
        <w:t xml:space="preserve">  "indexed_at": "2024-03-12T10:42:31Z"</w:t>
      </w:r>
    </w:p>
    <w:p w:rsidR="00000000" w:rsidDel="00000000" w:rsidP="00000000" w:rsidRDefault="00000000" w:rsidRPr="00000000" w14:paraId="00000055">
      <w:pPr>
        <w:spacing w:after="240" w:before="240" w:lineRule="auto"/>
        <w:rPr/>
      </w:pP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Step 5 — Run your first query</w:t>
      </w:r>
    </w:p>
    <w:p w:rsidR="00000000" w:rsidDel="00000000" w:rsidP="00000000" w:rsidRDefault="00000000" w:rsidRPr="00000000" w14:paraId="00000057">
      <w:pPr>
        <w:spacing w:after="240" w:before="240" w:lineRule="auto"/>
        <w:rPr/>
      </w:pPr>
      <w:r w:rsidDel="00000000" w:rsidR="00000000" w:rsidRPr="00000000">
        <w:rPr>
          <w:rtl w:val="0"/>
        </w:rPr>
        <w:t xml:space="preserve">POST /v1/query</w:t>
      </w:r>
    </w:p>
    <w:p w:rsidR="00000000" w:rsidDel="00000000" w:rsidP="00000000" w:rsidRDefault="00000000" w:rsidRPr="00000000" w14:paraId="00000058">
      <w:pPr>
        <w:spacing w:after="240" w:before="240" w:lineRule="auto"/>
        <w:rPr/>
      </w:pPr>
      <w:r w:rsidDel="00000000" w:rsidR="00000000" w:rsidRPr="00000000">
        <w:rPr>
          <w:rtl w:val="0"/>
        </w:rPr>
        <w:t xml:space="preserve">Authorization: Bearer &lt;access_token&gt;</w:t>
      </w:r>
    </w:p>
    <w:p w:rsidR="00000000" w:rsidDel="00000000" w:rsidP="00000000" w:rsidRDefault="00000000" w:rsidRPr="00000000" w14:paraId="00000059">
      <w:pPr>
        <w:spacing w:after="240" w:before="240" w:lineRule="auto"/>
        <w:rPr/>
      </w:pPr>
      <w:r w:rsidDel="00000000" w:rsidR="00000000" w:rsidRPr="00000000">
        <w:rPr>
          <w:rtl w:val="0"/>
        </w:rPr>
        <w:t xml:space="preserve">Content-Type: application/json</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  "query": "Summarise the key points in the uploaded document.",</w:t>
      </w:r>
    </w:p>
    <w:p w:rsidR="00000000" w:rsidDel="00000000" w:rsidP="00000000" w:rsidRDefault="00000000" w:rsidRPr="00000000" w14:paraId="0000005D">
      <w:pPr>
        <w:spacing w:after="240" w:before="240" w:lineRule="auto"/>
        <w:rPr/>
      </w:pPr>
      <w:r w:rsidDel="00000000" w:rsidR="00000000" w:rsidRPr="00000000">
        <w:rPr>
          <w:rtl w:val="0"/>
        </w:rPr>
        <w:t xml:space="preserve">  "category_id": "general",</w:t>
      </w:r>
    </w:p>
    <w:p w:rsidR="00000000" w:rsidDel="00000000" w:rsidP="00000000" w:rsidRDefault="00000000" w:rsidRPr="00000000" w14:paraId="0000005E">
      <w:pPr>
        <w:spacing w:after="240" w:before="240" w:lineRule="auto"/>
        <w:rPr/>
      </w:pPr>
      <w:r w:rsidDel="00000000" w:rsidR="00000000" w:rsidRPr="00000000">
        <w:rPr>
          <w:rtl w:val="0"/>
        </w:rPr>
        <w:t xml:space="preserve">  "temperature": 0</w:t>
      </w:r>
    </w:p>
    <w:p w:rsidR="00000000" w:rsidDel="00000000" w:rsidP="00000000" w:rsidRDefault="00000000" w:rsidRPr="00000000" w14:paraId="0000005F">
      <w:pPr>
        <w:spacing w:after="240" w:before="240" w:lineRule="auto"/>
        <w:rPr/>
      </w:pP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Expected response:</w:t>
        <w:br w:type="textWrapping"/>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  "answer": "The document covers...",</w:t>
      </w:r>
    </w:p>
    <w:p w:rsidR="00000000" w:rsidDel="00000000" w:rsidP="00000000" w:rsidRDefault="00000000" w:rsidRPr="00000000" w14:paraId="00000062">
      <w:pPr>
        <w:spacing w:after="240" w:before="240" w:lineRule="auto"/>
        <w:rPr/>
      </w:pPr>
      <w:r w:rsidDel="00000000" w:rsidR="00000000" w:rsidRPr="00000000">
        <w:rPr>
          <w:rtl w:val="0"/>
        </w:rPr>
        <w:t xml:space="preserve">  "sources": [{ "document_id": "doc_7f3a91bc", "score": 0.91 }],</w:t>
      </w:r>
    </w:p>
    <w:p w:rsidR="00000000" w:rsidDel="00000000" w:rsidP="00000000" w:rsidRDefault="00000000" w:rsidRPr="00000000" w14:paraId="00000063">
      <w:pPr>
        <w:spacing w:after="240" w:before="240" w:lineRule="auto"/>
        <w:rPr/>
      </w:pPr>
      <w:r w:rsidDel="00000000" w:rsidR="00000000" w:rsidRPr="00000000">
        <w:rPr>
          <w:rtl w:val="0"/>
        </w:rPr>
        <w:t xml:space="preserve">  "latency_ms": 380</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yjt439lvxujf" w:id="9"/>
      <w:bookmarkEnd w:id="9"/>
      <w:r w:rsidDel="00000000" w:rsidR="00000000" w:rsidRPr="00000000">
        <w:rPr>
          <w:b w:val="1"/>
          <w:bCs w:val="1"/>
          <w:color w:val="000000"/>
          <w:sz w:val="22"/>
          <w:szCs w:val="22"/>
          <w:rtl w:val="0"/>
        </w:rPr>
        <w:t xml:space="preserve">6.3 Onboarding Checklist</w:t>
      </w:r>
    </w:p>
    <w:p w:rsidR="00000000" w:rsidDel="00000000" w:rsidP="00000000" w:rsidRDefault="00000000" w:rsidRPr="00000000" w14:paraId="00000066">
      <w:pPr>
        <w:spacing w:after="240" w:before="240" w:lineRule="auto"/>
        <w:rPr/>
      </w:pPr>
      <w:r w:rsidDel="00000000" w:rsidR="00000000" w:rsidRPr="00000000">
        <w:rPr>
          <w:rtl w:val="0"/>
        </w:rPr>
        <w:t xml:space="preserve">Use this checklist to confirm readiness before going live: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Account &amp; Access</w:t>
      </w:r>
    </w:p>
    <w:p w:rsidR="00000000" w:rsidDel="00000000" w:rsidP="00000000" w:rsidRDefault="00000000" w:rsidRPr="00000000" w14:paraId="00000068">
      <w:pPr>
        <w:numPr>
          <w:ilvl w:val="0"/>
          <w:numId w:val="2"/>
        </w:numPr>
        <w:spacing w:after="0" w:before="240" w:lineRule="auto"/>
        <w:ind w:left="720" w:hanging="360"/>
        <w:rPr/>
      </w:pPr>
      <w:r w:rsidDel="00000000" w:rsidR="00000000" w:rsidRPr="00000000">
        <w:rPr>
          <w:rtl w:val="0"/>
        </w:rPr>
        <w:t xml:space="preserve">Portal login confirmed</w:t>
      </w:r>
    </w:p>
    <w:p w:rsidR="00000000" w:rsidDel="00000000" w:rsidP="00000000" w:rsidRDefault="00000000" w:rsidRPr="00000000" w14:paraId="00000069">
      <w:pPr>
        <w:numPr>
          <w:ilvl w:val="0"/>
          <w:numId w:val="2"/>
        </w:numPr>
        <w:spacing w:after="0" w:before="0" w:lineRule="auto"/>
        <w:ind w:left="720" w:hanging="360"/>
        <w:rPr/>
      </w:pPr>
      <w:r w:rsidDel="00000000" w:rsidR="00000000" w:rsidRPr="00000000">
        <w:rPr>
          <w:rtl w:val="0"/>
        </w:rPr>
        <w:t xml:space="preserve">Client ID and Client Secret received and stored in secrets manager</w:t>
      </w:r>
    </w:p>
    <w:p w:rsidR="00000000" w:rsidDel="00000000" w:rsidP="00000000" w:rsidRDefault="00000000" w:rsidRPr="00000000" w14:paraId="0000006A">
      <w:pPr>
        <w:numPr>
          <w:ilvl w:val="0"/>
          <w:numId w:val="2"/>
        </w:numPr>
        <w:spacing w:after="240" w:before="0" w:lineRule="auto"/>
        <w:ind w:left="720" w:hanging="360"/>
        <w:rPr/>
      </w:pPr>
      <w:r w:rsidDel="00000000" w:rsidR="00000000" w:rsidRPr="00000000">
        <w:rPr>
          <w:rtl w:val="0"/>
        </w:rPr>
        <w:t xml:space="preserve">Team members invited and roles assigned in the portal</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Environment</w:t>
      </w:r>
    </w:p>
    <w:p w:rsidR="00000000" w:rsidDel="00000000" w:rsidP="00000000" w:rsidRDefault="00000000" w:rsidRPr="00000000" w14:paraId="0000006C">
      <w:pPr>
        <w:numPr>
          <w:ilvl w:val="0"/>
          <w:numId w:val="8"/>
        </w:numPr>
        <w:spacing w:after="0" w:before="240" w:lineRule="auto"/>
        <w:ind w:left="720" w:hanging="360"/>
        <w:rPr/>
      </w:pPr>
      <w:r w:rsidDel="00000000" w:rsidR="00000000" w:rsidRPr="00000000">
        <w:rPr>
          <w:rtl w:val="0"/>
        </w:rPr>
        <w:t xml:space="preserve">Outbound HTTPS on port 443 permitted to Cortexa API endpoints</w:t>
      </w:r>
    </w:p>
    <w:p w:rsidR="00000000" w:rsidDel="00000000" w:rsidP="00000000" w:rsidRDefault="00000000" w:rsidRPr="00000000" w14:paraId="0000006D">
      <w:pPr>
        <w:numPr>
          <w:ilvl w:val="0"/>
          <w:numId w:val="8"/>
        </w:numPr>
        <w:spacing w:after="0" w:before="0" w:lineRule="auto"/>
        <w:ind w:left="720" w:hanging="360"/>
        <w:rPr/>
      </w:pPr>
      <w:r w:rsidDel="00000000" w:rsidR="00000000" w:rsidRPr="00000000">
        <w:rPr>
          <w:rtl w:val="0"/>
        </w:rPr>
        <w:t xml:space="preserve">API base URL configured in application settings</w:t>
      </w:r>
    </w:p>
    <w:p w:rsidR="00000000" w:rsidDel="00000000" w:rsidP="00000000" w:rsidRDefault="00000000" w:rsidRPr="00000000" w14:paraId="0000006E">
      <w:pPr>
        <w:numPr>
          <w:ilvl w:val="0"/>
          <w:numId w:val="8"/>
        </w:numPr>
        <w:spacing w:after="240" w:before="0" w:lineRule="auto"/>
        <w:ind w:left="720" w:hanging="360"/>
        <w:rPr/>
      </w:pPr>
      <w:r w:rsidDel="00000000" w:rsidR="00000000" w:rsidRPr="00000000">
        <w:rPr>
          <w:rtl w:val="0"/>
        </w:rPr>
        <w:t xml:space="preserve">Token refresh logic implemented (refresh at 50-minute mark)</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Integration</w:t>
      </w:r>
    </w:p>
    <w:p w:rsidR="00000000" w:rsidDel="00000000" w:rsidP="00000000" w:rsidRDefault="00000000" w:rsidRPr="00000000" w14:paraId="00000070">
      <w:pPr>
        <w:numPr>
          <w:ilvl w:val="0"/>
          <w:numId w:val="15"/>
        </w:numPr>
        <w:spacing w:after="0" w:before="240" w:lineRule="auto"/>
        <w:ind w:left="720" w:hanging="360"/>
        <w:rPr/>
      </w:pPr>
      <w:r w:rsidDel="00000000" w:rsidR="00000000" w:rsidRPr="00000000">
        <w:rPr>
          <w:rtl w:val="0"/>
        </w:rPr>
        <w:t xml:space="preserve">At least one integration method configured and tested (REST / DB Connector / File Ingestion)</w:t>
      </w:r>
    </w:p>
    <w:p w:rsidR="00000000" w:rsidDel="00000000" w:rsidP="00000000" w:rsidRDefault="00000000" w:rsidRPr="00000000" w14:paraId="00000071">
      <w:pPr>
        <w:numPr>
          <w:ilvl w:val="0"/>
          <w:numId w:val="15"/>
        </w:numPr>
        <w:spacing w:after="0" w:before="0" w:lineRule="auto"/>
        <w:ind w:left="720" w:hanging="360"/>
        <w:rPr/>
      </w:pPr>
      <w:r w:rsidDel="00000000" w:rsidR="00000000" w:rsidRPr="00000000">
        <w:rPr>
          <w:rtl w:val="0"/>
        </w:rPr>
        <w:t xml:space="preserve">Test document uploaded and indexed successfully</w:t>
      </w:r>
    </w:p>
    <w:p w:rsidR="00000000" w:rsidDel="00000000" w:rsidP="00000000" w:rsidRDefault="00000000" w:rsidRPr="00000000" w14:paraId="00000072">
      <w:pPr>
        <w:numPr>
          <w:ilvl w:val="0"/>
          <w:numId w:val="15"/>
        </w:numPr>
        <w:spacing w:after="240" w:before="0" w:lineRule="auto"/>
        <w:ind w:left="720" w:hanging="360"/>
        <w:rPr/>
      </w:pPr>
      <w:r w:rsidDel="00000000" w:rsidR="00000000" w:rsidRPr="00000000">
        <w:rPr>
          <w:rtl w:val="0"/>
        </w:rPr>
        <w:t xml:space="preserve">Sample query returning expected answer with correct source attribution</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Production Readiness</w:t>
      </w:r>
    </w:p>
    <w:p w:rsidR="00000000" w:rsidDel="00000000" w:rsidP="00000000" w:rsidRDefault="00000000" w:rsidRPr="00000000" w14:paraId="00000074">
      <w:pPr>
        <w:numPr>
          <w:ilvl w:val="0"/>
          <w:numId w:val="11"/>
        </w:numPr>
        <w:spacing w:after="0" w:before="240" w:lineRule="auto"/>
        <w:ind w:left="720" w:hanging="360"/>
        <w:rPr/>
      </w:pPr>
      <w:r w:rsidDel="00000000" w:rsidR="00000000" w:rsidRPr="00000000">
        <w:rPr>
          <w:rtl w:val="0"/>
        </w:rPr>
        <w:t xml:space="preserve">Error handling implemented for 401, 429, and 503 responses</w:t>
      </w:r>
    </w:p>
    <w:p w:rsidR="00000000" w:rsidDel="00000000" w:rsidP="00000000" w:rsidRDefault="00000000" w:rsidRPr="00000000" w14:paraId="00000075">
      <w:pPr>
        <w:numPr>
          <w:ilvl w:val="0"/>
          <w:numId w:val="11"/>
        </w:numPr>
        <w:spacing w:after="0" w:before="0" w:lineRule="auto"/>
        <w:ind w:left="720" w:hanging="360"/>
        <w:rPr/>
      </w:pPr>
      <w:r w:rsidDel="00000000" w:rsidR="00000000" w:rsidRPr="00000000">
        <w:rPr>
          <w:rtl w:val="0"/>
        </w:rPr>
        <w:t xml:space="preserve">Logging of request_id from all API responses enabled</w:t>
      </w:r>
    </w:p>
    <w:p w:rsidR="00000000" w:rsidDel="00000000" w:rsidP="00000000" w:rsidRDefault="00000000" w:rsidRPr="00000000" w14:paraId="00000076">
      <w:pPr>
        <w:numPr>
          <w:ilvl w:val="0"/>
          <w:numId w:val="11"/>
        </w:numPr>
        <w:spacing w:after="240" w:before="0" w:lineRule="auto"/>
        <w:ind w:left="720" w:hanging="360"/>
        <w:rPr/>
      </w:pPr>
      <w:r w:rsidDel="00000000" w:rsidR="00000000" w:rsidRPr="00000000">
        <w:rPr>
          <w:rtl w:val="0"/>
        </w:rPr>
        <w:t xml:space="preserve">Account manager notified of go-live date</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s1ej9rvd9vyo" w:id="10"/>
      <w:bookmarkEnd w:id="10"/>
      <w:r w:rsidDel="00000000" w:rsidR="00000000" w:rsidRPr="00000000">
        <w:rPr>
          <w:b w:val="1"/>
          <w:bCs w:val="1"/>
          <w:color w:val="000000"/>
          <w:sz w:val="26"/>
          <w:szCs w:val="26"/>
          <w:rtl w:val="0"/>
        </w:rPr>
        <w:t xml:space="preserve">7. Security &amp; Compliance</w:t>
      </w:r>
    </w:p>
    <w:p w:rsidR="00000000" w:rsidDel="00000000" w:rsidP="00000000" w:rsidRDefault="00000000" w:rsidRPr="00000000" w14:paraId="00000079">
      <w:pPr>
        <w:spacing w:after="240" w:before="240" w:lineRule="auto"/>
        <w:rPr/>
      </w:pPr>
      <w:r w:rsidDel="00000000" w:rsidR="00000000" w:rsidRPr="00000000">
        <w:rPr>
          <w:rtl w:val="0"/>
        </w:rPr>
        <w:t xml:space="preserve">Cortexa is designed to meet the security and compliance requirements of enterprise and regulated environments.</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2rljqd3ny5hn" w:id="11"/>
      <w:bookmarkEnd w:id="11"/>
      <w:r w:rsidDel="00000000" w:rsidR="00000000" w:rsidRPr="00000000">
        <w:rPr>
          <w:b w:val="1"/>
          <w:bCs w:val="1"/>
          <w:color w:val="000000"/>
          <w:sz w:val="22"/>
          <w:szCs w:val="22"/>
          <w:rtl w:val="0"/>
        </w:rPr>
        <w:t xml:space="preserve">7.1 Authentication &amp; Authorisation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Token-based Authentication</w:t>
      </w:r>
      <w:r w:rsidDel="00000000" w:rsidR="00000000" w:rsidRPr="00000000">
        <w:rPr>
          <w:rtl w:val="0"/>
        </w:rPr>
        <w:t xml:space="preserve"> All API access requires a short-lived JWT obtained via the Authentication API. Tokens are signed using RS256 and expire after 3,600 seconds. There are no long-lived API keys — this design minimises the blast radius of any credential leak.</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Role-based Access Control (RBAC)</w:t>
      </w:r>
      <w:r w:rsidDel="00000000" w:rsidR="00000000" w:rsidRPr="00000000">
        <w:rPr>
          <w:rtl w:val="0"/>
        </w:rPr>
        <w:t xml:space="preserve"> Access to categories, documents, and connectors is governed by roles assigned in the Cortexa portal. Three default roles are provided:</w:t>
      </w:r>
    </w:p>
    <w:p w:rsidR="00000000" w:rsidDel="00000000" w:rsidP="00000000" w:rsidRDefault="00000000" w:rsidRPr="00000000" w14:paraId="0000007D">
      <w:pPr>
        <w:numPr>
          <w:ilvl w:val="0"/>
          <w:numId w:val="5"/>
        </w:numPr>
        <w:spacing w:after="0" w:before="240" w:lineRule="auto"/>
        <w:ind w:left="720" w:hanging="360"/>
        <w:rPr/>
      </w:pPr>
      <w:r w:rsidDel="00000000" w:rsidR="00000000" w:rsidRPr="00000000">
        <w:rPr>
          <w:b w:val="1"/>
          <w:bCs w:val="1"/>
          <w:rtl w:val="0"/>
        </w:rPr>
        <w:t xml:space="preserve">Admin:</w:t>
      </w:r>
      <w:r w:rsidDel="00000000" w:rsidR="00000000" w:rsidRPr="00000000">
        <w:rPr>
          <w:rtl w:val="0"/>
        </w:rPr>
        <w:t xml:space="preserve"> Full access to all portal settings, credentials, user management, and data.</w:t>
      </w:r>
    </w:p>
    <w:p w:rsidR="00000000" w:rsidDel="00000000" w:rsidP="00000000" w:rsidRDefault="00000000" w:rsidRPr="00000000" w14:paraId="0000007E">
      <w:pPr>
        <w:numPr>
          <w:ilvl w:val="0"/>
          <w:numId w:val="5"/>
        </w:numPr>
        <w:spacing w:after="0" w:before="0" w:lineRule="auto"/>
        <w:ind w:left="720" w:hanging="360"/>
        <w:rPr/>
      </w:pPr>
      <w:r w:rsidDel="00000000" w:rsidR="00000000" w:rsidRPr="00000000">
        <w:rPr>
          <w:b w:val="1"/>
          <w:bCs w:val="1"/>
          <w:rtl w:val="0"/>
        </w:rPr>
        <w:t xml:space="preserve">Developer:</w:t>
      </w:r>
      <w:r w:rsidDel="00000000" w:rsidR="00000000" w:rsidRPr="00000000">
        <w:rPr>
          <w:rtl w:val="0"/>
        </w:rPr>
        <w:t xml:space="preserve"> Access to API credentials, document upload, and query execution. No user management.</w:t>
      </w:r>
    </w:p>
    <w:p w:rsidR="00000000" w:rsidDel="00000000" w:rsidP="00000000" w:rsidRDefault="00000000" w:rsidRPr="00000000" w14:paraId="0000007F">
      <w:pPr>
        <w:numPr>
          <w:ilvl w:val="0"/>
          <w:numId w:val="5"/>
        </w:numPr>
        <w:spacing w:after="240" w:before="0" w:lineRule="auto"/>
        <w:ind w:left="720" w:hanging="360"/>
        <w:rPr/>
      </w:pPr>
      <w:r w:rsidDel="00000000" w:rsidR="00000000" w:rsidRPr="00000000">
        <w:rPr>
          <w:b w:val="1"/>
          <w:bCs w:val="1"/>
          <w:rtl w:val="0"/>
        </w:rPr>
        <w:t xml:space="preserve">Viewer:</w:t>
      </w:r>
      <w:r w:rsidDel="00000000" w:rsidR="00000000" w:rsidRPr="00000000">
        <w:rPr>
          <w:rtl w:val="0"/>
        </w:rPr>
        <w:t xml:space="preserve"> Query access only. Cannot upload documents or modify configuration.</w:t>
      </w:r>
    </w:p>
    <w:p w:rsidR="00000000" w:rsidDel="00000000" w:rsidP="00000000" w:rsidRDefault="00000000" w:rsidRPr="00000000" w14:paraId="00000080">
      <w:pPr>
        <w:spacing w:after="240" w:before="240" w:lineRule="auto"/>
        <w:rPr/>
      </w:pPr>
      <w:r w:rsidDel="00000000" w:rsidR="00000000" w:rsidRPr="00000000">
        <w:rPr>
          <w:rtl w:val="0"/>
        </w:rPr>
        <w:t xml:space="preserve">Custom roles with granular permissions are available on Enterprise plans.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Service Account Best Practices</w:t>
      </w:r>
    </w:p>
    <w:p w:rsidR="00000000" w:rsidDel="00000000" w:rsidP="00000000" w:rsidRDefault="00000000" w:rsidRPr="00000000" w14:paraId="00000082">
      <w:pPr>
        <w:numPr>
          <w:ilvl w:val="0"/>
          <w:numId w:val="18"/>
        </w:numPr>
        <w:spacing w:after="0" w:before="240" w:lineRule="auto"/>
        <w:ind w:left="720" w:hanging="360"/>
        <w:rPr/>
      </w:pPr>
      <w:r w:rsidDel="00000000" w:rsidR="00000000" w:rsidRPr="00000000">
        <w:rPr>
          <w:rtl w:val="0"/>
        </w:rPr>
        <w:t xml:space="preserve">Create a dedicated service account per integration. Do not share credentials between systems.</w:t>
      </w:r>
    </w:p>
    <w:p w:rsidR="00000000" w:rsidDel="00000000" w:rsidP="00000000" w:rsidRDefault="00000000" w:rsidRPr="00000000" w14:paraId="00000083">
      <w:pPr>
        <w:numPr>
          <w:ilvl w:val="0"/>
          <w:numId w:val="18"/>
        </w:numPr>
        <w:spacing w:after="0" w:before="0" w:lineRule="auto"/>
        <w:ind w:left="720" w:hanging="360"/>
        <w:rPr/>
      </w:pPr>
      <w:r w:rsidDel="00000000" w:rsidR="00000000" w:rsidRPr="00000000">
        <w:rPr>
          <w:rtl w:val="0"/>
        </w:rPr>
        <w:t xml:space="preserve">Rotate Client Secret every 90 days. Update your secrets manager and redeploy affected services.</w:t>
      </w:r>
    </w:p>
    <w:p w:rsidR="00000000" w:rsidDel="00000000" w:rsidP="00000000" w:rsidRDefault="00000000" w:rsidRPr="00000000" w14:paraId="00000084">
      <w:pPr>
        <w:numPr>
          <w:ilvl w:val="0"/>
          <w:numId w:val="18"/>
        </w:numPr>
        <w:spacing w:after="240" w:before="0" w:lineRule="auto"/>
        <w:ind w:left="720" w:hanging="360"/>
        <w:rPr/>
      </w:pPr>
      <w:r w:rsidDel="00000000" w:rsidR="00000000" w:rsidRPr="00000000">
        <w:rPr>
          <w:rtl w:val="0"/>
        </w:rPr>
        <w:t xml:space="preserve">Immediately revoke credentials in the portal if a secret is suspected to be compromised.</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vup8ne4v4icd" w:id="12"/>
      <w:bookmarkEnd w:id="12"/>
      <w:r w:rsidDel="00000000" w:rsidR="00000000" w:rsidRPr="00000000">
        <w:rPr>
          <w:b w:val="1"/>
          <w:bCs w:val="1"/>
          <w:color w:val="000000"/>
          <w:sz w:val="22"/>
          <w:szCs w:val="22"/>
          <w:rtl w:val="0"/>
        </w:rPr>
        <w:t xml:space="preserve">7.2 Data Encryption</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In Transit</w:t>
      </w:r>
      <w:r w:rsidDel="00000000" w:rsidR="00000000" w:rsidRPr="00000000">
        <w:rPr>
          <w:rtl w:val="0"/>
        </w:rPr>
        <w:t xml:space="preserve"> All communication between client systems and Cortexa is encrypted using TLS 1.2 or higher. Connections using older protocols or plain HTTP are rejected at the gateway layer. Certificate pinning is available on Enterprise plans.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At Rest</w:t>
      </w:r>
      <w:r w:rsidDel="00000000" w:rsidR="00000000" w:rsidRPr="00000000">
        <w:rPr>
          <w:rtl w:val="0"/>
        </w:rPr>
        <w:t xml:space="preserve"> All documents, logs, and metadata stored within Cortexa are encrypted at rest using AES-256. Encryption keys are managed by Azure Key Vault and rotated annually. Clients on Enterprise plans may bring their own encryption keys (BYOK).</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In Processing</w:t>
      </w:r>
      <w:r w:rsidDel="00000000" w:rsidR="00000000" w:rsidRPr="00000000">
        <w:rPr>
          <w:rtl w:val="0"/>
        </w:rPr>
        <w:t xml:space="preserve"> Document content is decrypted only within isolated processing containers during chunking and embedding. Processed embeddings are stored separately from raw document content. Raw files are deleted from intermediate storage within 24 hours of successful indexing.</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b7zdzgt0sa5r" w:id="13"/>
      <w:bookmarkEnd w:id="13"/>
      <w:r w:rsidDel="00000000" w:rsidR="00000000" w:rsidRPr="00000000">
        <w:rPr>
          <w:b w:val="1"/>
          <w:bCs w:val="1"/>
          <w:color w:val="000000"/>
          <w:sz w:val="22"/>
          <w:szCs w:val="22"/>
          <w:rtl w:val="0"/>
        </w:rPr>
        <w:t xml:space="preserve">7.3 Data Residency &amp; Retention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Data Residency</w:t>
      </w:r>
      <w:r w:rsidDel="00000000" w:rsidR="00000000" w:rsidRPr="00000000">
        <w:rPr>
          <w:rtl w:val="0"/>
        </w:rPr>
        <w:t xml:space="preserve"> By default, all data is stored in the primary Azure region assigned to your account. Clients on Enterprise plans may request a specific Azure region to satisfy data sovereignty requirements (e.g. UAE North, UK South, West Europe).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Data Retention</w:t>
      </w:r>
    </w:p>
    <w:p w:rsidR="00000000" w:rsidDel="00000000" w:rsidP="00000000" w:rsidRDefault="00000000" w:rsidRPr="00000000" w14:paraId="0000008E">
      <w:pPr>
        <w:numPr>
          <w:ilvl w:val="0"/>
          <w:numId w:val="10"/>
        </w:numPr>
        <w:spacing w:after="0" w:before="240" w:lineRule="auto"/>
        <w:ind w:left="720" w:hanging="360"/>
        <w:rPr/>
      </w:pPr>
      <w:r w:rsidDel="00000000" w:rsidR="00000000" w:rsidRPr="00000000">
        <w:rPr>
          <w:rtl w:val="0"/>
        </w:rPr>
        <w:t xml:space="preserve">Uploaded documents are retained for the duration of your active subscription plus a 30-day grace period.</w:t>
      </w:r>
    </w:p>
    <w:p w:rsidR="00000000" w:rsidDel="00000000" w:rsidP="00000000" w:rsidRDefault="00000000" w:rsidRPr="00000000" w14:paraId="0000008F">
      <w:pPr>
        <w:numPr>
          <w:ilvl w:val="0"/>
          <w:numId w:val="10"/>
        </w:numPr>
        <w:spacing w:after="0" w:before="0" w:lineRule="auto"/>
        <w:ind w:left="720" w:hanging="360"/>
        <w:rPr/>
      </w:pPr>
      <w:r w:rsidDel="00000000" w:rsidR="00000000" w:rsidRPr="00000000">
        <w:rPr>
          <w:rtl w:val="0"/>
        </w:rPr>
        <w:t xml:space="preserve">Query logs (containing query text and response metadata, not document content) are retained for 90 days by default.</w:t>
      </w:r>
    </w:p>
    <w:p w:rsidR="00000000" w:rsidDel="00000000" w:rsidP="00000000" w:rsidRDefault="00000000" w:rsidRPr="00000000" w14:paraId="00000090">
      <w:pPr>
        <w:numPr>
          <w:ilvl w:val="0"/>
          <w:numId w:val="10"/>
        </w:numPr>
        <w:spacing w:after="240" w:before="0" w:lineRule="auto"/>
        <w:ind w:left="720" w:hanging="360"/>
        <w:rPr/>
      </w:pPr>
      <w:r w:rsidDel="00000000" w:rsidR="00000000" w:rsidRPr="00000000">
        <w:rPr>
          <w:rtl w:val="0"/>
        </w:rPr>
        <w:t xml:space="preserve">On account termination, all data is permanently deleted within 30 days. A deletion certificate can be provided on request.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Data Isolation</w:t>
      </w:r>
      <w:r w:rsidDel="00000000" w:rsidR="00000000" w:rsidRPr="00000000">
        <w:rPr>
          <w:rtl w:val="0"/>
        </w:rPr>
        <w:t xml:space="preserve"> All client data is logically isolated by organisation ID. No data is shared across tenants under any circumstances. Enterprise clients may request a dedicated storage partition for physical isolation.</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36ctidlw01ln" w:id="14"/>
      <w:bookmarkEnd w:id="14"/>
      <w:r w:rsidDel="00000000" w:rsidR="00000000" w:rsidRPr="00000000">
        <w:rPr>
          <w:b w:val="1"/>
          <w:bCs w:val="1"/>
          <w:color w:val="000000"/>
          <w:sz w:val="22"/>
          <w:szCs w:val="22"/>
          <w:rtl w:val="0"/>
        </w:rPr>
        <w:t xml:space="preserve">7.4 Compliance &amp; Certifications</w:t>
      </w:r>
    </w:p>
    <w:p w:rsidR="00000000" w:rsidDel="00000000" w:rsidP="00000000" w:rsidRDefault="00000000" w:rsidRPr="00000000" w14:paraId="00000094">
      <w:pPr>
        <w:spacing w:after="240" w:before="240" w:lineRule="auto"/>
        <w:rPr/>
      </w:pPr>
      <w:r w:rsidDel="00000000" w:rsidR="00000000" w:rsidRPr="00000000">
        <w:rPr>
          <w:rtl w:val="0"/>
        </w:rPr>
        <w:t xml:space="preserve">Cortexa maintains the following compliance posture. Contact your account manager for copies of audit reports or compliance certificates.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ISO 27001</w:t>
      </w:r>
      <w:r w:rsidDel="00000000" w:rsidR="00000000" w:rsidRPr="00000000">
        <w:rPr>
          <w:rtl w:val="0"/>
        </w:rPr>
        <w:t xml:space="preserve"> Cortexa's information security management system is certified to ISO/IEC 27001:2022. Annual surveillance audits are conducted by an accredited third-party body.</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SOC 2 Type II</w:t>
      </w:r>
      <w:r w:rsidDel="00000000" w:rsidR="00000000" w:rsidRPr="00000000">
        <w:rPr>
          <w:rtl w:val="0"/>
        </w:rPr>
        <w:t xml:space="preserve"> An independent SOC 2 Type II audit covering Security, Availability, and Confidentiality trust service criteria is conducted annually. Reports are available to customers under NDA.</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GDPR</w:t>
      </w:r>
      <w:r w:rsidDel="00000000" w:rsidR="00000000" w:rsidRPr="00000000">
        <w:rPr>
          <w:rtl w:val="0"/>
        </w:rPr>
        <w:t xml:space="preserve"> Cortexa acts as a Data Processor under GDPR. A standard Data Processing Agreement (DPA) is available and must be signed before processing personal data. Data subject access requests and deletion requests are supported via the portal.</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HIPAA (Enterprise only)</w:t>
      </w:r>
      <w:r w:rsidDel="00000000" w:rsidR="00000000" w:rsidRPr="00000000">
        <w:rPr>
          <w:rtl w:val="0"/>
        </w:rPr>
        <w:t xml:space="preserve"> A Business Associate Agreement (BAA) is available for Enterprise clients processing Protected Health Information (PHI). Additional technical controls including audit logging and access monitoring are enabled automatically under BAA.</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yl7aeqefwvvv" w:id="15"/>
      <w:bookmarkEnd w:id="15"/>
      <w:r w:rsidDel="00000000" w:rsidR="00000000" w:rsidRPr="00000000">
        <w:rPr>
          <w:b w:val="1"/>
          <w:bCs w:val="1"/>
          <w:color w:val="000000"/>
          <w:sz w:val="22"/>
          <w:szCs w:val="22"/>
          <w:rtl w:val="0"/>
        </w:rPr>
        <w:t xml:space="preserve">7.5 Audit Logging</w:t>
      </w:r>
    </w:p>
    <w:p w:rsidR="00000000" w:rsidDel="00000000" w:rsidP="00000000" w:rsidRDefault="00000000" w:rsidRPr="00000000" w14:paraId="0000009B">
      <w:pPr>
        <w:spacing w:after="240" w:before="240" w:lineRule="auto"/>
        <w:rPr/>
      </w:pPr>
      <w:r w:rsidDel="00000000" w:rsidR="00000000" w:rsidRPr="00000000">
        <w:rPr>
          <w:rtl w:val="0"/>
        </w:rPr>
        <w:t xml:space="preserve">Every API call made to Cortexa generates an immutable audit log entry containing:</w:t>
      </w:r>
    </w:p>
    <w:p w:rsidR="00000000" w:rsidDel="00000000" w:rsidP="00000000" w:rsidRDefault="00000000" w:rsidRPr="00000000" w14:paraId="0000009C">
      <w:pPr>
        <w:numPr>
          <w:ilvl w:val="0"/>
          <w:numId w:val="16"/>
        </w:numPr>
        <w:spacing w:after="0" w:before="240" w:lineRule="auto"/>
        <w:ind w:left="720" w:hanging="360"/>
        <w:rPr/>
      </w:pPr>
      <w:r w:rsidDel="00000000" w:rsidR="00000000" w:rsidRPr="00000000">
        <w:rPr>
          <w:rtl w:val="0"/>
        </w:rPr>
        <w:t xml:space="preserve">Timestamp (UTC)</w:t>
      </w:r>
    </w:p>
    <w:p w:rsidR="00000000" w:rsidDel="00000000" w:rsidP="00000000" w:rsidRDefault="00000000" w:rsidRPr="00000000" w14:paraId="0000009D">
      <w:pPr>
        <w:numPr>
          <w:ilvl w:val="0"/>
          <w:numId w:val="16"/>
        </w:numPr>
        <w:spacing w:after="0" w:before="0" w:lineRule="auto"/>
        <w:ind w:left="720" w:hanging="360"/>
        <w:rPr/>
      </w:pPr>
      <w:r w:rsidDel="00000000" w:rsidR="00000000" w:rsidRPr="00000000">
        <w:rPr>
          <w:rtl w:val="0"/>
        </w:rPr>
        <w:t xml:space="preserve">Caller identity (client_id and user_id if applicable)</w:t>
      </w:r>
    </w:p>
    <w:p w:rsidR="00000000" w:rsidDel="00000000" w:rsidP="00000000" w:rsidRDefault="00000000" w:rsidRPr="00000000" w14:paraId="0000009E">
      <w:pPr>
        <w:numPr>
          <w:ilvl w:val="0"/>
          <w:numId w:val="16"/>
        </w:numPr>
        <w:spacing w:after="0" w:before="0" w:lineRule="auto"/>
        <w:ind w:left="720" w:hanging="360"/>
        <w:rPr/>
      </w:pPr>
      <w:r w:rsidDel="00000000" w:rsidR="00000000" w:rsidRPr="00000000">
        <w:rPr>
          <w:rtl w:val="0"/>
        </w:rPr>
        <w:t xml:space="preserve">Endpoint and HTTP method</w:t>
      </w:r>
    </w:p>
    <w:p w:rsidR="00000000" w:rsidDel="00000000" w:rsidP="00000000" w:rsidRDefault="00000000" w:rsidRPr="00000000" w14:paraId="0000009F">
      <w:pPr>
        <w:numPr>
          <w:ilvl w:val="0"/>
          <w:numId w:val="16"/>
        </w:numPr>
        <w:spacing w:after="0" w:before="0" w:lineRule="auto"/>
        <w:ind w:left="720" w:hanging="360"/>
        <w:rPr/>
      </w:pPr>
      <w:r w:rsidDel="00000000" w:rsidR="00000000" w:rsidRPr="00000000">
        <w:rPr>
          <w:rtl w:val="0"/>
        </w:rPr>
        <w:t xml:space="preserve">HTTP response code</w:t>
      </w:r>
    </w:p>
    <w:p w:rsidR="00000000" w:rsidDel="00000000" w:rsidP="00000000" w:rsidRDefault="00000000" w:rsidRPr="00000000" w14:paraId="000000A0">
      <w:pPr>
        <w:numPr>
          <w:ilvl w:val="0"/>
          <w:numId w:val="16"/>
        </w:numPr>
        <w:spacing w:after="0" w:before="0" w:lineRule="auto"/>
        <w:ind w:left="720" w:hanging="360"/>
        <w:rPr/>
      </w:pPr>
      <w:r w:rsidDel="00000000" w:rsidR="00000000" w:rsidRPr="00000000">
        <w:rPr>
          <w:rtl w:val="0"/>
        </w:rPr>
        <w:t xml:space="preserve">request_id (unique per call — always log this for support escalation)</w:t>
      </w:r>
    </w:p>
    <w:p w:rsidR="00000000" w:rsidDel="00000000" w:rsidP="00000000" w:rsidRDefault="00000000" w:rsidRPr="00000000" w14:paraId="000000A1">
      <w:pPr>
        <w:numPr>
          <w:ilvl w:val="0"/>
          <w:numId w:val="16"/>
        </w:numPr>
        <w:spacing w:after="240" w:before="0" w:lineRule="auto"/>
        <w:ind w:left="720" w:hanging="360"/>
        <w:rPr/>
      </w:pPr>
      <w:r w:rsidDel="00000000" w:rsidR="00000000" w:rsidRPr="00000000">
        <w:rPr>
          <w:rtl w:val="0"/>
        </w:rPr>
        <w:t xml:space="preserve">Source IP address</w:t>
      </w:r>
    </w:p>
    <w:p w:rsidR="00000000" w:rsidDel="00000000" w:rsidP="00000000" w:rsidRDefault="00000000" w:rsidRPr="00000000" w14:paraId="000000A2">
      <w:pPr>
        <w:spacing w:after="240" w:before="240" w:lineRule="auto"/>
        <w:rPr/>
      </w:pPr>
      <w:r w:rsidDel="00000000" w:rsidR="00000000" w:rsidRPr="00000000">
        <w:rPr>
          <w:rtl w:val="0"/>
        </w:rPr>
        <w:t xml:space="preserve">Audit logs are accessible via the portal under Settings &gt; Audit Logs and are retained for 12 months. Enterprise clients may stream audit logs to their SIEM in real time via webhook or Azure Event Hub integration.</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kkvkv41shpxa" w:id="16"/>
      <w:bookmarkEnd w:id="16"/>
      <w:r w:rsidDel="00000000" w:rsidR="00000000" w:rsidRPr="00000000">
        <w:rPr>
          <w:b w:val="1"/>
          <w:bCs w:val="1"/>
          <w:color w:val="000000"/>
          <w:sz w:val="26"/>
          <w:szCs w:val="26"/>
          <w:rtl w:val="0"/>
        </w:rPr>
        <w:t xml:space="preserve">8. Troubleshooting &amp; Error Codes</w:t>
      </w:r>
    </w:p>
    <w:p w:rsidR="00000000" w:rsidDel="00000000" w:rsidP="00000000" w:rsidRDefault="00000000" w:rsidRPr="00000000" w14:paraId="000000A5">
      <w:pPr>
        <w:spacing w:after="240" w:before="240" w:lineRule="auto"/>
        <w:rPr/>
      </w:pPr>
      <w:r w:rsidDel="00000000" w:rsidR="00000000" w:rsidRPr="00000000">
        <w:rPr>
          <w:rtl w:val="0"/>
        </w:rPr>
        <w:t xml:space="preserve">This section covers the most common issues encountered during integration and production operation, with specific diagnostic steps and resolutions.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bzdfzvc9r8wa" w:id="17"/>
      <w:bookmarkEnd w:id="17"/>
      <w:r w:rsidDel="00000000" w:rsidR="00000000" w:rsidRPr="00000000">
        <w:rPr>
          <w:b w:val="1"/>
          <w:bCs w:val="1"/>
          <w:color w:val="000000"/>
          <w:sz w:val="22"/>
          <w:szCs w:val="22"/>
          <w:rtl w:val="0"/>
        </w:rPr>
        <w:t xml:space="preserve">8.1 Authentication Issues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Problem: Receiving 401 Unauthorized on every request</w:t>
      </w:r>
    </w:p>
    <w:p w:rsidR="00000000" w:rsidDel="00000000" w:rsidP="00000000" w:rsidRDefault="00000000" w:rsidRPr="00000000" w14:paraId="000000A8">
      <w:pPr>
        <w:spacing w:after="240" w:before="240" w:lineRule="auto"/>
        <w:rPr/>
      </w:pPr>
      <w:r w:rsidDel="00000000" w:rsidR="00000000" w:rsidRPr="00000000">
        <w:rPr>
          <w:rtl w:val="0"/>
        </w:rPr>
        <w:t xml:space="preserve">Diagnostic steps:</w:t>
      </w:r>
    </w:p>
    <w:p w:rsidR="00000000" w:rsidDel="00000000" w:rsidP="00000000" w:rsidRDefault="00000000" w:rsidRPr="00000000" w14:paraId="000000A9">
      <w:pPr>
        <w:numPr>
          <w:ilvl w:val="0"/>
          <w:numId w:val="4"/>
        </w:numPr>
        <w:spacing w:after="0" w:before="240" w:lineRule="auto"/>
        <w:ind w:left="720" w:hanging="360"/>
        <w:rPr/>
      </w:pPr>
      <w:r w:rsidDel="00000000" w:rsidR="00000000" w:rsidRPr="00000000">
        <w:rPr>
          <w:rtl w:val="0"/>
        </w:rPr>
        <w:t xml:space="preserve">Check that the Authorization header is formatted exactly as: </w:t>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 note the capital B and the space after Bearer.</w:t>
      </w:r>
    </w:p>
    <w:p w:rsidR="00000000" w:rsidDel="00000000" w:rsidP="00000000" w:rsidRDefault="00000000" w:rsidRPr="00000000" w14:paraId="000000AA">
      <w:pPr>
        <w:numPr>
          <w:ilvl w:val="0"/>
          <w:numId w:val="4"/>
        </w:numPr>
        <w:spacing w:after="0" w:before="0" w:lineRule="auto"/>
        <w:ind w:left="720" w:hanging="360"/>
        <w:rPr/>
      </w:pPr>
      <w:r w:rsidDel="00000000" w:rsidR="00000000" w:rsidRPr="00000000">
        <w:rPr>
          <w:rtl w:val="0"/>
        </w:rPr>
        <w:t xml:space="preserve">Confirm the token has not expired. Tokens are valid for 3,600 seconds (1 hour) from the time of issue.</w:t>
      </w:r>
    </w:p>
    <w:p w:rsidR="00000000" w:rsidDel="00000000" w:rsidP="00000000" w:rsidRDefault="00000000" w:rsidRPr="00000000" w14:paraId="000000AB">
      <w:pPr>
        <w:numPr>
          <w:ilvl w:val="0"/>
          <w:numId w:val="4"/>
        </w:numPr>
        <w:spacing w:after="0" w:before="0" w:lineRule="auto"/>
        <w:ind w:left="720" w:hanging="360"/>
        <w:rPr/>
      </w:pPr>
      <w:r w:rsidDel="00000000" w:rsidR="00000000" w:rsidRPr="00000000">
        <w:rPr>
          <w:rtl w:val="0"/>
        </w:rPr>
        <w:t xml:space="preserve">Decode the JWT at jwt.io and check the exp claim against the current UTC timestamp.</w:t>
      </w:r>
    </w:p>
    <w:p w:rsidR="00000000" w:rsidDel="00000000" w:rsidP="00000000" w:rsidRDefault="00000000" w:rsidRPr="00000000" w14:paraId="000000AC">
      <w:pPr>
        <w:numPr>
          <w:ilvl w:val="0"/>
          <w:numId w:val="4"/>
        </w:numPr>
        <w:spacing w:after="0" w:before="0" w:lineRule="auto"/>
        <w:ind w:left="720" w:hanging="360"/>
        <w:rPr/>
      </w:pPr>
      <w:r w:rsidDel="00000000" w:rsidR="00000000" w:rsidRPr="00000000">
        <w:rPr>
          <w:rtl w:val="0"/>
        </w:rPr>
        <w:t xml:space="preserve">Verify the Client ID and Client Secret being used match the credentials shown in the portal under Settings &gt; API Credentials.</w:t>
      </w:r>
    </w:p>
    <w:p w:rsidR="00000000" w:rsidDel="00000000" w:rsidP="00000000" w:rsidRDefault="00000000" w:rsidRPr="00000000" w14:paraId="000000AD">
      <w:pPr>
        <w:numPr>
          <w:ilvl w:val="0"/>
          <w:numId w:val="4"/>
        </w:numPr>
        <w:spacing w:after="240" w:before="0" w:lineRule="auto"/>
        <w:ind w:left="720" w:hanging="360"/>
        <w:rPr/>
      </w:pPr>
      <w:r w:rsidDel="00000000" w:rsidR="00000000" w:rsidRPr="00000000">
        <w:rPr>
          <w:rtl w:val="0"/>
        </w:rPr>
        <w:t xml:space="preserve">If the credentials were recently rotated, confirm all services have been updated with the new values.</w:t>
      </w:r>
    </w:p>
    <w:p w:rsidR="00000000" w:rsidDel="00000000" w:rsidP="00000000" w:rsidRDefault="00000000" w:rsidRPr="00000000" w14:paraId="000000AE">
      <w:pPr>
        <w:spacing w:after="240" w:before="240" w:lineRule="auto"/>
        <w:rPr/>
      </w:pPr>
      <w:r w:rsidDel="00000000" w:rsidR="00000000" w:rsidRPr="00000000">
        <w:rPr>
          <w:rtl w:val="0"/>
        </w:rPr>
        <w:t xml:space="preserve">Resolution: Re-authenticate to obtain a fresh token. If the issue persists after a fresh token, revoke and re-issue credentials from the portal.</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Problem: Token expires faster than expected</w:t>
      </w:r>
    </w:p>
    <w:p w:rsidR="00000000" w:rsidDel="00000000" w:rsidP="00000000" w:rsidRDefault="00000000" w:rsidRPr="00000000" w14:paraId="000000B1">
      <w:pPr>
        <w:spacing w:after="240" w:before="240" w:lineRule="auto"/>
        <w:rPr/>
      </w:pPr>
      <w:r w:rsidDel="00000000" w:rsidR="00000000" w:rsidRPr="00000000">
        <w:rPr>
          <w:rtl w:val="0"/>
        </w:rPr>
        <w:t xml:space="preserve">Cause: The token is being issued correctly but your system clock is drifting, causing the token to appear expired before it actually is.</w:t>
      </w:r>
    </w:p>
    <w:p w:rsidR="00000000" w:rsidDel="00000000" w:rsidP="00000000" w:rsidRDefault="00000000" w:rsidRPr="00000000" w14:paraId="000000B2">
      <w:pPr>
        <w:spacing w:after="240" w:before="240" w:lineRule="auto"/>
        <w:rPr/>
      </w:pPr>
      <w:r w:rsidDel="00000000" w:rsidR="00000000" w:rsidRPr="00000000">
        <w:rPr>
          <w:rtl w:val="0"/>
        </w:rPr>
        <w:t xml:space="preserve">Resolution: Ensure NTP synchronisation is enabled on all servers making API calls. Implement proactive token refresh at the 50-minute mark rather than waiting for a 401 response.</w:t>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dbyth95ijmnn" w:id="18"/>
      <w:bookmarkEnd w:id="18"/>
      <w:r w:rsidDel="00000000" w:rsidR="00000000" w:rsidRPr="00000000">
        <w:rPr>
          <w:b w:val="1"/>
          <w:bCs w:val="1"/>
          <w:color w:val="000000"/>
          <w:sz w:val="22"/>
          <w:szCs w:val="22"/>
          <w:rtl w:val="0"/>
        </w:rPr>
        <w:t xml:space="preserve">8.2 Document Upload &amp; Indexing Issues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Problem: Document stuck in "processing" status for more than 10 minutes</w:t>
      </w:r>
    </w:p>
    <w:p w:rsidR="00000000" w:rsidDel="00000000" w:rsidP="00000000" w:rsidRDefault="00000000" w:rsidRPr="00000000" w14:paraId="000000B6">
      <w:pPr>
        <w:spacing w:after="240" w:before="240" w:lineRule="auto"/>
        <w:rPr/>
      </w:pPr>
      <w:r w:rsidDel="00000000" w:rsidR="00000000" w:rsidRPr="00000000">
        <w:rPr>
          <w:rtl w:val="0"/>
        </w:rPr>
        <w:t xml:space="preserve">Diagnostic steps:</w:t>
      </w:r>
    </w:p>
    <w:p w:rsidR="00000000" w:rsidDel="00000000" w:rsidP="00000000" w:rsidRDefault="00000000" w:rsidRPr="00000000" w14:paraId="000000B7">
      <w:pPr>
        <w:numPr>
          <w:ilvl w:val="0"/>
          <w:numId w:val="6"/>
        </w:numPr>
        <w:spacing w:after="0" w:before="240" w:lineRule="auto"/>
        <w:ind w:left="720" w:hanging="360"/>
        <w:rPr/>
      </w:pPr>
      <w:r w:rsidDel="00000000" w:rsidR="00000000" w:rsidRPr="00000000">
        <w:rPr>
          <w:rtl w:val="0"/>
        </w:rPr>
        <w:t xml:space="preserve">Check GET /v1/system/status for any active incidents affecting the ingestion pipeline.</w:t>
      </w:r>
    </w:p>
    <w:p w:rsidR="00000000" w:rsidDel="00000000" w:rsidP="00000000" w:rsidRDefault="00000000" w:rsidRPr="00000000" w14:paraId="000000B8">
      <w:pPr>
        <w:numPr>
          <w:ilvl w:val="0"/>
          <w:numId w:val="6"/>
        </w:numPr>
        <w:spacing w:after="0" w:before="0" w:lineRule="auto"/>
        <w:ind w:left="720" w:hanging="360"/>
        <w:rPr/>
      </w:pPr>
      <w:r w:rsidDel="00000000" w:rsidR="00000000" w:rsidRPr="00000000">
        <w:rPr>
          <w:rtl w:val="0"/>
        </w:rPr>
        <w:t xml:space="preserve">Confirm the file is not password-protected. Password-protected PDFs cannot be extracted and will eventually transition to failed.</w:t>
      </w:r>
    </w:p>
    <w:p w:rsidR="00000000" w:rsidDel="00000000" w:rsidP="00000000" w:rsidRDefault="00000000" w:rsidRPr="00000000" w14:paraId="000000B9">
      <w:pPr>
        <w:numPr>
          <w:ilvl w:val="0"/>
          <w:numId w:val="6"/>
        </w:numPr>
        <w:spacing w:after="0" w:before="0" w:lineRule="auto"/>
        <w:ind w:left="720" w:hanging="360"/>
        <w:rPr/>
      </w:pPr>
      <w:r w:rsidDel="00000000" w:rsidR="00000000" w:rsidRPr="00000000">
        <w:rPr>
          <w:rtl w:val="0"/>
        </w:rPr>
        <w:t xml:space="preserve">Check the file size. Files larger than 50 MB must be split before upload.</w:t>
      </w:r>
    </w:p>
    <w:p w:rsidR="00000000" w:rsidDel="00000000" w:rsidP="00000000" w:rsidRDefault="00000000" w:rsidRPr="00000000" w14:paraId="000000BA">
      <w:pPr>
        <w:numPr>
          <w:ilvl w:val="0"/>
          <w:numId w:val="6"/>
        </w:numPr>
        <w:spacing w:after="240" w:before="0" w:lineRule="auto"/>
        <w:ind w:left="720" w:hanging="360"/>
        <w:rPr/>
      </w:pPr>
      <w:r w:rsidDel="00000000" w:rsidR="00000000" w:rsidRPr="00000000">
        <w:rPr>
          <w:rtl w:val="0"/>
        </w:rPr>
        <w:t xml:space="preserve">Verify the Content-Type header in your upload request matches the actual file format.</w:t>
      </w:r>
    </w:p>
    <w:p w:rsidR="00000000" w:rsidDel="00000000" w:rsidP="00000000" w:rsidRDefault="00000000" w:rsidRPr="00000000" w14:paraId="000000BB">
      <w:pPr>
        <w:spacing w:after="240" w:before="240" w:lineRule="auto"/>
        <w:rPr/>
      </w:pPr>
      <w:r w:rsidDel="00000000" w:rsidR="00000000" w:rsidRPr="00000000">
        <w:rPr>
          <w:rtl w:val="0"/>
        </w:rPr>
        <w:t xml:space="preserve">Resolution: If the system status is healthy and none of the above apply, delete the document via DELETE /v1/documents/{document_id} and re-upload. Include the document_id and request_id in any support ticket.</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Problem: Document status = "failed"</w:t>
      </w:r>
    </w:p>
    <w:p w:rsidR="00000000" w:rsidDel="00000000" w:rsidP="00000000" w:rsidRDefault="00000000" w:rsidRPr="00000000" w14:paraId="000000BE">
      <w:pPr>
        <w:spacing w:after="240" w:before="240" w:lineRule="auto"/>
        <w:rPr/>
      </w:pPr>
      <w:r w:rsidDel="00000000" w:rsidR="00000000" w:rsidRPr="00000000">
        <w:rPr>
          <w:rtl w:val="0"/>
        </w:rPr>
        <w:t xml:space="preserve">Common causes and fixes:</w:t>
      </w:r>
    </w:p>
    <w:p w:rsidR="00000000" w:rsidDel="00000000" w:rsidP="00000000" w:rsidRDefault="00000000" w:rsidRPr="00000000" w14:paraId="000000BF">
      <w:pPr>
        <w:numPr>
          <w:ilvl w:val="0"/>
          <w:numId w:val="17"/>
        </w:numPr>
        <w:spacing w:after="0" w:before="240" w:lineRule="auto"/>
        <w:ind w:left="720" w:hanging="360"/>
        <w:rPr/>
      </w:pPr>
      <w:r w:rsidDel="00000000" w:rsidR="00000000" w:rsidRPr="00000000">
        <w:rPr>
          <w:b w:val="1"/>
          <w:bCs w:val="1"/>
          <w:rtl w:val="0"/>
        </w:rPr>
        <w:t xml:space="preserve">Password-protected PDF:</w:t>
      </w:r>
      <w:r w:rsidDel="00000000" w:rsidR="00000000" w:rsidRPr="00000000">
        <w:rPr>
          <w:rtl w:val="0"/>
        </w:rPr>
        <w:t xml:space="preserve"> Re-export from the source application without a password.</w:t>
      </w:r>
    </w:p>
    <w:p w:rsidR="00000000" w:rsidDel="00000000" w:rsidP="00000000" w:rsidRDefault="00000000" w:rsidRPr="00000000" w14:paraId="000000C0">
      <w:pPr>
        <w:numPr>
          <w:ilvl w:val="0"/>
          <w:numId w:val="17"/>
        </w:numPr>
        <w:spacing w:after="0" w:before="0" w:lineRule="auto"/>
        <w:ind w:left="720" w:hanging="360"/>
        <w:rPr/>
      </w:pPr>
      <w:r w:rsidDel="00000000" w:rsidR="00000000" w:rsidRPr="00000000">
        <w:rPr>
          <w:b w:val="1"/>
          <w:bCs w:val="1"/>
          <w:rtl w:val="0"/>
        </w:rPr>
        <w:t xml:space="preserve">Scanned image-only PDF with no text layer:</w:t>
      </w:r>
      <w:r w:rsidDel="00000000" w:rsidR="00000000" w:rsidRPr="00000000">
        <w:rPr>
          <w:rtl w:val="0"/>
        </w:rPr>
        <w:t xml:space="preserve"> Enable OCR by adding "ocr": true to your upload request body.</w:t>
      </w:r>
    </w:p>
    <w:p w:rsidR="00000000" w:rsidDel="00000000" w:rsidP="00000000" w:rsidRDefault="00000000" w:rsidRPr="00000000" w14:paraId="000000C1">
      <w:pPr>
        <w:numPr>
          <w:ilvl w:val="0"/>
          <w:numId w:val="17"/>
        </w:numPr>
        <w:spacing w:after="0" w:before="0" w:lineRule="auto"/>
        <w:ind w:left="720" w:hanging="360"/>
        <w:rPr/>
      </w:pPr>
      <w:r w:rsidDel="00000000" w:rsidR="00000000" w:rsidRPr="00000000">
        <w:rPr>
          <w:b w:val="1"/>
          <w:bCs w:val="1"/>
          <w:rtl w:val="0"/>
        </w:rPr>
        <w:t xml:space="preserve">Corrupt or truncated file:</w:t>
      </w:r>
      <w:r w:rsidDel="00000000" w:rsidR="00000000" w:rsidRPr="00000000">
        <w:rPr>
          <w:rtl w:val="0"/>
        </w:rPr>
        <w:t xml:space="preserve"> Re-download or re-export the source file and verify its integrity before re-uploading.</w:t>
      </w:r>
    </w:p>
    <w:p w:rsidR="00000000" w:rsidDel="00000000" w:rsidP="00000000" w:rsidRDefault="00000000" w:rsidRPr="00000000" w14:paraId="000000C2">
      <w:pPr>
        <w:numPr>
          <w:ilvl w:val="0"/>
          <w:numId w:val="17"/>
        </w:numPr>
        <w:spacing w:after="240" w:before="0" w:lineRule="auto"/>
        <w:ind w:left="720" w:hanging="360"/>
        <w:rPr/>
      </w:pPr>
      <w:r w:rsidDel="00000000" w:rsidR="00000000" w:rsidRPr="00000000">
        <w:rPr>
          <w:b w:val="1"/>
          <w:bCs w:val="1"/>
          <w:rtl w:val="0"/>
        </w:rPr>
        <w:t xml:space="preserve">Unsupported encoding:</w:t>
      </w:r>
      <w:r w:rsidDel="00000000" w:rsidR="00000000" w:rsidRPr="00000000">
        <w:rPr>
          <w:rtl w:val="0"/>
        </w:rPr>
        <w:t xml:space="preserve"> CSV and TXT files must be UTF-8 encoded. Convert using a text editor or scripting tool before upload.</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Problem: Document indexed but queries return no results from it</w:t>
      </w:r>
    </w:p>
    <w:p w:rsidR="00000000" w:rsidDel="00000000" w:rsidP="00000000" w:rsidRDefault="00000000" w:rsidRPr="00000000" w14:paraId="000000C5">
      <w:pPr>
        <w:spacing w:after="240" w:before="240" w:lineRule="auto"/>
        <w:rPr/>
      </w:pPr>
      <w:r w:rsidDel="00000000" w:rsidR="00000000" w:rsidRPr="00000000">
        <w:rPr>
          <w:rtl w:val="0"/>
        </w:rPr>
        <w:t xml:space="preserve">Diagnostic steps:</w:t>
      </w:r>
    </w:p>
    <w:p w:rsidR="00000000" w:rsidDel="00000000" w:rsidP="00000000" w:rsidRDefault="00000000" w:rsidRPr="00000000" w14:paraId="000000C6">
      <w:pPr>
        <w:numPr>
          <w:ilvl w:val="0"/>
          <w:numId w:val="14"/>
        </w:numPr>
        <w:spacing w:after="0" w:before="240" w:lineRule="auto"/>
        <w:ind w:left="720" w:hanging="360"/>
        <w:rPr/>
      </w:pPr>
      <w:r w:rsidDel="00000000" w:rsidR="00000000" w:rsidRPr="00000000">
        <w:rPr>
          <w:rtl w:val="0"/>
        </w:rPr>
        <w:t xml:space="preserve">Confirm the document's category_id matches the category_id in your query request.</w:t>
      </w:r>
    </w:p>
    <w:p w:rsidR="00000000" w:rsidDel="00000000" w:rsidP="00000000" w:rsidRDefault="00000000" w:rsidRPr="00000000" w14:paraId="000000C7">
      <w:pPr>
        <w:numPr>
          <w:ilvl w:val="0"/>
          <w:numId w:val="14"/>
        </w:numPr>
        <w:spacing w:after="0" w:before="0" w:lineRule="auto"/>
        <w:ind w:left="720" w:hanging="360"/>
        <w:rPr/>
      </w:pPr>
      <w:r w:rsidDel="00000000" w:rsidR="00000000" w:rsidRPr="00000000">
        <w:rPr>
          <w:rtl w:val="0"/>
        </w:rPr>
        <w:t xml:space="preserve">Check that the document's display status is active in the portal — documents can be manually deactivated.</w:t>
      </w:r>
    </w:p>
    <w:p w:rsidR="00000000" w:rsidDel="00000000" w:rsidP="00000000" w:rsidRDefault="00000000" w:rsidRPr="00000000" w14:paraId="000000C8">
      <w:pPr>
        <w:numPr>
          <w:ilvl w:val="0"/>
          <w:numId w:val="14"/>
        </w:numPr>
        <w:spacing w:after="0" w:before="0" w:lineRule="auto"/>
        <w:ind w:left="720" w:hanging="360"/>
        <w:rPr/>
      </w:pPr>
      <w:r w:rsidDel="00000000" w:rsidR="00000000" w:rsidRPr="00000000">
        <w:rPr>
          <w:rtl w:val="0"/>
        </w:rPr>
        <w:t xml:space="preserve">Verify the query is semantically relevant to the document content. Try a very explicit query like "What is discussed in [document title]?" to confirm basic retrieval is working.</w:t>
      </w:r>
    </w:p>
    <w:p w:rsidR="00000000" w:rsidDel="00000000" w:rsidP="00000000" w:rsidRDefault="00000000" w:rsidRPr="00000000" w14:paraId="000000C9">
      <w:pPr>
        <w:numPr>
          <w:ilvl w:val="0"/>
          <w:numId w:val="14"/>
        </w:numPr>
        <w:spacing w:after="240" w:before="0" w:lineRule="auto"/>
        <w:ind w:left="720" w:hanging="360"/>
        <w:rPr/>
      </w:pPr>
      <w:r w:rsidDel="00000000" w:rsidR="00000000" w:rsidRPr="00000000">
        <w:rPr>
          <w:rtl w:val="0"/>
        </w:rPr>
        <w:t xml:space="preserve">Check the sources array in the response — if other documents are appearing, the query routing is working but the specific document's content may not be a strong semantic match.</w:t>
      </w:r>
    </w:p>
    <w:p w:rsidR="00000000" w:rsidDel="00000000" w:rsidP="00000000" w:rsidRDefault="00000000" w:rsidRPr="00000000" w14:paraId="000000CA">
      <w:pPr>
        <w:spacing w:after="240" w:before="240" w:lineRule="auto"/>
        <w:rPr/>
      </w:pPr>
      <w:r w:rsidDel="00000000" w:rsidR="00000000" w:rsidRPr="00000000">
        <w:rPr>
          <w:rtl w:val="0"/>
        </w:rPr>
        <w:t xml:space="preserve">Resolution: Adjust the category assignment on the document or refine the query scope using source_ids to target the document directly.</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y0w8f615unea" w:id="19"/>
      <w:bookmarkEnd w:id="19"/>
      <w:r w:rsidDel="00000000" w:rsidR="00000000" w:rsidRPr="00000000">
        <w:rPr>
          <w:b w:val="1"/>
          <w:bCs w:val="1"/>
          <w:color w:val="000000"/>
          <w:sz w:val="22"/>
          <w:szCs w:val="22"/>
          <w:rtl w:val="0"/>
        </w:rPr>
        <w:t xml:space="preserve">8.3 Query API Issues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Problem: Query returns a confident-sounding answer that appears to be incorrect</w:t>
      </w:r>
    </w:p>
    <w:p w:rsidR="00000000" w:rsidDel="00000000" w:rsidP="00000000" w:rsidRDefault="00000000" w:rsidRPr="00000000" w14:paraId="000000CE">
      <w:pPr>
        <w:spacing w:after="240" w:before="240" w:lineRule="auto"/>
        <w:rPr/>
      </w:pPr>
      <w:r w:rsidDel="00000000" w:rsidR="00000000" w:rsidRPr="00000000">
        <w:rPr>
          <w:rtl w:val="0"/>
        </w:rPr>
        <w:t xml:space="preserve">Cause: The query retrieved a low-relevance document chunk and the model generated a plausible but inaccurate response. This typically occurs when the knowledge base contains outdated or conflicting information.</w:t>
      </w:r>
    </w:p>
    <w:p w:rsidR="00000000" w:rsidDel="00000000" w:rsidP="00000000" w:rsidRDefault="00000000" w:rsidRPr="00000000" w14:paraId="000000CF">
      <w:pPr>
        <w:spacing w:after="240" w:before="240" w:lineRule="auto"/>
        <w:rPr/>
      </w:pPr>
      <w:r w:rsidDel="00000000" w:rsidR="00000000" w:rsidRPr="00000000">
        <w:rPr>
          <w:rtl w:val="0"/>
        </w:rPr>
        <w:t xml:space="preserve">Diagnostic steps:</w:t>
      </w:r>
    </w:p>
    <w:p w:rsidR="00000000" w:rsidDel="00000000" w:rsidP="00000000" w:rsidRDefault="00000000" w:rsidRPr="00000000" w14:paraId="000000D0">
      <w:pPr>
        <w:numPr>
          <w:ilvl w:val="0"/>
          <w:numId w:val="7"/>
        </w:numPr>
        <w:spacing w:after="0" w:before="240" w:lineRule="auto"/>
        <w:ind w:left="720" w:hanging="360"/>
        <w:rPr/>
      </w:pPr>
      <w:r w:rsidDel="00000000" w:rsidR="00000000" w:rsidRPr="00000000">
        <w:rPr>
          <w:rtl w:val="0"/>
        </w:rPr>
        <w:t xml:space="preserve">Check the score values in the sources array of the response. Scores below 0.70 indicate low-confidence retrieval.</w:t>
      </w:r>
    </w:p>
    <w:p w:rsidR="00000000" w:rsidDel="00000000" w:rsidP="00000000" w:rsidRDefault="00000000" w:rsidRPr="00000000" w14:paraId="000000D1">
      <w:pPr>
        <w:numPr>
          <w:ilvl w:val="0"/>
          <w:numId w:val="7"/>
        </w:numPr>
        <w:spacing w:after="0" w:before="0" w:lineRule="auto"/>
        <w:ind w:left="720" w:hanging="360"/>
        <w:rPr/>
      </w:pPr>
      <w:r w:rsidDel="00000000" w:rsidR="00000000" w:rsidRPr="00000000">
        <w:rPr>
          <w:rtl w:val="0"/>
        </w:rPr>
        <w:t xml:space="preserve">Review the source documents listed — confirm they contain current, accurate information.</w:t>
      </w:r>
    </w:p>
    <w:p w:rsidR="00000000" w:rsidDel="00000000" w:rsidP="00000000" w:rsidRDefault="00000000" w:rsidRPr="00000000" w14:paraId="000000D2">
      <w:pPr>
        <w:numPr>
          <w:ilvl w:val="0"/>
          <w:numId w:val="7"/>
        </w:numPr>
        <w:spacing w:after="240" w:before="0" w:lineRule="auto"/>
        <w:ind w:left="720" w:hanging="360"/>
        <w:rPr/>
      </w:pPr>
      <w:r w:rsidDel="00000000" w:rsidR="00000000" w:rsidRPr="00000000">
        <w:rPr>
          <w:rtl w:val="0"/>
        </w:rPr>
        <w:t xml:space="preserve">If outdated documents are being retrieved, delete them via the portal or API and re-upload updated versions.</w:t>
      </w:r>
    </w:p>
    <w:p w:rsidR="00000000" w:rsidDel="00000000" w:rsidP="00000000" w:rsidRDefault="00000000" w:rsidRPr="00000000" w14:paraId="000000D3">
      <w:pPr>
        <w:spacing w:after="240" w:before="240" w:lineRule="auto"/>
        <w:rPr/>
      </w:pPr>
      <w:r w:rsidDel="00000000" w:rsidR="00000000" w:rsidRPr="00000000">
        <w:rPr>
          <w:rtl w:val="0"/>
        </w:rPr>
        <w:t xml:space="preserve">Resolution: Set a minimum relevance threshold by adding "min_score": 0.75 to your query request body. Responses where no source meets this threshold will return a clear "I don't have enough information" answer rather than a low-confidence guess.</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Problem: Responses are inconsistent — the same question returns different answers on repeat calls</w:t>
      </w:r>
    </w:p>
    <w:p w:rsidR="00000000" w:rsidDel="00000000" w:rsidP="00000000" w:rsidRDefault="00000000" w:rsidRPr="00000000" w14:paraId="000000D6">
      <w:pPr>
        <w:spacing w:after="240" w:before="240" w:lineRule="auto"/>
        <w:rPr/>
      </w:pPr>
      <w:r w:rsidDel="00000000" w:rsidR="00000000" w:rsidRPr="00000000">
        <w:rPr>
          <w:rtl w:val="0"/>
        </w:rPr>
        <w:t xml:space="preserve">Cause: Default model sampling introduces controlled randomness to produce varied, natural-sounding responses. This is desirable in conversational contexts but problematic in data retrieval workflows.</w:t>
      </w:r>
    </w:p>
    <w:p w:rsidR="00000000" w:rsidDel="00000000" w:rsidP="00000000" w:rsidRDefault="00000000" w:rsidRPr="00000000" w14:paraId="000000D7">
      <w:pPr>
        <w:spacing w:after="240" w:before="240" w:lineRule="auto"/>
        <w:rPr/>
      </w:pPr>
      <w:r w:rsidDel="00000000" w:rsidR="00000000" w:rsidRPr="00000000">
        <w:rPr>
          <w:rtl w:val="0"/>
        </w:rPr>
        <w:t xml:space="preserve">Resolution: Add "temperature": 0 to your query request body. This enables deterministic mode — identical queries against unchanged data will always return the same answer.</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Problem: Response is cut off mid-sentence</w:t>
      </w:r>
    </w:p>
    <w:p w:rsidR="00000000" w:rsidDel="00000000" w:rsidP="00000000" w:rsidRDefault="00000000" w:rsidRPr="00000000" w14:paraId="000000DA">
      <w:pPr>
        <w:spacing w:after="240" w:before="240" w:lineRule="auto"/>
        <w:rPr/>
      </w:pPr>
      <w:r w:rsidDel="00000000" w:rsidR="00000000" w:rsidRPr="00000000">
        <w:rPr>
          <w:rtl w:val="0"/>
        </w:rPr>
        <w:t xml:space="preserve">Cause: The response has hit the max_tokens limit configured for your account tier or query request.</w:t>
      </w:r>
    </w:p>
    <w:p w:rsidR="00000000" w:rsidDel="00000000" w:rsidP="00000000" w:rsidRDefault="00000000" w:rsidRPr="00000000" w14:paraId="000000DB">
      <w:pPr>
        <w:spacing w:after="240" w:before="240" w:lineRule="auto"/>
        <w:rPr/>
      </w:pPr>
      <w:r w:rsidDel="00000000" w:rsidR="00000000" w:rsidRPr="00000000">
        <w:rPr>
          <w:rtl w:val="0"/>
        </w:rPr>
        <w:t xml:space="preserve">Resolution: Add "max_tokens": 2000 (or higher, up to your plan limit) to your query request body. If you regularly need long responses, contact your account manager to review your plan's output token allocation.</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vz31f01soz2o" w:id="20"/>
      <w:bookmarkEnd w:id="20"/>
      <w:r w:rsidDel="00000000" w:rsidR="00000000" w:rsidRPr="00000000">
        <w:rPr>
          <w:b w:val="1"/>
          <w:bCs w:val="1"/>
          <w:color w:val="000000"/>
          <w:sz w:val="22"/>
          <w:szCs w:val="22"/>
          <w:rtl w:val="0"/>
        </w:rPr>
        <w:t xml:space="preserve">8.4 Rate Limiting</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Problem: Receiving 429 Too Many Requests</w:t>
      </w:r>
    </w:p>
    <w:p w:rsidR="00000000" w:rsidDel="00000000" w:rsidP="00000000" w:rsidRDefault="00000000" w:rsidRPr="00000000" w14:paraId="000000DF">
      <w:pPr>
        <w:spacing w:after="240" w:before="240" w:lineRule="auto"/>
        <w:rPr/>
      </w:pPr>
      <w:r w:rsidDel="00000000" w:rsidR="00000000" w:rsidRPr="00000000">
        <w:rPr>
          <w:rtl w:val="0"/>
        </w:rPr>
        <w:t xml:space="preserve">Cortexa enforces rate limits per subscription tier to ensure platform stability. When a 429 is received:</w:t>
      </w:r>
    </w:p>
    <w:p w:rsidR="00000000" w:rsidDel="00000000" w:rsidP="00000000" w:rsidRDefault="00000000" w:rsidRPr="00000000" w14:paraId="000000E0">
      <w:pPr>
        <w:numPr>
          <w:ilvl w:val="0"/>
          <w:numId w:val="12"/>
        </w:numPr>
        <w:spacing w:after="0" w:before="240" w:lineRule="auto"/>
        <w:ind w:left="720" w:hanging="360"/>
        <w:rPr/>
      </w:pPr>
      <w:r w:rsidDel="00000000" w:rsidR="00000000" w:rsidRPr="00000000">
        <w:rPr>
          <w:rtl w:val="0"/>
        </w:rPr>
        <w:t xml:space="preserve">Read the Retry-After header in the response — this specifies exactly how many seconds to wait before retrying.</w:t>
      </w:r>
    </w:p>
    <w:p w:rsidR="00000000" w:rsidDel="00000000" w:rsidP="00000000" w:rsidRDefault="00000000" w:rsidRPr="00000000" w14:paraId="000000E1">
      <w:pPr>
        <w:numPr>
          <w:ilvl w:val="0"/>
          <w:numId w:val="12"/>
        </w:numPr>
        <w:spacing w:after="0" w:before="0" w:lineRule="auto"/>
        <w:ind w:left="720" w:hanging="360"/>
        <w:rPr/>
      </w:pPr>
      <w:r w:rsidDel="00000000" w:rsidR="00000000" w:rsidRPr="00000000">
        <w:rPr>
          <w:rtl w:val="0"/>
        </w:rPr>
        <w:t xml:space="preserve">Do not immediately retry without waiting — repeated rapid retries will extend the cooldown window.</w:t>
      </w:r>
    </w:p>
    <w:p w:rsidR="00000000" w:rsidDel="00000000" w:rsidP="00000000" w:rsidRDefault="00000000" w:rsidRPr="00000000" w14:paraId="000000E2">
      <w:pPr>
        <w:numPr>
          <w:ilvl w:val="0"/>
          <w:numId w:val="12"/>
        </w:numPr>
        <w:spacing w:after="240" w:before="0" w:lineRule="auto"/>
        <w:ind w:left="720" w:hanging="360"/>
        <w:rPr/>
      </w:pPr>
      <w:r w:rsidDel="00000000" w:rsidR="00000000" w:rsidRPr="00000000">
        <w:rPr>
          <w:rtl w:val="0"/>
        </w:rPr>
        <w:t xml:space="preserve">Implement exponential back-off in your integration: wait 1s, then 2s, then 4s, then 8s on consecutive failures.</w:t>
      </w:r>
    </w:p>
    <w:p w:rsidR="00000000" w:rsidDel="00000000" w:rsidP="00000000" w:rsidRDefault="00000000" w:rsidRPr="00000000" w14:paraId="000000E3">
      <w:pPr>
        <w:spacing w:after="240" w:before="240" w:lineRule="auto"/>
        <w:rPr/>
      </w:pPr>
      <w:r w:rsidDel="00000000" w:rsidR="00000000" w:rsidRPr="00000000">
        <w:rPr>
          <w:rtl w:val="0"/>
        </w:rPr>
        <w:t xml:space="preserve">Example back-off implementation logic:</w:t>
      </w:r>
    </w:p>
    <w:p w:rsidR="00000000" w:rsidDel="00000000" w:rsidP="00000000" w:rsidRDefault="00000000" w:rsidRPr="00000000" w14:paraId="000000E4">
      <w:pPr>
        <w:spacing w:after="240" w:before="240" w:lineRule="auto"/>
        <w:rPr/>
      </w:pPr>
      <w:r w:rsidDel="00000000" w:rsidR="00000000" w:rsidRPr="00000000">
        <w:rPr>
          <w:rtl w:val="0"/>
        </w:rPr>
        <w:t xml:space="preserve">attempt = 0</w:t>
      </w:r>
    </w:p>
    <w:p w:rsidR="00000000" w:rsidDel="00000000" w:rsidP="00000000" w:rsidRDefault="00000000" w:rsidRPr="00000000" w14:paraId="000000E5">
      <w:pPr>
        <w:spacing w:after="240" w:before="240" w:lineRule="auto"/>
        <w:rPr/>
      </w:pPr>
      <w:r w:rsidDel="00000000" w:rsidR="00000000" w:rsidRPr="00000000">
        <w:rPr>
          <w:rtl w:val="0"/>
        </w:rPr>
        <w:t xml:space="preserve">max_attempts = 5</w:t>
      </w:r>
    </w:p>
    <w:p w:rsidR="00000000" w:rsidDel="00000000" w:rsidP="00000000" w:rsidRDefault="00000000" w:rsidRPr="00000000" w14:paraId="000000E6">
      <w:pPr>
        <w:spacing w:after="240" w:before="240" w:lineRule="auto"/>
        <w:rPr/>
      </w:pPr>
      <w:r w:rsidDel="00000000" w:rsidR="00000000" w:rsidRPr="00000000">
        <w:rPr>
          <w:rtl w:val="0"/>
        </w:rPr>
        <w:t xml:space="preserve">while attempt &lt; max_attempts:</w:t>
      </w:r>
    </w:p>
    <w:p w:rsidR="00000000" w:rsidDel="00000000" w:rsidP="00000000" w:rsidRDefault="00000000" w:rsidRPr="00000000" w14:paraId="000000E7">
      <w:pPr>
        <w:spacing w:after="240" w:before="240" w:lineRule="auto"/>
        <w:rPr/>
      </w:pPr>
      <w:r w:rsidDel="00000000" w:rsidR="00000000" w:rsidRPr="00000000">
        <w:rPr>
          <w:rtl w:val="0"/>
        </w:rPr>
        <w:tab/>
        <w:t xml:space="preserve">response = call_query_api()</w:t>
      </w:r>
    </w:p>
    <w:p w:rsidR="00000000" w:rsidDel="00000000" w:rsidP="00000000" w:rsidRDefault="00000000" w:rsidRPr="00000000" w14:paraId="000000E8">
      <w:pPr>
        <w:spacing w:after="240" w:before="240" w:lineRule="auto"/>
        <w:rPr/>
      </w:pPr>
      <w:r w:rsidDel="00000000" w:rsidR="00000000" w:rsidRPr="00000000">
        <w:rPr>
          <w:rtl w:val="0"/>
        </w:rPr>
        <w:tab/>
        <w:t xml:space="preserve">if response.status == 429:</w:t>
      </w:r>
    </w:p>
    <w:p w:rsidR="00000000" w:rsidDel="00000000" w:rsidP="00000000" w:rsidRDefault="00000000" w:rsidRPr="00000000" w14:paraId="000000E9">
      <w:pPr>
        <w:spacing w:after="240" w:before="240" w:lineRule="auto"/>
        <w:rPr/>
      </w:pPr>
      <w:r w:rsidDel="00000000" w:rsidR="00000000" w:rsidRPr="00000000">
        <w:rPr>
          <w:rtl w:val="0"/>
        </w:rPr>
        <w:t xml:space="preserve">    </w:t>
        <w:tab/>
        <w:t xml:space="preserve">wait_seconds = 2 ** attempt</w:t>
      </w:r>
    </w:p>
    <w:p w:rsidR="00000000" w:rsidDel="00000000" w:rsidP="00000000" w:rsidRDefault="00000000" w:rsidRPr="00000000" w14:paraId="000000EA">
      <w:pPr>
        <w:spacing w:after="240" w:before="240" w:lineRule="auto"/>
        <w:rPr/>
      </w:pPr>
      <w:r w:rsidDel="00000000" w:rsidR="00000000" w:rsidRPr="00000000">
        <w:rPr>
          <w:rtl w:val="0"/>
        </w:rPr>
        <w:t xml:space="preserve">    </w:t>
        <w:tab/>
        <w:t xml:space="preserve">sleep(wait_seconds)</w:t>
      </w:r>
    </w:p>
    <w:p w:rsidR="00000000" w:rsidDel="00000000" w:rsidP="00000000" w:rsidRDefault="00000000" w:rsidRPr="00000000" w14:paraId="000000EB">
      <w:pPr>
        <w:spacing w:after="240" w:before="240" w:lineRule="auto"/>
        <w:rPr/>
      </w:pPr>
      <w:r w:rsidDel="00000000" w:rsidR="00000000" w:rsidRPr="00000000">
        <w:rPr>
          <w:rtl w:val="0"/>
        </w:rPr>
        <w:t xml:space="preserve">    </w:t>
        <w:tab/>
        <w:t xml:space="preserve">attempt += 1</w:t>
      </w:r>
    </w:p>
    <w:p w:rsidR="00000000" w:rsidDel="00000000" w:rsidP="00000000" w:rsidRDefault="00000000" w:rsidRPr="00000000" w14:paraId="000000EC">
      <w:pPr>
        <w:spacing w:after="240" w:before="240" w:lineRule="auto"/>
        <w:rPr/>
      </w:pPr>
      <w:r w:rsidDel="00000000" w:rsidR="00000000" w:rsidRPr="00000000">
        <w:rPr>
          <w:rtl w:val="0"/>
        </w:rPr>
        <w:tab/>
        <w:t xml:space="preserve">else:</w:t>
      </w:r>
    </w:p>
    <w:p w:rsidR="00000000" w:rsidDel="00000000" w:rsidP="00000000" w:rsidRDefault="00000000" w:rsidRPr="00000000" w14:paraId="000000ED">
      <w:pPr>
        <w:spacing w:after="240" w:before="240" w:lineRule="auto"/>
        <w:rPr/>
      </w:pPr>
      <w:r w:rsidDel="00000000" w:rsidR="00000000" w:rsidRPr="00000000">
        <w:rPr>
          <w:rtl w:val="0"/>
        </w:rPr>
        <w:t xml:space="preserve">    </w:t>
        <w:tab/>
        <w:t xml:space="preserve">Break</w:t>
      </w:r>
    </w:p>
    <w:p w:rsidR="00000000" w:rsidDel="00000000" w:rsidP="00000000" w:rsidRDefault="00000000" w:rsidRPr="00000000" w14:paraId="000000EE">
      <w:pPr>
        <w:spacing w:after="240" w:lineRule="auto"/>
        <w:rPr/>
      </w:pPr>
      <w:r w:rsidDel="00000000" w:rsidR="00000000" w:rsidRPr="00000000">
        <w:rPr>
          <w:rtl w:val="0"/>
        </w:rPr>
        <w:t xml:space="preserve">If you are consistently hitting rate limits during normal operations, your current plan may be undersized for your query volume. Contact your account manager to review your usage and upgrade options.</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jfyh7ejviq6j" w:id="21"/>
      <w:bookmarkEnd w:id="21"/>
      <w:r w:rsidDel="00000000" w:rsidR="00000000" w:rsidRPr="00000000">
        <w:rPr>
          <w:b w:val="1"/>
          <w:bCs w:val="1"/>
          <w:color w:val="000000"/>
          <w:sz w:val="22"/>
          <w:szCs w:val="22"/>
          <w:rtl w:val="0"/>
        </w:rPr>
        <w:t xml:space="preserve">8.5 Quick Reference: All Error Codes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200 OK</w:t>
      </w:r>
      <w:r w:rsidDel="00000000" w:rsidR="00000000" w:rsidRPr="00000000">
        <w:rPr>
          <w:rtl w:val="0"/>
        </w:rPr>
        <w:t xml:space="preserve"> — Request succeeded. Response body contains the requested data.</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201 Created</w:t>
      </w:r>
      <w:r w:rsidDel="00000000" w:rsidR="00000000" w:rsidRPr="00000000">
        <w:rPr>
          <w:rtl w:val="0"/>
        </w:rPr>
        <w:t xml:space="preserve"> — Resource created successfully (e.g. document uploaded, connector registered).</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400 Bad Request</w:t>
      </w:r>
      <w:r w:rsidDel="00000000" w:rsidR="00000000" w:rsidRPr="00000000">
        <w:rPr>
          <w:rtl w:val="0"/>
        </w:rPr>
        <w:t xml:space="preserve"> — Request body failed validation. Check the errors array in the response for field-level detail.</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401 Unauthorized</w:t>
      </w:r>
      <w:r w:rsidDel="00000000" w:rsidR="00000000" w:rsidRPr="00000000">
        <w:rPr>
          <w:rtl w:val="0"/>
        </w:rPr>
        <w:t xml:space="preserve"> — Missing or expired JWT. Re-authenticate and retry.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403 Forbidden</w:t>
      </w:r>
      <w:r w:rsidDel="00000000" w:rsidR="00000000" w:rsidRPr="00000000">
        <w:rPr>
          <w:rtl w:val="0"/>
        </w:rPr>
        <w:t xml:space="preserve"> — Valid token but insufficient permissions. Check role and category access in the portal.</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404 Not Found</w:t>
      </w:r>
      <w:r w:rsidDel="00000000" w:rsidR="00000000" w:rsidRPr="00000000">
        <w:rPr>
          <w:rtl w:val="0"/>
        </w:rPr>
        <w:t xml:space="preserve"> — The requested resource (document, connector, category) does not exist or has been deleted.</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409 Conflict</w:t>
      </w:r>
      <w:r w:rsidDel="00000000" w:rsidR="00000000" w:rsidRPr="00000000">
        <w:rPr>
          <w:rtl w:val="0"/>
        </w:rPr>
        <w:t xml:space="preserve"> — A resource with the same identifier already exists (e.g. duplicate category name).</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413 Payload Too Large</w:t>
      </w:r>
      <w:r w:rsidDel="00000000" w:rsidR="00000000" w:rsidRPr="00000000">
        <w:rPr>
          <w:rtl w:val="0"/>
        </w:rPr>
        <w:t xml:space="preserve"> — Uploaded file exceeds the 50 MB size limit. Split and re-upload.</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415 Unsupported Media Type</w:t>
      </w:r>
      <w:r w:rsidDel="00000000" w:rsidR="00000000" w:rsidRPr="00000000">
        <w:rPr>
          <w:rtl w:val="0"/>
        </w:rPr>
        <w:t xml:space="preserve"> — File format not supported. Check GET /v1/documents/supported-formats.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429 Too Many Requests</w:t>
      </w:r>
      <w:r w:rsidDel="00000000" w:rsidR="00000000" w:rsidRPr="00000000">
        <w:rPr>
          <w:rtl w:val="0"/>
        </w:rPr>
        <w:t xml:space="preserve"> — Rate limit reached. Respect the Retry-After header and implement back-off.</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500 Internal Server Error</w:t>
      </w:r>
      <w:r w:rsidDel="00000000" w:rsidR="00000000" w:rsidRPr="00000000">
        <w:rPr>
          <w:rtl w:val="0"/>
        </w:rPr>
        <w:t xml:space="preserve"> — Unexpected server-side error. Log the request_id and retry once. If it persists, raise a support ticket.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503 Service Unavailable</w:t>
      </w:r>
      <w:r w:rsidDel="00000000" w:rsidR="00000000" w:rsidRPr="00000000">
        <w:rPr>
          <w:rtl w:val="0"/>
        </w:rPr>
        <w:t xml:space="preserve"> — Platform is temporarily under load or undergoing maintenance. Check GET /v1/system/status and retry after a short wait.</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pPr>
      <w:bookmarkStart w:colFirst="0" w:colLast="0" w:name="_nkiuzhih15vr" w:id="22"/>
      <w:bookmarkEnd w:id="22"/>
      <w:r w:rsidDel="00000000" w:rsidR="00000000" w:rsidRPr="00000000">
        <w:rPr>
          <w:b w:val="1"/>
          <w:bCs w:val="1"/>
          <w:sz w:val="34"/>
          <w:szCs w:val="34"/>
          <w:rtl w:val="0"/>
        </w:rPr>
        <w:t xml:space="preserve">B. Integration Playbooks</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u02xhtqvc8wy" w:id="23"/>
      <w:bookmarkEnd w:id="23"/>
      <w:r w:rsidDel="00000000" w:rsidR="00000000" w:rsidRPr="00000000">
        <w:rPr>
          <w:b w:val="1"/>
          <w:bCs w:val="1"/>
          <w:color w:val="000000"/>
          <w:sz w:val="26"/>
          <w:szCs w:val="26"/>
          <w:rtl w:val="0"/>
        </w:rPr>
        <w:t xml:space="preserve">Playbook 1 — Payment Gateway Integration</w:t>
      </w:r>
    </w:p>
    <w:p w:rsidR="00000000" w:rsidDel="00000000" w:rsidP="00000000" w:rsidRDefault="00000000" w:rsidRPr="00000000" w14:paraId="00000101">
      <w:pPr>
        <w:spacing w:after="240" w:before="240" w:lineRule="auto"/>
        <w:rPr>
          <w:i w:val="1"/>
          <w:iCs w:val="1"/>
        </w:rPr>
      </w:pPr>
      <w:r w:rsidDel="00000000" w:rsidR="00000000" w:rsidRPr="00000000">
        <w:rPr>
          <w:i w:val="1"/>
          <w:iCs w:val="1"/>
          <w:rtl w:val="0"/>
        </w:rPr>
        <w:t xml:space="preserve">Scenario: A client billing system integrates Cortexa to enable natural-language querying of transaction records, reconciliation reports, and payment status logs.</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w1d0fhv1imwh" w:id="24"/>
      <w:bookmarkEnd w:id="24"/>
      <w:r w:rsidDel="00000000" w:rsidR="00000000" w:rsidRPr="00000000">
        <w:rPr>
          <w:b w:val="1"/>
          <w:bCs w:val="1"/>
          <w:color w:val="000000"/>
          <w:sz w:val="22"/>
          <w:szCs w:val="22"/>
          <w:rtl w:val="0"/>
        </w:rPr>
        <w:t xml:space="preserve">1.1 Required APIs</w:t>
      </w:r>
    </w:p>
    <w:p w:rsidR="00000000" w:rsidDel="00000000" w:rsidP="00000000" w:rsidRDefault="00000000" w:rsidRPr="00000000" w14:paraId="00000103">
      <w:pPr>
        <w:spacing w:after="240" w:before="240" w:lineRule="auto"/>
        <w:rPr/>
      </w:pPr>
      <w:r w:rsidDel="00000000" w:rsidR="00000000" w:rsidRPr="00000000">
        <w:rPr>
          <w:rtl w:val="0"/>
        </w:rPr>
        <w:t xml:space="preserve">The following Cortexa APIs are required for this integration:</w:t>
      </w:r>
    </w:p>
    <w:p w:rsidR="00000000" w:rsidDel="00000000" w:rsidP="00000000" w:rsidRDefault="00000000" w:rsidRPr="00000000" w14:paraId="00000104">
      <w:pPr>
        <w:numPr>
          <w:ilvl w:val="0"/>
          <w:numId w:val="3"/>
        </w:numPr>
        <w:spacing w:after="0" w:before="240" w:lineRule="auto"/>
        <w:ind w:left="720" w:hanging="360"/>
        <w:rPr/>
      </w:pPr>
      <w:r w:rsidDel="00000000" w:rsidR="00000000" w:rsidRPr="00000000">
        <w:rPr>
          <w:rtl w:val="0"/>
        </w:rPr>
        <w:t xml:space="preserve">Authentication API — POST /v1/auth/token</w:t>
      </w:r>
    </w:p>
    <w:p w:rsidR="00000000" w:rsidDel="00000000" w:rsidP="00000000" w:rsidRDefault="00000000" w:rsidRPr="00000000" w14:paraId="00000105">
      <w:pPr>
        <w:numPr>
          <w:ilvl w:val="0"/>
          <w:numId w:val="3"/>
        </w:numPr>
        <w:spacing w:after="0" w:before="0" w:lineRule="auto"/>
        <w:ind w:left="720" w:hanging="360"/>
        <w:rPr/>
      </w:pPr>
      <w:r w:rsidDel="00000000" w:rsidR="00000000" w:rsidRPr="00000000">
        <w:rPr>
          <w:rtl w:val="0"/>
        </w:rPr>
        <w:t xml:space="preserve">Upload API — POST /v1/documents/upload (for log and report ingestion)</w:t>
      </w:r>
    </w:p>
    <w:p w:rsidR="00000000" w:rsidDel="00000000" w:rsidP="00000000" w:rsidRDefault="00000000" w:rsidRPr="00000000" w14:paraId="00000106">
      <w:pPr>
        <w:numPr>
          <w:ilvl w:val="0"/>
          <w:numId w:val="3"/>
        </w:numPr>
        <w:spacing w:after="0" w:before="0" w:lineRule="auto"/>
        <w:ind w:left="720" w:hanging="360"/>
        <w:rPr/>
      </w:pPr>
      <w:r w:rsidDel="00000000" w:rsidR="00000000" w:rsidRPr="00000000">
        <w:rPr>
          <w:rtl w:val="0"/>
        </w:rPr>
        <w:t xml:space="preserve">Document Status API — GET /v1/documents/{document_id}/status</w:t>
      </w:r>
    </w:p>
    <w:p w:rsidR="00000000" w:rsidDel="00000000" w:rsidP="00000000" w:rsidRDefault="00000000" w:rsidRPr="00000000" w14:paraId="00000107">
      <w:pPr>
        <w:numPr>
          <w:ilvl w:val="0"/>
          <w:numId w:val="3"/>
        </w:numPr>
        <w:spacing w:after="0" w:before="0" w:lineRule="auto"/>
        <w:ind w:left="720" w:hanging="360"/>
        <w:rPr/>
      </w:pPr>
      <w:r w:rsidDel="00000000" w:rsidR="00000000" w:rsidRPr="00000000">
        <w:rPr>
          <w:rtl w:val="0"/>
        </w:rPr>
        <w:t xml:space="preserve">Configuration API — POST /v1/config/categories</w:t>
      </w:r>
    </w:p>
    <w:p w:rsidR="00000000" w:rsidDel="00000000" w:rsidP="00000000" w:rsidRDefault="00000000" w:rsidRPr="00000000" w14:paraId="00000108">
      <w:pPr>
        <w:numPr>
          <w:ilvl w:val="0"/>
          <w:numId w:val="3"/>
        </w:numPr>
        <w:spacing w:after="240" w:before="0" w:lineRule="auto"/>
        <w:ind w:left="720" w:hanging="360"/>
        <w:rPr/>
      </w:pPr>
      <w:r w:rsidDel="00000000" w:rsidR="00000000" w:rsidRPr="00000000">
        <w:rPr>
          <w:rtl w:val="0"/>
        </w:rPr>
        <w:t xml:space="preserve">Query API — POST /v1/query</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eupxacuwgfeg" w:id="25"/>
      <w:bookmarkEnd w:id="25"/>
      <w:r w:rsidDel="00000000" w:rsidR="00000000" w:rsidRPr="00000000">
        <w:rPr>
          <w:b w:val="1"/>
          <w:bCs w:val="1"/>
          <w:color w:val="000000"/>
          <w:sz w:val="22"/>
          <w:szCs w:val="22"/>
          <w:rtl w:val="0"/>
        </w:rPr>
        <w:t xml:space="preserve">1.2 Authentication Flow</w:t>
      </w:r>
    </w:p>
    <w:p w:rsidR="00000000" w:rsidDel="00000000" w:rsidP="00000000" w:rsidRDefault="00000000" w:rsidRPr="00000000" w14:paraId="0000010A">
      <w:pPr>
        <w:spacing w:after="240" w:before="240" w:lineRule="auto"/>
        <w:rPr/>
      </w:pPr>
      <w:r w:rsidDel="00000000" w:rsidR="00000000" w:rsidRPr="00000000">
        <w:rPr>
          <w:rtl w:val="0"/>
        </w:rPr>
        <w:t xml:space="preserve">All requests to Cortexa must carry a valid JWT. The token lifecycle is as follows:</w:t>
      </w:r>
    </w:p>
    <w:p w:rsidR="00000000" w:rsidDel="00000000" w:rsidP="00000000" w:rsidRDefault="00000000" w:rsidRPr="00000000" w14:paraId="0000010B">
      <w:pPr>
        <w:numPr>
          <w:ilvl w:val="0"/>
          <w:numId w:val="1"/>
        </w:numPr>
        <w:spacing w:after="0" w:before="240" w:lineRule="auto"/>
        <w:ind w:left="720" w:hanging="360"/>
        <w:rPr/>
      </w:pPr>
      <w:r w:rsidDel="00000000" w:rsidR="00000000" w:rsidRPr="00000000">
        <w:rPr>
          <w:rtl w:val="0"/>
        </w:rPr>
        <w:t xml:space="preserve">Client POSTs { client_id, client_secret } to /v1/auth/token over HTTPS.</w:t>
      </w:r>
    </w:p>
    <w:p w:rsidR="00000000" w:rsidDel="00000000" w:rsidP="00000000" w:rsidRDefault="00000000" w:rsidRPr="00000000" w14:paraId="0000010C">
      <w:pPr>
        <w:numPr>
          <w:ilvl w:val="0"/>
          <w:numId w:val="1"/>
        </w:numPr>
        <w:spacing w:after="0" w:before="0" w:lineRule="auto"/>
        <w:ind w:left="720" w:hanging="360"/>
        <w:rPr/>
      </w:pPr>
      <w:r w:rsidDel="00000000" w:rsidR="00000000" w:rsidRPr="00000000">
        <w:rPr>
          <w:rtl w:val="0"/>
        </w:rPr>
        <w:t xml:space="preserve">On success (200 OK), the response includes access_token, token_type: Bearer, and expires_in: 3600.</w:t>
      </w:r>
    </w:p>
    <w:p w:rsidR="00000000" w:rsidDel="00000000" w:rsidP="00000000" w:rsidRDefault="00000000" w:rsidRPr="00000000" w14:paraId="0000010D">
      <w:pPr>
        <w:numPr>
          <w:ilvl w:val="0"/>
          <w:numId w:val="1"/>
        </w:numPr>
        <w:spacing w:after="0" w:before="0" w:lineRule="auto"/>
        <w:ind w:left="720" w:hanging="360"/>
        <w:rPr/>
      </w:pPr>
      <w:r w:rsidDel="00000000" w:rsidR="00000000" w:rsidRPr="00000000">
        <w:rPr>
          <w:rtl w:val="0"/>
        </w:rPr>
        <w:t xml:space="preserve">The client includes Authorization: Bearer &lt;access_token&gt; in every subsequent request header.</w:t>
      </w:r>
    </w:p>
    <w:p w:rsidR="00000000" w:rsidDel="00000000" w:rsidP="00000000" w:rsidRDefault="00000000" w:rsidRPr="00000000" w14:paraId="0000010E">
      <w:pPr>
        <w:numPr>
          <w:ilvl w:val="0"/>
          <w:numId w:val="1"/>
        </w:numPr>
        <w:spacing w:after="240" w:before="0" w:lineRule="auto"/>
        <w:ind w:left="720" w:hanging="360"/>
        <w:rPr/>
      </w:pPr>
      <w:r w:rsidDel="00000000" w:rsidR="00000000" w:rsidRPr="00000000">
        <w:rPr>
          <w:rtl w:val="0"/>
        </w:rPr>
        <w:t xml:space="preserve">Tokens must be refreshed before expiry. A 401 on any request indicates expiry or revocation.</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ajbgzf5lkr4p" w:id="26"/>
      <w:bookmarkEnd w:id="26"/>
      <w:r w:rsidDel="00000000" w:rsidR="00000000" w:rsidRPr="00000000">
        <w:rPr>
          <w:b w:val="1"/>
          <w:bCs w:val="1"/>
          <w:color w:val="000000"/>
          <w:sz w:val="22"/>
          <w:szCs w:val="22"/>
          <w:rtl w:val="0"/>
        </w:rPr>
        <w:t xml:space="preserve">1.3 Integration Steps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Step 1 — Provision API Credentials</w:t>
      </w:r>
      <w:r w:rsidDel="00000000" w:rsidR="00000000" w:rsidRPr="00000000">
        <w:rPr>
          <w:rtl w:val="0"/>
        </w:rPr>
        <w:t xml:space="preserve"> Obtain Client ID and Client Secret from the Cortexa portal. Store in a secrets manager — never hard-code in application source.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Step 2 — Authenticate &amp; Obtain Token</w:t>
      </w:r>
      <w:r w:rsidDel="00000000" w:rsidR="00000000" w:rsidRPr="00000000">
        <w:rPr>
          <w:rtl w:val="0"/>
        </w:rPr>
        <w:t xml:space="preserve"> POST credentials to /v1/auth/token. Receive a signed JWT valid for 3,600 seconds. Include as Authorization: Bearer &lt;token&gt; on all subsequent calls.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Step 3 — Configure Payment Categories</w:t>
      </w:r>
      <w:r w:rsidDel="00000000" w:rsidR="00000000" w:rsidRPr="00000000">
        <w:rPr>
          <w:rtl w:val="0"/>
        </w:rPr>
        <w:t xml:space="preserve"> Register payment-related data categories via the Configuration API so queries are routed to the correct data partitions.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Step 4 — Upload Transaction Logs (if required)</w:t>
      </w:r>
      <w:r w:rsidDel="00000000" w:rsidR="00000000" w:rsidRPr="00000000">
        <w:rPr>
          <w:rtl w:val="0"/>
        </w:rPr>
        <w:t xml:space="preserve"> Use the Upload API to ingest reconciliation reports or transaction exports. Store the returned document_id for status polling.</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Step 5 — Verify Indexing</w:t>
      </w:r>
      <w:r w:rsidDel="00000000" w:rsidR="00000000" w:rsidRPr="00000000">
        <w:rPr>
          <w:rtl w:val="0"/>
        </w:rPr>
        <w:t xml:space="preserve"> Poll GET /v1/documents/{document_id}/status until state = indexed before issuing queries against ingested content.</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Step 6 — Enable Query Flow</w:t>
      </w:r>
      <w:r w:rsidDel="00000000" w:rsidR="00000000" w:rsidRPr="00000000">
        <w:rPr>
          <w:rtl w:val="0"/>
        </w:rPr>
        <w:t xml:space="preserve"> Send natural-language or structured queries to the Query API with the appropriate category_id to retrieve transaction-specific answers.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dl7or9npoqmi" w:id="27"/>
      <w:bookmarkEnd w:id="27"/>
      <w:r w:rsidDel="00000000" w:rsidR="00000000" w:rsidRPr="00000000">
        <w:rPr>
          <w:b w:val="1"/>
          <w:bCs w:val="1"/>
          <w:color w:val="000000"/>
          <w:sz w:val="22"/>
          <w:szCs w:val="22"/>
          <w:rtl w:val="0"/>
        </w:rPr>
        <w:t xml:space="preserve">1.4 Error Reference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401 Unauthorized</w:t>
      </w:r>
      <w:r w:rsidDel="00000000" w:rsidR="00000000" w:rsidRPr="00000000">
        <w:rPr>
          <w:rtl w:val="0"/>
        </w:rPr>
        <w:t xml:space="preserve"> Cause: Missing, malformed, or expired JWT in Authorization header. Resolution: Re-authenticate to obtain a fresh token. Verify the header format is Authorization: Bearer &lt;token&gt;.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400 Bad Request</w:t>
      </w:r>
      <w:r w:rsidDel="00000000" w:rsidR="00000000" w:rsidRPr="00000000">
        <w:rPr>
          <w:rtl w:val="0"/>
        </w:rPr>
        <w:t xml:space="preserve"> Cause: Request body fails schema validation — missing required fields or incorrect data types. Resolution: Inspect the errors array in the response body. Each entry identifies the offending field and expected type.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403 Forbidden</w:t>
      </w:r>
      <w:r w:rsidDel="00000000" w:rsidR="00000000" w:rsidRPr="00000000">
        <w:rPr>
          <w:rtl w:val="0"/>
        </w:rPr>
        <w:t xml:space="preserve"> Cause: Token is valid but the caller lacks permission for the requested resource or category. Resolution: Confirm the API credential has been granted access to the target category in the portal settings.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429 Too Many Requests</w:t>
      </w:r>
      <w:r w:rsidDel="00000000" w:rsidR="00000000" w:rsidRPr="00000000">
        <w:rPr>
          <w:rtl w:val="0"/>
        </w:rPr>
        <w:t xml:space="preserve"> Cause: Rate limit exceeded for the current subscription tier. Resolution: Implement exponential back-off. The Retry-After response header specifies the cooldown period in seconds.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503 Service Unavailable</w:t>
      </w:r>
      <w:r w:rsidDel="00000000" w:rsidR="00000000" w:rsidRPr="00000000">
        <w:rPr>
          <w:rtl w:val="0"/>
        </w:rPr>
        <w:t xml:space="preserve"> Cause: Upstream indexing pipeline is temporarily under load. Resolution: Wait and retry. If the issue persists beyond 10 minutes, open a support ticket with the request_id from the response.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ykqw02qntj6r" w:id="28"/>
      <w:bookmarkEnd w:id="28"/>
      <w:r w:rsidDel="00000000" w:rsidR="00000000" w:rsidRPr="00000000">
        <w:rPr>
          <w:b w:val="1"/>
          <w:bCs w:val="1"/>
          <w:color w:val="000000"/>
          <w:sz w:val="26"/>
          <w:szCs w:val="26"/>
          <w:rtl w:val="0"/>
        </w:rPr>
        <w:t xml:space="preserve">Playbook 2 — Database Integration</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Scenario: A client connects a relational or NoSQL database to Cortexa so structured records can be queried alongside documents and logs through a single interface.</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fn39raee4478" w:id="29"/>
      <w:bookmarkEnd w:id="29"/>
      <w:r w:rsidDel="00000000" w:rsidR="00000000" w:rsidRPr="00000000">
        <w:rPr>
          <w:b w:val="1"/>
          <w:bCs w:val="1"/>
          <w:color w:val="000000"/>
          <w:sz w:val="22"/>
          <w:szCs w:val="22"/>
          <w:rtl w:val="0"/>
        </w:rPr>
        <w:t xml:space="preserve">2.1 Integration Steps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Step 1 — Register Database Connection</w:t>
      </w:r>
      <w:r w:rsidDel="00000000" w:rsidR="00000000" w:rsidRPr="00000000">
        <w:rPr>
          <w:rtl w:val="0"/>
        </w:rPr>
        <w:t xml:space="preserve"> POST to /v1/connectors/database with host, port, database name, username, password (encrypted), and schema. Cortexa stores credentials in an encrypted secrets store.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Step 2 — Test Connectivity</w:t>
      </w:r>
      <w:r w:rsidDel="00000000" w:rsidR="00000000" w:rsidRPr="00000000">
        <w:rPr>
          <w:rtl w:val="0"/>
        </w:rPr>
        <w:t xml:space="preserve"> Call GET /v1/connectors/{connector_id}/test. A 200 OK with status: connected confirms network reach and credential validity.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Step 3 — Define Accessible Objects</w:t>
      </w:r>
      <w:r w:rsidDel="00000000" w:rsidR="00000000" w:rsidRPr="00000000">
        <w:rPr>
          <w:rtl w:val="0"/>
        </w:rPr>
        <w:t xml:space="preserve"> Specify which schemas, tables, and views Cortexa may read. Restrict access to the minimum set required by the query use case.</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Step 4 — Map to a Category</w:t>
      </w:r>
      <w:r w:rsidDel="00000000" w:rsidR="00000000" w:rsidRPr="00000000">
        <w:rPr>
          <w:rtl w:val="0"/>
        </w:rPr>
        <w:t xml:space="preserve"> Associate the connector with a category_id so inbound queries are routed to the correct data source.</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Step 5 — Validate Query Execution</w:t>
      </w:r>
      <w:r w:rsidDel="00000000" w:rsidR="00000000" w:rsidRPr="00000000">
        <w:rPr>
          <w:rtl w:val="0"/>
        </w:rPr>
        <w:t xml:space="preserve"> Submit a sample query via the Query API and confirm the response draws from the expected tables. Review the sources array in the response for traceability.</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zh0wxdmrp5gl" w:id="30"/>
      <w:bookmarkEnd w:id="30"/>
      <w:r w:rsidDel="00000000" w:rsidR="00000000" w:rsidRPr="00000000">
        <w:rPr>
          <w:b w:val="1"/>
          <w:bCs w:val="1"/>
          <w:color w:val="000000"/>
          <w:sz w:val="22"/>
          <w:szCs w:val="22"/>
          <w:rtl w:val="0"/>
        </w:rPr>
        <w:t xml:space="preserve">2.2 Required Credentials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host:</w:t>
      </w:r>
      <w:r w:rsidDel="00000000" w:rsidR="00000000" w:rsidRPr="00000000">
        <w:rPr>
          <w:rtl w:val="0"/>
        </w:rPr>
        <w:t xml:space="preserve"> db.internal.example.com — Use internal DNS name or private IP; avoid public endpoints. </w:t>
      </w:r>
      <w:r w:rsidDel="00000000" w:rsidR="00000000" w:rsidRPr="00000000">
        <w:rPr>
          <w:b w:val="1"/>
          <w:bCs w:val="1"/>
          <w:rtl w:val="0"/>
        </w:rPr>
        <w:t xml:space="preserve">port:</w:t>
      </w:r>
      <w:r w:rsidDel="00000000" w:rsidR="00000000" w:rsidRPr="00000000">
        <w:rPr>
          <w:rtl w:val="0"/>
        </w:rPr>
        <w:t xml:space="preserve"> 5432 — Default varies by engine: 3306 MySQL, 1433 MSSQL, 5432 Postgres. </w:t>
      </w:r>
      <w:r w:rsidDel="00000000" w:rsidR="00000000" w:rsidRPr="00000000">
        <w:rPr>
          <w:b w:val="1"/>
          <w:bCs w:val="1"/>
          <w:rtl w:val="0"/>
        </w:rPr>
        <w:t xml:space="preserve">database:</w:t>
      </w:r>
      <w:r w:rsidDel="00000000" w:rsidR="00000000" w:rsidRPr="00000000">
        <w:rPr>
          <w:rtl w:val="0"/>
        </w:rPr>
        <w:t xml:space="preserve"> payments_prod — Target database/schema name. </w:t>
      </w:r>
      <w:r w:rsidDel="00000000" w:rsidR="00000000" w:rsidRPr="00000000">
        <w:rPr>
          <w:b w:val="1"/>
          <w:bCs w:val="1"/>
          <w:rtl w:val="0"/>
        </w:rPr>
        <w:t xml:space="preserve">username:</w:t>
      </w:r>
      <w:r w:rsidDel="00000000" w:rsidR="00000000" w:rsidRPr="00000000">
        <w:rPr>
          <w:rtl w:val="0"/>
        </w:rPr>
        <w:t xml:space="preserve"> Cortexa_readonly — Create a dedicated read-only service account. </w:t>
      </w:r>
      <w:r w:rsidDel="00000000" w:rsidR="00000000" w:rsidRPr="00000000">
        <w:rPr>
          <w:b w:val="1"/>
          <w:bCs w:val="1"/>
          <w:rtl w:val="0"/>
        </w:rPr>
        <w:t xml:space="preserve">password:</w:t>
      </w:r>
      <w:r w:rsidDel="00000000" w:rsidR="00000000" w:rsidRPr="00000000">
        <w:rPr>
          <w:rtl w:val="0"/>
        </w:rPr>
        <w:t xml:space="preserve"> (encrypted) — Transmitted over TLS; stored encrypted at rest in Cortexa vault. </w:t>
      </w:r>
      <w:r w:rsidDel="00000000" w:rsidR="00000000" w:rsidRPr="00000000">
        <w:rPr>
          <w:b w:val="1"/>
          <w:bCs w:val="1"/>
          <w:rtl w:val="0"/>
        </w:rPr>
        <w:t xml:space="preserve">ssl_mode:</w:t>
      </w:r>
      <w:r w:rsidDel="00000000" w:rsidR="00000000" w:rsidRPr="00000000">
        <w:rPr>
          <w:rtl w:val="0"/>
        </w:rPr>
        <w:t xml:space="preserve"> require — Enforce SSL; set to verify-full in regulated environments.</w:t>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Security note: Create a dedicated read-only service account for Cortexa. Never use an admin or shared application credential. Rotate the password every 90 days and update the connector record accordingly.</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hbcs1vkt46b7" w:id="31"/>
      <w:bookmarkEnd w:id="31"/>
      <w:r w:rsidDel="00000000" w:rsidR="00000000" w:rsidRPr="00000000">
        <w:rPr>
          <w:b w:val="1"/>
          <w:bCs w:val="1"/>
          <w:color w:val="000000"/>
          <w:sz w:val="22"/>
          <w:szCs w:val="22"/>
          <w:rtl w:val="0"/>
        </w:rPr>
        <w:t xml:space="preserve">2.3 Data Sync Flow</w:t>
      </w:r>
    </w:p>
    <w:p w:rsidR="00000000" w:rsidDel="00000000" w:rsidP="00000000" w:rsidRDefault="00000000" w:rsidRPr="00000000" w14:paraId="00000129">
      <w:pPr>
        <w:spacing w:after="240" w:before="240" w:lineRule="auto"/>
        <w:rPr/>
      </w:pPr>
      <w:r w:rsidDel="00000000" w:rsidR="00000000" w:rsidRPr="00000000">
        <w:rPr>
          <w:rtl w:val="0"/>
        </w:rPr>
        <w:t xml:space="preserve">Once a connector is registered, data is made available through the following process:</w:t>
      </w:r>
    </w:p>
    <w:p w:rsidR="00000000" w:rsidDel="00000000" w:rsidP="00000000" w:rsidRDefault="00000000" w:rsidRPr="00000000" w14:paraId="0000012A">
      <w:pPr>
        <w:numPr>
          <w:ilvl w:val="0"/>
          <w:numId w:val="13"/>
        </w:numPr>
        <w:spacing w:after="0" w:before="240" w:lineRule="auto"/>
        <w:ind w:left="720" w:hanging="360"/>
        <w:rPr/>
      </w:pPr>
      <w:r w:rsidDel="00000000" w:rsidR="00000000" w:rsidRPr="00000000">
        <w:rPr>
          <w:rtl w:val="0"/>
        </w:rPr>
        <w:t xml:space="preserve">Cortexa validates the connection and stores encrypted metadata about accessible objects.</w:t>
      </w:r>
    </w:p>
    <w:p w:rsidR="00000000" w:rsidDel="00000000" w:rsidP="00000000" w:rsidRDefault="00000000" w:rsidRPr="00000000" w14:paraId="0000012B">
      <w:pPr>
        <w:numPr>
          <w:ilvl w:val="0"/>
          <w:numId w:val="13"/>
        </w:numPr>
        <w:spacing w:after="0" w:before="0" w:lineRule="auto"/>
        <w:ind w:left="720" w:hanging="360"/>
        <w:rPr/>
      </w:pPr>
      <w:r w:rsidDel="00000000" w:rsidR="00000000" w:rsidRPr="00000000">
        <w:rPr>
          <w:rtl w:val="0"/>
        </w:rPr>
        <w:t xml:space="preserve">On each inbound query, the relevant database tables are queried in real time using the registered credentials.</w:t>
      </w:r>
    </w:p>
    <w:p w:rsidR="00000000" w:rsidDel="00000000" w:rsidP="00000000" w:rsidRDefault="00000000" w:rsidRPr="00000000" w14:paraId="0000012C">
      <w:pPr>
        <w:numPr>
          <w:ilvl w:val="0"/>
          <w:numId w:val="13"/>
        </w:numPr>
        <w:spacing w:after="0" w:before="0" w:lineRule="auto"/>
        <w:ind w:left="720" w:hanging="360"/>
        <w:rPr/>
      </w:pPr>
      <w:r w:rsidDel="00000000" w:rsidR="00000000" w:rsidRPr="00000000">
        <w:rPr>
          <w:rtl w:val="0"/>
        </w:rPr>
        <w:t xml:space="preserve">Result sets are passed through the AI response layer, which synthesises a natural-language answer with source attribution.</w:t>
      </w:r>
    </w:p>
    <w:p w:rsidR="00000000" w:rsidDel="00000000" w:rsidP="00000000" w:rsidRDefault="00000000" w:rsidRPr="00000000" w14:paraId="0000012D">
      <w:pPr>
        <w:numPr>
          <w:ilvl w:val="0"/>
          <w:numId w:val="13"/>
        </w:numPr>
        <w:spacing w:after="240" w:before="0" w:lineRule="auto"/>
        <w:ind w:left="720" w:hanging="360"/>
        <w:rPr/>
      </w:pPr>
      <w:r w:rsidDel="00000000" w:rsidR="00000000" w:rsidRPr="00000000">
        <w:rPr>
          <w:rtl w:val="0"/>
        </w:rPr>
        <w:t xml:space="preserve">No data is cached or persisted outside your database — Cortexa operates as a pass-through query layer.</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hez33ar4s32c" w:id="32"/>
      <w:bookmarkEnd w:id="32"/>
      <w:r w:rsidDel="00000000" w:rsidR="00000000" w:rsidRPr="00000000">
        <w:rPr>
          <w:b w:val="1"/>
          <w:bCs w:val="1"/>
          <w:color w:val="000000"/>
          <w:sz w:val="26"/>
          <w:szCs w:val="26"/>
          <w:rtl w:val="0"/>
        </w:rPr>
        <w:t xml:space="preserve">Playbook 3 — File-based Ingestion</w:t>
      </w:r>
    </w:p>
    <w:p w:rsidR="00000000" w:rsidDel="00000000" w:rsidP="00000000" w:rsidRDefault="00000000" w:rsidRPr="00000000" w14:paraId="00000130">
      <w:pPr>
        <w:spacing w:after="240" w:before="240" w:lineRule="auto"/>
        <w:rPr>
          <w:i w:val="1"/>
          <w:iCs w:val="1"/>
        </w:rPr>
      </w:pPr>
      <w:r w:rsidDel="00000000" w:rsidR="00000000" w:rsidRPr="00000000">
        <w:rPr>
          <w:i w:val="1"/>
          <w:iCs w:val="1"/>
          <w:rtl w:val="0"/>
        </w:rPr>
        <w:t xml:space="preserve">Scenario: Batch upload of operational documents, compliance reports, or support logs for indexed search and AI-assisted retrieval.</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9ehgdsr7d83n" w:id="33"/>
      <w:bookmarkEnd w:id="33"/>
      <w:r w:rsidDel="00000000" w:rsidR="00000000" w:rsidRPr="00000000">
        <w:rPr>
          <w:b w:val="1"/>
          <w:bCs w:val="1"/>
          <w:color w:val="000000"/>
          <w:sz w:val="22"/>
          <w:szCs w:val="22"/>
          <w:rtl w:val="0"/>
        </w:rPr>
        <w:t xml:space="preserve">3.1 Integration Steps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Step 1 — Authenticate</w:t>
      </w:r>
      <w:r w:rsidDel="00000000" w:rsidR="00000000" w:rsidRPr="00000000">
        <w:rPr>
          <w:rtl w:val="0"/>
        </w:rPr>
        <w:t xml:space="preserve"> Obtain a valid JWT as described in the authentication flow. Ensure the token has upload scope.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Step 2 — Upload File</w:t>
      </w:r>
      <w:r w:rsidDel="00000000" w:rsidR="00000000" w:rsidRPr="00000000">
        <w:rPr>
          <w:rtl w:val="0"/>
        </w:rPr>
        <w:t xml:space="preserve"> POST multipart/form-data to /v1/documents/upload. Supported formats: PDF, DOCX, TXT, CSV, XLSX, JSON, and common log formats. Maximum file size: 50 MB per upload.</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Step 3 — Capture Document ID</w:t>
      </w:r>
      <w:r w:rsidDel="00000000" w:rsidR="00000000" w:rsidRPr="00000000">
        <w:rPr>
          <w:rtl w:val="0"/>
        </w:rPr>
        <w:t xml:space="preserve"> The 201 Created response includes a document_id. Persist this value — it is required for status polling and future document management operations.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Step 4 — Poll Indexing Status</w:t>
      </w:r>
      <w:r w:rsidDel="00000000" w:rsidR="00000000" w:rsidRPr="00000000">
        <w:rPr>
          <w:rtl w:val="0"/>
        </w:rPr>
        <w:t xml:space="preserve"> GET /v1/documents/{document_id}/status returns one of: queued, processing, indexed, or failed. Do not query the document until state = indexed.</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Step 5 — Assign Metadata &amp; Category</w:t>
      </w:r>
      <w:r w:rsidDel="00000000" w:rsidR="00000000" w:rsidRPr="00000000">
        <w:rPr>
          <w:rtl w:val="0"/>
        </w:rPr>
        <w:t xml:space="preserve"> PATCH /v1/documents/{document_id} to set category_id, tags, and display_name. This controls how the document surfaces in query routing.</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Step 6 — Test Retrieval</w:t>
      </w:r>
      <w:r w:rsidDel="00000000" w:rsidR="00000000" w:rsidRPr="00000000">
        <w:rPr>
          <w:rtl w:val="0"/>
        </w:rPr>
        <w:t xml:space="preserve"> Submit a query that should match content in the uploaded document. Confirm the document_id appears in the response sources array.</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a6p3uf4k7ik" w:id="34"/>
      <w:bookmarkEnd w:id="34"/>
      <w:r w:rsidDel="00000000" w:rsidR="00000000" w:rsidRPr="00000000">
        <w:rPr>
          <w:b w:val="1"/>
          <w:bCs w:val="1"/>
          <w:color w:val="000000"/>
          <w:sz w:val="22"/>
          <w:szCs w:val="22"/>
          <w:rtl w:val="0"/>
        </w:rPr>
        <w:t xml:space="preserve">3.2 Processing Pipeline</w:t>
      </w:r>
    </w:p>
    <w:p w:rsidR="00000000" w:rsidDel="00000000" w:rsidP="00000000" w:rsidRDefault="00000000" w:rsidRPr="00000000" w14:paraId="00000139">
      <w:pPr>
        <w:spacing w:after="240" w:before="240" w:lineRule="auto"/>
        <w:rPr/>
      </w:pPr>
      <w:r w:rsidDel="00000000" w:rsidR="00000000" w:rsidRPr="00000000">
        <w:rPr>
          <w:rtl w:val="0"/>
        </w:rPr>
        <w:t xml:space="preserve">Once a file is uploaded, it moves through an automated pipeline before it becomes queryable:</w:t>
      </w:r>
    </w:p>
    <w:p w:rsidR="00000000" w:rsidDel="00000000" w:rsidP="00000000" w:rsidRDefault="00000000" w:rsidRPr="00000000" w14:paraId="0000013A">
      <w:pPr>
        <w:numPr>
          <w:ilvl w:val="0"/>
          <w:numId w:val="9"/>
        </w:numPr>
        <w:spacing w:after="0" w:before="240" w:lineRule="auto"/>
        <w:ind w:left="720" w:hanging="360"/>
        <w:rPr/>
      </w:pPr>
      <w:r w:rsidDel="00000000" w:rsidR="00000000" w:rsidRPr="00000000">
        <w:rPr>
          <w:b w:val="1"/>
          <w:bCs w:val="1"/>
          <w:rtl w:val="0"/>
        </w:rPr>
        <w:t xml:space="preserve">Blob storage:</w:t>
      </w:r>
      <w:r w:rsidDel="00000000" w:rsidR="00000000" w:rsidRPr="00000000">
        <w:rPr>
          <w:rtl w:val="0"/>
        </w:rPr>
        <w:t xml:space="preserve"> Raw file is written to encrypted Azure Blob Storage.</w:t>
      </w:r>
    </w:p>
    <w:p w:rsidR="00000000" w:rsidDel="00000000" w:rsidP="00000000" w:rsidRDefault="00000000" w:rsidRPr="00000000" w14:paraId="0000013B">
      <w:pPr>
        <w:numPr>
          <w:ilvl w:val="0"/>
          <w:numId w:val="9"/>
        </w:numPr>
        <w:spacing w:after="0" w:before="0" w:lineRule="auto"/>
        <w:ind w:left="720" w:hanging="360"/>
        <w:rPr/>
      </w:pPr>
      <w:r w:rsidDel="00000000" w:rsidR="00000000" w:rsidRPr="00000000">
        <w:rPr>
          <w:b w:val="1"/>
          <w:bCs w:val="1"/>
          <w:rtl w:val="0"/>
        </w:rPr>
        <w:t xml:space="preserve">Extraction:</w:t>
      </w:r>
      <w:r w:rsidDel="00000000" w:rsidR="00000000" w:rsidRPr="00000000">
        <w:rPr>
          <w:rtl w:val="0"/>
        </w:rPr>
        <w:t xml:space="preserve"> Text and structure are extracted. For PDFs, both digital text and OCR fallback are attempted.</w:t>
      </w:r>
    </w:p>
    <w:p w:rsidR="00000000" w:rsidDel="00000000" w:rsidP="00000000" w:rsidRDefault="00000000" w:rsidRPr="00000000" w14:paraId="0000013C">
      <w:pPr>
        <w:numPr>
          <w:ilvl w:val="0"/>
          <w:numId w:val="9"/>
        </w:numPr>
        <w:spacing w:after="0" w:before="0" w:lineRule="auto"/>
        <w:ind w:left="720" w:hanging="360"/>
        <w:rPr/>
      </w:pPr>
      <w:r w:rsidDel="00000000" w:rsidR="00000000" w:rsidRPr="00000000">
        <w:rPr>
          <w:b w:val="1"/>
          <w:bCs w:val="1"/>
          <w:rtl w:val="0"/>
        </w:rPr>
        <w:t xml:space="preserve">Chunking:</w:t>
      </w:r>
      <w:r w:rsidDel="00000000" w:rsidR="00000000" w:rsidRPr="00000000">
        <w:rPr>
          <w:rtl w:val="0"/>
        </w:rPr>
        <w:t xml:space="preserve"> Content is split into semantically coherent segments (typically 300–600 tokens) to optimise retrieval precision.</w:t>
      </w:r>
    </w:p>
    <w:p w:rsidR="00000000" w:rsidDel="00000000" w:rsidP="00000000" w:rsidRDefault="00000000" w:rsidRPr="00000000" w14:paraId="0000013D">
      <w:pPr>
        <w:numPr>
          <w:ilvl w:val="0"/>
          <w:numId w:val="9"/>
        </w:numPr>
        <w:spacing w:after="0" w:before="0" w:lineRule="auto"/>
        <w:ind w:left="720" w:hanging="360"/>
        <w:rPr/>
      </w:pPr>
      <w:r w:rsidDel="00000000" w:rsidR="00000000" w:rsidRPr="00000000">
        <w:rPr>
          <w:b w:val="1"/>
          <w:bCs w:val="1"/>
          <w:rtl w:val="0"/>
        </w:rPr>
        <w:t xml:space="preserve">Embedding:</w:t>
      </w:r>
      <w:r w:rsidDel="00000000" w:rsidR="00000000" w:rsidRPr="00000000">
        <w:rPr>
          <w:rtl w:val="0"/>
        </w:rPr>
        <w:t xml:space="preserve"> Each chunk is converted to a vector embedding using Cortexa's embedding model.</w:t>
      </w:r>
    </w:p>
    <w:p w:rsidR="00000000" w:rsidDel="00000000" w:rsidP="00000000" w:rsidRDefault="00000000" w:rsidRPr="00000000" w14:paraId="0000013E">
      <w:pPr>
        <w:numPr>
          <w:ilvl w:val="0"/>
          <w:numId w:val="9"/>
        </w:numPr>
        <w:spacing w:after="240" w:before="0" w:lineRule="auto"/>
        <w:ind w:left="720" w:hanging="360"/>
        <w:rPr/>
      </w:pPr>
      <w:r w:rsidDel="00000000" w:rsidR="00000000" w:rsidRPr="00000000">
        <w:rPr>
          <w:b w:val="1"/>
          <w:bCs w:val="1"/>
          <w:rtl w:val="0"/>
        </w:rPr>
        <w:t xml:space="preserve">Indexing:</w:t>
      </w:r>
      <w:r w:rsidDel="00000000" w:rsidR="00000000" w:rsidRPr="00000000">
        <w:rPr>
          <w:rtl w:val="0"/>
        </w:rPr>
        <w:t xml:space="preserve"> Embeddings are written to the vector search layer and the document status transitions to indexed.</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6drz69i17rpl" w:id="35"/>
      <w:bookmarkEnd w:id="35"/>
      <w:r w:rsidDel="00000000" w:rsidR="00000000" w:rsidRPr="00000000">
        <w:rPr>
          <w:b w:val="1"/>
          <w:bCs w:val="1"/>
          <w:color w:val="000000"/>
          <w:sz w:val="22"/>
          <w:szCs w:val="22"/>
          <w:rtl w:val="0"/>
        </w:rPr>
        <w:t xml:space="preserve">3.3 Issue Reference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Issue: status remains "processing" for more than 5 minutes</w:t>
      </w:r>
      <w:r w:rsidDel="00000000" w:rsidR="00000000" w:rsidRPr="00000000">
        <w:rPr>
          <w:rtl w:val="0"/>
        </w:rPr>
        <w:t xml:space="preserve"> Likely cause: Large file or pipeline backlog. Resolution: Check GET /v1/system/status for pipeline health. If healthy, retry the upload.</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Issue: status = failed</w:t>
      </w:r>
      <w:r w:rsidDel="00000000" w:rsidR="00000000" w:rsidRPr="00000000">
        <w:rPr>
          <w:rtl w:val="0"/>
        </w:rPr>
        <w:t xml:space="preserve"> Likely cause: Corrupt file, password-protected PDF, or unsupported encoding. Resolution: Re-export the source file as plain PDF/DOCX without encryption, then re-upload.</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Issue: 415 Unsupported Media Type</w:t>
      </w:r>
      <w:r w:rsidDel="00000000" w:rsidR="00000000" w:rsidRPr="00000000">
        <w:rPr>
          <w:rtl w:val="0"/>
        </w:rPr>
        <w:t xml:space="preserve"> Likely cause: File extension not in the accepted list. Resolution: Convert to a supported format. Use GET /v1/documents/supported-formats for the current list.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Issue: Document indexed but not returned in queries</w:t>
      </w:r>
      <w:r w:rsidDel="00000000" w:rsidR="00000000" w:rsidRPr="00000000">
        <w:rPr>
          <w:rtl w:val="0"/>
        </w:rPr>
        <w:t xml:space="preserve"> Likely cause: Category mismatch or metadata not set. Resolution: Verify the category_id on the document matches the category_id used in the query.</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tp1ia5bg3cxi" w:id="36"/>
      <w:bookmarkEnd w:id="36"/>
      <w:r w:rsidDel="00000000" w:rsidR="00000000" w:rsidRPr="00000000">
        <w:rPr>
          <w:b w:val="1"/>
          <w:bCs w:val="1"/>
          <w:color w:val="000000"/>
          <w:sz w:val="26"/>
          <w:szCs w:val="26"/>
          <w:rtl w:val="0"/>
        </w:rPr>
        <w:t xml:space="preserve">Playbook 4 — Real-time API Integration</w:t>
      </w:r>
    </w:p>
    <w:p w:rsidR="00000000" w:rsidDel="00000000" w:rsidP="00000000" w:rsidRDefault="00000000" w:rsidRPr="00000000" w14:paraId="00000146">
      <w:pPr>
        <w:spacing w:after="240" w:before="240" w:lineRule="auto"/>
        <w:rPr>
          <w:i w:val="1"/>
          <w:iCs w:val="1"/>
        </w:rPr>
      </w:pPr>
      <w:r w:rsidDel="00000000" w:rsidR="00000000" w:rsidRPr="00000000">
        <w:rPr>
          <w:i w:val="1"/>
          <w:iCs w:val="1"/>
          <w:rtl w:val="0"/>
        </w:rPr>
        <w:t xml:space="preserve">Scenario: Embedding Cortexa as the AI backbone of a live chat interface, customer support portal, or internal knowledge assistant.</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gzhey0pyv1xu" w:id="37"/>
      <w:bookmarkEnd w:id="37"/>
      <w:r w:rsidDel="00000000" w:rsidR="00000000" w:rsidRPr="00000000">
        <w:rPr>
          <w:b w:val="1"/>
          <w:bCs w:val="1"/>
          <w:color w:val="000000"/>
          <w:sz w:val="22"/>
          <w:szCs w:val="22"/>
          <w:rtl w:val="0"/>
        </w:rPr>
        <w:t xml:space="preserve">4.1 Integration Steps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Step 1 — Authenticate</w:t>
      </w:r>
      <w:r w:rsidDel="00000000" w:rsidR="00000000" w:rsidRPr="00000000">
        <w:rPr>
          <w:rtl w:val="0"/>
        </w:rPr>
        <w:t xml:space="preserve"> POST to /v1/auth/token. Cache the JWT server-side per user session. Refresh proactively at the 50-minute mark to avoid mid-session expiry.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Step 2 — Construct Query Request</w:t>
      </w:r>
      <w:r w:rsidDel="00000000" w:rsidR="00000000" w:rsidRPr="00000000">
        <w:rPr>
          <w:rtl w:val="0"/>
        </w:rPr>
        <w:t xml:space="preserve"> POST to /v1/query with body fields: query (string), category_id (optional), source_ids (optional array), and session_id (for conversation continuity).</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Step 3 — Apply Scope Filters</w:t>
      </w:r>
      <w:r w:rsidDel="00000000" w:rsidR="00000000" w:rsidRPr="00000000">
        <w:rPr>
          <w:rtl w:val="0"/>
        </w:rPr>
        <w:t xml:space="preserve"> Narrow the query using category_id or source_ids to reduce retrieval latency and improve response precision. Unscoped queries search the full knowledge base.</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Step 4 — Handle the Response</w:t>
      </w:r>
      <w:r w:rsidDel="00000000" w:rsidR="00000000" w:rsidRPr="00000000">
        <w:rPr>
          <w:rtl w:val="0"/>
        </w:rPr>
        <w:t xml:space="preserve"> Parse the response object: answer (AI-generated text), sources (array of matched documents with relevance scores), and session_id (echo back on follow-up turns).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Step 5 — Render in UI</w:t>
      </w:r>
      <w:r w:rsidDel="00000000" w:rsidR="00000000" w:rsidRPr="00000000">
        <w:rPr>
          <w:rtl w:val="0"/>
        </w:rPr>
        <w:t xml:space="preserve"> Display the answer to the user. Optionally render the sources list as expandable citations so users can verify the underlying documents.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l97oxg955835" w:id="38"/>
      <w:bookmarkEnd w:id="38"/>
      <w:r w:rsidDel="00000000" w:rsidR="00000000" w:rsidRPr="00000000">
        <w:rPr>
          <w:b w:val="1"/>
          <w:bCs w:val="1"/>
          <w:color w:val="000000"/>
          <w:sz w:val="22"/>
          <w:szCs w:val="22"/>
          <w:rtl w:val="0"/>
        </w:rPr>
        <w:t xml:space="preserve">4.2 Request &amp; Response Structure</w:t>
      </w:r>
    </w:p>
    <w:p w:rsidR="00000000" w:rsidDel="00000000" w:rsidP="00000000" w:rsidRDefault="00000000" w:rsidRPr="00000000" w14:paraId="0000014E">
      <w:pPr>
        <w:spacing w:after="240" w:before="240" w:lineRule="auto"/>
        <w:rPr/>
      </w:pPr>
      <w:r w:rsidDel="00000000" w:rsidR="00000000" w:rsidRPr="00000000">
        <w:rPr>
          <w:rtl w:val="0"/>
        </w:rPr>
        <w:t xml:space="preserve">Query request payload:</w:t>
      </w:r>
    </w:p>
    <w:p w:rsidR="00000000" w:rsidDel="00000000" w:rsidP="00000000" w:rsidRDefault="00000000" w:rsidRPr="00000000" w14:paraId="0000014F">
      <w:pPr>
        <w:rPr/>
      </w:pPr>
      <w:r w:rsidDel="00000000" w:rsidR="00000000" w:rsidRPr="00000000">
        <w:rPr>
          <w:rtl w:val="0"/>
        </w:rPr>
        <w:t xml:space="preserve">POST /v1/query</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"query": "What was the settlement amount for invoice #10492?",</w:t>
      </w:r>
    </w:p>
    <w:p w:rsidR="00000000" w:rsidDel="00000000" w:rsidP="00000000" w:rsidRDefault="00000000" w:rsidRPr="00000000" w14:paraId="00000152">
      <w:pPr>
        <w:rPr/>
      </w:pPr>
      <w:r w:rsidDel="00000000" w:rsidR="00000000" w:rsidRPr="00000000">
        <w:rPr>
          <w:rtl w:val="0"/>
        </w:rPr>
        <w:t xml:space="preserve">  "category_id": "finance",</w:t>
      </w:r>
    </w:p>
    <w:p w:rsidR="00000000" w:rsidDel="00000000" w:rsidP="00000000" w:rsidRDefault="00000000" w:rsidRPr="00000000" w14:paraId="00000153">
      <w:pPr>
        <w:rPr/>
      </w:pPr>
      <w:r w:rsidDel="00000000" w:rsidR="00000000" w:rsidRPr="00000000">
        <w:rPr>
          <w:rtl w:val="0"/>
        </w:rPr>
        <w:t xml:space="preserve">  "session_id": "sess_a3f9e12b",</w:t>
      </w:r>
    </w:p>
    <w:p w:rsidR="00000000" w:rsidDel="00000000" w:rsidP="00000000" w:rsidRDefault="00000000" w:rsidRPr="00000000" w14:paraId="00000154">
      <w:pPr>
        <w:rPr/>
      </w:pPr>
      <w:r w:rsidDel="00000000" w:rsidR="00000000" w:rsidRPr="00000000">
        <w:rPr>
          <w:rtl w:val="0"/>
        </w:rPr>
        <w:t xml:space="preserve">  "temperature": 0</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Response payload:</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"answer": "Invoice #10492 was settled for $14,320 on 12 March 2024.",</w:t>
      </w:r>
    </w:p>
    <w:p w:rsidR="00000000" w:rsidDel="00000000" w:rsidP="00000000" w:rsidRDefault="00000000" w:rsidRPr="00000000" w14:paraId="0000015A">
      <w:pPr>
        <w:rPr/>
      </w:pPr>
      <w:r w:rsidDel="00000000" w:rsidR="00000000" w:rsidRPr="00000000">
        <w:rPr>
          <w:rtl w:val="0"/>
        </w:rPr>
        <w:t xml:space="preserve">  "sources": [{ "document_id": "doc_8d2a", "score": 0.94, "title": "Q1 Reconciliation" }],</w:t>
      </w:r>
    </w:p>
    <w:p w:rsidR="00000000" w:rsidDel="00000000" w:rsidP="00000000" w:rsidRDefault="00000000" w:rsidRPr="00000000" w14:paraId="0000015B">
      <w:pPr>
        <w:rPr/>
      </w:pPr>
      <w:r w:rsidDel="00000000" w:rsidR="00000000" w:rsidRPr="00000000">
        <w:rPr>
          <w:rtl w:val="0"/>
        </w:rPr>
        <w:t xml:space="preserve">  "session_id": "sess_a3f9e12b",</w:t>
      </w:r>
    </w:p>
    <w:p w:rsidR="00000000" w:rsidDel="00000000" w:rsidP="00000000" w:rsidRDefault="00000000" w:rsidRPr="00000000" w14:paraId="0000015C">
      <w:pPr>
        <w:rPr/>
      </w:pPr>
      <w:r w:rsidDel="00000000" w:rsidR="00000000" w:rsidRPr="00000000">
        <w:rPr>
          <w:rtl w:val="0"/>
        </w:rPr>
        <w:t xml:space="preserve">  "latency_ms": 420</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e70mc13mbpb9" w:id="39"/>
      <w:bookmarkEnd w:id="39"/>
      <w:r w:rsidDel="00000000" w:rsidR="00000000" w:rsidRPr="00000000">
        <w:rPr>
          <w:b w:val="1"/>
          <w:bCs w:val="1"/>
          <w:color w:val="000000"/>
          <w:sz w:val="22"/>
          <w:szCs w:val="22"/>
          <w:rtl w:val="0"/>
        </w:rPr>
        <w:t xml:space="preserve">4.3 Issue Reference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Issue: Response latency exceeding 3 seconds</w:t>
      </w:r>
      <w:r w:rsidDel="00000000" w:rsidR="00000000" w:rsidRPr="00000000">
        <w:rPr>
          <w:rtl w:val="0"/>
        </w:rPr>
        <w:t xml:space="preserve"> Likely cause: Overly broad query scope or large knowledge base. Resolution: Add category_id or source_ids to narrow retrieval. Review the system status dashboard for infrastructure load.</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Issue: Empty or truncated answer</w:t>
      </w:r>
      <w:r w:rsidDel="00000000" w:rsidR="00000000" w:rsidRPr="00000000">
        <w:rPr>
          <w:rtl w:val="0"/>
        </w:rPr>
        <w:t xml:space="preserve"> Likely cause: Content not yet indexed or query too ambiguous. Resolution: Confirm target documents have status = indexed. Refine the query to be more specific.</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Issue: Session context lost mid-conversation</w:t>
      </w:r>
      <w:r w:rsidDel="00000000" w:rsidR="00000000" w:rsidRPr="00000000">
        <w:rPr>
          <w:rtl w:val="0"/>
        </w:rPr>
        <w:t xml:space="preserve"> Likely cause: session_id not echoed back on follow-up requests. Resolution: Store the session_id from each response and include it in all subsequent turns for that user.</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Issue: Inconsistent answers across requests</w:t>
      </w:r>
      <w:r w:rsidDel="00000000" w:rsidR="00000000" w:rsidRPr="00000000">
        <w:rPr>
          <w:rtl w:val="0"/>
        </w:rPr>
        <w:t xml:space="preserve"> Likely cause: Non-deterministic model sampling. Resolution: Set "temperature": 0 in the query payload for deterministic, reproducible answers in production workflows.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br w:type="textWrapping"/>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