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B3A5C"/>
          <w:sz w:val="32"/>
          <w:szCs w:val="32"/>
        </w:rPr>
        <w:t xml:space="preserve">1. Executive Summary</w:t>
      </w:r>
    </w:p>
    <w:p>
      <w:pPr>
        <w:spacing w:after="120" w:line="276"/>
      </w:pPr>
      <w:r>
        <w:rPr>
          <w:rFonts w:ascii="Arial" w:cs="Arial" w:eastAsia="Arial" w:hAnsi="Arial"/>
          <w:color w:val="000000"/>
          <w:sz w:val="21"/>
          <w:szCs w:val="21"/>
        </w:rPr>
        <w:t xml:space="preserve">The IIIT Bangalore Water Meter Test Bench is an ISO 4064 compliant automated testing facility for DN15, DN20, and DN25 water meters. The system is split across two buildings connected via LoRa wireless.</w:t>
      </w:r>
    </w:p>
    <w:p>
      <w:pPr>
        <w:spacing w:after="60"/>
      </w:pPr>
    </w:p>
    <w:p>
      <w:pPr>
        <w:spacing w:after="120" w:line="276"/>
      </w:pPr>
      <w:r>
        <w:rPr>
          <w:rFonts w:ascii="Arial" w:cs="Arial" w:eastAsia="Arial" w:hAnsi="Arial"/>
          <w:b/>
          <w:bCs/>
          <w:sz w:val="21"/>
          <w:szCs w:val="21"/>
        </w:rPr>
        <w:t xml:space="preserve">Test Bench (Primary System): </w:t>
      </w:r>
      <w:r>
        <w:rPr>
          <w:rFonts w:ascii="Arial" w:cs="Arial" w:eastAsia="Arial" w:hAnsi="Arial"/>
          <w:sz w:val="21"/>
          <w:szCs w:val="21"/>
        </w:rPr>
        <w:t xml:space="preserve">Fully standalone. Performs all testing, measurement, calculation, and certification. Operated via 7-inch touch LCD in kiosk mode. Contains the pump, VFD, sensors, valves, and reference instruments.</w:t>
      </w:r>
    </w:p>
    <w:p>
      <w:pPr>
        <w:spacing w:after="120" w:line="276"/>
      </w:pPr>
      <w:r>
        <w:rPr>
          <w:rFonts w:ascii="Arial" w:cs="Arial" w:eastAsia="Arial" w:hAnsi="Arial"/>
          <w:b/>
          <w:bCs/>
          <w:sz w:val="21"/>
          <w:szCs w:val="21"/>
        </w:rPr>
        <w:t xml:space="preserve">Lab Side (Remote Extension): </w:t>
      </w:r>
      <w:r>
        <w:rPr>
          <w:rFonts w:ascii="Arial" w:cs="Arial" w:eastAsia="Arial" w:hAnsi="Arial"/>
          <w:sz w:val="21"/>
          <w:szCs w:val="21"/>
        </w:rPr>
        <w:t xml:space="preserve">Convenience layer for lab staff. Provides remote test initiation, monitoring, and result viewing via web portal on local LAN. Does NOT control hardware directly.</w:t>
      </w:r>
    </w:p>
    <w:p>
      <w:pPr>
        <w:spacing w:after="120" w:line="276"/>
      </w:pPr>
      <w:r>
        <w:rPr>
          <w:rFonts w:ascii="Arial" w:cs="Arial" w:eastAsia="Arial" w:hAnsi="Arial"/>
          <w:b/>
          <w:bCs/>
          <w:sz w:val="21"/>
          <w:szCs w:val="21"/>
        </w:rPr>
        <w:t xml:space="preserve">Communication: </w:t>
      </w:r>
      <w:r>
        <w:rPr>
          <w:rFonts w:ascii="Arial" w:cs="Arial" w:eastAsia="Arial" w:hAnsi="Arial"/>
          <w:sz w:val="21"/>
          <w:szCs w:val="21"/>
        </w:rPr>
        <w:t xml:space="preserve">ACMIS Secure Protocol (ASP) over LoRa 433MHz. AES-256 encrypted, HMAC signed, replay-protected. Bench works fully without lab connection.</w:t>
      </w:r>
    </w:p>
    <w:p>
      <w:pPr>
        <w:spacing w:after="200"/>
      </w:pPr>
    </w:p>
    <w:p>
      <w:pPr>
        <w:pStyle w:val="Heading2"/>
        <w:spacing w:before="280" w:after="160"/>
      </w:pPr>
      <w:r>
        <w:rPr>
          <w:rFonts w:ascii="Arial" w:cs="Arial" w:eastAsia="Arial" w:hAnsi="Arial"/>
          <w:b/>
          <w:bCs/>
          <w:color w:val="2E75B6"/>
          <w:sz w:val="26"/>
          <w:szCs w:val="26"/>
        </w:rPr>
        <w:t xml:space="preserve">1.1 Total System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43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Raspberry Pi 5</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1x Lab server, 1x Bench controller</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ESP32-WROOM-32</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4</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L1 LinkMaster, L2 Lab bridge, B2 Sensor bridge, B3 VFD bridge</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RA01SH LoRa Module (SX1262)</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L1 Lab rooftop, B1 Bench rooftop</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LoRa LinkMaster Units</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1x Lab rooftop, 1x Bench rooftop (ESP32+RA01SH+MAX485+antenna)</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7-inch HDMI Touch LCD</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 side only</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MAX485 RS485 Transceiver</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4+</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On each ESP32 + LinkMasters</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CP2102/CH340 USB-TTL</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L2, B2, B3 (USB bridges to RPi5)</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EM Flow Meter DN25</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 ±0.5% accuracy</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Weighing Scale 200kg</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output</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4-20mA Modbus Input Module</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bus, reads 2x pressure transmitters</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Pressure Transmitter 0-10 bar</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4-20mA, upstream + downstream</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Electric Ball Valves</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5</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controlled via B2 GPIOs</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Tower Light (R/Y/G)</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Digital output via B2 GPIO</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VFD Delta VFD022EL43A</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 on Bus 2</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Pump Kirloskar 3HP</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3-phase via VFD</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Main Contactor</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Powers VFD + 24V rail</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Emergency Stop Button</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Hardwired NC to contactor coil</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Exhaust Fan</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Direct from contactor/MCB</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Reservoir Tank 370L</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SS304 wetted surface</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Collection Tank 170L</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43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On weighing scale platform</w:t>
            </w:r>
          </w:p>
        </w:tc>
      </w:tr>
    </w:tbl>
    <w:p>
      <w:r>
        <w:br w:type="page"/>
      </w:r>
    </w:p>
    <w:p>
      <w:pPr>
        <w:pStyle w:val="Heading1"/>
        <w:spacing w:before="360" w:after="200"/>
      </w:pPr>
      <w:r>
        <w:rPr>
          <w:rFonts w:ascii="Arial" w:cs="Arial" w:eastAsia="Arial" w:hAnsi="Arial"/>
          <w:b/>
          <w:bCs/>
          <w:color w:val="1B3A5C"/>
          <w:sz w:val="32"/>
          <w:szCs w:val="32"/>
        </w:rPr>
        <w:t xml:space="preserve">2. Complete System Architecture</w:t>
      </w:r>
    </w:p>
    <w:p>
      <w:pPr>
        <w:pStyle w:val="Heading2"/>
        <w:spacing w:before="280" w:after="160"/>
      </w:pPr>
      <w:r>
        <w:rPr>
          <w:rFonts w:ascii="Arial" w:cs="Arial" w:eastAsia="Arial" w:hAnsi="Arial"/>
          <w:b/>
          <w:bCs/>
          <w:color w:val="2E75B6"/>
          <w:sz w:val="26"/>
          <w:szCs w:val="26"/>
        </w:rPr>
        <w:t xml:space="preserve">2.1 System-Wide Physical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200"/>
              <w:left w:type="dxa" w:w="200"/>
              <w:bottom w:type="dxa" w:w="200"/>
              <w:right w:type="dxa" w:w="200"/>
            </w:tcMar>
          </w:tcPr>
          <w:p>
            <w:pPr>
              <w:spacing w:after="15"/>
            </w:pPr>
            <w:r>
              <w:rPr>
                <w:rFonts w:ascii="Arial" w:cs="Arial" w:eastAsia="Arial" w:hAnsi="Arial"/>
                <w:b/>
                <w:bCs/>
                <w:color w:val="1B3A5C"/>
                <w:sz w:val="22"/>
                <w:szCs w:val="22"/>
              </w:rPr>
              <w:t xml:space="preserve">COMPLETE SYSTEM ARCHITECTURE - FINAL</w:t>
            </w:r>
          </w:p>
          <w:p>
            <w:pPr>
              <w:spacing w:after="15"/>
            </w:pPr>
            <w:r>
              <w:rPr>
                <w:rFonts w:ascii="Arial" w:cs="Arial" w:eastAsia="Arial" w:hAnsi="Arial"/>
                <w:b w:val="false"/>
                <w:bCs w:val="false"/>
                <w:color w:val="1B3A5C"/>
                <w:sz w:val="20"/>
                <w:szCs w:val="20"/>
              </w:rPr>
              <w:t xml:space="preserve"/>
            </w:r>
          </w:p>
          <w:p>
            <w:pPr>
              <w:spacing w:after="15"/>
            </w:pPr>
            <w:r>
              <w:rPr>
                <w:rFonts w:ascii="Courier New" w:cs="Courier New" w:eastAsia="Courier New" w:hAnsi="Courier New"/>
                <w:b/>
                <w:bCs/>
                <w:color w:val="1B3A5C"/>
                <w:sz w:val="16"/>
                <w:szCs w:val="16"/>
              </w:rPr>
              <w:t xml:space="preserve">=== LAB BUILDING ===                    === TEST BENCH BUILDING ===</w:t>
            </w:r>
          </w:p>
          <w:p>
            <w:pPr>
              <w:spacing w:after="15"/>
            </w:pPr>
            <w:r>
              <w:rPr>
                <w:rFonts w:ascii="Arial" w:cs="Arial" w:eastAsia="Arial" w:hAnsi="Arial"/>
                <w:b w:val="false"/>
                <w:bCs w:val="false"/>
                <w:color w:val="1B3A5C"/>
                <w:sz w:val="20"/>
                <w:szCs w:val="20"/>
              </w:rPr>
              <w:t xml:space="preserve"/>
            </w:r>
          </w:p>
          <w:p>
            <w:pPr>
              <w:spacing w:after="15"/>
            </w:pPr>
            <w:r>
              <w:rPr>
                <w:rFonts w:ascii="Courier New" w:cs="Courier New" w:eastAsia="Courier New" w:hAnsi="Courier New"/>
                <w:b w:val="false"/>
                <w:bCs w:val="false"/>
                <w:color w:val="1B3A5C"/>
                <w:sz w:val="16"/>
                <w:szCs w:val="16"/>
              </w:rPr>
              <w:t xml:space="preserve">[L3: RPi5 - Django Portal]              [B1: RPi5 - Bench Controller]</w:t>
            </w:r>
          </w:p>
          <w:p>
            <w:pPr>
              <w:spacing w:after="15"/>
            </w:pPr>
            <w:r>
              <w:rPr>
                <w:rFonts w:ascii="Courier New" w:cs="Courier New" w:eastAsia="Courier New" w:hAnsi="Courier New"/>
                <w:b w:val="false"/>
                <w:bCs w:val="false"/>
                <w:color w:val="666666"/>
                <w:sz w:val="14"/>
                <w:szCs w:val="14"/>
              </w:rPr>
              <w:t xml:space="preserve">  | USB                                    | HDMI: 7-inch Touch LCD</w:t>
            </w:r>
          </w:p>
          <w:p>
            <w:pPr>
              <w:spacing w:after="15"/>
            </w:pPr>
            <w:r>
              <w:rPr>
                <w:rFonts w:ascii="Courier New" w:cs="Courier New" w:eastAsia="Courier New" w:hAnsi="Courier New"/>
                <w:b w:val="false"/>
                <w:bCs w:val="false"/>
                <w:color w:val="666666"/>
                <w:sz w:val="14"/>
                <w:szCs w:val="14"/>
              </w:rPr>
              <w:t xml:space="preserve">  | Ethernet: LAN access                   | USB-1  | USB-2</w:t>
            </w:r>
          </w:p>
          <w:p>
            <w:pPr>
              <w:spacing w:after="15"/>
            </w:pPr>
            <w:r>
              <w:rPr>
                <w:rFonts w:ascii="Courier New" w:cs="Courier New" w:eastAsia="Courier New" w:hAnsi="Courier New"/>
                <w:b w:val="false"/>
                <w:bCs w:val="false"/>
                <w:color w:val="2E75B6"/>
                <w:sz w:val="14"/>
                <w:szCs w:val="14"/>
              </w:rPr>
              <w:t xml:space="preserve">  |                                        |        |</w:t>
            </w:r>
          </w:p>
          <w:p>
            <w:pPr>
              <w:spacing w:after="15"/>
            </w:pPr>
            <w:r>
              <w:rPr>
                <w:rFonts w:ascii="Courier New" w:cs="Courier New" w:eastAsia="Courier New" w:hAnsi="Courier New"/>
                <w:b w:val="false"/>
                <w:bCs w:val="false"/>
                <w:color w:val="1B3A5C"/>
                <w:sz w:val="16"/>
                <w:szCs w:val="16"/>
              </w:rPr>
              <w:t xml:space="preserve">[L2: ESP32 Bridge]                  [B2: ESP32        [B3: ESP32</w:t>
            </w:r>
          </w:p>
          <w:p>
            <w:pPr>
              <w:spacing w:after="15"/>
            </w:pPr>
            <w:r>
              <w:rPr>
                <w:rFonts w:ascii="Courier New" w:cs="Courier New" w:eastAsia="Courier New" w:hAnsi="Courier New"/>
                <w:b w:val="false"/>
                <w:bCs w:val="false"/>
                <w:color w:val="1B3A5C"/>
                <w:sz w:val="16"/>
                <w:szCs w:val="16"/>
              </w:rPr>
              <w:t xml:space="preserve">  | RS485                           Sensor Bridge]    VFD Bridge]</w:t>
            </w:r>
          </w:p>
          <w:p>
            <w:pPr>
              <w:spacing w:after="15"/>
            </w:pPr>
            <w:r>
              <w:rPr>
                <w:rFonts w:ascii="Courier New" w:cs="Courier New" w:eastAsia="Courier New" w:hAnsi="Courier New"/>
                <w:b w:val="false"/>
                <w:bCs w:val="false"/>
                <w:color w:val="E67E22"/>
                <w:sz w:val="14"/>
                <w:szCs w:val="14"/>
              </w:rPr>
              <w:t xml:space="preserve">  |                                  | RS485 Bus1     | RS485 Bus2</w:t>
            </w:r>
          </w:p>
          <w:p>
            <w:pPr>
              <w:spacing w:after="15"/>
            </w:pPr>
            <w:r>
              <w:rPr>
                <w:rFonts w:ascii="Courier New" w:cs="Courier New" w:eastAsia="Courier New" w:hAnsi="Courier New"/>
                <w:b w:val="false"/>
                <w:bCs w:val="false"/>
                <w:color w:val="1B3A5C"/>
                <w:sz w:val="16"/>
                <w:szCs w:val="16"/>
              </w:rPr>
              <w:t xml:space="preserve">[L1: LinkMaster]                     | GPIOs           |</w:t>
            </w:r>
          </w:p>
          <w:p>
            <w:pPr>
              <w:spacing w:after="15"/>
            </w:pPr>
            <w:r>
              <w:rPr>
                <w:rFonts w:ascii="Courier New" w:cs="Courier New" w:eastAsia="Courier New" w:hAnsi="Courier New"/>
                <w:b w:val="false"/>
                <w:bCs w:val="false"/>
                <w:color w:val="666666"/>
                <w:sz w:val="14"/>
                <w:szCs w:val="14"/>
              </w:rPr>
              <w:t xml:space="preserve">  ESP32+RA01SH                       |                 |</w:t>
            </w:r>
          </w:p>
          <w:p>
            <w:pPr>
              <w:spacing w:after="15"/>
            </w:pPr>
            <w:r>
              <w:rPr>
                <w:rFonts w:ascii="Courier New" w:cs="Courier New" w:eastAsia="Courier New" w:hAnsi="Courier New"/>
                <w:b w:val="false"/>
                <w:bCs w:val="false"/>
                <w:color w:val="2E75B6"/>
                <w:sz w:val="14"/>
                <w:szCs w:val="14"/>
              </w:rPr>
              <w:t xml:space="preserve">  | 433MHz                     +-----+-----+----+     |</w:t>
            </w:r>
          </w:p>
          <w:p>
            <w:pPr>
              <w:spacing w:after="15"/>
            </w:pPr>
            <w:r>
              <w:rPr>
                <w:rFonts w:ascii="Courier New" w:cs="Courier New" w:eastAsia="Courier New" w:hAnsi="Courier New"/>
                <w:b w:val="false"/>
                <w:bCs w:val="false"/>
                <w:color w:val="2E75B6"/>
                <w:sz w:val="14"/>
                <w:szCs w:val="14"/>
              </w:rPr>
              <w:t xml:space="preserve">  |                            |     |     |    |     |</w:t>
            </w:r>
          </w:p>
          <w:p>
            <w:pPr>
              <w:spacing w:after="15"/>
            </w:pPr>
            <w:r>
              <w:rPr>
                <w:rFonts w:ascii="Courier New" w:cs="Courier New" w:eastAsia="Courier New" w:hAnsi="Courier New"/>
                <w:b/>
                <w:bCs/>
                <w:color w:val="1B3A5C"/>
                <w:sz w:val="16"/>
                <w:szCs w:val="16"/>
              </w:rPr>
              <w:t xml:space="preserve">  ~~~~~ LoRa Wireless ~~~~~  [EM]  [WS] [4-20] [DUT] [VFD]</w:t>
            </w:r>
          </w:p>
          <w:p>
            <w:pPr>
              <w:spacing w:after="15"/>
            </w:pPr>
            <w:r>
              <w:rPr>
                <w:rFonts w:ascii="Courier New" w:cs="Courier New" w:eastAsia="Courier New" w:hAnsi="Courier New"/>
                <w:b w:val="false"/>
                <w:bCs w:val="false"/>
                <w:color w:val="666666"/>
                <w:sz w:val="14"/>
                <w:szCs w:val="14"/>
              </w:rPr>
              <w:t xml:space="preserve">  |                          Meter Scale Module Meter Delta</w:t>
            </w:r>
          </w:p>
          <w:p>
            <w:pPr>
              <w:spacing w:after="15"/>
            </w:pPr>
            <w:r>
              <w:rPr>
                <w:rFonts w:ascii="Courier New" w:cs="Courier New" w:eastAsia="Courier New" w:hAnsi="Courier New"/>
                <w:b w:val="false"/>
                <w:bCs w:val="false"/>
                <w:color w:val="1B3A5C"/>
                <w:sz w:val="16"/>
                <w:szCs w:val="16"/>
              </w:rPr>
              <w:t xml:space="preserve">[B4: LinkMaster]</w:t>
            </w:r>
          </w:p>
          <w:p>
            <w:pPr>
              <w:spacing w:after="15"/>
            </w:pPr>
            <w:r>
              <w:rPr>
                <w:rFonts w:ascii="Courier New" w:cs="Courier New" w:eastAsia="Courier New" w:hAnsi="Courier New"/>
                <w:b w:val="false"/>
                <w:bCs w:val="false"/>
                <w:color w:val="666666"/>
                <w:sz w:val="14"/>
                <w:szCs w:val="14"/>
              </w:rPr>
              <w:t xml:space="preserve">  ESP32+RA01SH              B2 GPIOs: [5x Valves] [Tower Light] [E-Stop Mon]</w:t>
            </w:r>
          </w:p>
          <w:p>
            <w:pPr>
              <w:spacing w:after="15"/>
            </w:pPr>
            <w:r>
              <w:rPr>
                <w:rFonts w:ascii="Arial" w:cs="Arial" w:eastAsia="Arial" w:hAnsi="Arial"/>
                <w:b w:val="false"/>
                <w:bCs w:val="false"/>
                <w:color w:val="1B3A5C"/>
                <w:sz w:val="20"/>
                <w:szCs w:val="20"/>
              </w:rPr>
              <w:t xml:space="preserve"/>
            </w:r>
          </w:p>
          <w:p>
            <w:pPr>
              <w:spacing w:after="15"/>
            </w:pPr>
            <w:r>
              <w:rPr>
                <w:rFonts w:ascii="Courier New" w:cs="Courier New" w:eastAsia="Courier New" w:hAnsi="Courier New"/>
                <w:b w:val="false"/>
                <w:bCs w:val="false"/>
                <w:color w:val="E74C3C"/>
                <w:sz w:val="14"/>
                <w:szCs w:val="14"/>
              </w:rPr>
              <w:t xml:space="preserve">  Hardwired: [E-Stop] --NC--&gt; [Contactor Coil] --&gt; VFD+24V Power</w:t>
            </w:r>
          </w:p>
          <w:p>
            <w:pPr>
              <w:spacing w:after="15"/>
            </w:pPr>
            <w:r>
              <w:rPr>
                <w:rFonts w:ascii="Courier New" w:cs="Courier New" w:eastAsia="Courier New" w:hAnsi="Courier New"/>
                <w:b w:val="false"/>
                <w:bCs w:val="false"/>
                <w:color w:val="E74C3C"/>
                <w:sz w:val="14"/>
                <w:szCs w:val="14"/>
              </w:rPr>
              <w:t xml:space="preserve">             [Exhaust Fan] --&gt; Direct from Contactor/MCB</w:t>
            </w:r>
          </w:p>
        </w:tc>
      </w:tr>
    </w:tbl>
    <w:p>
      <w:pPr>
        <w:spacing w:after="200"/>
      </w:pPr>
    </w:p>
    <w:p>
      <w:pPr>
        <w:pStyle w:val="Heading2"/>
        <w:spacing w:before="280" w:after="160"/>
      </w:pPr>
      <w:r>
        <w:rPr>
          <w:rFonts w:ascii="Arial" w:cs="Arial" w:eastAsia="Arial" w:hAnsi="Arial"/>
          <w:b/>
          <w:bCs/>
          <w:color w:val="2E75B6"/>
          <w:sz w:val="26"/>
          <w:szCs w:val="26"/>
        </w:rPr>
        <w:t xml:space="preserve">2.2 Lab Side — 3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7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LoRa LinkMaster</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 RA01SH (SX1262) + MAX485 + 433MHz antenna + IP65 enclosure + 12V DC. Rooftop mounted.</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RS485-USB Bridge</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 MAX485 + CP2102 USB-TTL. Indoor, connects to RPi5 via USB. RS485 cable to L1 on rooftop.</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Raspberry Pi 5</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RPi5 (4/8GB) + 32GB microSD + Ethernet (LAN) + 5V/5A PSU. Runs Django web portal. Accessed by lab staff via browser on LAN.</w:t>
            </w:r>
          </w:p>
        </w:tc>
      </w:tr>
    </w:tbl>
    <w:p>
      <w:pPr>
        <w:spacing w:after="200"/>
      </w:pPr>
    </w:p>
    <w:p>
      <w:pPr>
        <w:pStyle w:val="Heading2"/>
        <w:spacing w:before="280" w:after="160"/>
      </w:pPr>
      <w:r>
        <w:rPr>
          <w:rFonts w:ascii="Arial" w:cs="Arial" w:eastAsia="Arial" w:hAnsi="Arial"/>
          <w:b/>
          <w:bCs/>
          <w:color w:val="2E75B6"/>
          <w:sz w:val="26"/>
          <w:szCs w:val="26"/>
        </w:rPr>
        <w:t xml:space="preserve">2.3 Test Bench Side — 4 Electronic Units + Field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7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RPi5 + Touch LCD</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RPi5 (4/8GB) + 32GB microSD + 7-inch HDMI touch + 5V/5A PSU. Kiosk mode (Chromium). 2x USB to B2 and B3.</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Sensor Bus Bridge ESP32</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 MAX485 + CP2102 USB-TTL. RS485 Bus 1: EM meter, weighing scale, 4-20mA module, DUT. GPIOs: 5x valve relays, tower light, E-stop monitor input.</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VFD Bus Bridge ESP32</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 MAX485 + CP2102 USB-TTL. RS485 Bus 2: VFD Delta only. Dedicated bus for VFD isolation.</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B4</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LoRa LinkMaster</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 RA01SH (SX1262) + MAX485 + 433MHz antenna + IP65 + 12V DC. Rooftop. RS485 cable to indoor ESP32 on B2 or separate bridge.</w:t>
            </w:r>
          </w:p>
        </w:tc>
      </w:tr>
    </w:tbl>
    <w:p>
      <w:pPr>
        <w:spacing w:after="200"/>
      </w:pPr>
    </w:p>
    <w:p>
      <w:pPr>
        <w:pStyle w:val="Heading2"/>
        <w:spacing w:before="280" w:after="160"/>
      </w:pPr>
      <w:r>
        <w:rPr>
          <w:rFonts w:ascii="Arial" w:cs="Arial" w:eastAsia="Arial" w:hAnsi="Arial"/>
          <w:b/>
          <w:bCs/>
          <w:color w:val="2E75B6"/>
          <w:sz w:val="26"/>
          <w:szCs w:val="26"/>
        </w:rPr>
        <w:t xml:space="preserve">2.4 RS485 Bus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Bus</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Devices</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Master</w:t>
            </w:r>
          </w:p>
        </w:tc>
        <w:tc>
          <w:tcPr>
            <w:tcW w:type="dxa" w:w="30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Baud / Notes</w:t>
            </w:r>
          </w:p>
        </w:tc>
      </w:tr>
      <w:tr>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Bus</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L2 ↔ L1</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L2 (pass-through)</w:t>
            </w:r>
          </w:p>
        </w:tc>
        <w:tc>
          <w:tcPr>
            <w:tcW w:type="dxa" w:w="3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9600, ASP frames to LinkMaster</w:t>
            </w:r>
          </w:p>
        </w:tc>
      </w:tr>
      <w:tr>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7AE60"/>
                <w:sz w:val="20"/>
                <w:szCs w:val="20"/>
              </w:rPr>
              <w:t xml:space="preserve">Bench Bus 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EM Meter, Scale, 4-20mA Module, DUT</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RPi5 via B2</w:t>
            </w:r>
          </w:p>
        </w:tc>
        <w:tc>
          <w:tcPr>
            <w:tcW w:type="dxa" w:w="3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9600, Modbus RTU, 4 slaves</w:t>
            </w:r>
          </w:p>
        </w:tc>
      </w:tr>
      <w:tr>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2E75B6"/>
                <w:sz w:val="20"/>
                <w:szCs w:val="20"/>
              </w:rPr>
              <w:t xml:space="preserve">Bench Bus 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VFD Delta only</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RPi5 via B3</w:t>
            </w:r>
          </w:p>
        </w:tc>
        <w:tc>
          <w:tcPr>
            <w:tcW w:type="dxa" w:w="3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9600, Modbus RTU, 1 slave. Isolated.</w:t>
            </w:r>
          </w:p>
        </w:tc>
      </w:tr>
      <w:tr>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E67E22"/>
                <w:sz w:val="20"/>
                <w:szCs w:val="20"/>
              </w:rPr>
              <w:t xml:space="preserve">Bench LoRa Bus</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B2/bridge ↔ B4 LinkMaster</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Pass-through</w:t>
            </w:r>
          </w:p>
        </w:tc>
        <w:tc>
          <w:tcPr>
            <w:tcW w:type="dxa" w:w="3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9600, ASP frames to LinkMaster</w:t>
            </w:r>
          </w:p>
        </w:tc>
      </w:tr>
    </w:tbl>
    <w:p>
      <w:pPr>
        <w:spacing w:after="200"/>
      </w:pPr>
    </w:p>
    <w:p>
      <w:pPr>
        <w:pStyle w:val="Heading2"/>
        <w:spacing w:before="280" w:after="160"/>
      </w:pPr>
      <w:r>
        <w:rPr>
          <w:rFonts w:ascii="Arial" w:cs="Arial" w:eastAsia="Arial" w:hAnsi="Arial"/>
          <w:b/>
          <w:bCs/>
          <w:color w:val="2E75B6"/>
          <w:sz w:val="26"/>
          <w:szCs w:val="26"/>
        </w:rPr>
        <w:t xml:space="preserve">2.5 Communication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40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RPi5 ↔ B2 (USB)</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Custom serial commands</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master commands + GPIO control + sensor data. Main bench I/O.</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RPi5 ↔ B3 (USB)</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RTU pass-through</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VFD frequency control, start/stop, status read.</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B2 ↔ Sensors (RS485)</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RTU</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EM meter, weighing scale, 4-20mA module, DUT polling.</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B3 ↔ VFD (RS485)</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RTU (Delta)</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VFD control and status. Isolated bus.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B2 GPIOs</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Digital I/O</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5x valve relays, tower light, E-stop input. Direct GPIO.</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 Bench (LoRa)</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ACMIS Secure Protocol</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 commands, Q-point results, status, heartbeat. Optional.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E74C3C"/>
                <w:sz w:val="20"/>
                <w:szCs w:val="20"/>
              </w:rPr>
              <w:t xml:space="preserve">E-Stop → Contactor</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Hardwired (NO SOFTWARE)</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NC switch breaks contactor coil. Kills VFD+pump+24V.</w:t>
            </w:r>
          </w:p>
        </w:tc>
      </w:tr>
    </w:tbl>
    <w:p>
      <w:r>
        <w:br w:type="page"/>
      </w:r>
    </w:p>
    <w:p>
      <w:pPr>
        <w:pStyle w:val="Heading1"/>
        <w:spacing w:before="360" w:after="200"/>
      </w:pPr>
      <w:r>
        <w:rPr>
          <w:rFonts w:ascii="Arial" w:cs="Arial" w:eastAsia="Arial" w:hAnsi="Arial"/>
          <w:b/>
          <w:bCs/>
          <w:color w:val="1B3A5C"/>
          <w:sz w:val="32"/>
          <w:szCs w:val="32"/>
        </w:rPr>
        <w:t xml:space="preserve">3. Hydraulic System</w:t>
      </w:r>
    </w:p>
    <w:p>
      <w:pPr>
        <w:pStyle w:val="Heading2"/>
        <w:spacing w:before="280" w:after="160"/>
      </w:pPr>
      <w:r>
        <w:rPr>
          <w:rFonts w:ascii="Arial" w:cs="Arial" w:eastAsia="Arial" w:hAnsi="Arial"/>
          <w:b/>
          <w:bCs/>
          <w:color w:val="2E75B6"/>
          <w:sz w:val="26"/>
          <w:szCs w:val="26"/>
        </w:rPr>
        <w:t xml:space="preserve">3.1 Flow Path</w:t>
      </w:r>
    </w:p>
    <w:p>
      <w:pPr>
        <w:spacing w:after="120" w:line="276"/>
      </w:pPr>
      <w:r>
        <w:rPr>
          <w:rFonts w:ascii="Arial" w:cs="Arial" w:eastAsia="Arial" w:hAnsi="Arial"/>
          <w:color w:val="000000"/>
          <w:sz w:val="21"/>
          <w:szCs w:val="21"/>
        </w:rPr>
        <w:t xml:space="preserve">Reservoir (370L) → Pump (Kirloskar 3HP via VFD) → EM Flow Meter (DN25 reference) → Pressure Sensor Upstream → Ball Valve Selection (BV1=DN25, BV2=DN20, BV3=DN15, only one open) → DUT (Device Under Test) → Pressure Sensor Downstream → 3-Way Diverter Valve → Collection Tank (on 200kg weighing scale) OR Bypass Return to Reservoir. After measurement: Drain Valve opens, collection tank drains back to reservoir.</w:t>
      </w:r>
    </w:p>
    <w:p>
      <w:pPr>
        <w:spacing w:after="200"/>
      </w:pPr>
    </w:p>
    <w:p>
      <w:pPr>
        <w:pStyle w:val="Heading2"/>
        <w:spacing w:before="280" w:after="160"/>
      </w:pPr>
      <w:r>
        <w:rPr>
          <w:rFonts w:ascii="Arial" w:cs="Arial" w:eastAsia="Arial" w:hAnsi="Arial"/>
          <w:b/>
          <w:bCs/>
          <w:color w:val="2E75B6"/>
          <w:sz w:val="26"/>
          <w:szCs w:val="26"/>
        </w:rPr>
        <w:t xml:space="preserve">3.2 Valve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000"/>
        <w:gridCol w:w="1826"/>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8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GPIO on B2</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BV1</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DN25 Line Select</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Electric ball valve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ON=open</w:t>
            </w:r>
          </w:p>
        </w:tc>
        <w:tc>
          <w:tcPr>
            <w:tcW w:type="dxa" w:w="1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666666"/>
                <w:sz w:val="20"/>
                <w:szCs w:val="20"/>
              </w:rPr>
              <w:t xml:space="preserve">GPIO XX</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BV2</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DN20 Line Select</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Electric ball valve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ON=open</w:t>
            </w:r>
          </w:p>
        </w:tc>
        <w:tc>
          <w:tcPr>
            <w:tcW w:type="dxa" w:w="1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666666"/>
                <w:sz w:val="20"/>
                <w:szCs w:val="20"/>
              </w:rPr>
              <w:t xml:space="preserve">GPIO XX</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BV3</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DN15 Line Select</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Electric ball valve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ON=open</w:t>
            </w:r>
          </w:p>
        </w:tc>
        <w:tc>
          <w:tcPr>
            <w:tcW w:type="dxa" w:w="1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666666"/>
                <w:sz w:val="20"/>
                <w:szCs w:val="20"/>
              </w:rPr>
              <w:t xml:space="preserve">GPIO XX</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DV1</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3-Way Diverter</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3-way electric</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pair +/-</w:t>
            </w:r>
          </w:p>
        </w:tc>
        <w:tc>
          <w:tcPr>
            <w:tcW w:type="dxa" w:w="1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666666"/>
                <w:sz w:val="20"/>
                <w:szCs w:val="20"/>
              </w:rPr>
              <w:t xml:space="preserve">GPIO XX,XX</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DRN</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Collection Drain</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Electric ball valve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ON=open</w:t>
            </w:r>
          </w:p>
        </w:tc>
        <w:tc>
          <w:tcPr>
            <w:tcW w:type="dxa" w:w="1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666666"/>
                <w:sz w:val="20"/>
                <w:szCs w:val="20"/>
              </w:rPr>
              <w:t xml:space="preserve">GPIO XX</w:t>
            </w:r>
          </w:p>
        </w:tc>
      </w:tr>
    </w:tbl>
    <w:p>
      <w:pPr>
        <w:spacing w:after="100" w:line="276"/>
        <w:ind w:left="360"/>
      </w:pPr>
      <w:r>
        <w:rPr>
          <w:rFonts w:ascii="Arial" w:cs="Arial" w:eastAsia="Arial" w:hAnsi="Arial"/>
          <w:b/>
          <w:bCs/>
          <w:color w:val="E67E22"/>
          <w:sz w:val="20"/>
          <w:szCs w:val="20"/>
        </w:rPr>
        <w:t xml:space="preserve">GPIO Pins: </w:t>
      </w:r>
      <w:r>
        <w:rPr>
          <w:rFonts w:ascii="Arial" w:cs="Arial" w:eastAsia="Arial" w:hAnsi="Arial"/>
          <w:color w:val="666666"/>
          <w:sz w:val="20"/>
          <w:szCs w:val="20"/>
        </w:rPr>
        <w:t xml:space="preserve">Exact GPIO pin assignments to be confirmed from Maxsense board library. Marked as XX pending confirmation.</w:t>
      </w:r>
    </w:p>
    <w:p>
      <w:pPr>
        <w:spacing w:after="200"/>
      </w:pPr>
    </w:p>
    <w:p>
      <w:pPr>
        <w:pStyle w:val="Heading2"/>
        <w:spacing w:before="280" w:after="160"/>
      </w:pPr>
      <w:r>
        <w:rPr>
          <w:rFonts w:ascii="Arial" w:cs="Arial" w:eastAsia="Arial" w:hAnsi="Arial"/>
          <w:b/>
          <w:bCs/>
          <w:color w:val="2E75B6"/>
          <w:sz w:val="26"/>
          <w:szCs w:val="26"/>
        </w:rPr>
        <w:t xml:space="preserve">3.3 Safety &amp; Power</w:t>
      </w:r>
    </w:p>
    <w:p>
      <w:pPr>
        <w:spacing w:after="120" w:line="276"/>
      </w:pPr>
      <w:r>
        <w:rPr>
          <w:rFonts w:ascii="Arial" w:cs="Arial" w:eastAsia="Arial" w:hAnsi="Arial"/>
          <w:b/>
          <w:bCs/>
          <w:color w:val="E74C3C"/>
          <w:sz w:val="21"/>
          <w:szCs w:val="21"/>
        </w:rPr>
        <w:t xml:space="preserve">E-Stop: </w:t>
      </w:r>
      <w:r>
        <w:rPr>
          <w:rFonts w:ascii="Arial" w:cs="Arial" w:eastAsia="Arial" w:hAnsi="Arial"/>
          <w:sz w:val="21"/>
          <w:szCs w:val="21"/>
        </w:rPr>
        <w:t xml:space="preserve">Hardwired NC mushroom button → contactor coil. Cuts ALL power to VFD, pump, 24V valve rail. Software only monitors via B2 GPIO (contactor aux contact). RPi5 + ESP32s stay powered (5V rail separate).</w:t>
      </w:r>
    </w:p>
    <w:p>
      <w:pPr>
        <w:spacing w:after="120" w:line="276"/>
      </w:pPr>
      <w:r>
        <w:rPr>
          <w:rFonts w:ascii="Arial" w:cs="Arial" w:eastAsia="Arial" w:hAnsi="Arial"/>
          <w:b/>
          <w:bCs/>
          <w:sz w:val="21"/>
          <w:szCs w:val="21"/>
        </w:rPr>
        <w:t xml:space="preserve">Contactor: </w:t>
      </w:r>
      <w:r>
        <w:rPr>
          <w:rFonts w:ascii="Arial" w:cs="Arial" w:eastAsia="Arial" w:hAnsi="Arial"/>
          <w:sz w:val="21"/>
          <w:szCs w:val="21"/>
        </w:rPr>
        <w:t xml:space="preserve">Powers VFD (415V 3-phase), 24V DC rail (valves, sensors), exhaust fan. E-stop breaks coil circuit.</w:t>
      </w:r>
    </w:p>
    <w:p>
      <w:pPr>
        <w:spacing w:after="120" w:line="276"/>
      </w:pPr>
      <w:r>
        <w:rPr>
          <w:rFonts w:ascii="Arial" w:cs="Arial" w:eastAsia="Arial" w:hAnsi="Arial"/>
          <w:b/>
          <w:bCs/>
          <w:sz w:val="21"/>
          <w:szCs w:val="21"/>
        </w:rPr>
        <w:t xml:space="preserve">Exhaust Fan: </w:t>
      </w:r>
      <w:r>
        <w:rPr>
          <w:rFonts w:ascii="Arial" w:cs="Arial" w:eastAsia="Arial" w:hAnsi="Arial"/>
          <w:sz w:val="21"/>
          <w:szCs w:val="21"/>
        </w:rPr>
        <w:t xml:space="preserve">Direct from contactor or MCB. No software control. Runs whenever contactor is energized.</w:t>
      </w:r>
    </w:p>
    <w:p>
      <w:r>
        <w:br w:type="page"/>
      </w:r>
    </w:p>
    <w:p>
      <w:pPr>
        <w:pStyle w:val="Heading1"/>
        <w:spacing w:before="360" w:after="200"/>
      </w:pPr>
      <w:r>
        <w:rPr>
          <w:rFonts w:ascii="Arial" w:cs="Arial" w:eastAsia="Arial" w:hAnsi="Arial"/>
          <w:b/>
          <w:bCs/>
          <w:color w:val="1B3A5C"/>
          <w:sz w:val="32"/>
          <w:szCs w:val="32"/>
        </w:rPr>
        <w:t xml:space="preserve">4. ACMIS Secure Protocol Summary</w:t>
      </w:r>
    </w:p>
    <w:p>
      <w:pPr>
        <w:spacing w:after="120" w:line="276"/>
      </w:pPr>
      <w:r>
        <w:rPr>
          <w:rFonts w:ascii="Arial" w:cs="Arial" w:eastAsia="Arial" w:hAnsi="Arial"/>
          <w:color w:val="000000"/>
          <w:sz w:val="21"/>
          <w:szCs w:val="21"/>
        </w:rPr>
        <w:t xml:space="preserve">Full specification in Lab Architecture Document v2.0 (frozen). Key points: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Frame Structure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STX + Version + DeviceID + MsgType + SeqNum + Timestamp + PayloadLen + IV(16) + AES Payload + HMAC(32) + ETX</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Encryption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AES-256-CBC, random IV per message, PKCS7 padding</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Authentication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Pre-shared 256-bit keys. DEVICE_ID in header. HMAC-SHA256 signing.</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Replay Protection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Monotonic 32-bit sequence counter. Reject seq ≤ last seen.</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Message Types</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TEST_REQUEST, TEST_RESULT (per Q-point), TEST_STATUS, TEST_COMPLETE, ACK/NACK, HEARTBEAT, EMERGENCY_STOP, TEST_ABORT, RESULT_REQUEST, DEVICE_STATUS, CONFIG_UPDATE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LoRa Fragmentation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Compress (zlib) first. If &gt;220 bytes, fragment with 4-byte header. Q-point results sent individually (fit single packet).</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Selective Retransmit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Lab tracks received Q-points. Requests missing via RESULT_REQUEST. 3 retries.</w:t>
            </w:r>
          </w:p>
        </w:tc>
      </w:tr>
    </w:tbl>
    <w:p>
      <w:r>
        <w:br w:type="page"/>
      </w:r>
    </w:p>
    <w:p>
      <w:pPr>
        <w:pStyle w:val="Heading1"/>
        <w:spacing w:before="360" w:after="200"/>
      </w:pPr>
      <w:r>
        <w:rPr>
          <w:rFonts w:ascii="Arial" w:cs="Arial" w:eastAsia="Arial" w:hAnsi="Arial"/>
          <w:b/>
          <w:bCs/>
          <w:color w:val="1B3A5C"/>
          <w:sz w:val="32"/>
          <w:szCs w:val="32"/>
        </w:rPr>
        <w:t xml:space="preserve">5. Test Execution Flow</w:t>
      </w:r>
    </w:p>
    <w:p>
      <w:pPr>
        <w:pStyle w:val="Heading2"/>
        <w:spacing w:before="280" w:after="160"/>
      </w:pPr>
      <w:r>
        <w:rPr>
          <w:rFonts w:ascii="Arial" w:cs="Arial" w:eastAsia="Arial" w:hAnsi="Arial"/>
          <w:b/>
          <w:bCs/>
          <w:color w:val="2E75B6"/>
          <w:sz w:val="26"/>
          <w:szCs w:val="26"/>
        </w:rPr>
        <w:t xml:space="preserve">5.1 State Machine</w:t>
      </w:r>
    </w:p>
    <w:p>
      <w:pPr>
        <w:spacing w:after="120" w:line="276"/>
      </w:pPr>
      <w:r>
        <w:rPr>
          <w:rFonts w:ascii="Arial" w:cs="Arial" w:eastAsia="Arial" w:hAnsi="Arial"/>
          <w:color w:val="000000"/>
          <w:sz w:val="21"/>
          <w:szCs w:val="21"/>
        </w:rPr>
        <w:t xml:space="preserve">IDLE → PRE_CHECK → LINE_SELECT → PUMP_START → [Q-point loop: FLOW_STABILIZE → TARE_SCALE → MEASURE → CALCULATE → DRAIN → NEXT_POINT] → COMPLETE. EMERGENCY_STOP reachable from any state (hardware). ERROR reachable from any active state (software, recoverable).</w:t>
      </w:r>
    </w:p>
    <w:p>
      <w:pPr>
        <w:spacing w:after="200"/>
      </w:pPr>
    </w:p>
    <w:p>
      <w:pPr>
        <w:pStyle w:val="Heading2"/>
        <w:spacing w:before="280" w:after="160"/>
      </w:pPr>
      <w:r>
        <w:rPr>
          <w:rFonts w:ascii="Arial" w:cs="Arial" w:eastAsia="Arial" w:hAnsi="Arial"/>
          <w:b/>
          <w:bCs/>
          <w:color w:val="2E75B6"/>
          <w:sz w:val="26"/>
          <w:szCs w:val="26"/>
        </w:rPr>
        <w:t xml:space="preserve">5.2 Per Q-Point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FLOW_STABILIZE</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PID controller adjusts VFD frequency. EM meter feedback. Stable when 5 readings within ±2% of target.</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TARE_SCALE</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Tare weighing scale. Confirm zero ±0.020 kg.</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Record DUT Start</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Read DUT totalizer (RS485) OR prompt manual entry on touch LCD.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Record EM Start</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Read EM flow meter totalizer register.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Open Diverter</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Switch 3-way valve to collection tank. Start timing.</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6</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Collect Volume</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Monitor weight in real-time. PID maintains flow. Wait for target weight.</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7</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Close Diverter</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Switch 3-way valve to bypass. 2s settling.</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Record Final Weight</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Stabilized weight reading = collected mass.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9</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Record DUT End</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Read DUT totalizer OR prompt after-test manual entry.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10</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Record EM End</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Read EM totalizer.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11</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Calculate</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Ref vol = mass/density(T). Error% = (DUT-REF)/REF × 100. Compare vs MPE.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12</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Send Result</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Send Q-point result to lab via LoRa (if connected). Store locally.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13</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Drain Tank</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 drain valve. Wait for weight ≈ 0. Close drain.</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14</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Next Q-Point</w:t>
            </w:r>
          </w:p>
        </w:tc>
        <w:tc>
          <w:tcPr>
            <w:tcW w:type="dxa" w:w="6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Advance to next Q-point. PID adjusts to new target flow. Repeat from step 1.</w:t>
            </w:r>
          </w:p>
        </w:tc>
      </w:tr>
    </w:tbl>
    <w:p>
      <w:r>
        <w:br w:type="page"/>
      </w:r>
    </w:p>
    <w:p>
      <w:pPr>
        <w:pStyle w:val="Heading1"/>
        <w:spacing w:before="360" w:after="200"/>
      </w:pPr>
      <w:r>
        <w:rPr>
          <w:rFonts w:ascii="Arial" w:cs="Arial" w:eastAsia="Arial" w:hAnsi="Arial"/>
          <w:b/>
          <w:bCs/>
          <w:color w:val="1B3A5C"/>
          <w:sz w:val="32"/>
          <w:szCs w:val="32"/>
        </w:rPr>
        <w:t xml:space="preserve">6. Database Schema (Both Sides)</w:t>
      </w:r>
    </w:p>
    <w:p>
      <w:pPr>
        <w:pStyle w:val="Heading2"/>
        <w:spacing w:before="280" w:after="160"/>
      </w:pPr>
      <w:r>
        <w:rPr>
          <w:rFonts w:ascii="Arial" w:cs="Arial" w:eastAsia="Arial" w:hAnsi="Arial"/>
          <w:b/>
          <w:bCs/>
          <w:color w:val="2E75B6"/>
          <w:sz w:val="26"/>
          <w:szCs w:val="26"/>
        </w:rPr>
        <w:t xml:space="preserve">6.1 Shared Tables (Lab + Bench identical)</w:t>
      </w:r>
    </w:p>
    <w:p>
      <w:pPr>
        <w:spacing w:after="120" w:line="276"/>
      </w:pPr>
      <w:r>
        <w:rPr>
          <w:rFonts w:ascii="Arial" w:cs="Arial" w:eastAsia="Arial" w:hAnsi="Arial"/>
          <w:color w:val="000000"/>
          <w:sz w:val="21"/>
          <w:szCs w:val="21"/>
        </w:rPr>
        <w:t xml:space="preserve">users, test_meters, iso4064_standards, tests, test_results, communication_log, audit_log. Full column definitions in Lab Architecture Doc v2.0.</w:t>
      </w:r>
    </w:p>
    <w:p>
      <w:pPr>
        <w:spacing w:after="200"/>
      </w:pPr>
    </w:p>
    <w:p>
      <w:pPr>
        <w:pStyle w:val="Heading2"/>
        <w:spacing w:before="280" w:after="160"/>
      </w:pPr>
      <w:r>
        <w:rPr>
          <w:rFonts w:ascii="Arial" w:cs="Arial" w:eastAsia="Arial" w:hAnsi="Arial"/>
          <w:b/>
          <w:bCs/>
          <w:color w:val="2E75B6"/>
          <w:sz w:val="26"/>
          <w:szCs w:val="26"/>
        </w:rPr>
        <w:t xml:space="preserve">6.2 Bench-Only Tables</w:t>
      </w:r>
    </w:p>
    <w:p>
      <w:pPr>
        <w:spacing w:after="120" w:line="276"/>
      </w:pPr>
      <w:r>
        <w:rPr>
          <w:rFonts w:ascii="Arial" w:cs="Arial" w:eastAsia="Arial" w:hAnsi="Arial"/>
          <w:color w:val="000000"/>
          <w:sz w:val="21"/>
          <w:szCs w:val="21"/>
        </w:rPr>
        <w:t xml:space="preserve">sensor_readings (time-series at 5Hz during tests), system_config (key-value settings for PID/serial/safety), dut_manual_entries (before/after readings for manual DUT mode).</w:t>
      </w:r>
    </w:p>
    <w:p>
      <w:pPr>
        <w:spacing w:after="200"/>
      </w:pPr>
    </w:p>
    <w:p>
      <w:pPr>
        <w:pStyle w:val="Heading2"/>
        <w:spacing w:before="280" w:after="160"/>
      </w:pPr>
      <w:r>
        <w:rPr>
          <w:rFonts w:ascii="Arial" w:cs="Arial" w:eastAsia="Arial" w:hAnsi="Arial"/>
          <w:b/>
          <w:bCs/>
          <w:color w:val="2E75B6"/>
          <w:sz w:val="26"/>
          <w:szCs w:val="26"/>
        </w:rPr>
        <w:t xml:space="preserve">6.3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 Side</w:t>
            </w:r>
          </w:p>
        </w:tc>
        <w:tc>
          <w:tcPr>
            <w:tcW w:type="dxa" w:w="3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Bench Side</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Development</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SQLite 3</w:t>
            </w:r>
          </w:p>
        </w:tc>
        <w:tc>
          <w:tcPr>
            <w:tcW w:type="dxa" w:w="3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SQLite 3</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Production</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SQLite 3 (sufficient for single user)</w:t>
            </w:r>
          </w:p>
        </w:tc>
        <w:tc>
          <w:tcPr>
            <w:tcW w:type="dxa" w:w="3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PostgreSQL 16 + Redis 7</w:t>
            </w:r>
          </w:p>
        </w:tc>
      </w:tr>
    </w:tbl>
    <w:p>
      <w:r>
        <w:br w:type="page"/>
      </w:r>
    </w:p>
    <w:p>
      <w:pPr>
        <w:pStyle w:val="Heading1"/>
        <w:spacing w:before="360" w:after="200"/>
      </w:pPr>
      <w:r>
        <w:rPr>
          <w:rFonts w:ascii="Arial" w:cs="Arial" w:eastAsia="Arial" w:hAnsi="Arial"/>
          <w:b/>
          <w:bCs/>
          <w:color w:val="1B3A5C"/>
          <w:sz w:val="32"/>
          <w:szCs w:val="32"/>
        </w:rPr>
        <w:t xml:space="preserve">7. 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2926"/>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3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29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Django project setup (shared)</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Project skeleton, settings_lab, settings_bench</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User model + 4 roles + auth</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accounts app</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Meter registry + ISO 4064 fixture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meters app, testing/iso4064.py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 creation + auto Q1-Q8</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testing app</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Database schema + migrations</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All tables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ACMIS Protocol encoder/decoder</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comms/protocol.py, comms/crypto.py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Serial handler + message queue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comms/serial_handler.py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Lab web portal (full UI)</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Lab</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All lab templates, HTMX</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sensor manager</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controller/sensor_manager.py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PID controller + safety watchdog</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controller/pid.py, safety.py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State machine + test engine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controller/state_machine.py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Gravimetric engine + valve control</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controller/gravimetric.py, valves.py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Touch LCD kiosk UI (7-inch)</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bench_ui/ templates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PDF certificate generator</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reports/generator.py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firmware (all 4 units)</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L2, B2, B3 bridge + L1/B4 LinkMaster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E2E integration + deployment</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w:t>
            </w:r>
          </w:p>
        </w:tc>
        <w:tc>
          <w:tcPr>
            <w:tcW w:type="dxa" w:w="2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systemd, udev, kiosk setup</w:t>
            </w:r>
          </w:p>
        </w:tc>
      </w:tr>
    </w:tbl>
    <w:p>
      <w:pPr>
        <w:spacing w:after="400"/>
      </w:pPr>
    </w:p>
    <w:p>
      <w:pPr>
        <w:pBdr>
          <w:top w:val="single" w:color="2E75B6" w:sz="2" w:space="12"/>
        </w:pBdr>
        <w:jc w:val="center"/>
      </w:pPr>
      <w:r>
        <w:rPr>
          <w:rFonts w:ascii="Arial" w:cs="Arial" w:eastAsia="Arial" w:hAnsi="Arial"/>
          <w:b/>
          <w:bCs/>
          <w:color w:val="666666"/>
          <w:sz w:val="24"/>
          <w:szCs w:val="24"/>
        </w:rPr>
        <w:t xml:space="preserve">END OF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666666"/>
        <w:sz w:val="16"/>
        <w:szCs w:val="16"/>
      </w:rPr>
      <w:t xml:space="preserve">ACMIS Technologies LLP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8"/>
        <w:szCs w:val="18"/>
      </w:rPr>
      <w:t xml:space="preserve">IIIT-B Test Bench | Complete System Architecture v3.0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2026-02-13T07:19:55.575Z</dcterms:created>
  <dcterms:modified xsi:type="dcterms:W3CDTF">2026-02-13T07:19:55.576Z</dcterms:modified>
</cp:coreProperties>
</file>

<file path=docProps/custom.xml><?xml version="1.0" encoding="utf-8"?>
<Properties xmlns="http://schemas.openxmlformats.org/officeDocument/2006/custom-properties" xmlns:vt="http://schemas.openxmlformats.org/officeDocument/2006/docPropsVTypes"/>
</file>