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Arial" w:cs="Arial" w:eastAsia="Arial" w:hAnsi="Arial"/>
          <w:b/>
          <w:bCs/>
          <w:color w:val="1B3A5C"/>
          <w:sz w:val="32"/>
          <w:szCs w:val="32"/>
        </w:rPr>
        <w:t xml:space="preserve">1. System Overview</w:t>
      </w:r>
    </w:p>
    <w:p>
      <w:pPr>
        <w:spacing w:after="120" w:line="276"/>
      </w:pPr>
      <w:r>
        <w:rPr>
          <w:rFonts w:ascii="Arial" w:cs="Arial" w:eastAsia="Arial" w:hAnsi="Arial"/>
          <w:color w:val="000000"/>
          <w:sz w:val="21"/>
          <w:szCs w:val="21"/>
        </w:rPr>
        <w:t xml:space="preserve">The IIIT Bangalore Water Meter Test Bench is a two-building system. The Bench System (Test Bench Building) is the standalone primary system that controls all hardware, runs tests, and operates independently. The Lab System (Lab Building) is a convenience/monitoring layer that initiates tests remotely, receives results, and manages certificates — but NEVER directly controls hardware. Communication between buildings is via LoRa 865MHz (IN865 band for India) using the ACMIS Secure Protocol (ASP).</w:t>
      </w:r>
    </w:p>
    <w:p>
      <w:pPr>
        <w:spacing w:after="200"/>
      </w:pPr>
    </w:p>
    <w:p>
      <w:pPr>
        <w:pStyle w:val="Heading2"/>
        <w:spacing w:before="280" w:after="160"/>
      </w:pPr>
      <w:r>
        <w:rPr>
          <w:rFonts w:ascii="Arial" w:cs="Arial" w:eastAsia="Arial" w:hAnsi="Arial"/>
          <w:b/>
          <w:bCs/>
          <w:color w:val="2E75B6"/>
          <w:sz w:val="26"/>
          <w:szCs w:val="26"/>
        </w:rPr>
        <w:t xml:space="preserve">1.1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5FB" w:val="clear"/>
            <w:tcMar>
              <w:top w:type="dxa" w:w="150"/>
              <w:left w:type="dxa" w:w="150"/>
              <w:bottom w:type="dxa" w:w="150"/>
              <w:right w:type="dxa" w:w="150"/>
            </w:tcMar>
          </w:tcPr>
          <w:p>
            <w:pPr>
              <w:spacing w:after="12"/>
            </w:pPr>
            <w:r>
              <w:rPr>
                <w:rFonts w:ascii="Arial" w:cs="Arial" w:eastAsia="Arial" w:hAnsi="Arial"/>
                <w:b/>
                <w:bCs/>
                <w:color w:val="1B3A5C"/>
                <w:sz w:val="20"/>
                <w:szCs w:val="20"/>
              </w:rPr>
              <w:t xml:space="preserve">COMPLETE SYSTEM - TWO BUILDINGS</w:t>
            </w:r>
          </w:p>
          <w:p>
            <w:pPr>
              <w:spacing w:after="12"/>
            </w:pPr>
            <w:r>
              <w:rPr>
                <w:rFonts w:ascii="Arial" w:cs="Arial" w:eastAsia="Arial" w:hAnsi="Arial"/>
                <w:b w:val="false"/>
                <w:bCs w:val="false"/>
                <w:color w:val="1B3A5C"/>
                <w:sz w:val="20"/>
                <w:szCs w:val="20"/>
              </w:rPr>
              <w:t xml:space="preserve"/>
            </w:r>
          </w:p>
          <w:p>
            <w:pPr>
              <w:spacing w:after="12"/>
            </w:pPr>
            <w:r>
              <w:rPr>
                <w:rFonts w:ascii="Arial" w:cs="Arial" w:eastAsia="Arial" w:hAnsi="Arial"/>
                <w:b/>
                <w:bCs/>
                <w:color w:val="1B3A5C"/>
                <w:sz w:val="18"/>
                <w:szCs w:val="18"/>
              </w:rPr>
              <w:t xml:space="preserve">=== LAB BUILDING ===</w:t>
            </w:r>
          </w:p>
          <w:p>
            <w:pPr>
              <w:spacing w:after="12"/>
            </w:pPr>
            <w:r>
              <w:rPr>
                <w:rFonts w:ascii="Courier New" w:cs="Courier New" w:eastAsia="Courier New" w:hAnsi="Courier New"/>
                <w:b w:val="false"/>
                <w:bCs w:val="false"/>
                <w:color w:val="1B3A5C"/>
                <w:sz w:val="15"/>
                <w:szCs w:val="15"/>
              </w:rPr>
              <w:t xml:space="preserve">[L3: RPi5 - Django Portal] &lt;--Ethernet LAN--&gt; Lab staff browsers</w:t>
            </w:r>
          </w:p>
          <w:p>
            <w:pPr>
              <w:spacing w:after="12"/>
            </w:pPr>
            <w:r>
              <w:rPr>
                <w:rFonts w:ascii="Courier New" w:cs="Courier New" w:eastAsia="Courier New" w:hAnsi="Courier New"/>
                <w:b w:val="false"/>
                <w:bCs w:val="false"/>
                <w:color w:val="666666"/>
                <w:sz w:val="14"/>
                <w:szCs w:val="14"/>
              </w:rPr>
              <w:t xml:space="preserve">  | USB Serial</w:t>
            </w:r>
          </w:p>
          <w:p>
            <w:pPr>
              <w:spacing w:after="12"/>
            </w:pPr>
            <w:r>
              <w:rPr>
                <w:rFonts w:ascii="Courier New" w:cs="Courier New" w:eastAsia="Courier New" w:hAnsi="Courier New"/>
                <w:b w:val="false"/>
                <w:bCs w:val="false"/>
                <w:color w:val="1B3A5C"/>
                <w:sz w:val="15"/>
                <w:szCs w:val="15"/>
              </w:rPr>
              <w:t xml:space="preserve">[L2: ESP32 Bridge] --RS485--&gt; [L1: ESP32+RA01SH LinkMaster]</w:t>
            </w:r>
          </w:p>
          <w:p>
            <w:pPr>
              <w:spacing w:after="12"/>
            </w:pPr>
            <w:r>
              <w:rPr>
                <w:rFonts w:ascii="Courier New" w:cs="Courier New" w:eastAsia="Courier New" w:hAnsi="Courier New"/>
                <w:b w:val="false"/>
                <w:bCs w:val="false"/>
                <w:color w:val="E74C3C"/>
                <w:sz w:val="14"/>
                <w:szCs w:val="14"/>
              </w:rPr>
              <w:t xml:space="preserve">                                    | LoRa 865MHz IN865</w:t>
            </w:r>
          </w:p>
          <w:p>
            <w:pPr>
              <w:spacing w:after="12"/>
            </w:pPr>
            <w:r>
              <w:rPr>
                <w:rFonts w:ascii="Courier New" w:cs="Courier New" w:eastAsia="Courier New" w:hAnsi="Courier New"/>
                <w:b w:val="false"/>
                <w:bCs w:val="false"/>
                <w:color w:val="E74C3C"/>
                <w:sz w:val="14"/>
                <w:szCs w:val="14"/>
              </w:rPr>
              <w:t xml:space="preserve">~~~~~~~~~~~~~ Air Gap (200m+) ~~~~ ASP Encrypted ~~~~~~~~~~~~~~</w:t>
            </w:r>
          </w:p>
          <w:p>
            <w:pPr>
              <w:spacing w:after="12"/>
            </w:pPr>
            <w:r>
              <w:rPr>
                <w:rFonts w:ascii="Courier New" w:cs="Courier New" w:eastAsia="Courier New" w:hAnsi="Courier New"/>
                <w:b w:val="false"/>
                <w:bCs w:val="false"/>
                <w:color w:val="E74C3C"/>
                <w:sz w:val="14"/>
                <w:szCs w:val="14"/>
              </w:rPr>
              <w:t xml:space="preserve">                                    | LoRa 865MHz IN865</w:t>
            </w:r>
          </w:p>
          <w:p>
            <w:pPr>
              <w:spacing w:after="12"/>
            </w:pPr>
            <w:r>
              <w:rPr>
                <w:rFonts w:ascii="Arial" w:cs="Arial" w:eastAsia="Arial" w:hAnsi="Arial"/>
                <w:b/>
                <w:bCs/>
                <w:color w:val="1B3A5C"/>
                <w:sz w:val="18"/>
                <w:szCs w:val="18"/>
              </w:rPr>
              <w:t xml:space="preserve">=== TEST BENCH BUILDING ===</w:t>
            </w:r>
          </w:p>
          <w:p>
            <w:pPr>
              <w:spacing w:after="12"/>
            </w:pPr>
            <w:r>
              <w:rPr>
                <w:rFonts w:ascii="Courier New" w:cs="Courier New" w:eastAsia="Courier New" w:hAnsi="Courier New"/>
                <w:b w:val="false"/>
                <w:bCs w:val="false"/>
                <w:color w:val="1B3A5C"/>
                <w:sz w:val="15"/>
                <w:szCs w:val="15"/>
              </w:rPr>
              <w:t xml:space="preserve">[B4: ESP32+RA01SH LinkMaster] --RS485--&gt;</w:t>
            </w:r>
          </w:p>
          <w:p>
            <w:pPr>
              <w:spacing w:after="12"/>
            </w:pPr>
            <w:r>
              <w:rPr>
                <w:rFonts w:ascii="Courier New" w:cs="Courier New" w:eastAsia="Courier New" w:hAnsi="Courier New"/>
                <w:b w:val="false"/>
                <w:bCs w:val="false"/>
                <w:color w:val="1B3A5C"/>
                <w:sz w:val="15"/>
                <w:szCs w:val="15"/>
              </w:rPr>
              <w:t xml:space="preserve">    [Bench Indoor Bridge] --USB Serial--&gt;</w:t>
            </w:r>
          </w:p>
          <w:p>
            <w:pPr>
              <w:spacing w:after="12"/>
            </w:pPr>
            <w:r>
              <w:rPr>
                <w:rFonts w:ascii="Arial" w:cs="Arial" w:eastAsia="Arial" w:hAnsi="Arial"/>
                <w:b w:val="false"/>
                <w:bCs w:val="false"/>
                <w:color w:val="1B3A5C"/>
                <w:sz w:val="8"/>
                <w:szCs w:val="8"/>
              </w:rPr>
              <w:t xml:space="preserve"/>
            </w:r>
          </w:p>
          <w:p>
            <w:pPr>
              <w:spacing w:after="12"/>
            </w:pPr>
            <w:r>
              <w:rPr>
                <w:rFonts w:ascii="Courier New" w:cs="Courier New" w:eastAsia="Courier New" w:hAnsi="Courier New"/>
                <w:b/>
                <w:bCs/>
                <w:color w:val="1B3A5C"/>
                <w:sz w:val="16"/>
                <w:szCs w:val="16"/>
              </w:rPr>
              <w:t xml:space="preserve">[B1: RPi5 Bench Controller + 7-inch HDMI Touch LCD]</w:t>
            </w:r>
          </w:p>
          <w:p>
            <w:pPr>
              <w:spacing w:after="12"/>
            </w:pPr>
            <w:r>
              <w:rPr>
                <w:rFonts w:ascii="Courier New" w:cs="Courier New" w:eastAsia="Courier New" w:hAnsi="Courier New"/>
                <w:b w:val="false"/>
                <w:bCs w:val="false"/>
                <w:color w:val="666666"/>
                <w:sz w:val="14"/>
                <w:szCs w:val="14"/>
              </w:rPr>
              <w:t xml:space="preserve">  Django + Test Engine + PID + Safety Watchdog</w:t>
            </w:r>
          </w:p>
          <w:p>
            <w:pPr>
              <w:spacing w:after="12"/>
            </w:pPr>
            <w:r>
              <w:rPr>
                <w:rFonts w:ascii="Courier New" w:cs="Courier New" w:eastAsia="Courier New" w:hAnsi="Courier New"/>
                <w:b w:val="false"/>
                <w:bCs w:val="false"/>
                <w:color w:val="E67E22"/>
                <w:sz w:val="14"/>
                <w:szCs w:val="14"/>
              </w:rPr>
              <w:t xml:space="preserve">  | USB-1                    | USB-2</w:t>
            </w:r>
          </w:p>
          <w:p>
            <w:pPr>
              <w:spacing w:after="12"/>
            </w:pPr>
            <w:r>
              <w:rPr>
                <w:rFonts w:ascii="Courier New" w:cs="Courier New" w:eastAsia="Courier New" w:hAnsi="Courier New"/>
                <w:b/>
                <w:bCs/>
                <w:color w:val="1B3A5C"/>
                <w:sz w:val="15"/>
                <w:szCs w:val="15"/>
              </w:rPr>
              <w:t xml:space="preserve">[B2: ESP32 Sensor Bridge]  [B3: ESP32 VFD Bridge]</w:t>
            </w:r>
          </w:p>
          <w:p>
            <w:pPr>
              <w:spacing w:after="12"/>
            </w:pPr>
            <w:r>
              <w:rPr>
                <w:rFonts w:ascii="Courier New" w:cs="Courier New" w:eastAsia="Courier New" w:hAnsi="Courier New"/>
                <w:b w:val="false"/>
                <w:bCs w:val="false"/>
                <w:color w:val="E67E22"/>
                <w:sz w:val="14"/>
                <w:szCs w:val="14"/>
              </w:rPr>
              <w:t xml:space="preserve">  | RS485 Bus 1 + GPIOs      | RS485 Bus 2</w:t>
            </w:r>
          </w:p>
          <w:p>
            <w:pPr>
              <w:spacing w:after="12"/>
            </w:pPr>
            <w:r>
              <w:rPr>
                <w:rFonts w:ascii="Courier New" w:cs="Courier New" w:eastAsia="Courier New" w:hAnsi="Courier New"/>
                <w:b w:val="false"/>
                <w:bCs w:val="false"/>
                <w:color w:val="2E75B6"/>
                <w:sz w:val="14"/>
                <w:szCs w:val="14"/>
              </w:rPr>
              <w:t xml:space="preserve">  |                           |</w:t>
            </w:r>
          </w:p>
          <w:p>
            <w:pPr>
              <w:spacing w:after="12"/>
            </w:pPr>
            <w:r>
              <w:rPr>
                <w:rFonts w:ascii="Courier New" w:cs="Courier New" w:eastAsia="Courier New" w:hAnsi="Courier New"/>
                <w:b w:val="false"/>
                <w:bCs w:val="false"/>
                <w:color w:val="1B3A5C"/>
                <w:sz w:val="14"/>
                <w:szCs w:val="14"/>
              </w:rPr>
              <w:t xml:space="preserve">  +--[EM Meter addr=1]        +--[VFD Delta addr=1]</w:t>
            </w:r>
          </w:p>
          <w:p>
            <w:pPr>
              <w:spacing w:after="12"/>
            </w:pPr>
            <w:r>
              <w:rPr>
                <w:rFonts w:ascii="Courier New" w:cs="Courier New" w:eastAsia="Courier New" w:hAnsi="Courier New"/>
                <w:b w:val="false"/>
                <w:bCs w:val="false"/>
                <w:color w:val="1B3A5C"/>
                <w:sz w:val="14"/>
                <w:szCs w:val="14"/>
              </w:rPr>
              <w:t xml:space="preserve">  +--[Scale 200kg addr=2]</w:t>
            </w:r>
          </w:p>
          <w:p>
            <w:pPr>
              <w:spacing w:after="12"/>
            </w:pPr>
            <w:r>
              <w:rPr>
                <w:rFonts w:ascii="Courier New" w:cs="Courier New" w:eastAsia="Courier New" w:hAnsi="Courier New"/>
                <w:b w:val="false"/>
                <w:bCs w:val="false"/>
                <w:color w:val="1B3A5C"/>
                <w:sz w:val="14"/>
                <w:szCs w:val="14"/>
              </w:rPr>
              <w:t xml:space="preserve">  +--[4-20mA Module addr=3]   Hardwired (no software):</w:t>
            </w:r>
          </w:p>
          <w:p>
            <w:pPr>
              <w:spacing w:after="12"/>
            </w:pPr>
            <w:r>
              <w:rPr>
                <w:rFonts w:ascii="Courier New" w:cs="Courier New" w:eastAsia="Courier New" w:hAnsi="Courier New"/>
                <w:b w:val="false"/>
                <w:bCs w:val="false"/>
                <w:color w:val="1B3A5C"/>
                <w:sz w:val="14"/>
                <w:szCs w:val="14"/>
              </w:rPr>
              <w:t xml:space="preserve">  +--[DUT addr=20 or manual]  [E-Stop]--&gt;[Contactor]--&gt;VFD+24V</w:t>
            </w:r>
          </w:p>
          <w:p>
            <w:pPr>
              <w:spacing w:after="12"/>
            </w:pPr>
            <w:r>
              <w:rPr>
                <w:rFonts w:ascii="Courier New" w:cs="Courier New" w:eastAsia="Courier New" w:hAnsi="Courier New"/>
                <w:b w:val="false"/>
                <w:bCs w:val="false"/>
                <w:color w:val="666666"/>
                <w:sz w:val="14"/>
                <w:szCs w:val="14"/>
              </w:rPr>
              <w:t xml:space="preserve">  |                           [Exhaust Fan]--&gt;direct MCB</w:t>
            </w:r>
          </w:p>
          <w:p>
            <w:pPr>
              <w:spacing w:after="12"/>
            </w:pPr>
            <w:r>
              <w:rPr>
                <w:rFonts w:ascii="Courier New" w:cs="Courier New" w:eastAsia="Courier New" w:hAnsi="Courier New"/>
                <w:b w:val="false"/>
                <w:bCs w:val="false"/>
                <w:color w:val="27AE60"/>
                <w:sz w:val="14"/>
                <w:szCs w:val="14"/>
              </w:rPr>
              <w:t xml:space="preserve">  GPIOs: BV1,BV2,BV3,DV1,DRN (5 valves) + Tower Light + E-Stop Monitor</w:t>
            </w:r>
          </w:p>
        </w:tc>
      </w:tr>
    </w:tbl>
    <w:p>
      <w:pPr>
        <w:spacing w:after="200"/>
      </w:pPr>
    </w:p>
    <w:p>
      <w:pPr>
        <w:pStyle w:val="Heading2"/>
        <w:spacing w:before="280" w:after="160"/>
      </w:pPr>
      <w:r>
        <w:rPr>
          <w:rFonts w:ascii="Arial" w:cs="Arial" w:eastAsia="Arial" w:hAnsi="Arial"/>
          <w:b/>
          <w:bCs/>
          <w:color w:val="2E75B6"/>
          <w:sz w:val="26"/>
          <w:szCs w:val="26"/>
        </w:rPr>
        <w:t xml:space="preserve">1.2 Unit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57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L1</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LinkMaster</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ESP32+RA01SH (SX1262, 865MHz). Rooftop. LoRa↔RS485 gateway.</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L2</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RS485 Bridge</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ESP32. Indoor. USB↔RS485 transparent bridge to L1.</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L3</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RPi5</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Django web portal. Accessed via LAN by lab staff.</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B1</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 RPi5 + Touch LCD</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Main controller. Django + test engine + 7-inch HDMI kiosk. 2x USB to B2,B3.</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B2</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Sensor Bridge ESP32</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 Bus 1 (EM, scale, 4-20mA, DUT) + GPIO (5 valves, tower light, E-stop monitor).</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B3</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VFD Bridge ESP32</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 Bus 2 (VFD Delta only). Isolated bus.</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B4</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 LinkMaster</w:t>
            </w:r>
          </w:p>
        </w:tc>
        <w:tc>
          <w:tcPr>
            <w:tcW w:type="dxa" w:w="5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ESP32+RA01SH (SX1262, 865MHz). Rooftop. LoRa↔RS485 gateway.</w:t>
            </w:r>
          </w:p>
        </w:tc>
      </w:tr>
    </w:tbl>
    <w:p>
      <w:pPr>
        <w:spacing w:after="200"/>
      </w:pPr>
    </w:p>
    <w:p>
      <w:pPr>
        <w:pStyle w:val="Heading2"/>
        <w:spacing w:before="280" w:after="160"/>
      </w:pPr>
      <w:r>
        <w:rPr>
          <w:rFonts w:ascii="Arial" w:cs="Arial" w:eastAsia="Arial" w:hAnsi="Arial"/>
          <w:b/>
          <w:bCs/>
          <w:color w:val="2E75B6"/>
          <w:sz w:val="26"/>
          <w:szCs w:val="26"/>
        </w:rPr>
        <w:t xml:space="preserve">1.3 Field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500"/>
        <w:gridCol w:w="1500"/>
        <w:gridCol w:w="2726"/>
      </w:tblGrid>
      <w:t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Connected To</w:t>
            </w:r>
          </w:p>
        </w:tc>
        <w:tc>
          <w:tcPr>
            <w:tcW w:type="dxa" w:w="27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Bus/Notes</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F1</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EM Flow Meter DN25 (±0.5%)</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 Modbus</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B2</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Bus 1, addr=1</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F2</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Weighing Scale 200kg</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B2</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Bus 1, addr=2</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F3</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4-20mA Modbus Module</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 Modbus</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B2</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Bus 1, addr=3. Reads 2x pressure.</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F4</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Pressure Transmitter ×2</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4-20mA</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F3 inputs</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Upstream (Ch1) + Downstream (Ch2)</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F5</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VFD Delta VFD022EL43A</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 Modbus</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B3</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Bus 2, addr=1. Isolated.</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F6</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Pump Kirloskar 3HP</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3-phase via VFD</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F5</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No software interface.</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BV1</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Ball Valve DN25</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Relay</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B2 GPIO</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Line select valve</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BV2</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Ball Valve DN20</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Relay</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B2 GPIO</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Line select valve</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BV3</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Ball Valve DN15</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Relay</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B2 GPIO</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Line select valve</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DV1</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3-Way Diverter</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Relay pair</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B2 GPIO</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 polarity: collection vs bypass</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DRN</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Drain Valve</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Relay</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B2 GPIO</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Collection tank drain</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Tower Light (R/Y/G)</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Digital out</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B2 GPIO</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3 outputs for R/Y/G</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E-Stop Button</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Hardwired NC</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Contactor coil</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NO software in the loop</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Contactor</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Hardwired</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415V + 24V rail</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E-stop breaks coil</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Exhaust Fan</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Direct MCB</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Contactor/MCB</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No software control</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DUT</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Device Under Test</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 or Manual</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B2 Bus 1 / Touch</w:t>
            </w:r>
          </w:p>
        </w:tc>
        <w:tc>
          <w:tcPr>
            <w:tcW w:type="dxa" w:w="27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addr=20 configurable, or manual entry</w:t>
            </w:r>
          </w:p>
        </w:tc>
      </w:tr>
    </w:tbl>
    <w:p>
      <w:r>
        <w:br w:type="page"/>
      </w:r>
    </w:p>
    <w:p>
      <w:pPr>
        <w:pStyle w:val="Heading1"/>
        <w:spacing w:before="360" w:after="200"/>
      </w:pPr>
      <w:r>
        <w:rPr>
          <w:rFonts w:ascii="Arial" w:cs="Arial" w:eastAsia="Arial" w:hAnsi="Arial"/>
          <w:b/>
          <w:bCs/>
          <w:color w:val="1B3A5C"/>
          <w:sz w:val="32"/>
          <w:szCs w:val="32"/>
        </w:rPr>
        <w:t xml:space="preserve">2. Scenario 1: Lab Initiates Test Remotely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c>
          <w:tcPr>
            <w:tcW w:type="dxa" w:w="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Actor / Component</w:t>
            </w:r>
          </w:p>
        </w:tc>
        <w:tc>
          <w:tcPr>
            <w:tcW w:type="dxa" w:w="59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Technician</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Logs into Lab Portal (http://&lt;L3-ip&gt;:8080) via browser on LAN.</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2</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Portal (L3)</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Technician registers meter (serial, DN15/20/25, class, type, DUT mode) → saved to Lab SQLite DB.</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3</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Portal (L3)</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Technician creates new test for the meter. System auto-populates Q1-Q8 from ISO 4064 fixture. Test record created: status='pending', source='lab'.</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4</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Django</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Packages test request as ASP message: {command: START_TEST, meter_serial, meter_size, meter_class, dut_mode, q_points: Q1-Q8 params}. Encrypts with AES-256-CBC, signs with HMAC-SHA256, adds sequence number.</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5</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L3 → L2 → L1</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ASP frame sent via USB Serial to L2 bridge, forwarded via RS485 to L1 LinkMaster.</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6</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L1 → LoRa → B4</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L1 transmits via LoRa 865MHz. If payload &gt;200 bytes after compression, ASP fragments into multiple LoRa packets.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7</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B4 → Bridge → B1</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B4 receives LoRa, forwards via RS485/USB to Bench Django on B1.</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8</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 Django (B1)</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Verifies HMAC signature. Decrypts AES payload. Checks sequence number (replay protection). Creates/mirrors Test record in Bench DB: source='lab', status='pending'.</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9</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 Django (B1)</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Sends ACK back: B1 → B4 → LoRa → L1 → L2 → L3.</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10</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Portal (L3)</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Receives ACK. Updates test status='acknowledged'. Shows 'Test sent to bench' in UI.</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11</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Test enters the execution queue. If bench is IDLE, begins test execution (Scenario 3). If busy, queues with status='queued'.</w:t>
            </w:r>
          </w:p>
        </w:tc>
      </w:tr>
    </w:tbl>
    <w:p>
      <w:r>
        <w:br w:type="page"/>
      </w:r>
    </w:p>
    <w:p>
      <w:pPr>
        <w:pStyle w:val="Heading1"/>
        <w:spacing w:before="360" w:after="200"/>
      </w:pPr>
      <w:r>
        <w:rPr>
          <w:rFonts w:ascii="Arial" w:cs="Arial" w:eastAsia="Arial" w:hAnsi="Arial"/>
          <w:b/>
          <w:bCs/>
          <w:color w:val="1B3A5C"/>
          <w:sz w:val="32"/>
          <w:szCs w:val="32"/>
        </w:rPr>
        <w:t xml:space="preserve">3. Scenario 2: Bench Runs Test Locally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c>
          <w:tcPr>
            <w:tcW w:type="dxa" w:w="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Actor / Component</w:t>
            </w:r>
          </w:p>
        </w:tc>
        <w:tc>
          <w:tcPr>
            <w:tcW w:type="dxa" w:w="59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 Technician</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Interacts with 7-inch touch LCD (Chromium kiosk on B1). Auto-logged in as system user.</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2</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 Touch UI</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Technician registers meter or selects existing one. Saved to Bench SQLite/PostgreSQL DB.</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3</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 Touch UI</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Technician creates test: selects meter → selects DUT mode (RS485 or manual) → reviews auto-populated Q1-Q8 → confirms. Test record: source='bench', status='pending'.</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4</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 Touch UI</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Technician taps 'START TEST'. Test enters execution engine (Scenario 3).</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5</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 Django</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If LoRa link to lab is active, sends status update: 'Test started locally'. Lab gets notification. If LoRa is down, bench proceeds without lab — no dependency.</w:t>
            </w:r>
          </w:p>
        </w:tc>
      </w:tr>
    </w:tbl>
    <w:p>
      <w:r>
        <w:br w:type="page"/>
      </w:r>
    </w:p>
    <w:p>
      <w:pPr>
        <w:pStyle w:val="Heading1"/>
        <w:spacing w:before="360" w:after="200"/>
      </w:pPr>
      <w:r>
        <w:rPr>
          <w:rFonts w:ascii="Arial" w:cs="Arial" w:eastAsia="Arial" w:hAnsi="Arial"/>
          <w:b/>
          <w:bCs/>
          <w:color w:val="1B3A5C"/>
          <w:sz w:val="32"/>
          <w:szCs w:val="32"/>
        </w:rPr>
        <w:t xml:space="preserve">4. Scenario 3: Test Execution — Full State Machine</w:t>
      </w:r>
    </w:p>
    <w:p>
      <w:pPr>
        <w:spacing w:after="120" w:line="276"/>
      </w:pPr>
      <w:r>
        <w:rPr>
          <w:rFonts w:ascii="Arial" w:cs="Arial" w:eastAsia="Arial" w:hAnsi="Arial"/>
          <w:color w:val="000000"/>
          <w:sz w:val="21"/>
          <w:szCs w:val="21"/>
        </w:rPr>
        <w:t xml:space="preserve">This is the heart of the system. The Bench Django test engine (controller/state_machine.py) runs as an asyncio task on B1. It orchestrates all hardware through B2 (sensors+GPIO) and B3 (VFD).</w:t>
      </w:r>
    </w:p>
    <w:p>
      <w:pPr>
        <w:spacing w:after="100"/>
      </w:pPr>
    </w:p>
    <w:p>
      <w:pPr>
        <w:pStyle w:val="Heading2"/>
        <w:spacing w:before="280" w:after="160"/>
      </w:pPr>
      <w:r>
        <w:rPr>
          <w:rFonts w:ascii="Arial" w:cs="Arial" w:eastAsia="Arial" w:hAnsi="Arial"/>
          <w:b/>
          <w:bCs/>
          <w:color w:val="2E75B6"/>
          <w:sz w:val="26"/>
          <w:szCs w:val="26"/>
        </w:rPr>
        <w:t xml:space="preserve">4.1 State Machine Overview</w:t>
      </w:r>
    </w:p>
    <w:p>
      <w:pPr>
        <w:spacing w:after="120" w:line="276"/>
      </w:pPr>
      <w:r>
        <w:rPr>
          <w:rFonts w:ascii="Arial" w:cs="Arial" w:eastAsia="Arial" w:hAnsi="Arial"/>
          <w:color w:val="000000"/>
          <w:sz w:val="21"/>
          <w:szCs w:val="21"/>
        </w:rPr>
        <w:t xml:space="preserve">IDLE → PRE_CHECK → LINE_SELECT → PUMP_START → [Q-point loop: FLOW_STABILIZE → TARE_SCALE → MEASURE → CALCULATE → DRAIN → NEXT_POINT] → COMPLETE. EMERGENCY_STOP reachable from any state. ERROR reachable from any active state (recoverable).</w:t>
      </w:r>
    </w:p>
    <w:p>
      <w:pPr>
        <w:spacing w:after="200"/>
      </w:pPr>
    </w:p>
    <w:p>
      <w:pPr>
        <w:pStyle w:val="Heading2"/>
        <w:spacing w:before="280" w:after="160"/>
      </w:pPr>
      <w:r>
        <w:rPr>
          <w:rFonts w:ascii="Arial" w:cs="Arial" w:eastAsia="Arial" w:hAnsi="Arial"/>
          <w:b/>
          <w:bCs/>
          <w:color w:val="2E75B6"/>
          <w:sz w:val="26"/>
          <w:szCs w:val="26"/>
        </w:rPr>
        <w:t xml:space="preserve">4.2 State-by-State Execution</w:t>
      </w:r>
    </w:p>
    <w:p>
      <w:pPr>
        <w:spacing w:before="200" w:after="120"/>
      </w:pPr>
      <w:r>
        <w:rPr>
          <w:rFonts w:ascii="Arial" w:cs="Arial" w:eastAsia="Arial" w:hAnsi="Arial"/>
          <w:b/>
          <w:bCs/>
          <w:color w:val="1B3A5C"/>
          <w:sz w:val="22"/>
          <w:szCs w:val="22"/>
        </w:rPr>
        <w:t xml:space="preserve">State 1: IDLE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Entry</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System ready. Pump off, all valves closed, diverter at bypass.</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Trigger</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Test initiated from touch UI (Scenario 2) or received from lab via LoRa (Scenario 1).</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Action</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Load ISO 4064 Q1-Q8 parameters for the selected meter size and class. Create TestResult placeholder records for all 8 Q-points.</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Tower Light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GREEN steady</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Exit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 PRE_CHECK</w:t>
            </w:r>
          </w:p>
        </w:tc>
      </w:tr>
    </w:tbl>
    <w:p>
      <w:pPr>
        <w:spacing w:after="200"/>
      </w:pPr>
    </w:p>
    <w:p>
      <w:pPr>
        <w:spacing w:before="200" w:after="120"/>
      </w:pPr>
      <w:r>
        <w:rPr>
          <w:rFonts w:ascii="Arial" w:cs="Arial" w:eastAsia="Arial" w:hAnsi="Arial"/>
          <w:b/>
          <w:bCs/>
          <w:color w:val="1B3A5C"/>
          <w:sz w:val="22"/>
          <w:szCs w:val="22"/>
        </w:rPr>
        <w:t xml:space="preserve">State 2: PRE_CHECK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Purpose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Validate all systems before starting. Prevent unsafe test starts.</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Hardware Reads</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B1→B2: Poll Bus 1 (EM meter status, scale status, 4-20mA module status). B1→B3: Poll Bus 2 (VFD status, fault code). B2 GPIOs: Read E-stop monitor (contactor aux contact).</w:t>
            </w:r>
          </w:p>
        </w:tc>
      </w:tr>
    </w:tbl>
    <w:p>
      <w:pPr>
        <w:spacing w:after="120" w:line="276"/>
      </w:pPr>
      <w:r>
        <w:rPr>
          <w:rFonts w:ascii="Arial" w:cs="Arial" w:eastAsia="Arial" w:hAnsi="Arial"/>
          <w:color w:val="000000"/>
          <w:sz w:val="21"/>
          <w:szCs w:val="21"/>
        </w:rPr>
        <w:t xml:space="preserve">Safety checks performed: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 Action</w:t>
            </w:r>
          </w:p>
        </w:tc>
      </w:tr>
      <w:tr>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Contactor closed (power available)</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Aux contact = ON</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BLOCK. 'Power off. Check E-stop and contactor.'</w:t>
            </w:r>
          </w:p>
        </w:tc>
      </w:tr>
      <w:tr>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E-stop not active</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GPIO = HIGH (NC)</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BLOCK. 'E-stop is pressed. Release and reset.'</w:t>
            </w:r>
          </w:p>
        </w:tc>
      </w:tr>
      <w:tr>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EM meter responding</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Modbus addr 1 OK</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BLOCK. 'EM flow meter offline. Check Bus 1.'</w:t>
            </w:r>
          </w:p>
        </w:tc>
      </w:tr>
      <w:tr>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Weighing scale responding</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Modbus addr 2 OK</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BLOCK. 'Weighing scale offline. Check Bus 1.'</w:t>
            </w:r>
          </w:p>
        </w:tc>
      </w:tr>
      <w:tr>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4-20mA module responding</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Modbus addr 3 OK</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BLOCK. 'Pressure module offline. Check Bus 1.'</w:t>
            </w:r>
          </w:p>
        </w:tc>
      </w:tr>
      <w:tr>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VFD responding, no faults</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Modbus addr 1, fault=0</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BLOCK. 'VFD fault. Check VFD panel.'</w:t>
            </w:r>
          </w:p>
        </w:tc>
      </w:tr>
      <w:tr>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Upstream pressure &lt; 8 bar</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&lt; SAFETY_PRESSURE_MAX</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BLOCK. 'High pressure. Check system.'</w:t>
            </w:r>
          </w:p>
        </w:tc>
      </w:tr>
      <w:tr>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Reservoir level &gt; 20%</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F3 reading &gt; 20%</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BLOCK. 'Low reservoir. Refill before testing.'</w:t>
            </w:r>
          </w:p>
        </w:tc>
      </w:tr>
      <w:tr>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Scale weight reasonable</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&lt; SAFETY_SCALE_MAX</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BLOCK. 'Scale overloaded. Empty collection tank.'</w:t>
            </w:r>
          </w:p>
        </w:tc>
      </w:tr>
      <w:tr>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Temperature 5-40°C</w:t>
            </w:r>
          </w:p>
        </w:tc>
        <w:tc>
          <w:tcPr>
            <w:tcW w:type="dxa" w:w="1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Within range</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BLOCK. 'Temperature out of range.'</w:t>
            </w:r>
          </w:p>
        </w:tc>
      </w:tr>
    </w:tbl>
    <w:p>
      <w:pPr>
        <w:spacing w:after="120" w:line="276"/>
      </w:pPr>
      <w:r>
        <w:rPr>
          <w:rFonts w:ascii="Arial" w:cs="Arial" w:eastAsia="Arial" w:hAnsi="Arial"/>
          <w:b/>
          <w:bCs/>
          <w:sz w:val="21"/>
          <w:szCs w:val="21"/>
        </w:rPr>
        <w:t xml:space="preserve">Tower Light: </w:t>
      </w:r>
      <w:r>
        <w:rPr>
          <w:rFonts w:ascii="Arial" w:cs="Arial" w:eastAsia="Arial" w:hAnsi="Arial"/>
          <w:sz w:val="21"/>
          <w:szCs w:val="21"/>
        </w:rPr>
        <w:t xml:space="preserve">YELLOW blink during checks. GREEN flash if all pass. RED if any fail.</w:t>
      </w:r>
    </w:p>
    <w:p>
      <w:pPr>
        <w:spacing w:after="120" w:line="276"/>
      </w:pPr>
      <w:r>
        <w:rPr>
          <w:rFonts w:ascii="Arial" w:cs="Arial" w:eastAsia="Arial" w:hAnsi="Arial"/>
          <w:b/>
          <w:bCs/>
          <w:sz w:val="21"/>
          <w:szCs w:val="21"/>
        </w:rPr>
        <w:t xml:space="preserve">Exit: </w:t>
      </w:r>
      <w:r>
        <w:rPr>
          <w:rFonts w:ascii="Arial" w:cs="Arial" w:eastAsia="Arial" w:hAnsi="Arial"/>
          <w:sz w:val="21"/>
          <w:szCs w:val="21"/>
        </w:rPr>
        <w:t xml:space="preserve">All checks pass → LINE_SELECT. Any fail → show error on touch UI, return to IDLE.</w:t>
      </w:r>
    </w:p>
    <w:p>
      <w:pPr>
        <w:spacing w:after="200"/>
      </w:pPr>
    </w:p>
    <w:p>
      <w:pPr>
        <w:spacing w:before="200" w:after="120"/>
      </w:pPr>
      <w:r>
        <w:rPr>
          <w:rFonts w:ascii="Arial" w:cs="Arial" w:eastAsia="Arial" w:hAnsi="Arial"/>
          <w:b/>
          <w:bCs/>
          <w:color w:val="1B3A5C"/>
          <w:sz w:val="22"/>
          <w:szCs w:val="22"/>
        </w:rPr>
        <w:t xml:space="preserve">State 3: LINE_SELECT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Purpose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Open the correct ball valve for the DUT meter size.</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Hardware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B1 → B2 GPIO: Close BV1,BV2,BV3 (all off first). Then open one: DN25→BV1, DN20→BV2, DN15→BV3.</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Interlock</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Mutual exclusion: only one BVx open at a time. Software enforces. Wait for GPIO position feedback.</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Timeout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5 seconds (SAFETY_VALVE_TIMEOUT). If no position feedback → ERROR: 'Valve jam. Check mechanical.'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Diverter</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DV1 confirmed in BYPASS position (water returns to reservoir during startup).</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Exit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 PUMP_START</w:t>
            </w:r>
          </w:p>
        </w:tc>
      </w:tr>
    </w:tbl>
    <w:p>
      <w:pPr>
        <w:spacing w:after="200"/>
      </w:pPr>
    </w:p>
    <w:p>
      <w:pPr>
        <w:spacing w:before="200" w:after="120"/>
      </w:pPr>
      <w:r>
        <w:rPr>
          <w:rFonts w:ascii="Arial" w:cs="Arial" w:eastAsia="Arial" w:hAnsi="Arial"/>
          <w:b/>
          <w:bCs/>
          <w:color w:val="1B3A5C"/>
          <w:sz w:val="22"/>
          <w:szCs w:val="22"/>
        </w:rPr>
        <w:t xml:space="preserve">State 4: PUMP_START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Hardware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B1 → B3 → Bus 2 → VFD (addr=1): Write run command (register 0x2000=0x0001). Write initial frequency = 10Hz (low start).</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Confirmation</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Read VFD status register. Wait for 'running' flag. Read actual frequency ramping up.</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Timeout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10 seconds. If VFD doesn't confirm running → ERROR.</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Tower Light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YELLOW steady (test in progress from here until COMPLETE).</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Exit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 FLOW_STABILIZE (begins Q-point loop, starting with Q1)</w:t>
            </w:r>
          </w:p>
        </w:tc>
      </w:tr>
    </w:tbl>
    <w:p>
      <w:r>
        <w:br w:type="page"/>
      </w:r>
    </w:p>
    <w:p>
      <w:pPr>
        <w:pStyle w:val="Heading2"/>
        <w:spacing w:before="280" w:after="160"/>
      </w:pPr>
      <w:r>
        <w:rPr>
          <w:rFonts w:ascii="Arial" w:cs="Arial" w:eastAsia="Arial" w:hAnsi="Arial"/>
          <w:b/>
          <w:bCs/>
          <w:color w:val="2E75B6"/>
          <w:sz w:val="26"/>
          <w:szCs w:val="26"/>
        </w:rPr>
        <w:t xml:space="preserve">4.3 Q-Point Loop (Repeats Q1 through Q8)</w:t>
      </w:r>
    </w:p>
    <w:p>
      <w:pPr>
        <w:spacing w:after="120" w:line="276"/>
      </w:pPr>
      <w:r>
        <w:rPr>
          <w:rFonts w:ascii="Arial" w:cs="Arial" w:eastAsia="Arial" w:hAnsi="Arial"/>
          <w:color w:val="000000"/>
          <w:sz w:val="21"/>
          <w:szCs w:val="21"/>
        </w:rPr>
        <w:t xml:space="preserve">For each Q-point, the following 5 states execute in sequence:</w:t>
      </w:r>
    </w:p>
    <w:p>
      <w:pPr>
        <w:spacing w:after="100"/>
      </w:pPr>
    </w:p>
    <w:p>
      <w:pPr>
        <w:spacing w:before="200" w:after="120"/>
      </w:pPr>
      <w:r>
        <w:rPr>
          <w:rFonts w:ascii="Arial" w:cs="Arial" w:eastAsia="Arial" w:hAnsi="Arial"/>
          <w:b/>
          <w:bCs/>
          <w:color w:val="1B3A5C"/>
          <w:sz w:val="22"/>
          <w:szCs w:val="22"/>
        </w:rPr>
        <w:t xml:space="preserve">State 5: FLOW_STABILIZE</w:t>
      </w:r>
    </w:p>
    <w:p>
      <w:pPr>
        <w:spacing w:after="120" w:line="276"/>
      </w:pPr>
      <w:r>
        <w:rPr>
          <w:rFonts w:ascii="Arial" w:cs="Arial" w:eastAsia="Arial" w:hAnsi="Arial"/>
          <w:color w:val="000000"/>
          <w:sz w:val="21"/>
          <w:szCs w:val="21"/>
        </w:rPr>
        <w:t xml:space="preserve">This state contains two sub-phases: FLOW_RAMP and FLOW_STABLE.</w:t>
      </w:r>
    </w:p>
    <w:p>
      <w:pPr>
        <w:spacing w:after="60"/>
      </w:pPr>
    </w:p>
    <w:p>
      <w:pPr>
        <w:spacing w:after="120" w:line="276"/>
      </w:pPr>
      <w:r>
        <w:rPr>
          <w:rFonts w:ascii="Arial" w:cs="Arial" w:eastAsia="Arial" w:hAnsi="Arial"/>
          <w:b/>
          <w:bCs/>
          <w:sz w:val="21"/>
          <w:szCs w:val="21"/>
        </w:rPr>
        <w:t xml:space="preserve">Sub-phase 5a — FLOW_RAMP: </w:t>
      </w:r>
      <w:r>
        <w:rPr>
          <w:rFonts w:ascii="Arial" w:cs="Arial" w:eastAsia="Arial" w:hAnsi="Arial"/>
          <w:sz w:val="21"/>
          <w:szCs w:val="21"/>
        </w:rPr>
        <w:t xml:space="preserve">PID controller starts. Every 200ms: READ flow from EM meter (B1→B2→Bus1→addr=1). COMPARE actual vs target (from ISO 4064). CALCULATE PID output: error = target - actual, P = Kp×error, I = Ki×∫error·dt, D = Kd×d(error)/dt, output = clamp(P+I+D, 5Hz, 50Hz). WRITE frequency to VFD (B1→B3→Bus2→addr=1).</w:t>
      </w:r>
    </w:p>
    <w:p>
      <w:pPr>
        <w:spacing w:after="60"/>
      </w:pPr>
    </w:p>
    <w:p>
      <w:pPr>
        <w:spacing w:after="120" w:line="276"/>
      </w:pPr>
      <w:r>
        <w:rPr>
          <w:rFonts w:ascii="Arial" w:cs="Arial" w:eastAsia="Arial" w:hAnsi="Arial"/>
          <w:b/>
          <w:bCs/>
          <w:sz w:val="21"/>
          <w:szCs w:val="21"/>
        </w:rPr>
        <w:t xml:space="preserve">Sub-phase 5b — FLOW_STABLE: </w:t>
      </w:r>
      <w:r>
        <w:rPr>
          <w:rFonts w:ascii="Arial" w:cs="Arial" w:eastAsia="Arial" w:hAnsi="Arial"/>
          <w:sz w:val="21"/>
          <w:szCs w:val="21"/>
        </w:rPr>
        <w:t xml:space="preserve">Wait for 5 consecutive readings (1 second) where actual flow is within ±2% of target (SAFETY_FLOW_STABILITY). Once stable, proceed.</w:t>
      </w:r>
    </w:p>
    <w:p>
      <w:pPr>
        <w:spacing w:after="60"/>
      </w:pPr>
    </w:p>
    <w:p>
      <w:pPr>
        <w:spacing w:after="120" w:line="276"/>
      </w:pPr>
      <w:r>
        <w:rPr>
          <w:rFonts w:ascii="Arial" w:cs="Arial" w:eastAsia="Arial" w:hAnsi="Arial"/>
          <w:b/>
          <w:bCs/>
          <w:sz w:val="21"/>
          <w:szCs w:val="21"/>
        </w:rPr>
        <w:t xml:space="preserve">Live Updates: </w:t>
      </w:r>
      <w:r>
        <w:rPr>
          <w:rFonts w:ascii="Arial" w:cs="Arial" w:eastAsia="Arial" w:hAnsi="Arial"/>
          <w:sz w:val="21"/>
          <w:szCs w:val="21"/>
        </w:rPr>
        <w:t xml:space="preserve">Bench: Every PID cycle (200ms), publish to Redis → Django Channels → WebSocket → touch LCD gauges update in real-time. Lab: Bench sends TEST_STATUS via LoRa every 5 seconds with current Q-point, flow, pressure, state.</w:t>
      </w:r>
    </w:p>
    <w:p>
      <w:pPr>
        <w:spacing w:after="120" w:line="276"/>
      </w:pPr>
      <w:r>
        <w:rPr>
          <w:rFonts w:ascii="Arial" w:cs="Arial" w:eastAsia="Arial" w:hAnsi="Arial"/>
          <w:b/>
          <w:bCs/>
          <w:sz w:val="21"/>
          <w:szCs w:val="21"/>
        </w:rPr>
        <w:t xml:space="preserve">Timeout: </w:t>
      </w:r>
      <w:r>
        <w:rPr>
          <w:rFonts w:ascii="Arial" w:cs="Arial" w:eastAsia="Arial" w:hAnsi="Arial"/>
          <w:sz w:val="21"/>
          <w:szCs w:val="21"/>
        </w:rPr>
        <w:t xml:space="preserve">60 seconds. If stability not achieved → ERROR with current PV. Operator can adjust PID or retry.</w:t>
      </w:r>
    </w:p>
    <w:p>
      <w:pPr>
        <w:spacing w:after="200"/>
      </w:pPr>
    </w:p>
    <w:p>
      <w:pPr>
        <w:spacing w:before="200" w:after="120"/>
      </w:pPr>
      <w:r>
        <w:rPr>
          <w:rFonts w:ascii="Arial" w:cs="Arial" w:eastAsia="Arial" w:hAnsi="Arial"/>
          <w:b/>
          <w:bCs/>
          <w:color w:val="1B3A5C"/>
          <w:sz w:val="22"/>
          <w:szCs w:val="22"/>
        </w:rPr>
        <w:t xml:space="preserve">State 6: TARE_SCALE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Purpose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Zero the weighing scale before collecting water. Critical for gravimetric accuracy.</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Hardware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B1 → B2 → Bus 1 → Scale (addr=2): Send tare command. Read weight until stable at 0.000 ±0.020 kg.</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Record</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Store tare_weight and tare_timestamp.</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Timeout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5 seconds. If scale doesn't zero → ERROR.</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Exit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 MEASURE</w:t>
            </w:r>
          </w:p>
        </w:tc>
      </w:tr>
    </w:tbl>
    <w:p>
      <w:pPr>
        <w:spacing w:after="200"/>
      </w:pPr>
    </w:p>
    <w:p>
      <w:pPr>
        <w:spacing w:before="200" w:after="120"/>
      </w:pPr>
      <w:r>
        <w:rPr>
          <w:rFonts w:ascii="Arial" w:cs="Arial" w:eastAsia="Arial" w:hAnsi="Arial"/>
          <w:b/>
          <w:bCs/>
          <w:color w:val="1B3A5C"/>
          <w:sz w:val="22"/>
          <w:szCs w:val="22"/>
        </w:rPr>
        <w:t xml:space="preserve">State 7: MEASURE</w:t>
      </w:r>
    </w:p>
    <w:p>
      <w:pPr>
        <w:spacing w:after="120" w:line="276"/>
      </w:pPr>
      <w:r>
        <w:rPr>
          <w:rFonts w:ascii="Arial" w:cs="Arial" w:eastAsia="Arial" w:hAnsi="Arial"/>
          <w:color w:val="000000"/>
          <w:sz w:val="21"/>
          <w:szCs w:val="21"/>
        </w:rPr>
        <w:t xml:space="preserve">This state contains three sub-phases: DIVERT_OPEN, COLLECTING, and DIVERT_CLOSE.</w:t>
      </w:r>
    </w:p>
    <w:p>
      <w:pPr>
        <w:spacing w:after="60"/>
      </w:pPr>
    </w:p>
    <w:p>
      <w:pPr>
        <w:spacing w:after="120" w:line="276"/>
      </w:pPr>
      <w:r>
        <w:rPr>
          <w:rFonts w:ascii="Arial" w:cs="Arial" w:eastAsia="Arial" w:hAnsi="Arial"/>
          <w:b/>
          <w:bCs/>
          <w:sz w:val="21"/>
          <w:szCs w:val="21"/>
        </w:rPr>
        <w:t xml:space="preserve">Sub-phase 7a — DIVERT_OPEN: </w:t>
      </w:r>
      <w:r>
        <w:rPr>
          <w:rFonts w:ascii="Arial" w:cs="Arial" w:eastAsia="Arial" w:hAnsi="Arial"/>
          <w:sz w:val="21"/>
          <w:szCs w:val="21"/>
        </w:rPr>
        <w:t xml:space="preserve">Record start values: DUT totalizer (RS485 from addr=20, or prompt manual entry on touch LCD), EM meter totalizer (addr=1). Then switch diverter: B1→B2 GPIO → DV1 relay pair → polarity for COLLECTION position. Record divert_start_timestamp.</w:t>
      </w:r>
    </w:p>
    <w:p>
      <w:pPr>
        <w:spacing w:after="60"/>
      </w:pPr>
    </w:p>
    <w:p>
      <w:pPr>
        <w:spacing w:after="120" w:line="276"/>
      </w:pPr>
      <w:r>
        <w:rPr>
          <w:rFonts w:ascii="Arial" w:cs="Arial" w:eastAsia="Arial" w:hAnsi="Arial"/>
          <w:b/>
          <w:bCs/>
          <w:sz w:val="21"/>
          <w:szCs w:val="21"/>
        </w:rPr>
        <w:t xml:space="preserve">Sub-phase 7b — COLLECTING: </w:t>
      </w:r>
      <w:r>
        <w:rPr>
          <w:rFonts w:ascii="Arial" w:cs="Arial" w:eastAsia="Arial" w:hAnsi="Arial"/>
          <w:sz w:val="21"/>
          <w:szCs w:val="21"/>
        </w:rPr>
        <w:t xml:space="preserve">Water flows through DUT into collection tank on weighing scale. Every 200ms: read scale weight (addr=2), read EM flow/totalizer (addr=1), read pressures (addr=3), read temperature (addr=3). PID continues maintaining flow rate. Target weight = target_volume_L × water_density(T). When current_weight ≥ target_weight → proceed.</w:t>
      </w:r>
    </w:p>
    <w:p>
      <w:pPr>
        <w:spacing w:after="60"/>
      </w:pPr>
    </w:p>
    <w:p>
      <w:pPr>
        <w:spacing w:after="120" w:line="276"/>
      </w:pPr>
      <w:r>
        <w:rPr>
          <w:rFonts w:ascii="Arial" w:cs="Arial" w:eastAsia="Arial" w:hAnsi="Arial"/>
          <w:b/>
          <w:bCs/>
          <w:sz w:val="21"/>
          <w:szCs w:val="21"/>
        </w:rPr>
        <w:t xml:space="preserve">Sub-phase 7c — DIVERT_CLOSE: </w:t>
      </w:r>
      <w:r>
        <w:rPr>
          <w:rFonts w:ascii="Arial" w:cs="Arial" w:eastAsia="Arial" w:hAnsi="Arial"/>
          <w:sz w:val="21"/>
          <w:szCs w:val="21"/>
        </w:rPr>
        <w:t xml:space="preserve">Switch DV1 back to BYPASS position. Wait 2 seconds for flow to settle. Record final values: scale weight (stabilized), EM totalizer, DUT totalizer (RS485) or prompt manual after-reading on touch LCD.</w:t>
      </w:r>
    </w:p>
    <w:p>
      <w:pPr>
        <w:spacing w:after="60"/>
      </w:pPr>
    </w:p>
    <w:p>
      <w:pPr>
        <w:spacing w:after="120" w:line="276"/>
      </w:pPr>
      <w:r>
        <w:rPr>
          <w:rFonts w:ascii="Arial" w:cs="Arial" w:eastAsia="Arial" w:hAnsi="Arial"/>
          <w:b/>
          <w:bCs/>
          <w:sz w:val="21"/>
          <w:szCs w:val="21"/>
        </w:rPr>
        <w:t xml:space="preserve">Manual DUT Entry: </w:t>
      </w:r>
      <w:r>
        <w:rPr>
          <w:rFonts w:ascii="Arial" w:cs="Arial" w:eastAsia="Arial" w:hAnsi="Arial"/>
          <w:sz w:val="21"/>
          <w:szCs w:val="21"/>
        </w:rPr>
        <w:t xml:space="preserve">If DUT mode = 'manual', touch LCD shows overlay: 'Enter BEFORE reading' (before DIVERT_OPEN) and 'Enter AFTER reading' (after DIVERT_CLOSE). Large numeric keypad. Validation: after &gt; before, reasonable range.</w:t>
      </w:r>
    </w:p>
    <w:p>
      <w:pPr>
        <w:spacing w:after="200"/>
      </w:pPr>
    </w:p>
    <w:p>
      <w:pPr>
        <w:spacing w:before="200" w:after="120"/>
      </w:pPr>
      <w:r>
        <w:rPr>
          <w:rFonts w:ascii="Arial" w:cs="Arial" w:eastAsia="Arial" w:hAnsi="Arial"/>
          <w:b/>
          <w:bCs/>
          <w:color w:val="1B3A5C"/>
          <w:sz w:val="22"/>
          <w:szCs w:val="22"/>
        </w:rPr>
        <w:t xml:space="preserve">State 8: CALCULATE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6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Reference Volume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ref_volume_L = (end_weight - start_weight) / water_density(temperature). Density lookup table per ISO 4064.</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DUT Volume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dut_volume_L = end_dut_totalizer - start_dut_totalizer. (For manual: after_reading - before_reading.)</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Error %</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error_pct = ((dut_volume - ref_volume) / ref_volume) × 100</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Pass/Fail</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|error_pct| ≤ mpe_pct (from ISO 4064: ±5% for Q1 lower zone, ±2% for Q2-Q8 upper zone) → PASS. Else FAIL.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Store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Save TestResult record with all values: target_flow, actual_flow, ref_volume, dut_volume, error_pct, mpe_pct, passed, pressures, temperature, duration.</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Send to Lab</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If LoRa active: send individual Q-point TEST_RESULT via ASP. Lab stores and updates live monitor.</w:t>
            </w:r>
          </w:p>
        </w:tc>
      </w:tr>
    </w:tbl>
    <w:p>
      <w:pPr>
        <w:spacing w:after="200"/>
      </w:pPr>
    </w:p>
    <w:p>
      <w:pPr>
        <w:spacing w:before="200" w:after="120"/>
      </w:pPr>
      <w:r>
        <w:rPr>
          <w:rFonts w:ascii="Arial" w:cs="Arial" w:eastAsia="Arial" w:hAnsi="Arial"/>
          <w:b/>
          <w:bCs/>
          <w:color w:val="1B3A5C"/>
          <w:sz w:val="22"/>
          <w:szCs w:val="22"/>
        </w:rPr>
        <w:t xml:space="preserve">State 9: DRAIN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Hardware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B1 → B2 GPIO: Open DRN (drain valve). Monitor scale weight. Wait for weight to return to near-tare (±0.050 kg). Close DRN.</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Duration</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Depends on collected volume. Timeout: 120 seconds.</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Exit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 NEXT_POINT</w:t>
            </w:r>
          </w:p>
        </w:tc>
      </w:tr>
    </w:tbl>
    <w:p>
      <w:pPr>
        <w:spacing w:after="200"/>
      </w:pPr>
    </w:p>
    <w:p>
      <w:pPr>
        <w:spacing w:before="200" w:after="120"/>
      </w:pPr>
      <w:r>
        <w:rPr>
          <w:rFonts w:ascii="Arial" w:cs="Arial" w:eastAsia="Arial" w:hAnsi="Arial"/>
          <w:b/>
          <w:bCs/>
          <w:color w:val="1B3A5C"/>
          <w:sz w:val="22"/>
          <w:szCs w:val="22"/>
        </w:rPr>
        <w:t xml:space="preserve">State 10: NEXT_POINT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Logic</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If current Q-point &lt; Q8: increment to next Q-point. Pump stays running (no restart). → FLOW_STABILIZE with new target flow rate. If current Q-point = Q8: all points complete. → COMPLETE.</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UI Update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Touch LCD: Q-point stepper advances. Green check on completed point. Lab: updated via LoRa.</w:t>
            </w:r>
          </w:p>
        </w:tc>
      </w:tr>
    </w:tbl>
    <w:p>
      <w:r>
        <w:br w:type="page"/>
      </w:r>
    </w:p>
    <w:p>
      <w:pPr>
        <w:pStyle w:val="Heading2"/>
        <w:spacing w:before="280" w:after="160"/>
      </w:pPr>
      <w:r>
        <w:rPr>
          <w:rFonts w:ascii="Arial" w:cs="Arial" w:eastAsia="Arial" w:hAnsi="Arial"/>
          <w:b/>
          <w:bCs/>
          <w:color w:val="2E75B6"/>
          <w:sz w:val="26"/>
          <w:szCs w:val="26"/>
        </w:rPr>
        <w:t xml:space="preserve">4.4 Test Completion</w:t>
      </w:r>
    </w:p>
    <w:p>
      <w:pPr>
        <w:spacing w:before="200" w:after="120"/>
      </w:pPr>
      <w:r>
        <w:rPr>
          <w:rFonts w:ascii="Arial" w:cs="Arial" w:eastAsia="Arial" w:hAnsi="Arial"/>
          <w:b/>
          <w:bCs/>
          <w:color w:val="1B3A5C"/>
          <w:sz w:val="22"/>
          <w:szCs w:val="22"/>
        </w:rPr>
        <w:t xml:space="preserve">State 11: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Pump Stop</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B1 → B3 → VFD: Write stop command (register 0x2000=0x0005). Wait for VFD stopped status.</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Valves</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Close all ball valves (BV1,BV2,BV3). DV1 to bypass. DRN closed.</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Calculate Overall</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overall_pass = all 8 TestResult.passed are True. Update Test record: status='completed', overall_pass=T/F, completed_at=now().</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Tower Light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PASS: GREEN blink 3x then steady. FAIL: RED blink 3x then steady.</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Touch UI</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Show verdict banner: green PASS or red FAIL. Navigate to Results tab with Q-point cards.</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Notification</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If LoRa active: send TEST_COMPLETE message with overall_pass and summary.</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Certificate</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If passed and operator has permission: generate certificate PDF. Otherwise pending manager approval (lab side).</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Exit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 IDLE. System ready for next test.</w:t>
            </w:r>
          </w:p>
        </w:tc>
      </w:tr>
    </w:tbl>
    <w:p>
      <w:pPr>
        <w:spacing w:after="200"/>
      </w:pPr>
    </w:p>
    <w:p>
      <w:pPr>
        <w:spacing w:before="200" w:after="120"/>
      </w:pPr>
      <w:r>
        <w:rPr>
          <w:rFonts w:ascii="Arial" w:cs="Arial" w:eastAsia="Arial" w:hAnsi="Arial"/>
          <w:b/>
          <w:bCs/>
          <w:color w:val="1B3A5C"/>
          <w:sz w:val="22"/>
          <w:szCs w:val="22"/>
        </w:rPr>
        <w:t xml:space="preserve">State 12: EMERGENCY_STOP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Triggers</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 Hardware E-stop: contactor drops (B2 GPIO detects aux contact change). (b) Software: touch UI abort, safety watchdog interlock violation, lab EMERGENCY_STOP command via LoRa.</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E74C3C"/>
                <w:sz w:val="20"/>
                <w:szCs w:val="20"/>
              </w:rPr>
              <w:t xml:space="preserve">Hardware E-Stop</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Hardwired. Contactor coil breaks. VFD+pump+24V rail lose power instantly. Valves spring-return to closed. NO SOFTWARE INVOLVED. B2 GPIO just detects it happened.</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Software E-Stop</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B1→B3: VFD stop command. B1→B2 GPIO: close all valves, DV1 to bypass. Set test.status='aborted'. Log event.</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Tower Light</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RED steady.</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Touch UI</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Red blinking banner: 'EMERGENCY STOP ACTIVE'. Requires manual reset from touch UI to return to IDLE.</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Notify</w:t>
            </w:r>
          </w:p>
        </w:tc>
        <w:tc>
          <w:tcPr>
            <w:tcW w:type="dxa" w:w="6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If LoRa active: send EMERGENCY_STOP notification with reason.</w:t>
            </w:r>
          </w:p>
        </w:tc>
      </w:tr>
    </w:tbl>
    <w:p>
      <w:r>
        <w:br w:type="page"/>
      </w:r>
    </w:p>
    <w:p>
      <w:pPr>
        <w:pStyle w:val="Heading1"/>
        <w:spacing w:before="360" w:after="200"/>
      </w:pPr>
      <w:r>
        <w:rPr>
          <w:rFonts w:ascii="Arial" w:cs="Arial" w:eastAsia="Arial" w:hAnsi="Arial"/>
          <w:b/>
          <w:bCs/>
          <w:color w:val="1B3A5C"/>
          <w:sz w:val="32"/>
          <w:szCs w:val="32"/>
        </w:rPr>
        <w:t xml:space="preserve">5. Scenario 4: Lab Receives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c>
          <w:tcPr>
            <w:tcW w:type="dxa" w:w="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9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1</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 Django</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After each Q-point CALCULATE: packages individual TestResult as ASP message. Sends via B4 → LoRa → L1 → L2 → L3.</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2</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Django (L3)</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Receives each Q-point result. Decrypts, verifies. Stores TestResult in Lab DB. Updates dashboard (HTMX polling 2s picks up changes).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3</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 Django</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After Q8 COMPLETE: sends TEST_COMPLETE summary (overall_pass, all 8 points summary).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4</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Django</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Receives TEST_COMPLETE. Updates Test record: status='completed'. Sets approval_status='pending'.</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5</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Portal</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Dashboard shows notification badge. Manager sees 'Pending Approval' in queue.</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6</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Manager</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Reviews Q1-Q8 results in Lab Portal. Views error curve chart. Clicks Approve or Reject (with comments).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7</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Lab Django</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If approved: generates certificate PDF (reports app). Assigns certificate number. Available for download. Sends approval status back to bench via LoRa.</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bCs/>
                <w:color w:val="000000"/>
                <w:sz w:val="20"/>
                <w:szCs w:val="20"/>
              </w:rPr>
              <w:t xml:space="preserve">8</w:t>
            </w:r>
          </w:p>
        </w:tc>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Bench Django</w:t>
            </w:r>
          </w:p>
        </w:tc>
        <w:tc>
          <w:tcPr>
            <w:tcW w:type="dxa" w:w="59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Receives approval. Updates local Test record. Certificate available on bench too.</w:t>
            </w:r>
          </w:p>
        </w:tc>
      </w:tr>
    </w:tbl>
    <w:p>
      <w:pPr>
        <w:spacing w:after="100"/>
      </w:pPr>
    </w:p>
    <w:p>
      <w:pPr>
        <w:spacing w:after="100" w:line="276"/>
        <w:ind w:left="360"/>
      </w:pPr>
      <w:r>
        <w:rPr>
          <w:rFonts w:ascii="Arial" w:cs="Arial" w:eastAsia="Arial" w:hAnsi="Arial"/>
          <w:b/>
          <w:bCs/>
          <w:color w:val="E67E22"/>
          <w:sz w:val="20"/>
          <w:szCs w:val="20"/>
        </w:rPr>
        <w:t xml:space="preserve">Selective Retransmission: </w:t>
      </w:r>
      <w:r>
        <w:rPr>
          <w:rFonts w:ascii="Arial" w:cs="Arial" w:eastAsia="Arial" w:hAnsi="Arial"/>
          <w:color w:val="666666"/>
          <w:sz w:val="20"/>
          <w:szCs w:val="20"/>
        </w:rPr>
        <w:t xml:space="preserve">If lab misses any Q-point result, it sends RESULT_REQUEST specifying missing Q-points. Bench retransmits only those. 3 retry attempts before marking COMM_FAILURE.</w:t>
      </w:r>
    </w:p>
    <w:p>
      <w:r>
        <w:br w:type="page"/>
      </w:r>
    </w:p>
    <w:p>
      <w:pPr>
        <w:pStyle w:val="Heading1"/>
        <w:spacing w:before="360" w:after="200"/>
      </w:pPr>
      <w:r>
        <w:rPr>
          <w:rFonts w:ascii="Arial" w:cs="Arial" w:eastAsia="Arial" w:hAnsi="Arial"/>
          <w:b/>
          <w:bCs/>
          <w:color w:val="1B3A5C"/>
          <w:sz w:val="32"/>
          <w:szCs w:val="32"/>
        </w:rPr>
        <w:t xml:space="preserve">6. Scenario 5: Emergency Stop</w:t>
      </w:r>
    </w:p>
    <w:p>
      <w:pPr>
        <w:pStyle w:val="Heading2"/>
        <w:spacing w:before="280" w:after="160"/>
      </w:pPr>
      <w:r>
        <w:rPr>
          <w:rFonts w:ascii="Arial" w:cs="Arial" w:eastAsia="Arial" w:hAnsi="Arial"/>
          <w:b/>
          <w:bCs/>
          <w:color w:val="2E75B6"/>
          <w:sz w:val="26"/>
          <w:szCs w:val="26"/>
        </w:rPr>
        <w:t xml:space="preserve">6.1 Hardware E-Stop (Primary — No Software)</w:t>
      </w:r>
    </w:p>
    <w:p>
      <w:pPr>
        <w:spacing w:after="120" w:line="276"/>
      </w:pPr>
      <w:r>
        <w:rPr>
          <w:rFonts w:ascii="Arial" w:cs="Arial" w:eastAsia="Arial" w:hAnsi="Arial"/>
          <w:color w:val="000000"/>
          <w:sz w:val="21"/>
          <w:szCs w:val="21"/>
        </w:rPr>
        <w:t xml:space="preserve">Physical mushroom-head E-stop button → NC contact in series with contactor coil → contactor drops out → ALL power cut to: VFD (pump stops), 24V rail (valves de-energize, spring-return to closed), exhaust fan stops. The 5V rail (RPi5, ESP32s, touch LCD) stays powered. B2 GPIO detects contactor aux contact change and reports to software. Software logs event, updates UI, notifies lab. But the shutdown already happened electrically.</w:t>
      </w:r>
    </w:p>
    <w:p>
      <w:pPr>
        <w:spacing w:after="200"/>
      </w:pPr>
    </w:p>
    <w:p>
      <w:pPr>
        <w:pStyle w:val="Heading2"/>
        <w:spacing w:before="280" w:after="160"/>
      </w:pPr>
      <w:r>
        <w:rPr>
          <w:rFonts w:ascii="Arial" w:cs="Arial" w:eastAsia="Arial" w:hAnsi="Arial"/>
          <w:b/>
          <w:bCs/>
          <w:color w:val="2E75B6"/>
          <w:sz w:val="26"/>
          <w:szCs w:val="26"/>
        </w:rPr>
        <w:t xml:space="preserve">6.2 Software E-Stop (Secondary)</w:t>
      </w:r>
    </w:p>
    <w:p>
      <w:pPr>
        <w:spacing w:after="120" w:line="276"/>
      </w:pPr>
      <w:r>
        <w:rPr>
          <w:rFonts w:ascii="Arial" w:cs="Arial" w:eastAsia="Arial" w:hAnsi="Arial"/>
          <w:color w:val="000000"/>
          <w:sz w:val="21"/>
          <w:szCs w:val="21"/>
        </w:rPr>
        <w:t xml:space="preserve">Touch UI 'ABORT' button or safety watchdog triggers. Software sends VFD stop via B3, closes all valves via B2 GPIO, sets DV1 to bypass. Sets test.status='aborted'. Safety watchdog checks every 200ms: pressure &gt; 8 bar, scale &gt; 180 kg, temp outside 5-40°C, reservoir &lt; 20%, any ESP32 communication timeout.</w:t>
      </w:r>
    </w:p>
    <w:p>
      <w:pPr>
        <w:spacing w:after="200"/>
      </w:pPr>
    </w:p>
    <w:p>
      <w:pPr>
        <w:pStyle w:val="Heading2"/>
        <w:spacing w:before="280" w:after="160"/>
      </w:pPr>
      <w:r>
        <w:rPr>
          <w:rFonts w:ascii="Arial" w:cs="Arial" w:eastAsia="Arial" w:hAnsi="Arial"/>
          <w:b/>
          <w:bCs/>
          <w:color w:val="2E75B6"/>
          <w:sz w:val="26"/>
          <w:szCs w:val="26"/>
        </w:rPr>
        <w:t xml:space="preserve">6.3 Lab-Initiated Emergency Stop</w:t>
      </w:r>
    </w:p>
    <w:p>
      <w:pPr>
        <w:spacing w:after="120" w:line="276"/>
      </w:pPr>
      <w:r>
        <w:rPr>
          <w:rFonts w:ascii="Arial" w:cs="Arial" w:eastAsia="Arial" w:hAnsi="Arial"/>
          <w:color w:val="000000"/>
          <w:sz w:val="21"/>
          <w:szCs w:val="21"/>
        </w:rPr>
        <w:t xml:space="preserve">Lab Portal → EMERGENCY_STOP button (available to all roles) → ASP message via LoRa to bench. Bench treats it same as local software E-stop: VFD stop, valves close, test aborted.</w:t>
      </w:r>
    </w:p>
    <w:p>
      <w:r>
        <w:br w:type="page"/>
      </w:r>
    </w:p>
    <w:p>
      <w:pPr>
        <w:pStyle w:val="Heading1"/>
        <w:spacing w:before="360" w:after="200"/>
      </w:pPr>
      <w:r>
        <w:rPr>
          <w:rFonts w:ascii="Arial" w:cs="Arial" w:eastAsia="Arial" w:hAnsi="Arial"/>
          <w:b/>
          <w:bCs/>
          <w:color w:val="1B3A5C"/>
          <w:sz w:val="32"/>
          <w:szCs w:val="32"/>
        </w:rPr>
        <w:t xml:space="preserve">7. Scenario 6: Real-Time Monitoring</w:t>
      </w:r>
    </w:p>
    <w:p>
      <w:pPr>
        <w:pStyle w:val="Heading2"/>
        <w:spacing w:before="280" w:after="160"/>
      </w:pPr>
      <w:r>
        <w:rPr>
          <w:rFonts w:ascii="Arial" w:cs="Arial" w:eastAsia="Arial" w:hAnsi="Arial"/>
          <w:b/>
          <w:bCs/>
          <w:color w:val="2E75B6"/>
          <w:sz w:val="26"/>
          <w:szCs w:val="26"/>
        </w:rPr>
        <w:t xml:space="preserve">7.1 Bench Side (WebSocket — True Real-Time)</w:t>
      </w:r>
    </w:p>
    <w:p>
      <w:pPr>
        <w:spacing w:after="120" w:line="276"/>
      </w:pPr>
      <w:r>
        <w:rPr>
          <w:rFonts w:ascii="Arial" w:cs="Arial" w:eastAsia="Arial" w:hAnsi="Arial"/>
          <w:color w:val="000000"/>
          <w:sz w:val="21"/>
          <w:szCs w:val="21"/>
        </w:rPr>
        <w:t xml:space="preserve">During active test: every PID cycle (200ms), sensor manager publishes readings to Redis channel. Django Channels consumer pushes via WebSocket to touch LCD browser. Gauges update with smooth needle animation. Data: flow rate (current + target), pressure (upstream + downstream), temperature, VFD frequency, PID output, scale weight (accumulating), Q-point progress.</w:t>
      </w:r>
    </w:p>
    <w:p>
      <w:pPr>
        <w:spacing w:after="200"/>
      </w:pPr>
    </w:p>
    <w:p>
      <w:pPr>
        <w:pStyle w:val="Heading2"/>
        <w:spacing w:before="280" w:after="160"/>
      </w:pPr>
      <w:r>
        <w:rPr>
          <w:rFonts w:ascii="Arial" w:cs="Arial" w:eastAsia="Arial" w:hAnsi="Arial"/>
          <w:b/>
          <w:bCs/>
          <w:color w:val="2E75B6"/>
          <w:sz w:val="26"/>
          <w:szCs w:val="26"/>
        </w:rPr>
        <w:t xml:space="preserve">7.2 Lab Side (HTMX Polling — Near Real-Time)</w:t>
      </w:r>
    </w:p>
    <w:p>
      <w:pPr>
        <w:spacing w:after="120" w:line="276"/>
      </w:pPr>
      <w:r>
        <w:rPr>
          <w:rFonts w:ascii="Arial" w:cs="Arial" w:eastAsia="Arial" w:hAnsi="Arial"/>
          <w:color w:val="000000"/>
          <w:sz w:val="21"/>
          <w:szCs w:val="21"/>
        </w:rPr>
        <w:t xml:space="preserve">Lab portal browser polls every 2 seconds: GET /api/tests/{id}/status/. Lab Django responds with latest data received via LoRa (periodic TEST_STATUS messages from bench, sent every 5 seconds during active test). Lab does NOT get 200ms data — LoRa bandwidth limits updates. Lab shows: test status, current Q-point, current state name, basic sensor readings.</w:t>
      </w:r>
    </w:p>
    <w:p>
      <w:pPr>
        <w:spacing w:after="200"/>
      </w:pPr>
    </w:p>
    <w:p>
      <w:pPr>
        <w:pStyle w:val="Heading2"/>
        <w:spacing w:before="280" w:after="160"/>
      </w:pPr>
      <w:r>
        <w:rPr>
          <w:rFonts w:ascii="Arial" w:cs="Arial" w:eastAsia="Arial" w:hAnsi="Arial"/>
          <w:b/>
          <w:bCs/>
          <w:color w:val="2E75B6"/>
          <w:sz w:val="26"/>
          <w:szCs w:val="26"/>
        </w:rPr>
        <w:t xml:space="preserve">7.3 Tower Light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 State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Tower Light</w:t>
            </w:r>
          </w:p>
        </w:tc>
        <w:tc>
          <w:tcPr>
            <w:tcW w:type="dxa" w:w="45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Touch LCD Status Strip</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IDLE / Ready</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GREEN steady</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Green: 'System Ready'</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PRE_CHECK</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YELLOW blink</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Yellow: 'Running pre-checks...'</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Test Running (Q-loop)</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YELLOW steady</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Blue: 'TEST RUNNING - Q3 Flow Stabilize'</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COMPLETE - PASS</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GREEN blink 3x</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Green: 'TEST COMPLETE - PASSED'</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COMPLETE - FAIL</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RED blink 3x</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Red: 'TEST COMPLETE - FAILED'</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ERROR (recoverable)</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YELLOW blink</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Orange: 'ERROR - Sensor offline. Tap to retry.'</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EMERGENCY_STOP</w:t>
            </w:r>
          </w:p>
        </w:tc>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RED steady</w:t>
            </w:r>
          </w:p>
        </w:tc>
        <w:tc>
          <w:tcPr>
            <w:tcW w:type="dxa" w:w="45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Red blink: 'EMERGENCY STOP ACTIVE'</w:t>
            </w:r>
          </w:p>
        </w:tc>
      </w:tr>
    </w:tbl>
    <w:p>
      <w:r>
        <w:br w:type="page"/>
      </w:r>
    </w:p>
    <w:p>
      <w:pPr>
        <w:pStyle w:val="Heading1"/>
        <w:spacing w:before="360" w:after="200"/>
      </w:pPr>
      <w:r>
        <w:rPr>
          <w:rFonts w:ascii="Arial" w:cs="Arial" w:eastAsia="Arial" w:hAnsi="Arial"/>
          <w:b/>
          <w:bCs/>
          <w:color w:val="1B3A5C"/>
          <w:sz w:val="32"/>
          <w:szCs w:val="32"/>
        </w:rPr>
        <w:t xml:space="preserve">8. Communication Protocol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Link</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46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RPi5 ↔ ESP32 (USB)</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Serial 115200</w:t>
            </w:r>
          </w:p>
        </w:tc>
        <w:tc>
          <w:tcPr>
            <w:tcW w:type="dxa" w:w="46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JSON commands: MB_READ, MB_WRITE, GPIO_SET, GPIO_GET, VALVE, DIVERTER, STATUS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Bus 1 (B2 ↔ Sensors)</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 Modbus RTU 9600</w:t>
            </w:r>
          </w:p>
        </w:tc>
        <w:tc>
          <w:tcPr>
            <w:tcW w:type="dxa" w:w="46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EM Meter (addr=1), Scale (addr=2), 4-20mA (addr=3), DUT (addr=20)</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Bus 2 (B3 ↔ VFD)</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RS485 Modbus RTU 9600</w:t>
            </w:r>
          </w:p>
        </w:tc>
        <w:tc>
          <w:tcPr>
            <w:tcW w:type="dxa" w:w="46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VFD Delta (addr=1). Isolated bus for noise protection.</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LoRa (L1 ↔ B4)</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ACMIS Secure Protocol</w:t>
            </w:r>
          </w:p>
        </w:tc>
        <w:tc>
          <w:tcPr>
            <w:tcW w:type="dxa" w:w="46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865MHz IN865, SX1262. AES-256-CBC + HMAC-SHA256 + seq# + compression + fragmentation.</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B2 GPIOs</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Digital I/O</w:t>
            </w:r>
          </w:p>
        </w:tc>
        <w:tc>
          <w:tcPr>
            <w:tcW w:type="dxa" w:w="46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5 valve relays (BV1,BV2,BV3,DV1,DRN) + tower light (3 pins R/Y/G) + E-stop monitor (1 input).</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E-Stop</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Hardwired electrical</w:t>
            </w:r>
          </w:p>
        </w:tc>
        <w:tc>
          <w:tcPr>
            <w:tcW w:type="dxa" w:w="46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NC contact → contactor coil. No software. No protocol.</w:t>
            </w:r>
          </w:p>
        </w:tc>
      </w:tr>
    </w:tbl>
    <w:p>
      <w:pPr>
        <w:spacing w:after="200"/>
      </w:pPr>
    </w:p>
    <w:p>
      <w:pPr>
        <w:pStyle w:val="Heading1"/>
        <w:spacing w:before="360" w:after="200"/>
      </w:pPr>
      <w:r>
        <w:rPr>
          <w:rFonts w:ascii="Arial" w:cs="Arial" w:eastAsia="Arial" w:hAnsi="Arial"/>
          <w:b/>
          <w:bCs/>
          <w:color w:val="1B3A5C"/>
          <w:sz w:val="32"/>
          <w:szCs w:val="32"/>
        </w:rPr>
        <w:t xml:space="preserve">9. Data Sync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126"/>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Bench DB</w:t>
            </w:r>
          </w:p>
        </w:tc>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Lab DB</w:t>
            </w:r>
          </w:p>
        </w:tc>
        <w:tc>
          <w:tcPr>
            <w:tcW w:type="dxa" w:w="41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Sync Method</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TestMeter registration</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Primary</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Mirror</w:t>
            </w:r>
          </w:p>
        </w:tc>
        <w:tc>
          <w:tcPr>
            <w:tcW w:type="dxa" w:w="41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LoRa ASP (meter info in TEST_REQUEST)</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Test record</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Primary</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Mirror</w:t>
            </w:r>
          </w:p>
        </w:tc>
        <w:tc>
          <w:tcPr>
            <w:tcW w:type="dxa" w:w="41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LoRa ASP (status updates + completion)</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TestResult (Q-points)</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Primary</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Mirror</w:t>
            </w:r>
          </w:p>
        </w:tc>
        <w:tc>
          <w:tcPr>
            <w:tcW w:type="dxa" w:w="41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LoRa ASP (per Q-point + completion summary)</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ISO4064Standard</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Pre-loaded</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Pre-loaded</w:t>
            </w:r>
          </w:p>
        </w:tc>
        <w:tc>
          <w:tcPr>
            <w:tcW w:type="dxa" w:w="41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Same fixture loaded on both sides</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SensorReading (5Hz)</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Yes</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No</w:t>
            </w:r>
          </w:p>
        </w:tc>
        <w:tc>
          <w:tcPr>
            <w:tcW w:type="dxa" w:w="41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Not synced. Bench-only time-series data.</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Certificate PDF</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Generated</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Generated</w:t>
            </w:r>
          </w:p>
        </w:tc>
        <w:tc>
          <w:tcPr>
            <w:tcW w:type="dxa" w:w="41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Both can generate independently after approval</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User accounts</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Independent</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Independent</w:t>
            </w:r>
          </w:p>
        </w:tc>
        <w:tc>
          <w:tcPr>
            <w:tcW w:type="dxa" w:w="41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Not synced. Each side manages own users.</w:t>
            </w:r>
          </w:p>
        </w:tc>
      </w:tr>
      <w:tr>
        <w:tc>
          <w:tcPr>
            <w:tcW w:type="dxa" w:w="25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bCs/>
                <w:color w:val="000000"/>
                <w:sz w:val="20"/>
                <w:szCs w:val="20"/>
              </w:rPr>
              <w:t xml:space="preserve">Audit log</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Independent</w:t>
            </w:r>
          </w:p>
        </w:tc>
        <w:tc>
          <w:tcPr>
            <w:tcW w:type="dxa" w:w="1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Independent</w:t>
            </w:r>
          </w:p>
        </w:tc>
        <w:tc>
          <w:tcPr>
            <w:tcW w:type="dxa" w:w="41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Each side logs own actions.</w:t>
            </w:r>
          </w:p>
        </w:tc>
      </w:tr>
    </w:tbl>
    <w:p>
      <w:pPr>
        <w:spacing w:after="200"/>
      </w:pPr>
    </w:p>
    <w:p>
      <w:pPr>
        <w:pStyle w:val="Heading1"/>
        <w:spacing w:before="360" w:after="200"/>
      </w:pPr>
      <w:r>
        <w:rPr>
          <w:rFonts w:ascii="Arial" w:cs="Arial" w:eastAsia="Arial" w:hAnsi="Arial"/>
          <w:b/>
          <w:bCs/>
          <w:color w:val="1B3A5C"/>
          <w:sz w:val="32"/>
          <w:szCs w:val="32"/>
        </w:rPr>
        <w:t xml:space="preserve">10. Key Design Principles</w:t>
      </w:r>
    </w:p>
    <w:p>
      <w:pPr>
        <w:spacing w:after="120" w:line="276"/>
      </w:pPr>
      <w:r>
        <w:rPr>
          <w:rFonts w:ascii="Arial" w:cs="Arial" w:eastAsia="Arial" w:hAnsi="Arial"/>
          <w:b/>
          <w:bCs/>
          <w:sz w:val="21"/>
          <w:szCs w:val="21"/>
        </w:rPr>
        <w:t xml:space="preserve">1. Bench is standalone: </w:t>
      </w:r>
      <w:r>
        <w:rPr>
          <w:rFonts w:ascii="Arial" w:cs="Arial" w:eastAsia="Arial" w:hAnsi="Arial"/>
          <w:sz w:val="21"/>
          <w:szCs w:val="21"/>
        </w:rPr>
        <w:t xml:space="preserve">Operates with zero lab connectivity. All hardware control is local to bench RPi5.</w:t>
      </w:r>
    </w:p>
    <w:p>
      <w:pPr>
        <w:spacing w:after="120" w:line="276"/>
      </w:pPr>
      <w:r>
        <w:rPr>
          <w:rFonts w:ascii="Arial" w:cs="Arial" w:eastAsia="Arial" w:hAnsi="Arial"/>
          <w:b/>
          <w:bCs/>
          <w:sz w:val="21"/>
          <w:szCs w:val="21"/>
        </w:rPr>
        <w:t xml:space="preserve">2. Lab never controls hardware: </w:t>
      </w:r>
      <w:r>
        <w:rPr>
          <w:rFonts w:ascii="Arial" w:cs="Arial" w:eastAsia="Arial" w:hAnsi="Arial"/>
          <w:sz w:val="21"/>
          <w:szCs w:val="21"/>
        </w:rPr>
        <w:t xml:space="preserve">Lab only sends requests and receives results. No direct valve/pump/sensor commands ever.</w:t>
      </w:r>
    </w:p>
    <w:p>
      <w:pPr>
        <w:spacing w:after="120" w:line="276"/>
      </w:pPr>
      <w:r>
        <w:rPr>
          <w:rFonts w:ascii="Arial" w:cs="Arial" w:eastAsia="Arial" w:hAnsi="Arial"/>
          <w:b/>
          <w:bCs/>
          <w:sz w:val="21"/>
          <w:szCs w:val="21"/>
        </w:rPr>
        <w:t xml:space="preserve">3. Gravimetric reference: </w:t>
      </w:r>
      <w:r>
        <w:rPr>
          <w:rFonts w:ascii="Arial" w:cs="Arial" w:eastAsia="Arial" w:hAnsi="Arial"/>
          <w:sz w:val="21"/>
          <w:szCs w:val="21"/>
        </w:rPr>
        <w:t xml:space="preserve">Primary reference volume measured by weight (200kg scale), not by EM flow meter. EM meter is for PID feedback and cross-check.</w:t>
      </w:r>
    </w:p>
    <w:p>
      <w:pPr>
        <w:spacing w:after="120" w:line="276"/>
      </w:pPr>
      <w:r>
        <w:rPr>
          <w:rFonts w:ascii="Arial" w:cs="Arial" w:eastAsia="Arial" w:hAnsi="Arial"/>
          <w:b/>
          <w:bCs/>
          <w:sz w:val="21"/>
          <w:szCs w:val="21"/>
        </w:rPr>
        <w:t xml:space="preserve">4. ISO 4064 compliance: </w:t>
      </w:r>
      <w:r>
        <w:rPr>
          <w:rFonts w:ascii="Arial" w:cs="Arial" w:eastAsia="Arial" w:hAnsi="Arial"/>
          <w:sz w:val="21"/>
          <w:szCs w:val="21"/>
        </w:rPr>
        <w:t xml:space="preserve">All 8 Q-points (Q1-Q8), MPE values (±5% lower, ±2% upper zone), density correction, test procedures follow the standard.</w:t>
      </w:r>
    </w:p>
    <w:p>
      <w:pPr>
        <w:spacing w:after="120" w:line="276"/>
      </w:pPr>
      <w:r>
        <w:rPr>
          <w:rFonts w:ascii="Arial" w:cs="Arial" w:eastAsia="Arial" w:hAnsi="Arial"/>
          <w:b/>
          <w:bCs/>
          <w:sz w:val="21"/>
          <w:szCs w:val="21"/>
        </w:rPr>
        <w:t xml:space="preserve">5. Defense in depth: </w:t>
      </w:r>
      <w:r>
        <w:rPr>
          <w:rFonts w:ascii="Arial" w:cs="Arial" w:eastAsia="Arial" w:hAnsi="Arial"/>
          <w:sz w:val="21"/>
          <w:szCs w:val="21"/>
        </w:rPr>
        <w:t xml:space="preserve">Hardware E-stop (electrical, no software) + software watchdog (200ms) + PID output clamping (5-50Hz) + valve interlocks.</w:t>
      </w:r>
    </w:p>
    <w:p>
      <w:pPr>
        <w:spacing w:after="120" w:line="276"/>
      </w:pPr>
      <w:r>
        <w:rPr>
          <w:rFonts w:ascii="Arial" w:cs="Arial" w:eastAsia="Arial" w:hAnsi="Arial"/>
          <w:b/>
          <w:bCs/>
          <w:sz w:val="21"/>
          <w:szCs w:val="21"/>
        </w:rPr>
        <w:t xml:space="preserve">6. Encrypted communication: </w:t>
      </w:r>
      <w:r>
        <w:rPr>
          <w:rFonts w:ascii="Arial" w:cs="Arial" w:eastAsia="Arial" w:hAnsi="Arial"/>
          <w:sz w:val="21"/>
          <w:szCs w:val="21"/>
        </w:rPr>
        <w:t xml:space="preserve">All LoRa traffic AES-256-CBC encrypted, HMAC-SHA256 authenticated, sequence-numbered for replay protection.</w:t>
      </w:r>
    </w:p>
    <w:p>
      <w:pPr>
        <w:spacing w:after="120" w:line="276"/>
      </w:pPr>
      <w:r>
        <w:rPr>
          <w:rFonts w:ascii="Arial" w:cs="Arial" w:eastAsia="Arial" w:hAnsi="Arial"/>
          <w:b/>
          <w:bCs/>
          <w:sz w:val="21"/>
          <w:szCs w:val="21"/>
        </w:rPr>
        <w:t xml:space="preserve">7. Code reuse: </w:t>
      </w:r>
      <w:r>
        <w:rPr>
          <w:rFonts w:ascii="Arial" w:cs="Arial" w:eastAsia="Arial" w:hAnsi="Arial"/>
          <w:sz w:val="21"/>
          <w:szCs w:val="21"/>
        </w:rPr>
        <w:t xml:space="preserve">Single Django project, shared apps (accounts, meters, testing, comms, reports, audit). Side-specific: controller (bench), lab_ui (lab), bench_ui (bench).</w:t>
      </w:r>
    </w:p>
    <w:p>
      <w:pPr>
        <w:spacing w:after="400"/>
      </w:pPr>
    </w:p>
    <w:p>
      <w:pPr>
        <w:pBdr>
          <w:top w:val="single" w:color="2E75B6" w:sz="2" w:space="12"/>
        </w:pBdr>
        <w:jc w:val="center"/>
      </w:pPr>
      <w:r>
        <w:rPr>
          <w:rFonts w:ascii="Arial" w:cs="Arial" w:eastAsia="Arial" w:hAnsi="Arial"/>
          <w:b/>
          <w:bCs/>
          <w:color w:val="666666"/>
          <w:sz w:val="24"/>
          <w:szCs w:val="24"/>
        </w:rPr>
        <w:t xml:space="preserve">END OF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666666"/>
        <w:sz w:val="16"/>
        <w:szCs w:val="16"/>
      </w:rPr>
      <w:t xml:space="preserve">ACMIS Technologies LLP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8"/>
        <w:szCs w:val="18"/>
      </w:rPr>
      <w:t xml:space="preserve">IIIT-B Test Bench | System Data Flow &amp; Scenarios v1.0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2026-02-13T11:26:14.234Z</dcterms:created>
  <dcterms:modified xsi:type="dcterms:W3CDTF">2026-02-13T11:26:14.235Z</dcterms:modified>
</cp:coreProperties>
</file>

<file path=docProps/custom.xml><?xml version="1.0" encoding="utf-8"?>
<Properties xmlns="http://schemas.openxmlformats.org/officeDocument/2006/custom-properties" xmlns:vt="http://schemas.openxmlformats.org/officeDocument/2006/docPropsVTypes"/>
</file>