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JSP Directives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&lt;%@ t</w:t>
      </w:r>
      <w:bookmarkStart w:id="0" w:name="_GoBack"/>
      <w:bookmarkEnd w:id="0"/>
      <w:r>
        <w:rPr>
          <w:rFonts w:hint="default"/>
          <w:lang w:val="en-IN"/>
        </w:rPr>
        <w:t>aglib prefix="c" uri="http://java.sun.com/jsp/jstl/core" 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&lt;%@ taglib prefix="fmt" uri="http://java.sun.com/jsp/jstl/fmt"%&gt;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Download jstl.jar from http://central.maven.org/maven2/javax/servlet/jstl/1.2/jstl-1.2.jar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&lt;title&gt;JSP Directives&lt;/title&gt;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content from the main file.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include file="included.jsp" 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Example of using JSTL taglibs for formatting output&lt;br&gt;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Currency = &lt;fmt:formatNumber value = "145" type = "currency"/&gt;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&lt;c:set var = "now" value = "&lt;%= new java.util.Date()%&gt;"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 date and time is &lt;fmt:formatDate pattern = "yyyy-MM-dd hh:mm:ss" value = "${now}"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&lt;/p&gt;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 out.println("This is content from included file.&lt;br&gt;&lt;br&gt;"); %&gt;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B2B0949"/>
    <w:rsid w:val="364537A2"/>
    <w:rsid w:val="36DB4883"/>
    <w:rsid w:val="36DC58E0"/>
    <w:rsid w:val="3B8B1E99"/>
    <w:rsid w:val="3C1B325A"/>
    <w:rsid w:val="3C4E75A0"/>
    <w:rsid w:val="3C7C5787"/>
    <w:rsid w:val="40E25E91"/>
    <w:rsid w:val="4F6B1E42"/>
    <w:rsid w:val="513413E5"/>
    <w:rsid w:val="533A22F8"/>
    <w:rsid w:val="56053111"/>
    <w:rsid w:val="5E961134"/>
    <w:rsid w:val="624B15E1"/>
    <w:rsid w:val="6CB82C3C"/>
    <w:rsid w:val="70485211"/>
    <w:rsid w:val="733B198E"/>
    <w:rsid w:val="75593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1D56E215035C4334BC3BFD2E69A87A37</vt:lpwstr>
  </property>
</Properties>
</file>