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3A8A"/>
          <w:sz w:val="25"/>
          <w:szCs w:val="25"/>
        </w:rPr>
        <w:t xml:space="preserve">ELABS — Advanced Laboratory Inventory Management &amp; LMS Platform</w:t>
      </w:r>
    </w:p>
    <w:p>
      <w:pPr>
        <w:spacing w:after="30"/>
      </w:pPr>
      <w:r>
        <w:rPr>
          <w:b/>
          <w:bCs/>
          <w:color w:val="374151"/>
          <w:sz w:val="16"/>
          <w:szCs w:val="16"/>
        </w:rPr>
        <w:t xml:space="preserve">Department of Electrical &amp; Information Engineering, Faculty of Engineering, University of Ruhuna
</w:t>
      </w:r>
      <w:r>
        <w:rPr>
          <w:b/>
          <w:bCs/>
          <w:sz w:val="15"/>
          <w:szCs w:val="15"/>
        </w:rPr>
        <w:t xml:space="preserve">Team Members: </w:t>
      </w:r>
      <w:r>
        <w:rPr>
          <w:sz w:val="15"/>
          <w:szCs w:val="15"/>
        </w:rPr>
        <w:t xml:space="preserve">Harsha (Frontend)  •  Priyan (Backend)  •  Pamudu (Vision &amp; Hardware)  •  Imal (AI Specialist)    |    </w:t>
      </w:r>
      <w:r>
        <w:rPr>
          <w:b/>
          <w:bCs/>
          <w:sz w:val="15"/>
          <w:szCs w:val="15"/>
        </w:rPr>
        <w:t xml:space="preserve">Submission Deadline: </w:t>
      </w:r>
      <w:r>
        <w:rPr>
          <w:b/>
          <w:bCs/>
          <w:color w:val="B91C1C"/>
          <w:sz w:val="15"/>
          <w:szCs w:val="15"/>
        </w:rPr>
        <w:t xml:space="preserve">30 September 2026</w:t>
      </w:r>
    </w:p>
    <w:p>
      <w:pPr>
        <w:pBdr>
          <w:bottom w:val="single" w:color="2563EB" w:sz="12"/>
        </w:pBdr>
        <w:spacing w:after="70"/>
      </w:pPr>
    </w:p>
    <w:p>
      <w:pPr>
        <w:shd w:fill="F1F5F9" w:val="clear"/>
        <w:spacing w:after="20" w:before="65"/>
      </w:pPr>
      <w:r>
        <w:rPr>
          <w:b/>
          <w:bCs/>
          <w:color w:val="1E40AF"/>
          <w:sz w:val="17"/>
          <w:szCs w:val="17"/>
        </w:rPr>
        <w:t xml:space="preserve">  Sprint 1: Inventory Architecture, Normalized Schema &amp; Core Authentication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Frontend (Harsha): </w:t>
      </w:r>
      <w:r>
        <w:rPr>
          <w:color w:val="374151"/>
          <w:sz w:val="15"/>
          <w:szCs w:val="15"/>
        </w:rPr>
        <w:t xml:space="preserve">Set up Next.js App Router monorepo (`packages/web`); created UI design system, technician/student dashboard layouts, and inventory navigation framework.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Backend (Priyan): </w:t>
      </w:r>
      <w:r>
        <w:rPr>
          <w:color w:val="374151"/>
          <w:sz w:val="15"/>
          <w:szCs w:val="15"/>
        </w:rPr>
        <w:t xml:space="preserve">Developed Express TypeScript API (`packages/api`); architected MySQL schema with normalized inventory tables (`inventory_items`, `borrow_transactions`, `labs`); implemented JWT auth and RBAC roles.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Vision &amp; Hardware (Pamudu): </w:t>
      </w:r>
      <w:r>
        <w:rPr>
          <w:color w:val="374151"/>
          <w:sz w:val="15"/>
          <w:szCs w:val="15"/>
        </w:rPr>
        <w:t xml:space="preserve">Configured OpenCV image processing pipeline for optical barcode/tag frame ingestion; calibrated camera resolution and lighting normalization for laboratory benches.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AI Engine (Imal): </w:t>
      </w:r>
      <w:r>
        <w:rPr>
          <w:color w:val="374151"/>
          <w:sz w:val="15"/>
          <w:szCs w:val="15"/>
        </w:rPr>
        <w:t xml:space="preserve">Configured FastAPI service (`packages/ai`); built SQLAlchemy connection pooling to MySQL inventory tables; established baseline local LLM inference client via Ollama.</w:t>
      </w:r>
    </w:p>
    <w:p>
      <w:pPr>
        <w:shd w:fill="F1F5F9" w:val="clear"/>
        <w:spacing w:after="20" w:before="65"/>
      </w:pPr>
      <w:r>
        <w:rPr>
          <w:b/>
          <w:bCs/>
          <w:color w:val="1E40AF"/>
          <w:sz w:val="17"/>
          <w:szCs w:val="17"/>
        </w:rPr>
        <w:t xml:space="preserve">  Sprint 2: Core Equipment Registry &amp; LMS Academic Integration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Frontend (Harsha): </w:t>
      </w:r>
      <w:r>
        <w:rPr>
          <w:color w:val="374151"/>
          <w:sz w:val="15"/>
          <w:szCs w:val="15"/>
        </w:rPr>
        <w:t xml:space="preserve">Built Equipment Catalog interface with category filters (Measurement, Power Supplies, Oscilloscopes); created LMS Course Hub for lab practical module registration.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Backend (Priyan): </w:t>
      </w:r>
      <w:r>
        <w:rPr>
          <w:color w:val="374151"/>
          <w:sz w:val="15"/>
          <w:szCs w:val="15"/>
        </w:rPr>
        <w:t xml:space="preserve">Implemented RESTful inventory endpoints (`/inventory/items`); developed barcode query routing (`/items/barcode/:tag`) and category-based item filtering per laboratory.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Vision &amp; Hardware (Pamudu): </w:t>
      </w:r>
      <w:r>
        <w:rPr>
          <w:color w:val="374151"/>
          <w:sz w:val="15"/>
          <w:szCs w:val="15"/>
        </w:rPr>
        <w:t xml:space="preserve">Built real-time 1D/2D optical barcode and QR tag reader for equipment labels (`elabs_tag`); tested tag recognition under varying laboratory lighting conditions.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AI Engine (Imal): </w:t>
      </w:r>
      <w:r>
        <w:rPr>
          <w:color w:val="374151"/>
          <w:sz w:val="15"/>
          <w:szCs w:val="15"/>
        </w:rPr>
        <w:t xml:space="preserve">Created deterministic regex intent classifier and parameterized SQL query generator for zero-hallucination equipment availability checks and lab schedule queries.</w:t>
      </w:r>
    </w:p>
    <w:p>
      <w:pPr>
        <w:shd w:fill="F1F5F9" w:val="clear"/>
        <w:spacing w:after="20" w:before="65"/>
      </w:pPr>
      <w:r>
        <w:rPr>
          <w:b/>
          <w:bCs/>
          <w:color w:val="1E40AF"/>
          <w:sz w:val="17"/>
          <w:szCs w:val="17"/>
        </w:rPr>
        <w:t xml:space="preserve">  Sprint 3: Borrow Workflows, Real-Time Messaging &amp; Assessment Engine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Frontend (Harsha): </w:t>
      </w:r>
      <w:r>
        <w:rPr>
          <w:color w:val="374151"/>
          <w:sz w:val="15"/>
          <w:szCs w:val="15"/>
        </w:rPr>
        <w:t xml:space="preserve">Developed initial check-out modal, interactive student practical checklists, and Socket.IO chat interface (`/messages`) between students and lab technicians.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Backend (Priyan): </w:t>
      </w:r>
      <w:r>
        <w:rPr>
          <w:color w:val="374151"/>
          <w:sz w:val="15"/>
          <w:szCs w:val="15"/>
        </w:rPr>
        <w:t xml:space="preserve">Built transactional borrow request endpoints; added Socket.IO real-time event broadcaster for inventory status updates; implemented assessment grading and report uploads.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Vision &amp; Hardware (Pamudu): </w:t>
      </w:r>
      <w:r>
        <w:rPr>
          <w:color w:val="374151"/>
          <w:sz w:val="15"/>
          <w:szCs w:val="15"/>
        </w:rPr>
        <w:t xml:space="preserve">Integrated ByteTrack tracking for lab entry/exit monitoring; deployed YOLOv8-pose skeleton estimation for laboratory area presence and technician counter activity.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AI Engine (Imal): </w:t>
      </w:r>
      <w:r>
        <w:rPr>
          <w:color w:val="374151"/>
          <w:sz w:val="15"/>
          <w:szCs w:val="15"/>
        </w:rPr>
        <w:t xml:space="preserve">Built RAG (Retrieval-Augmented Generation) document indexing pipeline; vectorized PDF equipment manuals and experiment procedure guides for semantic retrieval.</w:t>
      </w:r>
    </w:p>
    <w:p>
      <w:pPr>
        <w:shd w:fill="F1F5F9" w:val="clear"/>
        <w:spacing w:after="20" w:before="65"/>
      </w:pPr>
      <w:r>
        <w:rPr>
          <w:b/>
          <w:bCs/>
          <w:color w:val="1E40AF"/>
          <w:sz w:val="17"/>
          <w:szCs w:val="17"/>
        </w:rPr>
        <w:t xml:space="preserve">  Sprint 4: Smart Inventory Hub, Barcode Automation &amp; Cloud Hosting Deployment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Frontend (Harsha): </w:t>
      </w:r>
      <w:r>
        <w:rPr>
          <w:color w:val="374151"/>
          <w:sz w:val="15"/>
          <w:szCs w:val="15"/>
        </w:rPr>
        <w:t xml:space="preserve">Deployed Smart Inventory Hub (`/inventory`) with status badges (Available, Borrowed, Maintenance, Overdue), technician issue-station with instant student index lookup (`EG/2022/xxxx`), in-browser Barcode/QR camera scanner (`html5-qrcode`), and production Cloudflare Edge Network HTTPS deployment with zero Mixed Content issues.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Backend (Priyan): </w:t>
      </w:r>
      <w:r>
        <w:rPr>
          <w:color w:val="374151"/>
          <w:sz w:val="15"/>
          <w:szCs w:val="15"/>
        </w:rPr>
        <w:t xml:space="preserve">Engineered atomic inventory transaction engine (multi-item check-outs, returns, state transitions) with real-time Socket.IO alerts; implemented full `audit_logs`; deployed production cloud MySQL on TiDB Cloud Serverless with TLS/SSL encryption and containerized API gateway.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Vision &amp; Hardware (Pamudu): </w:t>
      </w:r>
      <w:r>
        <w:rPr>
          <w:color w:val="374151"/>
          <w:sz w:val="15"/>
          <w:szCs w:val="15"/>
        </w:rPr>
        <w:t xml:space="preserve">Built optical equipment verification station: automated scanning of equipment barcode tags (`elabs_tag`), optical check of returned instrument presence, and laboratory benchtop equipment tracking.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AI Engine (Imal): </w:t>
      </w:r>
      <w:r>
        <w:rPr>
          <w:color w:val="374151"/>
          <w:sz w:val="15"/>
          <w:szCs w:val="15"/>
        </w:rPr>
        <w:t xml:space="preserve">Delivered natural language inventory assistant with dynamic student context injection (active borrows, due dates, course practicals); built hybrid RAG engine retrieving equipment operating specs and calibration procedures from manuals with SSE token streaming.</w:t>
      </w:r>
    </w:p>
    <w:p>
      <w:pPr>
        <w:shd w:fill="F1F5F9" w:val="clear"/>
        <w:spacing w:after="20" w:before="65"/>
      </w:pPr>
      <w:r>
        <w:rPr>
          <w:b/>
          <w:bCs/>
          <w:color w:val="1E40AF"/>
          <w:sz w:val="17"/>
          <w:szCs w:val="17"/>
        </w:rPr>
        <w:t xml:space="preserve">  Sprint 5: Technician-Supervised Workflows, Group Scheduling, Master Timetable &amp; Safety Hub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Frontend (Harsha): </w:t>
      </w:r>
      <w:r>
        <w:rPr>
          <w:color w:val="374151"/>
          <w:sz w:val="15"/>
          <w:szCs w:val="15"/>
        </w:rPr>
        <w:t xml:space="preserve">Delivered interactive Excel-style Master Timetable workbook (formula bar, cell coordinates, CSV export); built 6th-semester EE student group manager (EE1-EE11); implemented group-isolated timetable and notifications; engineered practicals catalog with prerequisite checklists, PDF lab manual viewer, and staff document upload modal; redesigned barcode camera scanner with high-precision reticle viewfinder; integrated authentic department laboratory photography.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Backend (Priyan): </w:t>
      </w:r>
      <w:r>
        <w:rPr>
          <w:color w:val="374151"/>
          <w:sz w:val="15"/>
          <w:szCs w:val="15"/>
        </w:rPr>
        <w:t xml:space="preserve">Engineered strict 2-step equipment borrowing pipeline (student borrow request -&gt; technician verification &amp; approval) with outside-lab loan authorization; developed 6th-semester student auto-partitioning engine (75 students into 11 balanced groups); implemented multi-party real-time notification engine with automated due-date reminders; created multi-semester schedule matrix (/academic/semesters/all/timetable) for administrators.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Vision &amp; Hardware (Pamudu): </w:t>
      </w:r>
      <w:r>
        <w:rPr>
          <w:color w:val="374151"/>
          <w:sz w:val="15"/>
          <w:szCs w:val="15"/>
        </w:rPr>
        <w:t xml:space="preserve">Enhanced optical tag acquisition algorithms with adaptive lighting contrast filtering; tested high-speed camera scanning accuracy across diverse equipment surfaces and curved cables; calibrated barcode viewfinder alignment for mobile and webcam sensors.</w:t>
      </w:r>
    </w:p>
    <w:p>
      <w:pPr>
        <w:pStyle w:val="ListParagraph"/>
        <w:numPr>
          <w:ilvl w:val="0"/>
          <w:numId w:val="1"/>
        </w:numPr>
        <w:spacing w:after="14"/>
      </w:pPr>
      <w:r>
        <w:rPr>
          <w:b/>
          <w:bCs/>
          <w:color w:val="111827"/>
          <w:sz w:val="15"/>
          <w:szCs w:val="15"/>
        </w:rPr>
        <w:t xml:space="preserve">AI Engine (Imal): </w:t>
      </w:r>
      <w:r>
        <w:rPr>
          <w:color w:val="374151"/>
          <w:sz w:val="15"/>
          <w:szCs w:val="15"/>
        </w:rPr>
        <w:t xml:space="preserve">Updated deterministic inventory SQL generator to support request states (PENDING_APPROVAL, APPROVED, REJECTED) and outside-lab loan queries; indexed 6th-semester lab manual safety procedures and prerequisite requirements into ChromaDB RAG vector store for instant student safety queries.</w:t>
      </w:r>
    </w:p>
    <w:p>
      <w:pPr>
        <w:pBdr>
          <w:top w:val="single" w:color="E5E7EB" w:sz="6"/>
        </w:pBdr>
        <w:spacing w:before="50"/>
        <w:jc w:val="right"/>
      </w:pPr>
      <w:r>
        <w:rPr>
          <w:i/>
          <w:iCs/>
          <w:color w:val="6B7280"/>
          <w:sz w:val="14"/>
          <w:szCs w:val="14"/>
        </w:rPr>
        <w:t xml:space="preserve">ELABS Monorepo Project  •  Department of Electrical &amp; Information Engineering  •  Project Summary Document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2026-10-28T21:11:24.496Z</dcterms:created>
  <dcterms:modified xsi:type="dcterms:W3CDTF">2026-10-28T21:11:24.497Z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