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F70A5D" w14:textId="77777777" w:rsidR="00B56DFD" w:rsidRPr="00D911AB" w:rsidRDefault="00B56DFD" w:rsidP="00B56DFD">
      <w:pPr>
        <w:rPr>
          <w:rFonts w:cstheme="minorHAnsi"/>
          <w:color w:val="70AD47" w:themeColor="accent6"/>
        </w:rPr>
      </w:pPr>
      <w:r w:rsidRPr="00D911AB">
        <w:rPr>
          <w:rFonts w:cstheme="minorHAnsi"/>
          <w:color w:val="70AD47" w:themeColor="accent6"/>
        </w:rPr>
        <w:t>4. Build a security testing checklist</w:t>
      </w:r>
    </w:p>
    <w:p w14:paraId="75557330" w14:textId="77777777" w:rsidR="00B56DFD" w:rsidRPr="00A744EC" w:rsidRDefault="00B56DFD" w:rsidP="00B56DFD">
      <w:pPr>
        <w:rPr>
          <w:rFonts w:cstheme="minorHAnsi"/>
          <w:color w:val="000000" w:themeColor="text1"/>
        </w:rPr>
      </w:pPr>
      <w:r w:rsidRPr="00A744EC">
        <w:rPr>
          <w:rFonts w:cstheme="minorHAnsi"/>
          <w:color w:val="000000" w:themeColor="text1"/>
        </w:rPr>
        <w:t>Purpose: Help teams establish a baseline for application security validation.</w:t>
      </w:r>
    </w:p>
    <w:p w14:paraId="6A30FDBC" w14:textId="77777777" w:rsidR="00B56DFD" w:rsidRPr="00C526A7" w:rsidRDefault="00B56DFD" w:rsidP="00B56DFD">
      <w:pPr>
        <w:rPr>
          <w:rFonts w:cstheme="minorHAnsi"/>
          <w:color w:val="EE0000"/>
        </w:rPr>
      </w:pPr>
      <w:r w:rsidRPr="00C526A7">
        <w:rPr>
          <w:rFonts w:cstheme="minorHAnsi"/>
          <w:color w:val="EE0000"/>
        </w:rPr>
        <w:t>Prompt:</w:t>
      </w:r>
    </w:p>
    <w:p w14:paraId="7482F487" w14:textId="77777777" w:rsidR="00B56DFD" w:rsidRPr="00C526A7" w:rsidRDefault="00B56DFD" w:rsidP="00B56DFD">
      <w:pPr>
        <w:rPr>
          <w:rFonts w:cstheme="minorHAnsi"/>
          <w:color w:val="EE0000"/>
        </w:rPr>
      </w:pPr>
      <w:r w:rsidRPr="00C526A7">
        <w:rPr>
          <w:rFonts w:cstheme="minorHAnsi"/>
          <w:color w:val="EE0000"/>
        </w:rPr>
        <w:t>“Write a web application security testing checklist based on the OWASP Top 10 (2021).</w:t>
      </w:r>
    </w:p>
    <w:p w14:paraId="5EEBDA13" w14:textId="77777777" w:rsidR="00B56DFD" w:rsidRPr="00C526A7" w:rsidRDefault="00B56DFD" w:rsidP="00B56DFD">
      <w:pPr>
        <w:rPr>
          <w:rFonts w:cstheme="minorHAnsi"/>
          <w:color w:val="EE0000"/>
        </w:rPr>
      </w:pPr>
      <w:r w:rsidRPr="00C526A7">
        <w:rPr>
          <w:rFonts w:cstheme="minorHAnsi"/>
          <w:color w:val="EE0000"/>
        </w:rPr>
        <w:t>Include test categories, example vulnerabilities, and methods to validate each (e.g., SQL injection, XSS, broken authentication).</w:t>
      </w:r>
    </w:p>
    <w:p w14:paraId="1919EEA2" w14:textId="77777777" w:rsidR="00B56DFD" w:rsidRPr="00C526A7" w:rsidRDefault="00B56DFD" w:rsidP="00B56DFD">
      <w:pPr>
        <w:rPr>
          <w:rFonts w:cstheme="minorHAnsi"/>
          <w:color w:val="EE0000"/>
        </w:rPr>
      </w:pPr>
      <w:r w:rsidRPr="00C526A7">
        <w:rPr>
          <w:rFonts w:cstheme="minorHAnsi"/>
          <w:color w:val="EE0000"/>
        </w:rPr>
        <w:t>Format as a table with:</w:t>
      </w:r>
    </w:p>
    <w:p w14:paraId="12E48DA1" w14:textId="77777777" w:rsidR="00B56DFD" w:rsidRPr="00C526A7" w:rsidRDefault="00B56DFD" w:rsidP="00B56DFD">
      <w:pPr>
        <w:numPr>
          <w:ilvl w:val="0"/>
          <w:numId w:val="1"/>
        </w:numPr>
        <w:rPr>
          <w:rFonts w:cstheme="minorHAnsi"/>
          <w:color w:val="EE0000"/>
        </w:rPr>
      </w:pPr>
      <w:r w:rsidRPr="00C526A7">
        <w:rPr>
          <w:rFonts w:cstheme="minorHAnsi"/>
          <w:color w:val="EE0000"/>
        </w:rPr>
        <w:t>Risk Category</w:t>
      </w:r>
    </w:p>
    <w:p w14:paraId="651A059E" w14:textId="77777777" w:rsidR="00B56DFD" w:rsidRPr="00C526A7" w:rsidRDefault="00B56DFD" w:rsidP="00B56DFD">
      <w:pPr>
        <w:numPr>
          <w:ilvl w:val="0"/>
          <w:numId w:val="1"/>
        </w:numPr>
        <w:rPr>
          <w:rFonts w:cstheme="minorHAnsi"/>
          <w:color w:val="EE0000"/>
        </w:rPr>
      </w:pPr>
      <w:r w:rsidRPr="00C526A7">
        <w:rPr>
          <w:rFonts w:cstheme="minorHAnsi"/>
          <w:color w:val="EE0000"/>
        </w:rPr>
        <w:t>Example Issue</w:t>
      </w:r>
    </w:p>
    <w:p w14:paraId="32567E14" w14:textId="77777777" w:rsidR="00B56DFD" w:rsidRPr="00C526A7" w:rsidRDefault="00B56DFD" w:rsidP="00B56DFD">
      <w:pPr>
        <w:numPr>
          <w:ilvl w:val="0"/>
          <w:numId w:val="1"/>
        </w:numPr>
        <w:rPr>
          <w:rFonts w:cstheme="minorHAnsi"/>
          <w:color w:val="EE0000"/>
        </w:rPr>
      </w:pPr>
      <w:r w:rsidRPr="00C526A7">
        <w:rPr>
          <w:rFonts w:cstheme="minorHAnsi"/>
          <w:color w:val="EE0000"/>
        </w:rPr>
        <w:t>Test Description</w:t>
      </w:r>
    </w:p>
    <w:p w14:paraId="3B2F8C86" w14:textId="77777777" w:rsidR="00B56DFD" w:rsidRPr="00C526A7" w:rsidRDefault="00B56DFD" w:rsidP="00B56DFD">
      <w:pPr>
        <w:numPr>
          <w:ilvl w:val="0"/>
          <w:numId w:val="1"/>
        </w:numPr>
        <w:rPr>
          <w:rFonts w:cstheme="minorHAnsi"/>
          <w:color w:val="EE0000"/>
        </w:rPr>
      </w:pPr>
      <w:r w:rsidRPr="00C526A7">
        <w:rPr>
          <w:rFonts w:cstheme="minorHAnsi"/>
          <w:color w:val="EE0000"/>
        </w:rPr>
        <w:t>Tool or Method”</w:t>
      </w:r>
    </w:p>
    <w:p w14:paraId="2A2EC08E" w14:textId="77777777" w:rsidR="00B56DFD" w:rsidRPr="00C526A7" w:rsidRDefault="00B56DFD" w:rsidP="00B56DFD">
      <w:pPr>
        <w:rPr>
          <w:rFonts w:cstheme="minorHAnsi"/>
          <w:color w:val="EE0000"/>
        </w:rPr>
      </w:pPr>
      <w:r w:rsidRPr="00C526A7">
        <w:rPr>
          <w:rFonts w:cstheme="minorHAnsi"/>
          <w:color w:val="EE0000"/>
        </w:rPr>
        <w:t>Example variation:</w:t>
      </w:r>
    </w:p>
    <w:p w14:paraId="5E9DD330" w14:textId="77777777" w:rsidR="00B56DFD" w:rsidRPr="00C526A7" w:rsidRDefault="00B56DFD" w:rsidP="00B56DFD">
      <w:pPr>
        <w:rPr>
          <w:rFonts w:cstheme="minorHAnsi"/>
          <w:color w:val="EE0000"/>
        </w:rPr>
      </w:pPr>
      <w:r w:rsidRPr="00C526A7">
        <w:rPr>
          <w:rFonts w:cstheme="minorHAnsi"/>
          <w:color w:val="EE0000"/>
        </w:rPr>
        <w:t>“Adapt the checklist for API security testing instead of web apps.”</w:t>
      </w:r>
    </w:p>
    <w:p w14:paraId="67BBBCD7" w14:textId="77777777" w:rsidR="00B56DFD" w:rsidRPr="00C526A7" w:rsidRDefault="00B56DFD" w:rsidP="00B56DFD">
      <w:pPr>
        <w:rPr>
          <w:rFonts w:cstheme="minorHAnsi"/>
          <w:color w:val="EE0000"/>
        </w:rPr>
      </w:pPr>
      <w:r w:rsidRPr="00C526A7">
        <w:rPr>
          <w:rFonts w:cstheme="minorHAnsi"/>
          <w:color w:val="EE0000"/>
        </w:rPr>
        <w:t>Follow-up prompts:</w:t>
      </w:r>
    </w:p>
    <w:p w14:paraId="28486D3B" w14:textId="77777777" w:rsidR="00B56DFD" w:rsidRPr="00C526A7" w:rsidRDefault="00B56DFD" w:rsidP="00B56DFD">
      <w:pPr>
        <w:numPr>
          <w:ilvl w:val="0"/>
          <w:numId w:val="2"/>
        </w:numPr>
        <w:rPr>
          <w:rFonts w:cstheme="minorHAnsi"/>
          <w:color w:val="EE0000"/>
        </w:rPr>
      </w:pPr>
      <w:r w:rsidRPr="00C526A7">
        <w:rPr>
          <w:rFonts w:cstheme="minorHAnsi"/>
          <w:color w:val="EE0000"/>
        </w:rPr>
        <w:t>“Add guidance for prioritizing high-risk vulnerabilities.”</w:t>
      </w:r>
    </w:p>
    <w:p w14:paraId="7D934433" w14:textId="77777777" w:rsidR="00B56DFD" w:rsidRPr="00C526A7" w:rsidRDefault="00B56DFD" w:rsidP="00B56DFD">
      <w:pPr>
        <w:numPr>
          <w:ilvl w:val="0"/>
          <w:numId w:val="2"/>
        </w:numPr>
        <w:rPr>
          <w:rFonts w:cstheme="minorHAnsi"/>
          <w:color w:val="EE0000"/>
        </w:rPr>
      </w:pPr>
      <w:r w:rsidRPr="00C526A7">
        <w:rPr>
          <w:rFonts w:cstheme="minorHAnsi"/>
          <w:color w:val="EE0000"/>
        </w:rPr>
        <w:t>“Map each OWASP item to a suitable testing tool (e.g., Burp Suite, OWASP ZAP, Postman).”</w:t>
      </w:r>
    </w:p>
    <w:p w14:paraId="15AC5B94" w14:textId="77777777" w:rsidR="00B56DFD" w:rsidRPr="00C526A7" w:rsidRDefault="00B56DFD" w:rsidP="00B56DFD">
      <w:pPr>
        <w:rPr>
          <w:rFonts w:cstheme="minorHAnsi"/>
          <w:color w:val="70AD47" w:themeColor="accent6"/>
        </w:rPr>
      </w:pPr>
      <w:r w:rsidRPr="00C526A7">
        <w:rPr>
          <w:rFonts w:cstheme="minorHAnsi"/>
          <w:color w:val="70AD47" w:themeColor="accent6"/>
        </w:rPr>
        <w:t>5. Generate authentication and access control tests</w:t>
      </w:r>
    </w:p>
    <w:p w14:paraId="10420AC5" w14:textId="77777777" w:rsidR="00B56DFD" w:rsidRPr="00A744EC" w:rsidRDefault="00B56DFD" w:rsidP="00B56DFD">
      <w:pPr>
        <w:rPr>
          <w:rFonts w:cstheme="minorHAnsi"/>
          <w:color w:val="000000" w:themeColor="text1"/>
        </w:rPr>
      </w:pPr>
      <w:r w:rsidRPr="00A744EC">
        <w:rPr>
          <w:rFonts w:cstheme="minorHAnsi"/>
          <w:color w:val="000000" w:themeColor="text1"/>
        </w:rPr>
        <w:t>Purpose: Ensure only authorized users can access protected resources.</w:t>
      </w:r>
    </w:p>
    <w:p w14:paraId="50A3DE6A" w14:textId="77777777" w:rsidR="00B56DFD" w:rsidRPr="00C526A7" w:rsidRDefault="00B56DFD" w:rsidP="00B56DFD">
      <w:pPr>
        <w:rPr>
          <w:rFonts w:cstheme="minorHAnsi"/>
          <w:color w:val="EE0000"/>
        </w:rPr>
      </w:pPr>
      <w:r w:rsidRPr="00C526A7">
        <w:rPr>
          <w:rFonts w:cstheme="minorHAnsi"/>
          <w:color w:val="EE0000"/>
        </w:rPr>
        <w:t>Prompt:</w:t>
      </w:r>
    </w:p>
    <w:p w14:paraId="399860D9" w14:textId="77777777" w:rsidR="00B56DFD" w:rsidRPr="00C526A7" w:rsidRDefault="00B56DFD" w:rsidP="00B56DFD">
      <w:pPr>
        <w:rPr>
          <w:rFonts w:cstheme="minorHAnsi"/>
          <w:color w:val="EE0000"/>
        </w:rPr>
      </w:pPr>
      <w:r w:rsidRPr="00C526A7">
        <w:rPr>
          <w:rFonts w:cstheme="minorHAnsi"/>
          <w:color w:val="EE0000"/>
        </w:rPr>
        <w:t>“Generate security test cases for verifying authentication and authorization in a REST API.</w:t>
      </w:r>
    </w:p>
    <w:p w14:paraId="25C84498" w14:textId="77777777" w:rsidR="00B56DFD" w:rsidRPr="00C526A7" w:rsidRDefault="00B56DFD" w:rsidP="00B56DFD">
      <w:pPr>
        <w:rPr>
          <w:rFonts w:cstheme="minorHAnsi"/>
          <w:color w:val="EE0000"/>
        </w:rPr>
      </w:pPr>
      <w:r w:rsidRPr="00C526A7">
        <w:rPr>
          <w:rFonts w:cstheme="minorHAnsi"/>
          <w:color w:val="EE0000"/>
        </w:rPr>
        <w:t>Include:</w:t>
      </w:r>
    </w:p>
    <w:p w14:paraId="0EFC33F1" w14:textId="77777777" w:rsidR="00B56DFD" w:rsidRPr="00C526A7" w:rsidRDefault="00B56DFD" w:rsidP="00B56DFD">
      <w:pPr>
        <w:numPr>
          <w:ilvl w:val="0"/>
          <w:numId w:val="3"/>
        </w:numPr>
        <w:rPr>
          <w:rFonts w:cstheme="minorHAnsi"/>
          <w:color w:val="EE0000"/>
        </w:rPr>
      </w:pPr>
      <w:r w:rsidRPr="00C526A7">
        <w:rPr>
          <w:rFonts w:cstheme="minorHAnsi"/>
          <w:color w:val="EE0000"/>
        </w:rPr>
        <w:t>Token validation</w:t>
      </w:r>
    </w:p>
    <w:p w14:paraId="7C616B48" w14:textId="77777777" w:rsidR="00B56DFD" w:rsidRPr="00C526A7" w:rsidRDefault="00B56DFD" w:rsidP="00B56DFD">
      <w:pPr>
        <w:numPr>
          <w:ilvl w:val="0"/>
          <w:numId w:val="3"/>
        </w:numPr>
        <w:rPr>
          <w:rFonts w:cstheme="minorHAnsi"/>
          <w:color w:val="EE0000"/>
        </w:rPr>
      </w:pPr>
      <w:r w:rsidRPr="00C526A7">
        <w:rPr>
          <w:rFonts w:cstheme="minorHAnsi"/>
          <w:color w:val="EE0000"/>
        </w:rPr>
        <w:t>Role-based access control</w:t>
      </w:r>
    </w:p>
    <w:p w14:paraId="405D94FA" w14:textId="77777777" w:rsidR="00B56DFD" w:rsidRPr="00C526A7" w:rsidRDefault="00B56DFD" w:rsidP="00B56DFD">
      <w:pPr>
        <w:numPr>
          <w:ilvl w:val="0"/>
          <w:numId w:val="3"/>
        </w:numPr>
        <w:rPr>
          <w:rFonts w:cstheme="minorHAnsi"/>
          <w:color w:val="EE0000"/>
        </w:rPr>
      </w:pPr>
      <w:r w:rsidRPr="00C526A7">
        <w:rPr>
          <w:rFonts w:cstheme="minorHAnsi"/>
          <w:color w:val="EE0000"/>
        </w:rPr>
        <w:t>Session timeout</w:t>
      </w:r>
    </w:p>
    <w:p w14:paraId="61292358" w14:textId="77777777" w:rsidR="00B56DFD" w:rsidRPr="00C526A7" w:rsidRDefault="00B56DFD" w:rsidP="00B56DFD">
      <w:pPr>
        <w:numPr>
          <w:ilvl w:val="0"/>
          <w:numId w:val="3"/>
        </w:numPr>
        <w:rPr>
          <w:rFonts w:cstheme="minorHAnsi"/>
          <w:color w:val="EE0000"/>
        </w:rPr>
      </w:pPr>
      <w:r w:rsidRPr="00C526A7">
        <w:rPr>
          <w:rFonts w:cstheme="minorHAnsi"/>
          <w:color w:val="EE0000"/>
        </w:rPr>
        <w:t>Unauthorized access attempts</w:t>
      </w:r>
    </w:p>
    <w:p w14:paraId="023DCFB9" w14:textId="77777777" w:rsidR="00B56DFD" w:rsidRPr="00C526A7" w:rsidRDefault="00B56DFD" w:rsidP="00B56DFD">
      <w:pPr>
        <w:numPr>
          <w:ilvl w:val="0"/>
          <w:numId w:val="3"/>
        </w:numPr>
        <w:rPr>
          <w:rFonts w:cstheme="minorHAnsi"/>
          <w:color w:val="EE0000"/>
        </w:rPr>
      </w:pPr>
      <w:r w:rsidRPr="00C526A7">
        <w:rPr>
          <w:rFonts w:cstheme="minorHAnsi"/>
          <w:color w:val="EE0000"/>
        </w:rPr>
        <w:t>For each test, define the request, expected status code, and validation step.”</w:t>
      </w:r>
    </w:p>
    <w:p w14:paraId="18569D23" w14:textId="77777777" w:rsidR="00B56DFD" w:rsidRPr="00C526A7" w:rsidRDefault="00B56DFD" w:rsidP="00B56DFD">
      <w:pPr>
        <w:rPr>
          <w:rFonts w:cstheme="minorHAnsi"/>
          <w:color w:val="EE0000"/>
        </w:rPr>
      </w:pPr>
      <w:r w:rsidRPr="00C526A7">
        <w:rPr>
          <w:rFonts w:cstheme="minorHAnsi"/>
          <w:color w:val="EE0000"/>
        </w:rPr>
        <w:t>Follow-up prompts:</w:t>
      </w:r>
    </w:p>
    <w:p w14:paraId="4DD712A5" w14:textId="77777777" w:rsidR="00B56DFD" w:rsidRPr="00C526A7" w:rsidRDefault="00B56DFD" w:rsidP="00B56DFD">
      <w:pPr>
        <w:numPr>
          <w:ilvl w:val="0"/>
          <w:numId w:val="4"/>
        </w:numPr>
        <w:rPr>
          <w:rFonts w:cstheme="minorHAnsi"/>
          <w:color w:val="EE0000"/>
        </w:rPr>
      </w:pPr>
      <w:r w:rsidRPr="00C526A7">
        <w:rPr>
          <w:rFonts w:cstheme="minorHAnsi"/>
          <w:color w:val="EE0000"/>
        </w:rPr>
        <w:t>“Add test cases for JWT manipulation and replay attack prevention.”</w:t>
      </w:r>
    </w:p>
    <w:p w14:paraId="4EF326FF" w14:textId="77777777" w:rsidR="00B56DFD" w:rsidRPr="00C526A7" w:rsidRDefault="00B56DFD" w:rsidP="00B56DFD">
      <w:pPr>
        <w:numPr>
          <w:ilvl w:val="0"/>
          <w:numId w:val="4"/>
        </w:numPr>
        <w:rPr>
          <w:rFonts w:cstheme="minorHAnsi"/>
          <w:color w:val="EE0000"/>
        </w:rPr>
      </w:pPr>
      <w:r w:rsidRPr="00C526A7">
        <w:rPr>
          <w:rFonts w:cstheme="minorHAnsi"/>
          <w:color w:val="EE0000"/>
        </w:rPr>
        <w:lastRenderedPageBreak/>
        <w:t>“Write Postman scripts for negative token tests.”</w:t>
      </w:r>
    </w:p>
    <w:p w14:paraId="612BE36B" w14:textId="77777777" w:rsidR="00B56DFD" w:rsidRPr="00C526A7" w:rsidRDefault="00B56DFD" w:rsidP="00B56DFD">
      <w:pPr>
        <w:rPr>
          <w:rFonts w:cstheme="minorHAnsi"/>
          <w:color w:val="70AD47" w:themeColor="accent6"/>
        </w:rPr>
      </w:pPr>
      <w:r w:rsidRPr="00C526A7">
        <w:rPr>
          <w:rFonts w:cstheme="minorHAnsi"/>
          <w:color w:val="70AD47" w:themeColor="accent6"/>
        </w:rPr>
        <w:t>6. Simulate vulnerability scans</w:t>
      </w:r>
    </w:p>
    <w:p w14:paraId="6BC07774" w14:textId="77777777" w:rsidR="00B56DFD" w:rsidRPr="00A744EC" w:rsidRDefault="00B56DFD" w:rsidP="00B56DFD">
      <w:pPr>
        <w:rPr>
          <w:rFonts w:cstheme="minorHAnsi"/>
          <w:color w:val="000000" w:themeColor="text1"/>
        </w:rPr>
      </w:pPr>
      <w:r w:rsidRPr="00A744EC">
        <w:rPr>
          <w:rFonts w:cstheme="minorHAnsi"/>
          <w:color w:val="000000" w:themeColor="text1"/>
        </w:rPr>
        <w:t>Purpose: Outline how to conduct security scans using automated tools and interpret findings.</w:t>
      </w:r>
    </w:p>
    <w:p w14:paraId="51B39972" w14:textId="77777777" w:rsidR="00B56DFD" w:rsidRPr="00C526A7" w:rsidRDefault="00B56DFD" w:rsidP="00B56DFD">
      <w:pPr>
        <w:rPr>
          <w:rFonts w:cstheme="minorHAnsi"/>
          <w:color w:val="EE0000"/>
        </w:rPr>
      </w:pPr>
      <w:r w:rsidRPr="00C526A7">
        <w:rPr>
          <w:rFonts w:cstheme="minorHAnsi"/>
          <w:color w:val="EE0000"/>
        </w:rPr>
        <w:t>Prompt:</w:t>
      </w:r>
    </w:p>
    <w:p w14:paraId="72129170" w14:textId="77777777" w:rsidR="00B56DFD" w:rsidRPr="00C526A7" w:rsidRDefault="00B56DFD" w:rsidP="00B56DFD">
      <w:pPr>
        <w:rPr>
          <w:rFonts w:cstheme="minorHAnsi"/>
          <w:color w:val="EE0000"/>
        </w:rPr>
      </w:pPr>
      <w:r w:rsidRPr="00C526A7">
        <w:rPr>
          <w:rFonts w:cstheme="minorHAnsi"/>
          <w:color w:val="EE0000"/>
        </w:rPr>
        <w:t>“Create a workflow for vulnerability scanning of a web application using OWASP ZAP or Burp Suite.</w:t>
      </w:r>
    </w:p>
    <w:p w14:paraId="4D626C86" w14:textId="77777777" w:rsidR="00B56DFD" w:rsidRPr="00C526A7" w:rsidRDefault="00B56DFD" w:rsidP="00B56DFD">
      <w:pPr>
        <w:rPr>
          <w:rFonts w:cstheme="minorHAnsi"/>
          <w:color w:val="EE0000"/>
        </w:rPr>
      </w:pPr>
      <w:r w:rsidRPr="00C526A7">
        <w:rPr>
          <w:rFonts w:cstheme="minorHAnsi"/>
          <w:color w:val="EE0000"/>
        </w:rPr>
        <w:t>Include steps for:</w:t>
      </w:r>
    </w:p>
    <w:p w14:paraId="53EA2DD1" w14:textId="77777777" w:rsidR="00B56DFD" w:rsidRPr="00C526A7" w:rsidRDefault="00B56DFD" w:rsidP="00B56DFD">
      <w:pPr>
        <w:numPr>
          <w:ilvl w:val="0"/>
          <w:numId w:val="5"/>
        </w:numPr>
        <w:rPr>
          <w:rFonts w:cstheme="minorHAnsi"/>
          <w:color w:val="EE0000"/>
        </w:rPr>
      </w:pPr>
      <w:r w:rsidRPr="00C526A7">
        <w:rPr>
          <w:rFonts w:cstheme="minorHAnsi"/>
          <w:color w:val="EE0000"/>
        </w:rPr>
        <w:t>Setting up the environment</w:t>
      </w:r>
    </w:p>
    <w:p w14:paraId="59EC7C4C" w14:textId="77777777" w:rsidR="00B56DFD" w:rsidRPr="00C526A7" w:rsidRDefault="00B56DFD" w:rsidP="00B56DFD">
      <w:pPr>
        <w:numPr>
          <w:ilvl w:val="0"/>
          <w:numId w:val="5"/>
        </w:numPr>
        <w:rPr>
          <w:rFonts w:cstheme="minorHAnsi"/>
          <w:color w:val="EE0000"/>
        </w:rPr>
      </w:pPr>
      <w:r w:rsidRPr="00C526A7">
        <w:rPr>
          <w:rFonts w:cstheme="minorHAnsi"/>
          <w:color w:val="EE0000"/>
        </w:rPr>
        <w:t>Selecting scan scope</w:t>
      </w:r>
    </w:p>
    <w:p w14:paraId="6069537D" w14:textId="77777777" w:rsidR="00B56DFD" w:rsidRPr="00C526A7" w:rsidRDefault="00B56DFD" w:rsidP="00B56DFD">
      <w:pPr>
        <w:numPr>
          <w:ilvl w:val="0"/>
          <w:numId w:val="5"/>
        </w:numPr>
        <w:rPr>
          <w:rFonts w:cstheme="minorHAnsi"/>
          <w:color w:val="EE0000"/>
        </w:rPr>
      </w:pPr>
      <w:r w:rsidRPr="00C526A7">
        <w:rPr>
          <w:rFonts w:cstheme="minorHAnsi"/>
          <w:color w:val="EE0000"/>
        </w:rPr>
        <w:t>Reviewing and triaging findings</w:t>
      </w:r>
    </w:p>
    <w:p w14:paraId="43B4C11F" w14:textId="77777777" w:rsidR="00B56DFD" w:rsidRPr="00C526A7" w:rsidRDefault="00B56DFD" w:rsidP="00B56DFD">
      <w:pPr>
        <w:numPr>
          <w:ilvl w:val="0"/>
          <w:numId w:val="5"/>
        </w:numPr>
        <w:rPr>
          <w:rFonts w:cstheme="minorHAnsi"/>
          <w:color w:val="EE0000"/>
        </w:rPr>
      </w:pPr>
      <w:r w:rsidRPr="00C526A7">
        <w:rPr>
          <w:rFonts w:cstheme="minorHAnsi"/>
          <w:color w:val="EE0000"/>
        </w:rPr>
        <w:t>Reporting and retesting after fixes.”</w:t>
      </w:r>
    </w:p>
    <w:p w14:paraId="08618C85" w14:textId="77777777" w:rsidR="00B56DFD" w:rsidRPr="00C526A7" w:rsidRDefault="00B56DFD" w:rsidP="00B56DFD">
      <w:pPr>
        <w:rPr>
          <w:rFonts w:cstheme="minorHAnsi"/>
          <w:color w:val="EE0000"/>
        </w:rPr>
      </w:pPr>
      <w:r w:rsidRPr="00C526A7">
        <w:rPr>
          <w:rFonts w:cstheme="minorHAnsi"/>
          <w:color w:val="EE0000"/>
        </w:rPr>
        <w:t>Follow-up prompt:</w:t>
      </w:r>
    </w:p>
    <w:p w14:paraId="21587E05" w14:textId="77777777" w:rsidR="00B56DFD" w:rsidRPr="00C526A7" w:rsidRDefault="00B56DFD" w:rsidP="00B56DFD">
      <w:pPr>
        <w:rPr>
          <w:rFonts w:cstheme="minorHAnsi"/>
          <w:color w:val="EE0000"/>
        </w:rPr>
      </w:pPr>
      <w:r w:rsidRPr="00C526A7">
        <w:rPr>
          <w:rFonts w:cstheme="minorHAnsi"/>
          <w:color w:val="EE0000"/>
        </w:rPr>
        <w:t>“Summarize how to integrate OWASP ZAP scans into CI/CD.”</w:t>
      </w:r>
    </w:p>
    <w:p w14:paraId="5AE74607" w14:textId="77777777" w:rsidR="00B56DFD" w:rsidRPr="00C526A7" w:rsidRDefault="00B56DFD" w:rsidP="00B56DFD">
      <w:pPr>
        <w:rPr>
          <w:rFonts w:cstheme="minorHAnsi"/>
          <w:color w:val="70AD47" w:themeColor="accent6"/>
        </w:rPr>
      </w:pPr>
      <w:r w:rsidRPr="00C526A7">
        <w:rPr>
          <w:rFonts w:cstheme="minorHAnsi"/>
          <w:color w:val="70AD47" w:themeColor="accent6"/>
        </w:rPr>
        <w:t>7. Compare performance and security trade-offs</w:t>
      </w:r>
    </w:p>
    <w:p w14:paraId="75766DEE" w14:textId="77777777" w:rsidR="00B56DFD" w:rsidRPr="00A744EC" w:rsidRDefault="00B56DFD" w:rsidP="00B56DFD">
      <w:pPr>
        <w:rPr>
          <w:rFonts w:cstheme="minorHAnsi"/>
          <w:color w:val="000000" w:themeColor="text1"/>
        </w:rPr>
      </w:pPr>
      <w:r w:rsidRPr="00A744EC">
        <w:rPr>
          <w:rFonts w:cstheme="minorHAnsi"/>
          <w:color w:val="000000" w:themeColor="text1"/>
        </w:rPr>
        <w:t>Purpose: Balance optimization efforts with safety measures.</w:t>
      </w:r>
    </w:p>
    <w:p w14:paraId="5B64392C" w14:textId="77777777" w:rsidR="00B56DFD" w:rsidRPr="00C526A7" w:rsidRDefault="00B56DFD" w:rsidP="00B56DFD">
      <w:pPr>
        <w:rPr>
          <w:rFonts w:cstheme="minorHAnsi"/>
          <w:color w:val="EE0000"/>
        </w:rPr>
      </w:pPr>
      <w:r w:rsidRPr="00C526A7">
        <w:rPr>
          <w:rFonts w:cstheme="minorHAnsi"/>
          <w:color w:val="EE0000"/>
        </w:rPr>
        <w:t>Prompt:</w:t>
      </w:r>
    </w:p>
    <w:p w14:paraId="2EF2349D" w14:textId="77777777" w:rsidR="00B56DFD" w:rsidRPr="00C526A7" w:rsidRDefault="00B56DFD" w:rsidP="00B56DFD">
      <w:pPr>
        <w:rPr>
          <w:rFonts w:cstheme="minorHAnsi"/>
          <w:color w:val="EE0000"/>
        </w:rPr>
      </w:pPr>
      <w:r w:rsidRPr="00C526A7">
        <w:rPr>
          <w:rFonts w:cstheme="minorHAnsi"/>
          <w:color w:val="EE0000"/>
        </w:rPr>
        <w:t>“Explain how performance optimization (like aggressive caching or load balancing) can impact security (e.g., outdated tokens, shared sessions). Provide examples and best practices to maintain both speed and safety.”</w:t>
      </w:r>
    </w:p>
    <w:p w14:paraId="1CD92688" w14:textId="77777777" w:rsidR="00B56DFD" w:rsidRPr="00A744EC" w:rsidRDefault="00B56DFD" w:rsidP="00B56DFD">
      <w:pPr>
        <w:rPr>
          <w:rFonts w:cstheme="minorHAnsi"/>
          <w:color w:val="000000" w:themeColor="text1"/>
        </w:rPr>
      </w:pPr>
      <w:r w:rsidRPr="00A744EC">
        <w:rPr>
          <w:rFonts w:cstheme="minorHAnsi"/>
          <w:color w:val="000000" w:themeColor="text1"/>
        </w:rPr>
        <w:t>Pro tip:</w:t>
      </w:r>
    </w:p>
    <w:p w14:paraId="51A7EB6C" w14:textId="77777777" w:rsidR="00B56DFD" w:rsidRPr="00A744EC" w:rsidRDefault="00B56DFD" w:rsidP="00B56DFD">
      <w:pPr>
        <w:rPr>
          <w:rFonts w:cstheme="minorHAnsi"/>
          <w:color w:val="000000" w:themeColor="text1"/>
        </w:rPr>
      </w:pPr>
      <w:r w:rsidRPr="00A744EC">
        <w:rPr>
          <w:rFonts w:cstheme="minorHAnsi"/>
          <w:color w:val="000000" w:themeColor="text1"/>
        </w:rPr>
        <w:t>AI won’t execute performance or penetration tests, but it’s a powerful planner and reviewer.</w:t>
      </w:r>
    </w:p>
    <w:p w14:paraId="31FF7B08" w14:textId="77777777" w:rsidR="00B56DFD" w:rsidRPr="00A744EC" w:rsidRDefault="00B56DFD" w:rsidP="00B56DFD">
      <w:pPr>
        <w:rPr>
          <w:rFonts w:cstheme="minorHAnsi"/>
          <w:color w:val="000000" w:themeColor="text1"/>
        </w:rPr>
      </w:pPr>
      <w:r w:rsidRPr="00A744EC">
        <w:rPr>
          <w:rFonts w:cstheme="minorHAnsi"/>
          <w:color w:val="000000" w:themeColor="text1"/>
        </w:rPr>
        <w:t>Use ChatGPT to define your scenarios, prepare data, review logs, and document insights.</w:t>
      </w:r>
    </w:p>
    <w:p w14:paraId="311FB1DB" w14:textId="77777777" w:rsidR="00B56DFD" w:rsidRPr="00A744EC" w:rsidRDefault="00B56DFD" w:rsidP="00B56DFD">
      <w:pPr>
        <w:rPr>
          <w:rFonts w:cstheme="minorHAnsi"/>
          <w:color w:val="000000" w:themeColor="text1"/>
        </w:rPr>
      </w:pPr>
      <w:r w:rsidRPr="00A744EC">
        <w:rPr>
          <w:rFonts w:cstheme="minorHAnsi"/>
          <w:color w:val="000000" w:themeColor="text1"/>
        </w:rPr>
        <w:t>Then, feed real metrics back into ChatGPT for instant hypothesis generation and root cause suggestions.</w:t>
      </w:r>
    </w:p>
    <w:p w14:paraId="565DEE83" w14:textId="77777777" w:rsidR="0084721A" w:rsidRDefault="0084721A"/>
    <w:sectPr w:rsidR="008472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637EB1"/>
    <w:multiLevelType w:val="multilevel"/>
    <w:tmpl w:val="3CF4C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423702"/>
    <w:multiLevelType w:val="multilevel"/>
    <w:tmpl w:val="26AC1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E05A57"/>
    <w:multiLevelType w:val="multilevel"/>
    <w:tmpl w:val="2DDE0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0C473D"/>
    <w:multiLevelType w:val="multilevel"/>
    <w:tmpl w:val="76980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8522C0"/>
    <w:multiLevelType w:val="multilevel"/>
    <w:tmpl w:val="8C08A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7335835">
    <w:abstractNumId w:val="0"/>
  </w:num>
  <w:num w:numId="2" w16cid:durableId="509150556">
    <w:abstractNumId w:val="1"/>
  </w:num>
  <w:num w:numId="3" w16cid:durableId="2003846826">
    <w:abstractNumId w:val="4"/>
  </w:num>
  <w:num w:numId="4" w16cid:durableId="1198465447">
    <w:abstractNumId w:val="2"/>
  </w:num>
  <w:num w:numId="5" w16cid:durableId="52409710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21A"/>
    <w:rsid w:val="0084721A"/>
    <w:rsid w:val="00B56DFD"/>
    <w:rsid w:val="00C526A7"/>
    <w:rsid w:val="00D072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44016F0-E4FC-4148-A564-00A46DFB46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6DFD"/>
  </w:style>
  <w:style w:type="paragraph" w:styleId="Heading1">
    <w:name w:val="heading 1"/>
    <w:basedOn w:val="Normal"/>
    <w:next w:val="Normal"/>
    <w:link w:val="Heading1Char"/>
    <w:uiPriority w:val="9"/>
    <w:qFormat/>
    <w:rsid w:val="008472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72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72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72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72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72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72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72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72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72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72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721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721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721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72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72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72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72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72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72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72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72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72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72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72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721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72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721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721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340</Words>
  <Characters>1943</Characters>
  <Application>Microsoft Office Word</Application>
  <DocSecurity>0</DocSecurity>
  <Lines>16</Lines>
  <Paragraphs>4</Paragraphs>
  <ScaleCrop>false</ScaleCrop>
  <Company/>
  <LinksUpToDate>false</LinksUpToDate>
  <CharactersWithSpaces>2279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Anurag Patil</dc:creator>
  <cp:keywords/>
  <dc:description/>
  <cp:lastModifiedBy>Anurag Patil</cp:lastModifiedBy>
  <cp:revision>4</cp:revision>
  <dcterms:created xsi:type="dcterms:W3CDTF">2026-03-24T14:59:00Z</dcterms:created>
  <dcterms:modified xsi:type="dcterms:W3CDTF">2026-03-24T15:00:00Z</dcterms:modified>
</cp:coreProperties>
</file>