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D188B" w14:textId="57390ABC" w:rsidR="00C86A12" w:rsidRPr="00CC376A" w:rsidRDefault="00000000" w:rsidP="008B0714">
      <w:pPr>
        <w:pStyle w:val="Heading1"/>
        <w:spacing w:after="200"/>
        <w:rPr>
          <w:rFonts w:ascii="Inter" w:hAnsi="Inter"/>
        </w:rPr>
      </w:pPr>
      <w:r w:rsidRPr="00CC376A">
        <w:rPr>
          <w:rFonts w:ascii="Inter" w:hAnsi="Inter"/>
        </w:rPr>
        <w:t>Spider</w:t>
      </w:r>
      <w:r w:rsidR="00F6390F" w:rsidRPr="00CC376A">
        <w:rPr>
          <w:rFonts w:ascii="Inter" w:hAnsi="Inter"/>
        </w:rPr>
        <w:t xml:space="preserve"> Dataset</w:t>
      </w:r>
      <w:r w:rsidRPr="00CC376A">
        <w:rPr>
          <w:rFonts w:ascii="Inter" w:hAnsi="Inter"/>
        </w:rPr>
        <w:t xml:space="preserve"> Benchmark: Baseline vs. Proposed Algorithm</w:t>
      </w:r>
    </w:p>
    <w:p w14:paraId="2B7F2506" w14:textId="6218590D" w:rsidR="00CC376A" w:rsidRPr="00CC376A" w:rsidRDefault="00000000" w:rsidP="00CC376A">
      <w:pPr>
        <w:pStyle w:val="Heading2"/>
        <w:spacing w:after="200"/>
        <w:rPr>
          <w:rFonts w:ascii="Inter" w:hAnsi="Inter"/>
        </w:rPr>
      </w:pPr>
      <w:r w:rsidRPr="00CC376A">
        <w:rPr>
          <w:rFonts w:ascii="Inter" w:hAnsi="Inter"/>
        </w:rPr>
        <w:t xml:space="preserve">1. </w:t>
      </w:r>
      <w:r w:rsidR="00CC376A" w:rsidRPr="00CC376A">
        <w:rPr>
          <w:rFonts w:ascii="Inter" w:hAnsi="Inter"/>
        </w:rPr>
        <w:t>Overview and Objectives</w:t>
      </w:r>
    </w:p>
    <w:p w14:paraId="7195B1C8" w14:textId="7F8C7224" w:rsidR="00CC376A" w:rsidRPr="00CC376A" w:rsidRDefault="00CC376A" w:rsidP="00CC376A">
      <w:pPr>
        <w:spacing w:after="200"/>
        <w:rPr>
          <w:rFonts w:ascii="Inter" w:hAnsi="Inter"/>
        </w:rPr>
      </w:pPr>
      <w:r w:rsidRPr="00CC376A">
        <w:rPr>
          <w:rFonts w:ascii="Inter" w:hAnsi="Inter"/>
        </w:rPr>
        <w:t>This document records the empirical evaluation of the proposed four-factor, graph-enhanced schema-linking</w:t>
      </w:r>
      <w:r w:rsidRPr="00CC376A">
        <w:rPr>
          <w:rFonts w:ascii="Inter" w:hAnsi="Inter"/>
        </w:rPr>
        <w:t xml:space="preserve"> </w:t>
      </w:r>
      <w:r w:rsidRPr="00CC376A">
        <w:rPr>
          <w:rFonts w:ascii="Inter" w:hAnsi="Inter"/>
        </w:rPr>
        <w:t>algorithm against the baseline (full schema prompt) across 5 diverse databases from the Spider Text-to-SQL</w:t>
      </w:r>
      <w:r w:rsidRPr="00CC376A">
        <w:rPr>
          <w:rFonts w:ascii="Inter" w:hAnsi="Inter"/>
        </w:rPr>
        <w:t xml:space="preserve"> </w:t>
      </w:r>
      <w:r w:rsidRPr="00CC376A">
        <w:rPr>
          <w:rFonts w:ascii="Inter" w:hAnsi="Inter"/>
        </w:rPr>
        <w:t>benchmark.</w:t>
      </w:r>
    </w:p>
    <w:p w14:paraId="2750A923" w14:textId="277119A6" w:rsidR="00CC376A" w:rsidRPr="00CC376A" w:rsidRDefault="00CC376A" w:rsidP="00CC376A">
      <w:pPr>
        <w:spacing w:after="200"/>
        <w:rPr>
          <w:rFonts w:ascii="Inter" w:hAnsi="Inter"/>
        </w:rPr>
      </w:pPr>
      <w:r w:rsidRPr="00CC376A">
        <w:rPr>
          <w:rFonts w:ascii="Inter" w:hAnsi="Inter"/>
        </w:rPr>
        <w:t>The evaluation focuses on determining whether the algorithm provides the exact required schema to the LLM to</w:t>
      </w:r>
      <w:r w:rsidRPr="00CC376A">
        <w:rPr>
          <w:rFonts w:ascii="Inter" w:hAnsi="Inter"/>
        </w:rPr>
        <w:t xml:space="preserve"> </w:t>
      </w:r>
      <w:r w:rsidRPr="00CC376A">
        <w:rPr>
          <w:rFonts w:ascii="Inter" w:hAnsi="Inter"/>
        </w:rPr>
        <w:t>generate queries accurately without sending redundant tables and columns. This report presents a direct</w:t>
      </w:r>
      <w:r w:rsidRPr="00CC376A">
        <w:rPr>
          <w:rFonts w:ascii="Inter" w:hAnsi="Inter"/>
        </w:rPr>
        <w:t xml:space="preserve"> </w:t>
      </w:r>
      <w:r w:rsidRPr="00CC376A">
        <w:rPr>
          <w:rFonts w:ascii="Inter" w:hAnsi="Inter"/>
        </w:rPr>
        <w:t xml:space="preserve">performance comparison between the </w:t>
      </w:r>
      <w:r w:rsidRPr="00CC376A">
        <w:rPr>
          <w:rFonts w:ascii="Inter" w:hAnsi="Inter"/>
          <w:b/>
          <w:bCs/>
        </w:rPr>
        <w:t>Full-Schema Baseline</w:t>
      </w:r>
      <w:r w:rsidRPr="00CC376A">
        <w:rPr>
          <w:rFonts w:ascii="Inter" w:hAnsi="Inter"/>
        </w:rPr>
        <w:t xml:space="preserve"> and the </w:t>
      </w:r>
      <w:r w:rsidRPr="00CC376A">
        <w:rPr>
          <w:rFonts w:ascii="Inter" w:hAnsi="Inter"/>
          <w:b/>
          <w:bCs/>
        </w:rPr>
        <w:t>Proposed Pipeline</w:t>
      </w:r>
      <w:r w:rsidRPr="00CC376A">
        <w:rPr>
          <w:rFonts w:ascii="Inter" w:hAnsi="Inter"/>
        </w:rPr>
        <w:t xml:space="preserve"> across</w:t>
      </w:r>
      <w:r w:rsidRPr="00CC376A">
        <w:rPr>
          <w:rFonts w:ascii="Inter" w:hAnsi="Inter"/>
        </w:rPr>
        <w:t xml:space="preserve"> </w:t>
      </w:r>
      <w:r w:rsidRPr="00CC376A">
        <w:rPr>
          <w:rFonts w:ascii="Inter" w:hAnsi="Inter"/>
        </w:rPr>
        <w:t>5 representative databases from the Spider Text-to-SQL benchmark (hr_1, car_1, flight_2, world_1, and sakila_1),</w:t>
      </w:r>
      <w:r w:rsidRPr="00CC376A">
        <w:rPr>
          <w:rFonts w:ascii="Inter" w:hAnsi="Inter"/>
        </w:rPr>
        <w:t xml:space="preserve"> </w:t>
      </w:r>
      <w:r w:rsidRPr="00CC376A">
        <w:rPr>
          <w:rFonts w:ascii="Inter" w:hAnsi="Inter"/>
        </w:rPr>
        <w:t>spanning 25 distinct benchmark queries.</w:t>
      </w:r>
    </w:p>
    <w:p w14:paraId="56311650" w14:textId="28F26592" w:rsidR="00CC376A" w:rsidRPr="00CC376A" w:rsidRDefault="00CC376A" w:rsidP="00CC376A">
      <w:pPr>
        <w:spacing w:after="200"/>
        <w:rPr>
          <w:rFonts w:ascii="Inter" w:hAnsi="Inter"/>
        </w:rPr>
      </w:pPr>
      <w:r w:rsidRPr="00CC376A">
        <w:rPr>
          <w:rFonts w:ascii="Inter" w:hAnsi="Inter"/>
        </w:rPr>
        <w:t>The evaluation was executed on SQLite with Gemini (gemini-3.5-flash</w:t>
      </w:r>
      <w:r w:rsidRPr="00CC376A">
        <w:rPr>
          <w:rFonts w:ascii="Inter" w:hAnsi="Inter"/>
        </w:rPr>
        <w:t>-</w:t>
      </w:r>
      <w:r w:rsidRPr="00CC376A">
        <w:rPr>
          <w:rFonts w:ascii="Inter" w:hAnsi="Inter"/>
        </w:rPr>
        <w:t>lite) under strict 4.6-second request pacing</w:t>
      </w:r>
      <w:r w:rsidRPr="00CC376A">
        <w:rPr>
          <w:rFonts w:ascii="Inter" w:hAnsi="Inter"/>
        </w:rPr>
        <w:t xml:space="preserve"> </w:t>
      </w:r>
      <w:r w:rsidRPr="00CC376A">
        <w:rPr>
          <w:rFonts w:ascii="Inter" w:hAnsi="Inter"/>
        </w:rPr>
        <w:t>(&lt; 13.0 RPM) to observe true model behavior and execution accuracy without API rate-limit distortion.</w:t>
      </w:r>
      <w:r w:rsidR="00000000" w:rsidRPr="00CC376A">
        <w:rPr>
          <w:rFonts w:ascii="Inter" w:hAnsi="Inter"/>
        </w:rPr>
        <w:t xml:space="preserve">  </w:t>
      </w:r>
    </w:p>
    <w:p w14:paraId="758541D0" w14:textId="77777777" w:rsidR="00CC376A" w:rsidRPr="00CC376A" w:rsidRDefault="00CC376A" w:rsidP="00CC376A">
      <w:pPr>
        <w:rPr>
          <w:rFonts w:ascii="Inter" w:hAnsi="Inter"/>
        </w:rPr>
      </w:pPr>
    </w:p>
    <w:p w14:paraId="74C9B276" w14:textId="14DD8D4C" w:rsidR="0057564C" w:rsidRDefault="0057564C" w:rsidP="0057564C">
      <w:pPr>
        <w:pStyle w:val="Heading2"/>
        <w:spacing w:after="200"/>
        <w:rPr>
          <w:rFonts w:ascii="Inter" w:hAnsi="Inter"/>
        </w:rPr>
      </w:pPr>
      <w:r w:rsidRPr="00CC376A">
        <w:rPr>
          <w:rFonts w:ascii="Inter" w:hAnsi="Inter"/>
        </w:rPr>
        <w:t xml:space="preserve">2. </w:t>
      </w:r>
      <w:r>
        <w:rPr>
          <w:rFonts w:ascii="Inter" w:hAnsi="Inter"/>
        </w:rPr>
        <w:t>Selected Databases Profile</w:t>
      </w:r>
    </w:p>
    <w:p w14:paraId="2C07F083" w14:textId="735601C7" w:rsidR="0057564C" w:rsidRDefault="0057564C" w:rsidP="0057564C">
      <w:pPr>
        <w:rPr>
          <w:rFonts w:ascii="Inter" w:hAnsi="Inter"/>
        </w:rPr>
      </w:pPr>
      <w:r w:rsidRPr="0057564C">
        <w:rPr>
          <w:rFonts w:ascii="Inter" w:hAnsi="Inter"/>
        </w:rPr>
        <w:t>The 5 databases were selected to span a wide spectrum of dataset scales, ranging from small tables (100+ rows)</w:t>
      </w:r>
      <w:r>
        <w:rPr>
          <w:rFonts w:ascii="Inter" w:hAnsi="Inter"/>
        </w:rPr>
        <w:t xml:space="preserve"> </w:t>
      </w:r>
      <w:r w:rsidRPr="0057564C">
        <w:rPr>
          <w:rFonts w:ascii="Inter" w:hAnsi="Inter"/>
        </w:rPr>
        <w:t>up to enterprise-scale tables (16,000+ rows), with structural complexity ranging from 3 to 16 tables:</w:t>
      </w:r>
    </w:p>
    <w:p w14:paraId="71783ABD" w14:textId="77777777" w:rsidR="0057564C" w:rsidRPr="0057564C" w:rsidRDefault="0057564C" w:rsidP="0057564C">
      <w:pPr>
        <w:rPr>
          <w:rFonts w:ascii="Inter" w:hAnsi="Inter"/>
        </w:rPr>
      </w:pPr>
    </w:p>
    <w:tbl>
      <w:tblPr>
        <w:tblStyle w:val="PlainTable1"/>
        <w:tblW w:w="9085" w:type="dxa"/>
        <w:tblLayout w:type="fixed"/>
        <w:tblLook w:val="04A0" w:firstRow="1" w:lastRow="0" w:firstColumn="1" w:lastColumn="0" w:noHBand="0" w:noVBand="1"/>
      </w:tblPr>
      <w:tblGrid>
        <w:gridCol w:w="445"/>
        <w:gridCol w:w="1350"/>
        <w:gridCol w:w="2160"/>
        <w:gridCol w:w="990"/>
        <w:gridCol w:w="1260"/>
        <w:gridCol w:w="1080"/>
        <w:gridCol w:w="1800"/>
      </w:tblGrid>
      <w:tr w:rsidR="008B0714" w14:paraId="17686BA4" w14:textId="1D14C402" w:rsidTr="00B61E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" w:type="dxa"/>
            <w:vAlign w:val="center"/>
          </w:tcPr>
          <w:p w14:paraId="7795F1B6" w14:textId="4DE392C3" w:rsidR="008B0714" w:rsidRPr="00B61E5D" w:rsidRDefault="008B0714" w:rsidP="00B61E5D">
            <w:pPr>
              <w:rPr>
                <w:rFonts w:ascii="Inter" w:hAnsi="Inter"/>
              </w:rPr>
            </w:pPr>
            <w:r w:rsidRPr="00B61E5D">
              <w:rPr>
                <w:rFonts w:ascii="Inter" w:hAnsi="Inter"/>
              </w:rPr>
              <w:t>#</w:t>
            </w:r>
          </w:p>
        </w:tc>
        <w:tc>
          <w:tcPr>
            <w:tcW w:w="1350" w:type="dxa"/>
            <w:vAlign w:val="center"/>
          </w:tcPr>
          <w:p w14:paraId="4E66C289" w14:textId="26A80AC7" w:rsidR="008B0714" w:rsidRPr="00B61E5D" w:rsidRDefault="008B0714" w:rsidP="00B61E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</w:rPr>
            </w:pPr>
            <w:r w:rsidRPr="00B61E5D">
              <w:rPr>
                <w:rFonts w:ascii="Inter" w:hAnsi="Inter"/>
              </w:rPr>
              <w:t>Database</w:t>
            </w:r>
          </w:p>
        </w:tc>
        <w:tc>
          <w:tcPr>
            <w:tcW w:w="2160" w:type="dxa"/>
            <w:vAlign w:val="center"/>
          </w:tcPr>
          <w:p w14:paraId="5741DF81" w14:textId="054FF509" w:rsidR="008B0714" w:rsidRPr="00B61E5D" w:rsidRDefault="008B0714" w:rsidP="00B61E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</w:rPr>
            </w:pPr>
            <w:r w:rsidRPr="00B61E5D">
              <w:rPr>
                <w:rFonts w:ascii="Inter" w:hAnsi="Inter"/>
              </w:rPr>
              <w:t>Domain</w:t>
            </w:r>
          </w:p>
        </w:tc>
        <w:tc>
          <w:tcPr>
            <w:tcW w:w="990" w:type="dxa"/>
            <w:vAlign w:val="center"/>
          </w:tcPr>
          <w:p w14:paraId="15283A9F" w14:textId="35123E95" w:rsidR="008B0714" w:rsidRPr="00B61E5D" w:rsidRDefault="008B0714" w:rsidP="00B61E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</w:rPr>
            </w:pPr>
            <w:r w:rsidRPr="00B61E5D">
              <w:rPr>
                <w:rFonts w:ascii="Inter" w:hAnsi="Inter"/>
              </w:rPr>
              <w:t>Table Count</w:t>
            </w:r>
          </w:p>
        </w:tc>
        <w:tc>
          <w:tcPr>
            <w:tcW w:w="1260" w:type="dxa"/>
            <w:vAlign w:val="center"/>
          </w:tcPr>
          <w:p w14:paraId="24D91380" w14:textId="77777777" w:rsidR="008B0714" w:rsidRPr="00B61E5D" w:rsidRDefault="008B0714" w:rsidP="00B61E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</w:rPr>
            </w:pPr>
            <w:r w:rsidRPr="00B61E5D">
              <w:rPr>
                <w:rFonts w:ascii="Inter" w:hAnsi="Inter"/>
              </w:rPr>
              <w:t>Total</w:t>
            </w:r>
          </w:p>
          <w:p w14:paraId="435DA8AC" w14:textId="6A489842" w:rsidR="008B0714" w:rsidRPr="00B61E5D" w:rsidRDefault="008B0714" w:rsidP="00B61E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</w:rPr>
            </w:pPr>
            <w:r w:rsidRPr="00B61E5D">
              <w:rPr>
                <w:rFonts w:ascii="Inter" w:hAnsi="Inter"/>
              </w:rPr>
              <w:t>Columns</w:t>
            </w:r>
          </w:p>
        </w:tc>
        <w:tc>
          <w:tcPr>
            <w:tcW w:w="1080" w:type="dxa"/>
            <w:vAlign w:val="center"/>
          </w:tcPr>
          <w:p w14:paraId="7B1CB030" w14:textId="165032A5" w:rsidR="008B0714" w:rsidRPr="00B61E5D" w:rsidRDefault="008B0714" w:rsidP="00B61E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</w:rPr>
            </w:pPr>
            <w:r w:rsidRPr="00B61E5D">
              <w:rPr>
                <w:rFonts w:ascii="Inter" w:hAnsi="Inter"/>
              </w:rPr>
              <w:t>Total Rows</w:t>
            </w:r>
          </w:p>
        </w:tc>
        <w:tc>
          <w:tcPr>
            <w:tcW w:w="1800" w:type="dxa"/>
            <w:vAlign w:val="center"/>
          </w:tcPr>
          <w:p w14:paraId="16A01C3F" w14:textId="63C22170" w:rsidR="008B0714" w:rsidRPr="00B61E5D" w:rsidRDefault="008B0714" w:rsidP="00B61E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</w:rPr>
            </w:pPr>
            <w:r w:rsidRPr="00B61E5D">
              <w:rPr>
                <w:rFonts w:ascii="Inter" w:hAnsi="Inter"/>
              </w:rPr>
              <w:t>Primary Large Table</w:t>
            </w:r>
          </w:p>
        </w:tc>
      </w:tr>
      <w:tr w:rsidR="008B0714" w14:paraId="01DF8554" w14:textId="423CE729" w:rsidTr="00B61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" w:type="dxa"/>
            <w:vAlign w:val="center"/>
          </w:tcPr>
          <w:p w14:paraId="1BF62263" w14:textId="63CA1836" w:rsidR="008B0714" w:rsidRPr="00B61E5D" w:rsidRDefault="008B0714" w:rsidP="00B61E5D">
            <w:pPr>
              <w:rPr>
                <w:rFonts w:ascii="Inter" w:hAnsi="Inter"/>
                <w:b w:val="0"/>
                <w:bCs w:val="0"/>
              </w:rPr>
            </w:pPr>
            <w:r w:rsidRPr="00B61E5D">
              <w:rPr>
                <w:rFonts w:ascii="Inter" w:hAnsi="Inter"/>
                <w:b w:val="0"/>
                <w:bCs w:val="0"/>
              </w:rPr>
              <w:t>1</w:t>
            </w:r>
          </w:p>
        </w:tc>
        <w:tc>
          <w:tcPr>
            <w:tcW w:w="1350" w:type="dxa"/>
            <w:vAlign w:val="center"/>
          </w:tcPr>
          <w:p w14:paraId="4C91DF18" w14:textId="47906695" w:rsidR="008B0714" w:rsidRPr="008B0714" w:rsidRDefault="008B0714" w:rsidP="00B61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</w:rPr>
            </w:pPr>
            <w:r w:rsidRPr="008B0714">
              <w:rPr>
                <w:rFonts w:ascii="Inter" w:hAnsi="Inter"/>
              </w:rPr>
              <w:t>hr_1</w:t>
            </w:r>
          </w:p>
        </w:tc>
        <w:tc>
          <w:tcPr>
            <w:tcW w:w="2160" w:type="dxa"/>
            <w:vAlign w:val="center"/>
          </w:tcPr>
          <w:p w14:paraId="13287F3A" w14:textId="3000A2DA" w:rsidR="008B0714" w:rsidRPr="0057564C" w:rsidRDefault="008B0714" w:rsidP="00B61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</w:rPr>
            </w:pPr>
            <w:r>
              <w:rPr>
                <w:rFonts w:ascii="Inter" w:hAnsi="Inter"/>
              </w:rPr>
              <w:t>Human Resources</w:t>
            </w:r>
          </w:p>
        </w:tc>
        <w:tc>
          <w:tcPr>
            <w:tcW w:w="990" w:type="dxa"/>
            <w:vAlign w:val="center"/>
          </w:tcPr>
          <w:p w14:paraId="13A58FF1" w14:textId="57A5AF73" w:rsidR="008B0714" w:rsidRPr="0057564C" w:rsidRDefault="008B0714" w:rsidP="00B61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</w:rPr>
            </w:pPr>
            <w:r>
              <w:rPr>
                <w:rFonts w:ascii="Inter" w:hAnsi="Inter"/>
              </w:rPr>
              <w:t>7</w:t>
            </w:r>
          </w:p>
        </w:tc>
        <w:tc>
          <w:tcPr>
            <w:tcW w:w="1260" w:type="dxa"/>
            <w:vAlign w:val="center"/>
          </w:tcPr>
          <w:p w14:paraId="518FC90C" w14:textId="1D7B3EBA" w:rsidR="008B0714" w:rsidRPr="0057564C" w:rsidRDefault="008B0714" w:rsidP="00B61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</w:rPr>
            </w:pPr>
            <w:r>
              <w:rPr>
                <w:rFonts w:ascii="Inter" w:hAnsi="Inter"/>
              </w:rPr>
              <w:t>35</w:t>
            </w:r>
          </w:p>
        </w:tc>
        <w:tc>
          <w:tcPr>
            <w:tcW w:w="1080" w:type="dxa"/>
            <w:vAlign w:val="center"/>
          </w:tcPr>
          <w:p w14:paraId="1420A98E" w14:textId="14C37C95" w:rsidR="008B0714" w:rsidRPr="0057564C" w:rsidRDefault="008B0714" w:rsidP="00B61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</w:rPr>
            </w:pPr>
            <w:r>
              <w:rPr>
                <w:rFonts w:ascii="Inter" w:hAnsi="Inter"/>
              </w:rPr>
              <w:t>216</w:t>
            </w:r>
          </w:p>
        </w:tc>
        <w:tc>
          <w:tcPr>
            <w:tcW w:w="1800" w:type="dxa"/>
            <w:vAlign w:val="center"/>
          </w:tcPr>
          <w:p w14:paraId="4415580B" w14:textId="63611C3D" w:rsidR="008B0714" w:rsidRPr="0057564C" w:rsidRDefault="008B0714" w:rsidP="00B61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</w:rPr>
            </w:pPr>
            <w:r>
              <w:rPr>
                <w:rFonts w:ascii="Inter" w:hAnsi="Inter"/>
              </w:rPr>
              <w:t>employees (107 Rows)</w:t>
            </w:r>
          </w:p>
        </w:tc>
      </w:tr>
      <w:tr w:rsidR="008B0714" w14:paraId="300B81E6" w14:textId="110EE647" w:rsidTr="00B61E5D">
        <w:trPr>
          <w:trHeight w:val="8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" w:type="dxa"/>
            <w:vAlign w:val="center"/>
          </w:tcPr>
          <w:p w14:paraId="770A8722" w14:textId="5B0FB691" w:rsidR="008B0714" w:rsidRPr="00B61E5D" w:rsidRDefault="008B0714" w:rsidP="00B61E5D">
            <w:pPr>
              <w:rPr>
                <w:rFonts w:ascii="Inter" w:hAnsi="Inter"/>
                <w:b w:val="0"/>
                <w:bCs w:val="0"/>
              </w:rPr>
            </w:pPr>
            <w:r w:rsidRPr="00B61E5D">
              <w:rPr>
                <w:rFonts w:ascii="Inter" w:hAnsi="Inter"/>
                <w:b w:val="0"/>
                <w:bCs w:val="0"/>
              </w:rPr>
              <w:t>2</w:t>
            </w:r>
          </w:p>
        </w:tc>
        <w:tc>
          <w:tcPr>
            <w:tcW w:w="1350" w:type="dxa"/>
            <w:vAlign w:val="center"/>
          </w:tcPr>
          <w:p w14:paraId="69EF1637" w14:textId="7139F1A0" w:rsidR="008B0714" w:rsidRPr="008B0714" w:rsidRDefault="008B0714" w:rsidP="00B61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</w:rPr>
            </w:pPr>
            <w:r w:rsidRPr="008B0714">
              <w:rPr>
                <w:rFonts w:ascii="Inter" w:hAnsi="Inter"/>
              </w:rPr>
              <w:t>car_1</w:t>
            </w:r>
          </w:p>
        </w:tc>
        <w:tc>
          <w:tcPr>
            <w:tcW w:w="2160" w:type="dxa"/>
            <w:vAlign w:val="center"/>
          </w:tcPr>
          <w:p w14:paraId="14343E49" w14:textId="0B184C59" w:rsidR="008B0714" w:rsidRPr="0057564C" w:rsidRDefault="008B0714" w:rsidP="00B61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</w:rPr>
            </w:pPr>
            <w:r>
              <w:rPr>
                <w:rFonts w:ascii="Inter" w:hAnsi="Inter"/>
              </w:rPr>
              <w:t>Automotive Specs</w:t>
            </w:r>
          </w:p>
        </w:tc>
        <w:tc>
          <w:tcPr>
            <w:tcW w:w="990" w:type="dxa"/>
            <w:vAlign w:val="center"/>
          </w:tcPr>
          <w:p w14:paraId="33462520" w14:textId="0A48C145" w:rsidR="008B0714" w:rsidRPr="0057564C" w:rsidRDefault="008B0714" w:rsidP="00B61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</w:rPr>
            </w:pPr>
            <w:r>
              <w:rPr>
                <w:rFonts w:ascii="Inter" w:hAnsi="Inter"/>
              </w:rPr>
              <w:t>6</w:t>
            </w:r>
          </w:p>
        </w:tc>
        <w:tc>
          <w:tcPr>
            <w:tcW w:w="1260" w:type="dxa"/>
            <w:vAlign w:val="center"/>
          </w:tcPr>
          <w:p w14:paraId="250B15B7" w14:textId="649A8259" w:rsidR="008B0714" w:rsidRPr="0057564C" w:rsidRDefault="008B0714" w:rsidP="00B61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</w:rPr>
            </w:pPr>
            <w:r>
              <w:rPr>
                <w:rFonts w:ascii="Inter" w:hAnsi="Inter"/>
              </w:rPr>
              <w:t>23</w:t>
            </w:r>
          </w:p>
        </w:tc>
        <w:tc>
          <w:tcPr>
            <w:tcW w:w="1080" w:type="dxa"/>
            <w:vAlign w:val="center"/>
          </w:tcPr>
          <w:p w14:paraId="354CE632" w14:textId="79B4E8BD" w:rsidR="008B0714" w:rsidRPr="0057564C" w:rsidRDefault="008B0714" w:rsidP="00B61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</w:rPr>
            </w:pPr>
            <w:r>
              <w:rPr>
                <w:rFonts w:ascii="Inter" w:hAnsi="Inter"/>
              </w:rPr>
              <w:t>890</w:t>
            </w:r>
          </w:p>
        </w:tc>
        <w:tc>
          <w:tcPr>
            <w:tcW w:w="1800" w:type="dxa"/>
            <w:vAlign w:val="center"/>
          </w:tcPr>
          <w:p w14:paraId="7D66E6DF" w14:textId="77777777" w:rsidR="008B0714" w:rsidRDefault="008B0714" w:rsidP="00B61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</w:rPr>
            </w:pPr>
            <w:r>
              <w:rPr>
                <w:rFonts w:ascii="Inter" w:hAnsi="Inter"/>
              </w:rPr>
              <w:t>cars_data</w:t>
            </w:r>
          </w:p>
          <w:p w14:paraId="6227E866" w14:textId="195034D3" w:rsidR="008B0714" w:rsidRPr="0057564C" w:rsidRDefault="008B0714" w:rsidP="00B61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</w:rPr>
            </w:pPr>
            <w:r>
              <w:rPr>
                <w:rFonts w:ascii="Inter" w:hAnsi="Inter"/>
              </w:rPr>
              <w:t>(406 rows)</w:t>
            </w:r>
          </w:p>
        </w:tc>
      </w:tr>
      <w:tr w:rsidR="008B0714" w14:paraId="6D5BF1F2" w14:textId="69CB24EA" w:rsidTr="00B61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" w:type="dxa"/>
            <w:vAlign w:val="center"/>
          </w:tcPr>
          <w:p w14:paraId="44831D29" w14:textId="04DBC88C" w:rsidR="008B0714" w:rsidRPr="00B61E5D" w:rsidRDefault="008B0714" w:rsidP="00B61E5D">
            <w:pPr>
              <w:rPr>
                <w:rFonts w:ascii="Inter" w:hAnsi="Inter"/>
                <w:b w:val="0"/>
                <w:bCs w:val="0"/>
              </w:rPr>
            </w:pPr>
            <w:r w:rsidRPr="00B61E5D">
              <w:rPr>
                <w:rFonts w:ascii="Inter" w:hAnsi="Inter"/>
                <w:b w:val="0"/>
                <w:bCs w:val="0"/>
              </w:rPr>
              <w:t>3</w:t>
            </w:r>
          </w:p>
        </w:tc>
        <w:tc>
          <w:tcPr>
            <w:tcW w:w="1350" w:type="dxa"/>
            <w:vAlign w:val="center"/>
          </w:tcPr>
          <w:p w14:paraId="7502881B" w14:textId="7FC26010" w:rsidR="008B0714" w:rsidRPr="008B0714" w:rsidRDefault="008B0714" w:rsidP="00B61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</w:rPr>
            </w:pPr>
            <w:r w:rsidRPr="008B0714">
              <w:rPr>
                <w:rFonts w:ascii="Inter" w:hAnsi="Inter"/>
              </w:rPr>
              <w:t>flight_2</w:t>
            </w:r>
          </w:p>
        </w:tc>
        <w:tc>
          <w:tcPr>
            <w:tcW w:w="2160" w:type="dxa"/>
            <w:vAlign w:val="center"/>
          </w:tcPr>
          <w:p w14:paraId="7D2C6852" w14:textId="361E9D80" w:rsidR="008B0714" w:rsidRPr="0057564C" w:rsidRDefault="008B0714" w:rsidP="00B61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</w:rPr>
            </w:pPr>
            <w:r>
              <w:rPr>
                <w:rFonts w:ascii="Inter" w:hAnsi="Inter"/>
              </w:rPr>
              <w:t>Airlines &amp; Flights</w:t>
            </w:r>
          </w:p>
        </w:tc>
        <w:tc>
          <w:tcPr>
            <w:tcW w:w="990" w:type="dxa"/>
            <w:vAlign w:val="center"/>
          </w:tcPr>
          <w:p w14:paraId="2BAAFD03" w14:textId="78F25216" w:rsidR="008B0714" w:rsidRPr="0057564C" w:rsidRDefault="008B0714" w:rsidP="00B61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</w:rPr>
            </w:pPr>
            <w:r>
              <w:rPr>
                <w:rFonts w:ascii="Inter" w:hAnsi="Inter"/>
              </w:rPr>
              <w:t>3</w:t>
            </w:r>
          </w:p>
        </w:tc>
        <w:tc>
          <w:tcPr>
            <w:tcW w:w="1260" w:type="dxa"/>
            <w:vAlign w:val="center"/>
          </w:tcPr>
          <w:p w14:paraId="59B9333B" w14:textId="735FF257" w:rsidR="008B0714" w:rsidRPr="0057564C" w:rsidRDefault="008B0714" w:rsidP="00B61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</w:rPr>
            </w:pPr>
            <w:r>
              <w:rPr>
                <w:rFonts w:ascii="Inter" w:hAnsi="Inter"/>
              </w:rPr>
              <w:t>13</w:t>
            </w:r>
          </w:p>
        </w:tc>
        <w:tc>
          <w:tcPr>
            <w:tcW w:w="1080" w:type="dxa"/>
            <w:vAlign w:val="center"/>
          </w:tcPr>
          <w:p w14:paraId="30EF41CA" w14:textId="5B27DA4E" w:rsidR="008B0714" w:rsidRPr="0057564C" w:rsidRDefault="008B0714" w:rsidP="00B61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</w:rPr>
            </w:pPr>
            <w:r>
              <w:rPr>
                <w:rFonts w:ascii="Inter" w:hAnsi="Inter"/>
              </w:rPr>
              <w:t>1,312</w:t>
            </w:r>
          </w:p>
        </w:tc>
        <w:tc>
          <w:tcPr>
            <w:tcW w:w="1800" w:type="dxa"/>
            <w:vAlign w:val="center"/>
          </w:tcPr>
          <w:p w14:paraId="51B954C7" w14:textId="5EFB8A2A" w:rsidR="008B0714" w:rsidRDefault="008B0714" w:rsidP="00B61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</w:rPr>
            </w:pPr>
            <w:r>
              <w:rPr>
                <w:rFonts w:ascii="Inter" w:hAnsi="Inter"/>
              </w:rPr>
              <w:t>flights</w:t>
            </w:r>
          </w:p>
          <w:p w14:paraId="65BBB6AD" w14:textId="28931B0C" w:rsidR="008B0714" w:rsidRPr="0057564C" w:rsidRDefault="008B0714" w:rsidP="00B61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</w:rPr>
            </w:pPr>
            <w:r>
              <w:rPr>
                <w:rFonts w:ascii="Inter" w:hAnsi="Inter"/>
              </w:rPr>
              <w:t>(1,200 rows)</w:t>
            </w:r>
          </w:p>
        </w:tc>
      </w:tr>
      <w:tr w:rsidR="008B0714" w14:paraId="2AAFFC64" w14:textId="02610E99" w:rsidTr="00B61E5D">
        <w:trPr>
          <w:trHeight w:val="8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" w:type="dxa"/>
            <w:vAlign w:val="center"/>
          </w:tcPr>
          <w:p w14:paraId="7B5DCEB7" w14:textId="7EA95D9A" w:rsidR="008B0714" w:rsidRPr="00B61E5D" w:rsidRDefault="008B0714" w:rsidP="00B61E5D">
            <w:pPr>
              <w:rPr>
                <w:rFonts w:ascii="Inter" w:hAnsi="Inter"/>
                <w:b w:val="0"/>
                <w:bCs w:val="0"/>
              </w:rPr>
            </w:pPr>
            <w:r w:rsidRPr="00B61E5D">
              <w:rPr>
                <w:rFonts w:ascii="Inter" w:hAnsi="Inter"/>
                <w:b w:val="0"/>
                <w:bCs w:val="0"/>
              </w:rPr>
              <w:t>4</w:t>
            </w:r>
          </w:p>
        </w:tc>
        <w:tc>
          <w:tcPr>
            <w:tcW w:w="1350" w:type="dxa"/>
            <w:vAlign w:val="center"/>
          </w:tcPr>
          <w:p w14:paraId="58D041C8" w14:textId="7A68F33D" w:rsidR="008B0714" w:rsidRPr="008B0714" w:rsidRDefault="008B0714" w:rsidP="00B61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</w:rPr>
            </w:pPr>
            <w:r w:rsidRPr="008B0714">
              <w:rPr>
                <w:rFonts w:ascii="Inter" w:hAnsi="Inter"/>
              </w:rPr>
              <w:t>world_1</w:t>
            </w:r>
          </w:p>
        </w:tc>
        <w:tc>
          <w:tcPr>
            <w:tcW w:w="2160" w:type="dxa"/>
            <w:vAlign w:val="center"/>
          </w:tcPr>
          <w:p w14:paraId="487886DF" w14:textId="361CC312" w:rsidR="008B0714" w:rsidRPr="0057564C" w:rsidRDefault="008B0714" w:rsidP="00B61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</w:rPr>
            </w:pPr>
            <w:r>
              <w:rPr>
                <w:rFonts w:ascii="Inter" w:hAnsi="Inter"/>
              </w:rPr>
              <w:t>Global Demographics</w:t>
            </w:r>
          </w:p>
        </w:tc>
        <w:tc>
          <w:tcPr>
            <w:tcW w:w="990" w:type="dxa"/>
            <w:vAlign w:val="center"/>
          </w:tcPr>
          <w:p w14:paraId="52DB0475" w14:textId="03441380" w:rsidR="008B0714" w:rsidRPr="0057564C" w:rsidRDefault="008B0714" w:rsidP="00B61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</w:rPr>
            </w:pPr>
            <w:r>
              <w:rPr>
                <w:rFonts w:ascii="Inter" w:hAnsi="Inter"/>
              </w:rPr>
              <w:t>3</w:t>
            </w:r>
          </w:p>
        </w:tc>
        <w:tc>
          <w:tcPr>
            <w:tcW w:w="1260" w:type="dxa"/>
            <w:vAlign w:val="center"/>
          </w:tcPr>
          <w:p w14:paraId="3746E87A" w14:textId="48EDD56E" w:rsidR="008B0714" w:rsidRPr="0057564C" w:rsidRDefault="008B0714" w:rsidP="00B61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</w:rPr>
            </w:pPr>
            <w:r>
              <w:rPr>
                <w:rFonts w:ascii="Inter" w:hAnsi="Inter"/>
              </w:rPr>
              <w:t>24</w:t>
            </w:r>
          </w:p>
        </w:tc>
        <w:tc>
          <w:tcPr>
            <w:tcW w:w="1080" w:type="dxa"/>
            <w:vAlign w:val="center"/>
          </w:tcPr>
          <w:p w14:paraId="36516058" w14:textId="22EEBA4E" w:rsidR="008B0714" w:rsidRPr="0057564C" w:rsidRDefault="008B0714" w:rsidP="00B61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</w:rPr>
            </w:pPr>
            <w:r>
              <w:rPr>
                <w:rFonts w:ascii="Inter" w:hAnsi="Inter"/>
              </w:rPr>
              <w:t>5,302</w:t>
            </w:r>
          </w:p>
        </w:tc>
        <w:tc>
          <w:tcPr>
            <w:tcW w:w="1800" w:type="dxa"/>
            <w:vAlign w:val="center"/>
          </w:tcPr>
          <w:p w14:paraId="000CEFAB" w14:textId="77777777" w:rsidR="008B0714" w:rsidRDefault="008B0714" w:rsidP="00B61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</w:rPr>
            </w:pPr>
            <w:r>
              <w:rPr>
                <w:rFonts w:ascii="Inter" w:hAnsi="Inter"/>
              </w:rPr>
              <w:t>city</w:t>
            </w:r>
          </w:p>
          <w:p w14:paraId="6AE9E981" w14:textId="628210E3" w:rsidR="008B0714" w:rsidRPr="0057564C" w:rsidRDefault="008B0714" w:rsidP="00B61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</w:rPr>
            </w:pPr>
            <w:r>
              <w:rPr>
                <w:rFonts w:ascii="Inter" w:hAnsi="Inter"/>
              </w:rPr>
              <w:t>(4,079 rows)</w:t>
            </w:r>
          </w:p>
        </w:tc>
      </w:tr>
      <w:tr w:rsidR="008B0714" w14:paraId="3843F896" w14:textId="3798F5D3" w:rsidTr="00B61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" w:type="dxa"/>
            <w:vAlign w:val="center"/>
          </w:tcPr>
          <w:p w14:paraId="3C724BFD" w14:textId="4278C65F" w:rsidR="008B0714" w:rsidRPr="00B61E5D" w:rsidRDefault="008B0714" w:rsidP="00B61E5D">
            <w:pPr>
              <w:rPr>
                <w:rFonts w:ascii="Inter" w:hAnsi="Inter"/>
                <w:b w:val="0"/>
                <w:bCs w:val="0"/>
              </w:rPr>
            </w:pPr>
            <w:r w:rsidRPr="00B61E5D">
              <w:rPr>
                <w:rFonts w:ascii="Inter" w:hAnsi="Inter"/>
                <w:b w:val="0"/>
                <w:bCs w:val="0"/>
              </w:rPr>
              <w:t>5</w:t>
            </w:r>
          </w:p>
        </w:tc>
        <w:tc>
          <w:tcPr>
            <w:tcW w:w="1350" w:type="dxa"/>
            <w:vAlign w:val="center"/>
          </w:tcPr>
          <w:p w14:paraId="07DA0394" w14:textId="616F689D" w:rsidR="008B0714" w:rsidRPr="008B0714" w:rsidRDefault="008B0714" w:rsidP="00B61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</w:rPr>
            </w:pPr>
            <w:r w:rsidRPr="008B0714">
              <w:rPr>
                <w:rFonts w:ascii="Inter" w:hAnsi="Inter"/>
              </w:rPr>
              <w:t>sakila_1</w:t>
            </w:r>
          </w:p>
        </w:tc>
        <w:tc>
          <w:tcPr>
            <w:tcW w:w="2160" w:type="dxa"/>
            <w:vAlign w:val="center"/>
          </w:tcPr>
          <w:p w14:paraId="51C7F000" w14:textId="3303FC2B" w:rsidR="008B0714" w:rsidRPr="0057564C" w:rsidRDefault="008B0714" w:rsidP="00B61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</w:rPr>
            </w:pPr>
            <w:r>
              <w:rPr>
                <w:rFonts w:ascii="Inter" w:hAnsi="Inter"/>
              </w:rPr>
              <w:t>Media Rental Store</w:t>
            </w:r>
          </w:p>
        </w:tc>
        <w:tc>
          <w:tcPr>
            <w:tcW w:w="990" w:type="dxa"/>
            <w:vAlign w:val="center"/>
          </w:tcPr>
          <w:p w14:paraId="7E4F026B" w14:textId="3216DFF1" w:rsidR="008B0714" w:rsidRPr="0057564C" w:rsidRDefault="008B0714" w:rsidP="00B61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</w:rPr>
            </w:pPr>
            <w:r>
              <w:rPr>
                <w:rFonts w:ascii="Inter" w:hAnsi="Inter"/>
              </w:rPr>
              <w:t>16</w:t>
            </w:r>
          </w:p>
        </w:tc>
        <w:tc>
          <w:tcPr>
            <w:tcW w:w="1260" w:type="dxa"/>
            <w:vAlign w:val="center"/>
          </w:tcPr>
          <w:p w14:paraId="381CBB95" w14:textId="1240D5BA" w:rsidR="008B0714" w:rsidRPr="0057564C" w:rsidRDefault="008B0714" w:rsidP="00B61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</w:rPr>
            </w:pPr>
            <w:r>
              <w:rPr>
                <w:rFonts w:ascii="Inter" w:hAnsi="Inter"/>
              </w:rPr>
              <w:t>89</w:t>
            </w:r>
          </w:p>
        </w:tc>
        <w:tc>
          <w:tcPr>
            <w:tcW w:w="1080" w:type="dxa"/>
            <w:vAlign w:val="center"/>
          </w:tcPr>
          <w:p w14:paraId="41550E95" w14:textId="3B6DFF41" w:rsidR="008B0714" w:rsidRPr="0057564C" w:rsidRDefault="008B0714" w:rsidP="00B61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</w:rPr>
            </w:pPr>
            <w:r>
              <w:rPr>
                <w:rFonts w:ascii="Inter" w:hAnsi="Inter"/>
              </w:rPr>
              <w:t>46,823</w:t>
            </w:r>
          </w:p>
        </w:tc>
        <w:tc>
          <w:tcPr>
            <w:tcW w:w="1800" w:type="dxa"/>
            <w:vAlign w:val="center"/>
          </w:tcPr>
          <w:p w14:paraId="556759FC" w14:textId="77777777" w:rsidR="008B0714" w:rsidRDefault="008B0714" w:rsidP="00B61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</w:rPr>
            </w:pPr>
            <w:r>
              <w:rPr>
                <w:rFonts w:ascii="Inter" w:hAnsi="Inter"/>
              </w:rPr>
              <w:t>payment</w:t>
            </w:r>
          </w:p>
          <w:p w14:paraId="771D4098" w14:textId="14B84C24" w:rsidR="008B0714" w:rsidRPr="0057564C" w:rsidRDefault="008B0714" w:rsidP="00B61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</w:rPr>
            </w:pPr>
            <w:r>
              <w:rPr>
                <w:rFonts w:ascii="Inter" w:hAnsi="Inter"/>
              </w:rPr>
              <w:t>(16,049 rows)</w:t>
            </w:r>
          </w:p>
        </w:tc>
      </w:tr>
    </w:tbl>
    <w:p w14:paraId="78B31F3F" w14:textId="3D413EB7" w:rsidR="00C86A12" w:rsidRPr="00CC376A" w:rsidRDefault="0057564C" w:rsidP="00F6390F">
      <w:pPr>
        <w:pStyle w:val="Heading2"/>
        <w:spacing w:after="200"/>
        <w:rPr>
          <w:rFonts w:ascii="Inter" w:hAnsi="Inter"/>
        </w:rPr>
      </w:pPr>
      <w:r>
        <w:rPr>
          <w:rFonts w:ascii="Inter" w:hAnsi="Inter"/>
        </w:rPr>
        <w:lastRenderedPageBreak/>
        <w:t>3</w:t>
      </w:r>
      <w:r w:rsidR="00000000" w:rsidRPr="00CC376A">
        <w:rPr>
          <w:rFonts w:ascii="Inter" w:hAnsi="Inter"/>
        </w:rPr>
        <w:t>. Overall Performance Comparison</w:t>
      </w:r>
    </w:p>
    <w:tbl>
      <w:tblPr>
        <w:tblStyle w:val="PlainTable1"/>
        <w:tblW w:w="5088" w:type="pct"/>
        <w:tblLayout w:type="fixed"/>
        <w:tblLook w:val="04A0" w:firstRow="1" w:lastRow="0" w:firstColumn="1" w:lastColumn="0" w:noHBand="0" w:noVBand="1"/>
      </w:tblPr>
      <w:tblGrid>
        <w:gridCol w:w="2695"/>
        <w:gridCol w:w="1890"/>
        <w:gridCol w:w="1834"/>
        <w:gridCol w:w="2756"/>
      </w:tblGrid>
      <w:tr w:rsidR="00C86A12" w:rsidRPr="00CC376A" w14:paraId="2119DCE7" w14:textId="77777777" w:rsidTr="00B61E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vAlign w:val="center"/>
          </w:tcPr>
          <w:p w14:paraId="0AC2A8EE" w14:textId="77777777" w:rsidR="00C86A12" w:rsidRPr="00CC376A" w:rsidRDefault="00000000" w:rsidP="00B61E5D">
            <w:pPr>
              <w:rPr>
                <w:rFonts w:ascii="Inter" w:hAnsi="Inter"/>
              </w:rPr>
            </w:pPr>
            <w:r w:rsidRPr="00CC376A">
              <w:rPr>
                <w:rFonts w:ascii="Inter" w:hAnsi="Inter"/>
              </w:rPr>
              <w:t>Metric</w:t>
            </w:r>
          </w:p>
        </w:tc>
        <w:tc>
          <w:tcPr>
            <w:tcW w:w="1890" w:type="dxa"/>
            <w:vAlign w:val="center"/>
          </w:tcPr>
          <w:p w14:paraId="68D75B72" w14:textId="77777777" w:rsidR="00C86A12" w:rsidRPr="00CC376A" w:rsidRDefault="00000000" w:rsidP="00B61E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</w:rPr>
            </w:pPr>
            <w:r w:rsidRPr="00CC376A">
              <w:rPr>
                <w:rFonts w:ascii="Inter" w:hAnsi="Inter"/>
              </w:rPr>
              <w:t>Full-Schema Baseline</w:t>
            </w:r>
          </w:p>
        </w:tc>
        <w:tc>
          <w:tcPr>
            <w:tcW w:w="1834" w:type="dxa"/>
            <w:vAlign w:val="center"/>
          </w:tcPr>
          <w:p w14:paraId="28DC0BF7" w14:textId="5B2CAA86" w:rsidR="00C86A12" w:rsidRPr="00CC376A" w:rsidRDefault="00000000" w:rsidP="00B61E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</w:rPr>
            </w:pPr>
            <w:r w:rsidRPr="00CC376A">
              <w:rPr>
                <w:rFonts w:ascii="Inter" w:hAnsi="Inter"/>
              </w:rPr>
              <w:t>Proposed Pipeline</w:t>
            </w:r>
          </w:p>
        </w:tc>
        <w:tc>
          <w:tcPr>
            <w:tcW w:w="2756" w:type="dxa"/>
            <w:vAlign w:val="center"/>
          </w:tcPr>
          <w:p w14:paraId="1CC3DD9F" w14:textId="41A23199" w:rsidR="00C86A12" w:rsidRPr="00CC376A" w:rsidRDefault="00000000" w:rsidP="00B61E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</w:rPr>
            </w:pPr>
            <w:r w:rsidRPr="00CC376A">
              <w:rPr>
                <w:rFonts w:ascii="Inter" w:hAnsi="Inter"/>
              </w:rPr>
              <w:t>Net Improvement</w:t>
            </w:r>
          </w:p>
        </w:tc>
      </w:tr>
      <w:tr w:rsidR="00C86A12" w:rsidRPr="00CC376A" w14:paraId="25B38873" w14:textId="77777777" w:rsidTr="00B61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vAlign w:val="center"/>
          </w:tcPr>
          <w:p w14:paraId="783C4FF9" w14:textId="77777777" w:rsidR="00C86A12" w:rsidRPr="00CC376A" w:rsidRDefault="00000000" w:rsidP="00B61E5D">
            <w:pPr>
              <w:rPr>
                <w:rFonts w:ascii="Inter" w:hAnsi="Inter"/>
              </w:rPr>
            </w:pPr>
            <w:r w:rsidRPr="00CC376A">
              <w:rPr>
                <w:rFonts w:ascii="Inter" w:hAnsi="Inter"/>
              </w:rPr>
              <w:t>Prompt Tokens</w:t>
            </w:r>
          </w:p>
        </w:tc>
        <w:tc>
          <w:tcPr>
            <w:tcW w:w="1890" w:type="dxa"/>
            <w:vAlign w:val="center"/>
          </w:tcPr>
          <w:p w14:paraId="3CD4FD4A" w14:textId="77777777" w:rsidR="00C86A12" w:rsidRPr="00CC376A" w:rsidRDefault="00000000" w:rsidP="00B61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</w:rPr>
            </w:pPr>
            <w:r w:rsidRPr="00CC376A">
              <w:rPr>
                <w:rFonts w:ascii="Inter" w:hAnsi="Inter"/>
              </w:rPr>
              <w:t>757.08</w:t>
            </w:r>
          </w:p>
        </w:tc>
        <w:tc>
          <w:tcPr>
            <w:tcW w:w="1834" w:type="dxa"/>
            <w:vAlign w:val="center"/>
          </w:tcPr>
          <w:p w14:paraId="5205E735" w14:textId="77777777" w:rsidR="00C86A12" w:rsidRPr="00CC376A" w:rsidRDefault="00000000" w:rsidP="00B61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</w:rPr>
            </w:pPr>
            <w:r w:rsidRPr="00CC376A">
              <w:rPr>
                <w:rFonts w:ascii="Inter" w:hAnsi="Inter"/>
              </w:rPr>
              <w:t>361.92</w:t>
            </w:r>
          </w:p>
        </w:tc>
        <w:tc>
          <w:tcPr>
            <w:tcW w:w="2756" w:type="dxa"/>
            <w:vAlign w:val="center"/>
          </w:tcPr>
          <w:p w14:paraId="4783C89A" w14:textId="77777777" w:rsidR="00C86A12" w:rsidRPr="00CC376A" w:rsidRDefault="00000000" w:rsidP="00B61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</w:rPr>
            </w:pPr>
            <w:r w:rsidRPr="00CC376A">
              <w:rPr>
                <w:rFonts w:ascii="Inter" w:hAnsi="Inter"/>
              </w:rPr>
              <w:t>-52.2% context savings (-395.2 tokens)</w:t>
            </w:r>
          </w:p>
        </w:tc>
      </w:tr>
      <w:tr w:rsidR="00C86A12" w:rsidRPr="00CC376A" w14:paraId="156720C9" w14:textId="77777777" w:rsidTr="00B61E5D">
        <w:trPr>
          <w:trHeight w:val="8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vAlign w:val="center"/>
          </w:tcPr>
          <w:p w14:paraId="738668B5" w14:textId="77777777" w:rsidR="00C86A12" w:rsidRPr="00CC376A" w:rsidRDefault="00000000" w:rsidP="00B61E5D">
            <w:pPr>
              <w:rPr>
                <w:rFonts w:ascii="Inter" w:hAnsi="Inter"/>
              </w:rPr>
            </w:pPr>
            <w:r w:rsidRPr="00CC376A">
              <w:rPr>
                <w:rFonts w:ascii="Inter" w:hAnsi="Inter"/>
              </w:rPr>
              <w:t>Columns Sent</w:t>
            </w:r>
          </w:p>
        </w:tc>
        <w:tc>
          <w:tcPr>
            <w:tcW w:w="1890" w:type="dxa"/>
            <w:vAlign w:val="center"/>
          </w:tcPr>
          <w:p w14:paraId="066BEC28" w14:textId="77777777" w:rsidR="00C86A12" w:rsidRPr="00CC376A" w:rsidRDefault="00000000" w:rsidP="00B61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</w:rPr>
            </w:pPr>
            <w:r w:rsidRPr="00CC376A">
              <w:rPr>
                <w:rFonts w:ascii="Inter" w:hAnsi="Inter"/>
              </w:rPr>
              <w:t>36.80</w:t>
            </w:r>
          </w:p>
        </w:tc>
        <w:tc>
          <w:tcPr>
            <w:tcW w:w="1834" w:type="dxa"/>
            <w:vAlign w:val="center"/>
          </w:tcPr>
          <w:p w14:paraId="754F6C81" w14:textId="77777777" w:rsidR="00C86A12" w:rsidRPr="00CC376A" w:rsidRDefault="00000000" w:rsidP="00B61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</w:rPr>
            </w:pPr>
            <w:r w:rsidRPr="00CC376A">
              <w:rPr>
                <w:rFonts w:ascii="Inter" w:hAnsi="Inter"/>
              </w:rPr>
              <w:t>7.84</w:t>
            </w:r>
          </w:p>
        </w:tc>
        <w:tc>
          <w:tcPr>
            <w:tcW w:w="2756" w:type="dxa"/>
            <w:vAlign w:val="center"/>
          </w:tcPr>
          <w:p w14:paraId="030296FD" w14:textId="77777777" w:rsidR="00C86A12" w:rsidRPr="00CC376A" w:rsidRDefault="00000000" w:rsidP="00B61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</w:rPr>
            </w:pPr>
            <w:r w:rsidRPr="00CC376A">
              <w:rPr>
                <w:rFonts w:ascii="Inter" w:hAnsi="Inter"/>
              </w:rPr>
              <w:t>-73.4% schema clutter reduction</w:t>
            </w:r>
          </w:p>
        </w:tc>
      </w:tr>
      <w:tr w:rsidR="00C86A12" w:rsidRPr="00CC376A" w14:paraId="777E0351" w14:textId="77777777" w:rsidTr="00B61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vAlign w:val="center"/>
          </w:tcPr>
          <w:p w14:paraId="30616D54" w14:textId="77777777" w:rsidR="00C86A12" w:rsidRPr="00CC376A" w:rsidRDefault="00000000" w:rsidP="00B61E5D">
            <w:pPr>
              <w:rPr>
                <w:rFonts w:ascii="Inter" w:hAnsi="Inter"/>
              </w:rPr>
            </w:pPr>
            <w:r w:rsidRPr="00CC376A">
              <w:rPr>
                <w:rFonts w:ascii="Inter" w:hAnsi="Inter"/>
              </w:rPr>
              <w:t>Schema Reduction</w:t>
            </w:r>
          </w:p>
        </w:tc>
        <w:tc>
          <w:tcPr>
            <w:tcW w:w="1890" w:type="dxa"/>
            <w:vAlign w:val="center"/>
          </w:tcPr>
          <w:p w14:paraId="24AC03BD" w14:textId="77777777" w:rsidR="00C86A12" w:rsidRPr="00CC376A" w:rsidRDefault="00000000" w:rsidP="00B61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</w:rPr>
            </w:pPr>
            <w:r w:rsidRPr="00CC376A">
              <w:rPr>
                <w:rFonts w:ascii="Inter" w:hAnsi="Inter"/>
              </w:rPr>
              <w:t>0.0%</w:t>
            </w:r>
          </w:p>
        </w:tc>
        <w:tc>
          <w:tcPr>
            <w:tcW w:w="1834" w:type="dxa"/>
            <w:vAlign w:val="center"/>
          </w:tcPr>
          <w:p w14:paraId="7618236D" w14:textId="77777777" w:rsidR="00C86A12" w:rsidRPr="00CC376A" w:rsidRDefault="00000000" w:rsidP="00B61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</w:rPr>
            </w:pPr>
            <w:r w:rsidRPr="00CC376A">
              <w:rPr>
                <w:rFonts w:ascii="Inter" w:hAnsi="Inter"/>
              </w:rPr>
              <w:t>73.40%</w:t>
            </w:r>
          </w:p>
        </w:tc>
        <w:tc>
          <w:tcPr>
            <w:tcW w:w="2756" w:type="dxa"/>
            <w:vAlign w:val="center"/>
          </w:tcPr>
          <w:p w14:paraId="17140E87" w14:textId="77777777" w:rsidR="00C86A12" w:rsidRPr="00CC376A" w:rsidRDefault="00000000" w:rsidP="00B61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</w:rPr>
            </w:pPr>
            <w:r w:rsidRPr="00CC376A">
              <w:rPr>
                <w:rFonts w:ascii="Inter" w:hAnsi="Inter"/>
              </w:rPr>
              <w:t>High compression ratio</w:t>
            </w:r>
          </w:p>
        </w:tc>
      </w:tr>
      <w:tr w:rsidR="00C86A12" w:rsidRPr="00CC376A" w14:paraId="5FF24209" w14:textId="77777777" w:rsidTr="00B61E5D">
        <w:trPr>
          <w:trHeight w:val="9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vAlign w:val="center"/>
          </w:tcPr>
          <w:p w14:paraId="3852360F" w14:textId="13345F67" w:rsidR="00C86A12" w:rsidRPr="00CC376A" w:rsidRDefault="00000000" w:rsidP="00B61E5D">
            <w:pPr>
              <w:rPr>
                <w:rFonts w:ascii="Inter" w:hAnsi="Inter"/>
              </w:rPr>
            </w:pPr>
            <w:r w:rsidRPr="00CC376A">
              <w:rPr>
                <w:rFonts w:ascii="Inter" w:hAnsi="Inter"/>
              </w:rPr>
              <w:t>Algorithm</w:t>
            </w:r>
            <w:r w:rsidR="00B61E5D">
              <w:rPr>
                <w:rFonts w:ascii="Inter" w:hAnsi="Inter"/>
              </w:rPr>
              <w:t xml:space="preserve"> </w:t>
            </w:r>
            <w:r w:rsidRPr="00CC376A">
              <w:rPr>
                <w:rFonts w:ascii="Inter" w:hAnsi="Inter"/>
              </w:rPr>
              <w:t>Linking Latency</w:t>
            </w:r>
          </w:p>
        </w:tc>
        <w:tc>
          <w:tcPr>
            <w:tcW w:w="1890" w:type="dxa"/>
            <w:vAlign w:val="center"/>
          </w:tcPr>
          <w:p w14:paraId="44F0AC33" w14:textId="5B4AB130" w:rsidR="00C86A12" w:rsidRPr="00CC376A" w:rsidRDefault="00000000" w:rsidP="00B61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</w:rPr>
            </w:pPr>
            <w:r w:rsidRPr="00CC376A">
              <w:rPr>
                <w:rFonts w:ascii="Inter" w:hAnsi="Inter"/>
              </w:rPr>
              <w:t>0.0</w:t>
            </w:r>
            <w:r w:rsidR="00CC376A">
              <w:rPr>
                <w:rFonts w:ascii="Inter" w:hAnsi="Inter"/>
              </w:rPr>
              <w:t xml:space="preserve"> </w:t>
            </w:r>
            <w:r w:rsidRPr="00CC376A">
              <w:rPr>
                <w:rFonts w:ascii="Inter" w:hAnsi="Inter"/>
              </w:rPr>
              <w:t>ms</w:t>
            </w:r>
          </w:p>
        </w:tc>
        <w:tc>
          <w:tcPr>
            <w:tcW w:w="1834" w:type="dxa"/>
            <w:vAlign w:val="center"/>
          </w:tcPr>
          <w:p w14:paraId="600AF6B1" w14:textId="77777777" w:rsidR="00C86A12" w:rsidRPr="00CC376A" w:rsidRDefault="00000000" w:rsidP="00B61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</w:rPr>
            </w:pPr>
            <w:r w:rsidRPr="00CC376A">
              <w:rPr>
                <w:rFonts w:ascii="Inter" w:hAnsi="Inter"/>
              </w:rPr>
              <w:t>36.2 ms (avg)</w:t>
            </w:r>
          </w:p>
        </w:tc>
        <w:tc>
          <w:tcPr>
            <w:tcW w:w="2756" w:type="dxa"/>
            <w:vAlign w:val="center"/>
          </w:tcPr>
          <w:p w14:paraId="1FA6E029" w14:textId="77777777" w:rsidR="00C86A12" w:rsidRPr="00CC376A" w:rsidRDefault="00000000" w:rsidP="00B61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</w:rPr>
            </w:pPr>
            <w:r w:rsidRPr="00CC376A">
              <w:rPr>
                <w:rFonts w:ascii="Inter" w:hAnsi="Inter"/>
              </w:rPr>
              <w:t>Fast vectorized in-memory graph linking</w:t>
            </w:r>
          </w:p>
        </w:tc>
      </w:tr>
      <w:tr w:rsidR="00C86A12" w:rsidRPr="00CC376A" w14:paraId="59A95389" w14:textId="77777777" w:rsidTr="00B61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vAlign w:val="center"/>
          </w:tcPr>
          <w:p w14:paraId="6BDC3580" w14:textId="77777777" w:rsidR="00C86A12" w:rsidRPr="00CC376A" w:rsidRDefault="00000000" w:rsidP="00B61E5D">
            <w:pPr>
              <w:rPr>
                <w:rFonts w:ascii="Inter" w:hAnsi="Inter"/>
              </w:rPr>
            </w:pPr>
            <w:r w:rsidRPr="00CC376A">
              <w:rPr>
                <w:rFonts w:ascii="Inter" w:hAnsi="Inter"/>
              </w:rPr>
              <w:t>LLM Generation Latency</w:t>
            </w:r>
          </w:p>
        </w:tc>
        <w:tc>
          <w:tcPr>
            <w:tcW w:w="1890" w:type="dxa"/>
            <w:vAlign w:val="center"/>
          </w:tcPr>
          <w:p w14:paraId="79FD4E5B" w14:textId="77777777" w:rsidR="00C86A12" w:rsidRPr="00CC376A" w:rsidRDefault="00000000" w:rsidP="00B61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</w:rPr>
            </w:pPr>
            <w:r w:rsidRPr="00CC376A">
              <w:rPr>
                <w:rFonts w:ascii="Inter" w:hAnsi="Inter"/>
              </w:rPr>
              <w:t>3.00 s</w:t>
            </w:r>
          </w:p>
        </w:tc>
        <w:tc>
          <w:tcPr>
            <w:tcW w:w="1834" w:type="dxa"/>
            <w:vAlign w:val="center"/>
          </w:tcPr>
          <w:p w14:paraId="05B3F7C4" w14:textId="77777777" w:rsidR="00C86A12" w:rsidRPr="00CC376A" w:rsidRDefault="00000000" w:rsidP="00B61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</w:rPr>
            </w:pPr>
            <w:r w:rsidRPr="00CC376A">
              <w:rPr>
                <w:rFonts w:ascii="Inter" w:hAnsi="Inter"/>
              </w:rPr>
              <w:t>2.90 s</w:t>
            </w:r>
          </w:p>
        </w:tc>
        <w:tc>
          <w:tcPr>
            <w:tcW w:w="2756" w:type="dxa"/>
            <w:vAlign w:val="center"/>
          </w:tcPr>
          <w:p w14:paraId="6434D3AC" w14:textId="77777777" w:rsidR="00C86A12" w:rsidRPr="00CC376A" w:rsidRDefault="00000000" w:rsidP="00B61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</w:rPr>
            </w:pPr>
            <w:r w:rsidRPr="00CC376A">
              <w:rPr>
                <w:rFonts w:ascii="Inter" w:hAnsi="Inter"/>
              </w:rPr>
              <w:t>Faster inference due to compact prompt</w:t>
            </w:r>
          </w:p>
        </w:tc>
      </w:tr>
      <w:tr w:rsidR="00C86A12" w:rsidRPr="00CC376A" w14:paraId="55FA8A98" w14:textId="77777777" w:rsidTr="00B61E5D">
        <w:trPr>
          <w:trHeight w:val="8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vAlign w:val="center"/>
          </w:tcPr>
          <w:p w14:paraId="4FF697BE" w14:textId="5B3CBACC" w:rsidR="00C86A12" w:rsidRPr="00CC376A" w:rsidRDefault="00000000" w:rsidP="00B61E5D">
            <w:pPr>
              <w:rPr>
                <w:rFonts w:ascii="Inter" w:hAnsi="Inter"/>
              </w:rPr>
            </w:pPr>
            <w:r w:rsidRPr="00CC376A">
              <w:rPr>
                <w:rFonts w:ascii="Inter" w:hAnsi="Inter"/>
              </w:rPr>
              <w:t>End-to-End (Total) Latency</w:t>
            </w:r>
          </w:p>
        </w:tc>
        <w:tc>
          <w:tcPr>
            <w:tcW w:w="1890" w:type="dxa"/>
            <w:vAlign w:val="center"/>
          </w:tcPr>
          <w:p w14:paraId="42284038" w14:textId="77777777" w:rsidR="00C86A12" w:rsidRPr="00CC376A" w:rsidRDefault="00000000" w:rsidP="00B61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</w:rPr>
            </w:pPr>
            <w:r w:rsidRPr="00CC376A">
              <w:rPr>
                <w:rFonts w:ascii="Inter" w:hAnsi="Inter"/>
              </w:rPr>
              <w:t>3.00 s</w:t>
            </w:r>
          </w:p>
        </w:tc>
        <w:tc>
          <w:tcPr>
            <w:tcW w:w="1834" w:type="dxa"/>
            <w:vAlign w:val="center"/>
          </w:tcPr>
          <w:p w14:paraId="1D348946" w14:textId="77777777" w:rsidR="00C86A12" w:rsidRPr="00CC376A" w:rsidRDefault="00000000" w:rsidP="00B61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</w:rPr>
            </w:pPr>
            <w:r w:rsidRPr="00CC376A">
              <w:rPr>
                <w:rFonts w:ascii="Inter" w:hAnsi="Inter"/>
              </w:rPr>
              <w:t>2.93 s</w:t>
            </w:r>
          </w:p>
        </w:tc>
        <w:tc>
          <w:tcPr>
            <w:tcW w:w="2756" w:type="dxa"/>
            <w:vAlign w:val="center"/>
          </w:tcPr>
          <w:p w14:paraId="03830F9C" w14:textId="77777777" w:rsidR="00C86A12" w:rsidRPr="00CC376A" w:rsidRDefault="00000000" w:rsidP="00B61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</w:rPr>
            </w:pPr>
            <w:r w:rsidRPr="00CC376A">
              <w:rPr>
                <w:rFonts w:ascii="Inter" w:hAnsi="Inter"/>
              </w:rPr>
              <w:t>Net faster end-to-end than baseline</w:t>
            </w:r>
          </w:p>
        </w:tc>
      </w:tr>
      <w:tr w:rsidR="00C86A12" w:rsidRPr="00CC376A" w14:paraId="75BF00E1" w14:textId="77777777" w:rsidTr="00B61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vAlign w:val="center"/>
          </w:tcPr>
          <w:p w14:paraId="07A3C888" w14:textId="77777777" w:rsidR="00C86A12" w:rsidRPr="00CC376A" w:rsidRDefault="00000000" w:rsidP="00B61E5D">
            <w:pPr>
              <w:rPr>
                <w:rFonts w:ascii="Inter" w:hAnsi="Inter"/>
              </w:rPr>
            </w:pPr>
            <w:r w:rsidRPr="00CC376A">
              <w:rPr>
                <w:rFonts w:ascii="Inter" w:hAnsi="Inter"/>
              </w:rPr>
              <w:t>Schema Linking Precision</w:t>
            </w:r>
          </w:p>
        </w:tc>
        <w:tc>
          <w:tcPr>
            <w:tcW w:w="1890" w:type="dxa"/>
            <w:vAlign w:val="center"/>
          </w:tcPr>
          <w:p w14:paraId="3150BEAE" w14:textId="77777777" w:rsidR="00C86A12" w:rsidRPr="00CC376A" w:rsidRDefault="00000000" w:rsidP="00B61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</w:rPr>
            </w:pPr>
            <w:r w:rsidRPr="00CC376A">
              <w:rPr>
                <w:rFonts w:ascii="Inter" w:hAnsi="Inter"/>
              </w:rPr>
              <w:t>9.19%</w:t>
            </w:r>
          </w:p>
        </w:tc>
        <w:tc>
          <w:tcPr>
            <w:tcW w:w="1834" w:type="dxa"/>
            <w:vAlign w:val="center"/>
          </w:tcPr>
          <w:p w14:paraId="01AFF8AC" w14:textId="77777777" w:rsidR="00C86A12" w:rsidRPr="00CC376A" w:rsidRDefault="00000000" w:rsidP="00B61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</w:rPr>
            </w:pPr>
            <w:r w:rsidRPr="00CC376A">
              <w:rPr>
                <w:rFonts w:ascii="Inter" w:hAnsi="Inter"/>
              </w:rPr>
              <w:t>36.02%</w:t>
            </w:r>
          </w:p>
        </w:tc>
        <w:tc>
          <w:tcPr>
            <w:tcW w:w="2756" w:type="dxa"/>
            <w:vAlign w:val="center"/>
          </w:tcPr>
          <w:p w14:paraId="56E3A1B2" w14:textId="77777777" w:rsidR="00C86A12" w:rsidRPr="00CC376A" w:rsidRDefault="00000000" w:rsidP="00B61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</w:rPr>
            </w:pPr>
            <w:r w:rsidRPr="00CC376A">
              <w:rPr>
                <w:rFonts w:ascii="Inter" w:hAnsi="Inter"/>
              </w:rPr>
              <w:t>+26.83 points (4x precision increase)</w:t>
            </w:r>
          </w:p>
        </w:tc>
      </w:tr>
      <w:tr w:rsidR="00C86A12" w:rsidRPr="00CC376A" w14:paraId="5BF2B064" w14:textId="77777777" w:rsidTr="00B61E5D">
        <w:trPr>
          <w:trHeight w:val="8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vAlign w:val="center"/>
          </w:tcPr>
          <w:p w14:paraId="3B91B911" w14:textId="77777777" w:rsidR="00C86A12" w:rsidRPr="00CC376A" w:rsidRDefault="00000000" w:rsidP="00B61E5D">
            <w:pPr>
              <w:rPr>
                <w:rFonts w:ascii="Inter" w:hAnsi="Inter"/>
              </w:rPr>
            </w:pPr>
            <w:r w:rsidRPr="00CC376A">
              <w:rPr>
                <w:rFonts w:ascii="Inter" w:hAnsi="Inter"/>
              </w:rPr>
              <w:t>Schema Recall Accuracy</w:t>
            </w:r>
          </w:p>
        </w:tc>
        <w:tc>
          <w:tcPr>
            <w:tcW w:w="1890" w:type="dxa"/>
            <w:vAlign w:val="center"/>
          </w:tcPr>
          <w:p w14:paraId="6075886E" w14:textId="77777777" w:rsidR="00C86A12" w:rsidRPr="00CC376A" w:rsidRDefault="00000000" w:rsidP="00B61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</w:rPr>
            </w:pPr>
            <w:r w:rsidRPr="00CC376A">
              <w:rPr>
                <w:rFonts w:ascii="Inter" w:hAnsi="Inter"/>
              </w:rPr>
              <w:t>100.0%</w:t>
            </w:r>
          </w:p>
        </w:tc>
        <w:tc>
          <w:tcPr>
            <w:tcW w:w="1834" w:type="dxa"/>
            <w:vAlign w:val="center"/>
          </w:tcPr>
          <w:p w14:paraId="17FFDA33" w14:textId="77777777" w:rsidR="00C86A12" w:rsidRPr="00CC376A" w:rsidRDefault="00000000" w:rsidP="00B61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</w:rPr>
            </w:pPr>
            <w:r w:rsidRPr="00CC376A">
              <w:rPr>
                <w:rFonts w:ascii="Inter" w:hAnsi="Inter"/>
              </w:rPr>
              <w:t>92.67%</w:t>
            </w:r>
          </w:p>
        </w:tc>
        <w:tc>
          <w:tcPr>
            <w:tcW w:w="2756" w:type="dxa"/>
            <w:vAlign w:val="center"/>
          </w:tcPr>
          <w:p w14:paraId="4D62A221" w14:textId="77777777" w:rsidR="00C86A12" w:rsidRPr="00CC376A" w:rsidRDefault="00000000" w:rsidP="00B61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</w:rPr>
            </w:pPr>
            <w:r w:rsidRPr="00CC376A">
              <w:rPr>
                <w:rFonts w:ascii="Inter" w:hAnsi="Inter"/>
              </w:rPr>
              <w:t>Near-perfect query answerability</w:t>
            </w:r>
          </w:p>
        </w:tc>
      </w:tr>
      <w:tr w:rsidR="00C86A12" w:rsidRPr="00CC376A" w14:paraId="19320415" w14:textId="77777777" w:rsidTr="00B61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vAlign w:val="center"/>
          </w:tcPr>
          <w:p w14:paraId="0865D575" w14:textId="77777777" w:rsidR="00C86A12" w:rsidRPr="00CC376A" w:rsidRDefault="00000000" w:rsidP="00B61E5D">
            <w:pPr>
              <w:rPr>
                <w:rFonts w:ascii="Inter" w:hAnsi="Inter"/>
              </w:rPr>
            </w:pPr>
            <w:r w:rsidRPr="00CC376A">
              <w:rPr>
                <w:rFonts w:ascii="Inter" w:hAnsi="Inter"/>
              </w:rPr>
              <w:t>Schema F1-Score (Harmonic Mean of Precision and Recall)</w:t>
            </w:r>
          </w:p>
        </w:tc>
        <w:tc>
          <w:tcPr>
            <w:tcW w:w="1890" w:type="dxa"/>
            <w:vAlign w:val="center"/>
          </w:tcPr>
          <w:p w14:paraId="45BA96E9" w14:textId="77777777" w:rsidR="00C86A12" w:rsidRPr="00CC376A" w:rsidRDefault="00000000" w:rsidP="00B61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</w:rPr>
            </w:pPr>
            <w:r w:rsidRPr="00CC376A">
              <w:rPr>
                <w:rFonts w:ascii="Inter" w:hAnsi="Inter"/>
              </w:rPr>
              <w:t>16.37%</w:t>
            </w:r>
          </w:p>
        </w:tc>
        <w:tc>
          <w:tcPr>
            <w:tcW w:w="1834" w:type="dxa"/>
            <w:vAlign w:val="center"/>
          </w:tcPr>
          <w:p w14:paraId="223C4555" w14:textId="77777777" w:rsidR="00C86A12" w:rsidRPr="00CC376A" w:rsidRDefault="00000000" w:rsidP="00B61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</w:rPr>
            </w:pPr>
            <w:r w:rsidRPr="00CC376A">
              <w:rPr>
                <w:rFonts w:ascii="Inter" w:hAnsi="Inter"/>
              </w:rPr>
              <w:t>46.74%</w:t>
            </w:r>
          </w:p>
        </w:tc>
        <w:tc>
          <w:tcPr>
            <w:tcW w:w="2756" w:type="dxa"/>
            <w:vAlign w:val="center"/>
          </w:tcPr>
          <w:p w14:paraId="7D3C9BCD" w14:textId="77777777" w:rsidR="00C86A12" w:rsidRPr="00CC376A" w:rsidRDefault="00000000" w:rsidP="00B61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</w:rPr>
            </w:pPr>
            <w:r w:rsidRPr="00CC376A">
              <w:rPr>
                <w:rFonts w:ascii="Inter" w:hAnsi="Inter"/>
              </w:rPr>
              <w:t>+30.37 points F1 gain</w:t>
            </w:r>
          </w:p>
        </w:tc>
      </w:tr>
      <w:tr w:rsidR="00C86A12" w:rsidRPr="00CC376A" w14:paraId="065D47E6" w14:textId="77777777" w:rsidTr="00B61E5D">
        <w:trPr>
          <w:trHeight w:val="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vAlign w:val="center"/>
          </w:tcPr>
          <w:p w14:paraId="2ED34FCE" w14:textId="77777777" w:rsidR="00C86A12" w:rsidRPr="00CC376A" w:rsidRDefault="00000000" w:rsidP="00B61E5D">
            <w:pPr>
              <w:rPr>
                <w:rFonts w:ascii="Inter" w:hAnsi="Inter"/>
              </w:rPr>
            </w:pPr>
            <w:r w:rsidRPr="00CC376A">
              <w:rPr>
                <w:rFonts w:ascii="Inter" w:hAnsi="Inter"/>
              </w:rPr>
              <w:t>SQL Execution Success</w:t>
            </w:r>
          </w:p>
        </w:tc>
        <w:tc>
          <w:tcPr>
            <w:tcW w:w="1890" w:type="dxa"/>
            <w:vAlign w:val="center"/>
          </w:tcPr>
          <w:p w14:paraId="7BA951D2" w14:textId="77777777" w:rsidR="00C86A12" w:rsidRPr="00CC376A" w:rsidRDefault="00000000" w:rsidP="00B61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</w:rPr>
            </w:pPr>
            <w:r w:rsidRPr="00CC376A">
              <w:rPr>
                <w:rFonts w:ascii="Inter" w:hAnsi="Inter"/>
              </w:rPr>
              <w:t>100.0%</w:t>
            </w:r>
          </w:p>
        </w:tc>
        <w:tc>
          <w:tcPr>
            <w:tcW w:w="1834" w:type="dxa"/>
            <w:vAlign w:val="center"/>
          </w:tcPr>
          <w:p w14:paraId="29B4EA23" w14:textId="77777777" w:rsidR="00C86A12" w:rsidRPr="00CC376A" w:rsidRDefault="00000000" w:rsidP="00B61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</w:rPr>
            </w:pPr>
            <w:r w:rsidRPr="00CC376A">
              <w:rPr>
                <w:rFonts w:ascii="Inter" w:hAnsi="Inter"/>
              </w:rPr>
              <w:t>100.0%</w:t>
            </w:r>
          </w:p>
        </w:tc>
        <w:tc>
          <w:tcPr>
            <w:tcW w:w="2756" w:type="dxa"/>
            <w:vAlign w:val="center"/>
          </w:tcPr>
          <w:p w14:paraId="1C871C81" w14:textId="01A39194" w:rsidR="00C86A12" w:rsidRPr="00CC376A" w:rsidRDefault="00000000" w:rsidP="00B61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</w:rPr>
            </w:pPr>
            <w:r w:rsidRPr="00CC376A">
              <w:rPr>
                <w:rFonts w:ascii="Inter" w:hAnsi="Inter"/>
              </w:rPr>
              <w:t>100% valid,</w:t>
            </w:r>
            <w:r w:rsidR="00B61E5D">
              <w:rPr>
                <w:rFonts w:ascii="Inter" w:hAnsi="Inter"/>
              </w:rPr>
              <w:t xml:space="preserve"> </w:t>
            </w:r>
            <w:r w:rsidRPr="00CC376A">
              <w:rPr>
                <w:rFonts w:ascii="Inter" w:hAnsi="Inter"/>
              </w:rPr>
              <w:t>executable SQLite syntax</w:t>
            </w:r>
          </w:p>
        </w:tc>
      </w:tr>
      <w:tr w:rsidR="00C86A12" w:rsidRPr="00CC376A" w14:paraId="2E798421" w14:textId="77777777" w:rsidTr="00B61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vAlign w:val="center"/>
          </w:tcPr>
          <w:p w14:paraId="439BFD86" w14:textId="4CFD5FDF" w:rsidR="00C86A12" w:rsidRPr="00CC376A" w:rsidRDefault="00000000" w:rsidP="00B61E5D">
            <w:pPr>
              <w:rPr>
                <w:rFonts w:ascii="Inter" w:hAnsi="Inter"/>
              </w:rPr>
            </w:pPr>
            <w:r w:rsidRPr="00CC376A">
              <w:rPr>
                <w:rFonts w:ascii="Inter" w:hAnsi="Inter"/>
              </w:rPr>
              <w:t xml:space="preserve">Execution Accuracy </w:t>
            </w:r>
          </w:p>
        </w:tc>
        <w:tc>
          <w:tcPr>
            <w:tcW w:w="1890" w:type="dxa"/>
            <w:vAlign w:val="center"/>
          </w:tcPr>
          <w:p w14:paraId="5259D5A5" w14:textId="77777777" w:rsidR="00C86A12" w:rsidRPr="00CC376A" w:rsidRDefault="00000000" w:rsidP="00B61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</w:rPr>
            </w:pPr>
            <w:r w:rsidRPr="00CC376A">
              <w:rPr>
                <w:rFonts w:ascii="Inter" w:hAnsi="Inter"/>
              </w:rPr>
              <w:t>68.0% (17/25)</w:t>
            </w:r>
          </w:p>
        </w:tc>
        <w:tc>
          <w:tcPr>
            <w:tcW w:w="1834" w:type="dxa"/>
            <w:vAlign w:val="center"/>
          </w:tcPr>
          <w:p w14:paraId="5B65FE38" w14:textId="77777777" w:rsidR="00C86A12" w:rsidRPr="00CC376A" w:rsidRDefault="00000000" w:rsidP="00B61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</w:rPr>
            </w:pPr>
            <w:r w:rsidRPr="00CC376A">
              <w:rPr>
                <w:rFonts w:ascii="Inter" w:hAnsi="Inter"/>
              </w:rPr>
              <w:t>72.0% (18/25)</w:t>
            </w:r>
          </w:p>
        </w:tc>
        <w:tc>
          <w:tcPr>
            <w:tcW w:w="2756" w:type="dxa"/>
            <w:vAlign w:val="center"/>
          </w:tcPr>
          <w:p w14:paraId="72D69E08" w14:textId="77777777" w:rsidR="00C86A12" w:rsidRPr="00CC376A" w:rsidRDefault="00000000" w:rsidP="00B61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</w:rPr>
            </w:pPr>
            <w:r w:rsidRPr="00CC376A">
              <w:rPr>
                <w:rFonts w:ascii="Inter" w:hAnsi="Inter"/>
              </w:rPr>
              <w:t>+4.0% accuracy gain (Proposed beats Baseline)</w:t>
            </w:r>
          </w:p>
        </w:tc>
      </w:tr>
      <w:tr w:rsidR="00C86A12" w:rsidRPr="00CC376A" w14:paraId="342EED7E" w14:textId="77777777" w:rsidTr="00B61E5D">
        <w:trPr>
          <w:trHeight w:val="10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vAlign w:val="center"/>
          </w:tcPr>
          <w:p w14:paraId="06CEBD22" w14:textId="77777777" w:rsidR="00C86A12" w:rsidRPr="00CC376A" w:rsidRDefault="00000000" w:rsidP="00B61E5D">
            <w:pPr>
              <w:rPr>
                <w:rFonts w:ascii="Inter" w:hAnsi="Inter"/>
              </w:rPr>
            </w:pPr>
            <w:r w:rsidRPr="00CC376A">
              <w:rPr>
                <w:rFonts w:ascii="Inter" w:hAnsi="Inter"/>
              </w:rPr>
              <w:t>Generation Throughput (tokens/s ~ tps)</w:t>
            </w:r>
          </w:p>
        </w:tc>
        <w:tc>
          <w:tcPr>
            <w:tcW w:w="1890" w:type="dxa"/>
            <w:vAlign w:val="center"/>
          </w:tcPr>
          <w:p w14:paraId="443A7E58" w14:textId="77777777" w:rsidR="00C86A12" w:rsidRPr="00CC376A" w:rsidRDefault="00000000" w:rsidP="00B61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</w:rPr>
            </w:pPr>
            <w:r w:rsidRPr="00CC376A">
              <w:rPr>
                <w:rFonts w:ascii="Inter" w:hAnsi="Inter"/>
              </w:rPr>
              <w:t>6.84 tps</w:t>
            </w:r>
          </w:p>
        </w:tc>
        <w:tc>
          <w:tcPr>
            <w:tcW w:w="1834" w:type="dxa"/>
            <w:vAlign w:val="center"/>
          </w:tcPr>
          <w:p w14:paraId="130DCA44" w14:textId="77777777" w:rsidR="00C86A12" w:rsidRPr="00CC376A" w:rsidRDefault="00000000" w:rsidP="00B61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</w:rPr>
            </w:pPr>
            <w:r w:rsidRPr="00CC376A">
              <w:rPr>
                <w:rFonts w:ascii="Inter" w:hAnsi="Inter"/>
              </w:rPr>
              <w:t>7.10 tps</w:t>
            </w:r>
          </w:p>
        </w:tc>
        <w:tc>
          <w:tcPr>
            <w:tcW w:w="2756" w:type="dxa"/>
            <w:vAlign w:val="center"/>
          </w:tcPr>
          <w:p w14:paraId="13155372" w14:textId="77777777" w:rsidR="00C86A12" w:rsidRPr="00CC376A" w:rsidRDefault="00000000" w:rsidP="00B61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</w:rPr>
            </w:pPr>
            <w:r w:rsidRPr="00CC376A">
              <w:rPr>
                <w:rFonts w:ascii="Inter" w:hAnsi="Inter"/>
              </w:rPr>
              <w:t>Consistent token output throughput</w:t>
            </w:r>
          </w:p>
        </w:tc>
      </w:tr>
    </w:tbl>
    <w:p w14:paraId="5E689A41" w14:textId="77777777" w:rsidR="001C1C81" w:rsidRDefault="001C1C81" w:rsidP="00F6390F">
      <w:pPr>
        <w:spacing w:after="120"/>
        <w:rPr>
          <w:rFonts w:ascii="Inter" w:hAnsi="Inter"/>
        </w:rPr>
      </w:pPr>
    </w:p>
    <w:p w14:paraId="67C468B0" w14:textId="5FA4016A" w:rsidR="00F6390F" w:rsidRPr="00CC376A" w:rsidRDefault="00000000" w:rsidP="0018599B">
      <w:pPr>
        <w:spacing w:after="120"/>
        <w:rPr>
          <w:rFonts w:ascii="Inter" w:hAnsi="Inter"/>
        </w:rPr>
      </w:pPr>
      <w:r w:rsidRPr="00CC376A">
        <w:rPr>
          <w:rFonts w:ascii="Inter" w:hAnsi="Inter"/>
        </w:rPr>
        <w:t>Note: One Time Cold-Start Linking Latency of 26.06s for loading local semantic model into RAM need not be considered.</w:t>
      </w:r>
    </w:p>
    <w:p w14:paraId="69BEA4E1" w14:textId="4367E887" w:rsidR="00C34B95" w:rsidRPr="00CC376A" w:rsidRDefault="0018599B" w:rsidP="00CC376A">
      <w:pPr>
        <w:pStyle w:val="Heading2"/>
        <w:spacing w:after="200"/>
        <w:rPr>
          <w:rFonts w:ascii="Inter" w:hAnsi="Inter"/>
        </w:rPr>
      </w:pPr>
      <w:r>
        <w:rPr>
          <w:rFonts w:ascii="Inter" w:hAnsi="Inter"/>
        </w:rPr>
        <w:lastRenderedPageBreak/>
        <w:t>4</w:t>
      </w:r>
      <w:r w:rsidR="00000000" w:rsidRPr="00CC376A">
        <w:rPr>
          <w:rFonts w:ascii="Inter" w:hAnsi="Inter"/>
        </w:rPr>
        <w:t>. Per-Database Breakdown</w:t>
      </w:r>
    </w:p>
    <w:p w14:paraId="206C3E61" w14:textId="0EABA3FC" w:rsidR="00C34B95" w:rsidRPr="00CC376A" w:rsidRDefault="00C34B95" w:rsidP="00C34B95">
      <w:pPr>
        <w:rPr>
          <w:rFonts w:ascii="Inter" w:hAnsi="Inter"/>
          <w:b/>
          <w:bCs/>
        </w:rPr>
      </w:pPr>
      <w:r w:rsidRPr="00CC376A">
        <w:rPr>
          <w:rFonts w:ascii="Inter" w:hAnsi="Inter"/>
          <w:b/>
          <w:bCs/>
        </w:rPr>
        <w:t xml:space="preserve">Database: </w:t>
      </w:r>
      <w:r w:rsidRPr="00CC376A">
        <w:rPr>
          <w:rFonts w:ascii="Inter" w:eastAsia="Courier New" w:hAnsi="Inter" w:cs="Courier New"/>
          <w:b/>
          <w:bCs/>
          <w:shd w:val="clear" w:color="auto" w:fill="F1F5F9"/>
        </w:rPr>
        <w:t>h</w:t>
      </w:r>
      <w:r w:rsidRPr="00CC376A">
        <w:rPr>
          <w:rFonts w:ascii="Inter" w:eastAsia="Courier New" w:hAnsi="Inter" w:cs="Courier New"/>
          <w:b/>
          <w:bCs/>
          <w:shd w:val="clear" w:color="auto" w:fill="F1F5F9"/>
        </w:rPr>
        <w:t>r_1</w:t>
      </w:r>
    </w:p>
    <w:tbl>
      <w:tblPr>
        <w:tblStyle w:val="PlainTable1"/>
        <w:tblW w:w="5088" w:type="pct"/>
        <w:tblLayout w:type="fixed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W w:w="2695" w:type="dxa"/>
            <w:vAlign w:val="center"/>
          </w:tcPr>
          <w:p>
            <w:pPr>
              <w:spacing w:before="60" w:after="60"/>
            </w:pPr>
            <w:r>
              <w:rPr>
                <w:rFonts w:ascii="Inter" w:hAnsi="Inter"/>
                <w:b/>
                <w:sz w:val="19"/>
              </w:rPr>
              <w:t>Metric</w:t>
            </w:r>
          </w:p>
        </w:tc>
        <w:tc>
          <w:tcPr>
            <w:tcW w:type="dxa" w:w="2256"/>
            <w:tcW w:w="1890" w:type="dxa"/>
            <w:vAlign w:val="center"/>
          </w:tcPr>
          <w:p>
            <w:pPr>
              <w:spacing w:before="60" w:after="60"/>
            </w:pPr>
            <w:r>
              <w:rPr>
                <w:rFonts w:ascii="Inter" w:hAnsi="Inter"/>
                <w:b/>
                <w:sz w:val="19"/>
              </w:rPr>
              <w:t>Full-Schema Baseline</w:t>
            </w:r>
          </w:p>
        </w:tc>
        <w:tc>
          <w:tcPr>
            <w:tcW w:type="dxa" w:w="2256"/>
            <w:tcW w:w="1834" w:type="dxa"/>
            <w:vAlign w:val="center"/>
          </w:tcPr>
          <w:p>
            <w:pPr>
              <w:spacing w:before="60" w:after="60"/>
            </w:pPr>
            <w:r>
              <w:rPr>
                <w:rFonts w:ascii="Inter" w:hAnsi="Inter"/>
                <w:b/>
                <w:sz w:val="19"/>
              </w:rPr>
              <w:t>Proposed Pipeline</w:t>
            </w:r>
          </w:p>
        </w:tc>
        <w:tc>
          <w:tcPr>
            <w:tcW w:type="dxa" w:w="2256"/>
            <w:tcW w:w="2756" w:type="dxa"/>
            <w:vAlign w:val="center"/>
          </w:tcPr>
          <w:p>
            <w:pPr>
              <w:spacing w:before="60" w:after="60"/>
            </w:pPr>
            <w:r>
              <w:rPr>
                <w:rFonts w:ascii="Inter" w:hAnsi="Inter"/>
                <w:b/>
                <w:sz w:val="19"/>
              </w:rPr>
              <w:t>Net Improvement</w:t>
            </w:r>
          </w:p>
        </w:tc>
      </w:tr>
      <w:tr>
        <w:tc>
          <w:tcPr>
            <w:tcW w:type="dxa" w:w="2256"/>
            <w:tcW w:w="2695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b/>
                <w:sz w:val="18"/>
              </w:rPr>
              <w:t>Prompt Tokens</w:t>
            </w:r>
          </w:p>
        </w:tc>
        <w:tc>
          <w:tcPr>
            <w:tcW w:type="dxa" w:w="2256"/>
            <w:tcW w:w="1890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829.20</w:t>
            </w:r>
          </w:p>
        </w:tc>
        <w:tc>
          <w:tcPr>
            <w:tcW w:type="dxa" w:w="2256"/>
            <w:tcW w:w="1834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433.60</w:t>
            </w:r>
          </w:p>
        </w:tc>
        <w:tc>
          <w:tcPr>
            <w:tcW w:type="dxa" w:w="2256"/>
            <w:tcW w:w="2756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-47.7% context savings (-395.6 tokens)</w:t>
            </w:r>
          </w:p>
        </w:tc>
      </w:tr>
      <w:tr>
        <w:tc>
          <w:tcPr>
            <w:tcW w:type="dxa" w:w="2256"/>
            <w:tcW w:w="2695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b/>
                <w:sz w:val="18"/>
              </w:rPr>
              <w:t>Columns Sent</w:t>
            </w:r>
          </w:p>
        </w:tc>
        <w:tc>
          <w:tcPr>
            <w:tcW w:type="dxa" w:w="2256"/>
            <w:tcW w:w="1890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35.00</w:t>
            </w:r>
          </w:p>
        </w:tc>
        <w:tc>
          <w:tcPr>
            <w:tcW w:type="dxa" w:w="2256"/>
            <w:tcW w:w="1834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10.20</w:t>
            </w:r>
          </w:p>
        </w:tc>
        <w:tc>
          <w:tcPr>
            <w:tcW w:type="dxa" w:w="2256"/>
            <w:tcW w:w="2756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-70.9% schema clutter reduction</w:t>
            </w:r>
          </w:p>
        </w:tc>
      </w:tr>
      <w:tr>
        <w:tc>
          <w:tcPr>
            <w:tcW w:type="dxa" w:w="2256"/>
            <w:tcW w:w="2695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b/>
                <w:sz w:val="18"/>
              </w:rPr>
              <w:t>Schema Reduction</w:t>
            </w:r>
          </w:p>
        </w:tc>
        <w:tc>
          <w:tcPr>
            <w:tcW w:type="dxa" w:w="2256"/>
            <w:tcW w:w="1890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0.0%</w:t>
            </w:r>
          </w:p>
        </w:tc>
        <w:tc>
          <w:tcPr>
            <w:tcW w:type="dxa" w:w="2256"/>
            <w:tcW w:w="1834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70.90%</w:t>
            </w:r>
          </w:p>
        </w:tc>
        <w:tc>
          <w:tcPr>
            <w:tcW w:type="dxa" w:w="2256"/>
            <w:tcW w:w="2756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High compression ratio</w:t>
            </w:r>
          </w:p>
        </w:tc>
      </w:tr>
      <w:tr>
        <w:tc>
          <w:tcPr>
            <w:tcW w:type="dxa" w:w="2256"/>
            <w:tcW w:w="2695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b/>
                <w:sz w:val="18"/>
              </w:rPr>
              <w:t>Algorithm Linking Latency</w:t>
            </w:r>
          </w:p>
        </w:tc>
        <w:tc>
          <w:tcPr>
            <w:tcW w:type="dxa" w:w="2256"/>
            <w:tcW w:w="1890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0.0 ms</w:t>
            </w:r>
          </w:p>
        </w:tc>
        <w:tc>
          <w:tcPr>
            <w:tcW w:type="dxa" w:w="2256"/>
            <w:tcW w:w="1834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27.6 ms (warm avg)</w:t>
            </w:r>
          </w:p>
        </w:tc>
        <w:tc>
          <w:tcPr>
            <w:tcW w:type="dxa" w:w="2256"/>
            <w:tcW w:w="2756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Fast vectorized in-memory graph linking (26.06s cold load)</w:t>
            </w:r>
          </w:p>
        </w:tc>
      </w:tr>
      <w:tr>
        <w:tc>
          <w:tcPr>
            <w:tcW w:type="dxa" w:w="2256"/>
            <w:tcW w:w="2695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b/>
                <w:sz w:val="18"/>
              </w:rPr>
              <w:t>LLM Generation Latency</w:t>
            </w:r>
          </w:p>
        </w:tc>
        <w:tc>
          <w:tcPr>
            <w:tcW w:type="dxa" w:w="2256"/>
            <w:tcW w:w="1890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3.22 s</w:t>
            </w:r>
          </w:p>
        </w:tc>
        <w:tc>
          <w:tcPr>
            <w:tcW w:type="dxa" w:w="2256"/>
            <w:tcW w:w="1834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2.98 s</w:t>
            </w:r>
          </w:p>
        </w:tc>
        <w:tc>
          <w:tcPr>
            <w:tcW w:type="dxa" w:w="2256"/>
            <w:tcW w:w="2756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Faster inference due to compact prompt (-0.24 s)</w:t>
            </w:r>
          </w:p>
        </w:tc>
      </w:tr>
      <w:tr>
        <w:tc>
          <w:tcPr>
            <w:tcW w:type="dxa" w:w="2256"/>
            <w:tcW w:w="2695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b/>
                <w:sz w:val="18"/>
              </w:rPr>
              <w:t>End-to-End (Total) Latency</w:t>
            </w:r>
          </w:p>
        </w:tc>
        <w:tc>
          <w:tcPr>
            <w:tcW w:type="dxa" w:w="2256"/>
            <w:tcW w:w="1890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3.22 s</w:t>
            </w:r>
          </w:p>
        </w:tc>
        <w:tc>
          <w:tcPr>
            <w:tcW w:type="dxa" w:w="2256"/>
            <w:tcW w:w="1834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3.01 s (warm)</w:t>
            </w:r>
          </w:p>
        </w:tc>
        <w:tc>
          <w:tcPr>
            <w:tcW w:type="dxa" w:w="2256"/>
            <w:tcW w:w="2756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Net faster end-to-end than baseline (-0.21 s)</w:t>
            </w:r>
          </w:p>
        </w:tc>
      </w:tr>
      <w:tr>
        <w:tc>
          <w:tcPr>
            <w:tcW w:type="dxa" w:w="2256"/>
            <w:tcW w:w="2695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b/>
                <w:sz w:val="18"/>
              </w:rPr>
              <w:t>Schema Linking Precision</w:t>
            </w:r>
          </w:p>
        </w:tc>
        <w:tc>
          <w:tcPr>
            <w:tcW w:type="dxa" w:w="2256"/>
            <w:tcW w:w="1890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9.70%</w:t>
            </w:r>
          </w:p>
        </w:tc>
        <w:tc>
          <w:tcPr>
            <w:tcW w:type="dxa" w:w="2256"/>
            <w:tcW w:w="1834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32.20%</w:t>
            </w:r>
          </w:p>
        </w:tc>
        <w:tc>
          <w:tcPr>
            <w:tcW w:type="dxa" w:w="2256"/>
            <w:tcW w:w="2756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+22.50 points (3.3x precision increase)</w:t>
            </w:r>
          </w:p>
        </w:tc>
      </w:tr>
      <w:tr>
        <w:tc>
          <w:tcPr>
            <w:tcW w:type="dxa" w:w="2256"/>
            <w:tcW w:w="2695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b/>
                <w:sz w:val="18"/>
              </w:rPr>
              <w:t>Schema Recall Accuracy</w:t>
            </w:r>
          </w:p>
        </w:tc>
        <w:tc>
          <w:tcPr>
            <w:tcW w:type="dxa" w:w="2256"/>
            <w:tcW w:w="1890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100.0%</w:t>
            </w:r>
          </w:p>
        </w:tc>
        <w:tc>
          <w:tcPr>
            <w:tcW w:type="dxa" w:w="2256"/>
            <w:tcW w:w="1834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93.30%</w:t>
            </w:r>
          </w:p>
        </w:tc>
        <w:tc>
          <w:tcPr>
            <w:tcW w:type="dxa" w:w="2256"/>
            <w:tcW w:w="2756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Preserved query answerability (93.3% recall)</w:t>
            </w:r>
          </w:p>
        </w:tc>
      </w:tr>
      <w:tr>
        <w:tc>
          <w:tcPr>
            <w:tcW w:type="dxa" w:w="2256"/>
            <w:tcW w:w="2695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b/>
                <w:sz w:val="18"/>
              </w:rPr>
              <w:t>Schema F1-Score (Harmonic Mean of Precision and Recall)</w:t>
            </w:r>
          </w:p>
        </w:tc>
        <w:tc>
          <w:tcPr>
            <w:tcW w:type="dxa" w:w="2256"/>
            <w:tcW w:w="1890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17.70%</w:t>
            </w:r>
          </w:p>
        </w:tc>
        <w:tc>
          <w:tcPr>
            <w:tcW w:type="dxa" w:w="2256"/>
            <w:tcW w:w="1834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47.50%</w:t>
            </w:r>
          </w:p>
        </w:tc>
        <w:tc>
          <w:tcPr>
            <w:tcW w:type="dxa" w:w="2256"/>
            <w:tcW w:w="2756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+29.80 points F1 gain</w:t>
            </w:r>
          </w:p>
        </w:tc>
      </w:tr>
      <w:tr>
        <w:tc>
          <w:tcPr>
            <w:tcW w:type="dxa" w:w="2256"/>
            <w:tcW w:w="2695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b/>
                <w:sz w:val="18"/>
              </w:rPr>
              <w:t>SQL Execution Success</w:t>
            </w:r>
          </w:p>
        </w:tc>
        <w:tc>
          <w:tcPr>
            <w:tcW w:type="dxa" w:w="2256"/>
            <w:tcW w:w="1890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100.0%</w:t>
            </w:r>
          </w:p>
        </w:tc>
        <w:tc>
          <w:tcPr>
            <w:tcW w:type="dxa" w:w="2256"/>
            <w:tcW w:w="1834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100.0%</w:t>
            </w:r>
          </w:p>
        </w:tc>
        <w:tc>
          <w:tcPr>
            <w:tcW w:type="dxa" w:w="2256"/>
            <w:tcW w:w="2756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100% valid, executable SQLite syntax</w:t>
            </w:r>
          </w:p>
        </w:tc>
      </w:tr>
      <w:tr>
        <w:tc>
          <w:tcPr>
            <w:tcW w:type="dxa" w:w="2256"/>
            <w:tcW w:w="2695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b/>
                <w:sz w:val="18"/>
              </w:rPr>
              <w:t>Execution Accuracy</w:t>
            </w:r>
          </w:p>
        </w:tc>
        <w:tc>
          <w:tcPr>
            <w:tcW w:type="dxa" w:w="2256"/>
            <w:tcW w:w="1890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40.0% (2/5)</w:t>
            </w:r>
          </w:p>
        </w:tc>
        <w:tc>
          <w:tcPr>
            <w:tcW w:type="dxa" w:w="2256"/>
            <w:tcW w:w="1834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60.0% (3/5)</w:t>
            </w:r>
          </w:p>
        </w:tc>
        <w:tc>
          <w:tcPr>
            <w:tcW w:type="dxa" w:w="2256"/>
            <w:tcW w:w="2756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+20.0% accuracy gain (Proposed beats Baseline: 3/5 vs 2/5)</w:t>
            </w:r>
          </w:p>
        </w:tc>
      </w:tr>
      <w:tr>
        <w:tc>
          <w:tcPr>
            <w:tcW w:type="dxa" w:w="2256"/>
            <w:tcW w:w="2695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b/>
                <w:sz w:val="18"/>
              </w:rPr>
              <w:t>Generation Throughput (tokens/s ~ tps)</w:t>
            </w:r>
          </w:p>
        </w:tc>
        <w:tc>
          <w:tcPr>
            <w:tcW w:type="dxa" w:w="2256"/>
            <w:tcW w:w="1890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8.60 tps</w:t>
            </w:r>
          </w:p>
        </w:tc>
        <w:tc>
          <w:tcPr>
            <w:tcW w:type="dxa" w:w="2256"/>
            <w:tcW w:w="1834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8.36 tps</w:t>
            </w:r>
          </w:p>
        </w:tc>
        <w:tc>
          <w:tcPr>
            <w:tcW w:type="dxa" w:w="2256"/>
            <w:tcW w:w="2756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Consistent token output throughput</w:t>
            </w:r>
          </w:p>
        </w:tc>
      </w:tr>
    </w:tbl>
    <w:p w14:paraId="09F126ED" w14:textId="77777777" w:rsidR="00C34B95" w:rsidRDefault="00C34B95" w:rsidP="00C34B95">
      <w:pPr>
        <w:rPr>
          <w:rFonts w:ascii="Inter" w:hAnsi="Inter"/>
          <w:b/>
          <w:bCs/>
        </w:rPr>
      </w:pPr>
    </w:p>
    <w:p w14:paraId="5737FEDC" w14:textId="77777777" w:rsidR="00D74A06" w:rsidRDefault="00D74A06" w:rsidP="00C34B95">
      <w:pPr>
        <w:rPr>
          <w:rFonts w:ascii="Inter" w:hAnsi="Inter"/>
          <w:b/>
          <w:bCs/>
        </w:rPr>
      </w:pPr>
    </w:p>
    <w:p w14:paraId="63611309" w14:textId="77777777" w:rsidR="00152791" w:rsidRPr="00CC376A" w:rsidRDefault="00152791" w:rsidP="00C34B95">
      <w:pPr>
        <w:rPr>
          <w:rFonts w:ascii="Inter" w:hAnsi="Inter"/>
          <w:b/>
          <w:bCs/>
        </w:rPr>
      </w:pPr>
    </w:p>
    <w:p w14:paraId="3CA9E36F" w14:textId="51C83DA1" w:rsidR="00C34B95" w:rsidRPr="00CC376A" w:rsidRDefault="00C34B95" w:rsidP="00C34B95">
      <w:pPr>
        <w:rPr>
          <w:rFonts w:ascii="Inter" w:eastAsia="Courier New" w:hAnsi="Inter" w:cs="Courier New"/>
          <w:b/>
          <w:bCs/>
          <w:shd w:val="clear" w:color="auto" w:fill="F1F5F9"/>
        </w:rPr>
      </w:pPr>
      <w:r w:rsidRPr="00CC376A">
        <w:rPr>
          <w:rFonts w:ascii="Inter" w:hAnsi="Inter"/>
          <w:b/>
          <w:bCs/>
        </w:rPr>
        <w:t xml:space="preserve">Database: </w:t>
      </w:r>
      <w:r w:rsidRPr="00CC376A">
        <w:rPr>
          <w:rFonts w:ascii="Inter" w:eastAsia="Courier New" w:hAnsi="Inter" w:cs="Courier New"/>
          <w:b/>
          <w:bCs/>
          <w:shd w:val="clear" w:color="auto" w:fill="F1F5F9"/>
        </w:rPr>
        <w:t>car</w:t>
      </w:r>
      <w:r w:rsidRPr="00CC376A">
        <w:rPr>
          <w:rFonts w:ascii="Inter" w:eastAsia="Courier New" w:hAnsi="Inter" w:cs="Courier New"/>
          <w:b/>
          <w:bCs/>
          <w:shd w:val="clear" w:color="auto" w:fill="F1F5F9"/>
        </w:rPr>
        <w:t>_1</w:t>
      </w:r>
    </w:p>
    <w:tbl>
      <w:tblPr>
        <w:tblStyle w:val="PlainTable1"/>
        <w:tblW w:w="5088" w:type="pct"/>
        <w:tblLayout w:type="fixed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W w:w="2695" w:type="dxa"/>
            <w:vAlign w:val="center"/>
          </w:tcPr>
          <w:p>
            <w:pPr>
              <w:spacing w:before="60" w:after="60"/>
            </w:pPr>
            <w:r>
              <w:rPr>
                <w:rFonts w:ascii="Inter" w:hAnsi="Inter"/>
                <w:b/>
                <w:sz w:val="19"/>
              </w:rPr>
              <w:t>Metric</w:t>
            </w:r>
          </w:p>
        </w:tc>
        <w:tc>
          <w:tcPr>
            <w:tcW w:type="dxa" w:w="2256"/>
            <w:tcW w:w="1890" w:type="dxa"/>
            <w:vAlign w:val="center"/>
          </w:tcPr>
          <w:p>
            <w:pPr>
              <w:spacing w:before="60" w:after="60"/>
            </w:pPr>
            <w:r>
              <w:rPr>
                <w:rFonts w:ascii="Inter" w:hAnsi="Inter"/>
                <w:b/>
                <w:sz w:val="19"/>
              </w:rPr>
              <w:t>Full-Schema Baseline</w:t>
            </w:r>
          </w:p>
        </w:tc>
        <w:tc>
          <w:tcPr>
            <w:tcW w:type="dxa" w:w="2256"/>
            <w:tcW w:w="1834" w:type="dxa"/>
            <w:vAlign w:val="center"/>
          </w:tcPr>
          <w:p>
            <w:pPr>
              <w:spacing w:before="60" w:after="60"/>
            </w:pPr>
            <w:r>
              <w:rPr>
                <w:rFonts w:ascii="Inter" w:hAnsi="Inter"/>
                <w:b/>
                <w:sz w:val="19"/>
              </w:rPr>
              <w:t>Proposed Pipeline</w:t>
            </w:r>
          </w:p>
        </w:tc>
        <w:tc>
          <w:tcPr>
            <w:tcW w:type="dxa" w:w="2256"/>
            <w:tcW w:w="2756" w:type="dxa"/>
            <w:vAlign w:val="center"/>
          </w:tcPr>
          <w:p>
            <w:pPr>
              <w:spacing w:before="60" w:after="60"/>
            </w:pPr>
            <w:r>
              <w:rPr>
                <w:rFonts w:ascii="Inter" w:hAnsi="Inter"/>
                <w:b/>
                <w:sz w:val="19"/>
              </w:rPr>
              <w:t>Net Improvement</w:t>
            </w:r>
          </w:p>
        </w:tc>
      </w:tr>
      <w:tr>
        <w:tc>
          <w:tcPr>
            <w:tcW w:type="dxa" w:w="2256"/>
            <w:tcW w:w="2695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b/>
                <w:sz w:val="18"/>
              </w:rPr>
              <w:t>Prompt Tokens</w:t>
            </w:r>
          </w:p>
        </w:tc>
        <w:tc>
          <w:tcPr>
            <w:tcW w:type="dxa" w:w="2256"/>
            <w:tcW w:w="1890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512.40</w:t>
            </w:r>
          </w:p>
        </w:tc>
        <w:tc>
          <w:tcPr>
            <w:tcW w:type="dxa" w:w="2256"/>
            <w:tcW w:w="1834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325.80</w:t>
            </w:r>
          </w:p>
        </w:tc>
        <w:tc>
          <w:tcPr>
            <w:tcW w:type="dxa" w:w="2256"/>
            <w:tcW w:w="2756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-36.4% context savings (-186.6 tokens)</w:t>
            </w:r>
          </w:p>
        </w:tc>
      </w:tr>
      <w:tr>
        <w:tc>
          <w:tcPr>
            <w:tcW w:type="dxa" w:w="2256"/>
            <w:tcW w:w="2695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b/>
                <w:sz w:val="18"/>
              </w:rPr>
              <w:t>Columns Sent</w:t>
            </w:r>
          </w:p>
        </w:tc>
        <w:tc>
          <w:tcPr>
            <w:tcW w:type="dxa" w:w="2256"/>
            <w:tcW w:w="1890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23.00</w:t>
            </w:r>
          </w:p>
        </w:tc>
        <w:tc>
          <w:tcPr>
            <w:tcW w:type="dxa" w:w="2256"/>
            <w:tcW w:w="1834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6.60</w:t>
            </w:r>
          </w:p>
        </w:tc>
        <w:tc>
          <w:tcPr>
            <w:tcW w:type="dxa" w:w="2256"/>
            <w:tcW w:w="2756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-71.3% schema clutter reduction</w:t>
            </w:r>
          </w:p>
        </w:tc>
      </w:tr>
      <w:tr>
        <w:tc>
          <w:tcPr>
            <w:tcW w:type="dxa" w:w="2256"/>
            <w:tcW w:w="2695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b/>
                <w:sz w:val="18"/>
              </w:rPr>
              <w:t>Schema Reduction</w:t>
            </w:r>
          </w:p>
        </w:tc>
        <w:tc>
          <w:tcPr>
            <w:tcW w:type="dxa" w:w="2256"/>
            <w:tcW w:w="1890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0.0%</w:t>
            </w:r>
          </w:p>
        </w:tc>
        <w:tc>
          <w:tcPr>
            <w:tcW w:type="dxa" w:w="2256"/>
            <w:tcW w:w="1834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71.30%</w:t>
            </w:r>
          </w:p>
        </w:tc>
        <w:tc>
          <w:tcPr>
            <w:tcW w:type="dxa" w:w="2256"/>
            <w:tcW w:w="2756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High compression ratio</w:t>
            </w:r>
          </w:p>
        </w:tc>
      </w:tr>
      <w:tr>
        <w:tc>
          <w:tcPr>
            <w:tcW w:type="dxa" w:w="2256"/>
            <w:tcW w:w="2695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b/>
                <w:sz w:val="18"/>
              </w:rPr>
              <w:t>Algorithm Linking Latency</w:t>
            </w:r>
          </w:p>
        </w:tc>
        <w:tc>
          <w:tcPr>
            <w:tcW w:type="dxa" w:w="2256"/>
            <w:tcW w:w="1890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0.0 ms</w:t>
            </w:r>
          </w:p>
        </w:tc>
        <w:tc>
          <w:tcPr>
            <w:tcW w:type="dxa" w:w="2256"/>
            <w:tcW w:w="1834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33.5 ms (avg)</w:t>
            </w:r>
          </w:p>
        </w:tc>
        <w:tc>
          <w:tcPr>
            <w:tcW w:type="dxa" w:w="2256"/>
            <w:tcW w:w="2756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Fast vectorized in-memory graph linking</w:t>
            </w:r>
          </w:p>
        </w:tc>
      </w:tr>
      <w:tr>
        <w:tc>
          <w:tcPr>
            <w:tcW w:type="dxa" w:w="2256"/>
            <w:tcW w:w="2695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b/>
                <w:sz w:val="18"/>
              </w:rPr>
              <w:t>LLM Generation Latency</w:t>
            </w:r>
          </w:p>
        </w:tc>
        <w:tc>
          <w:tcPr>
            <w:tcW w:type="dxa" w:w="2256"/>
            <w:tcW w:w="1890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2.72 s</w:t>
            </w:r>
          </w:p>
        </w:tc>
        <w:tc>
          <w:tcPr>
            <w:tcW w:type="dxa" w:w="2256"/>
            <w:tcW w:w="1834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2.84 s</w:t>
            </w:r>
          </w:p>
        </w:tc>
        <w:tc>
          <w:tcPr>
            <w:tcW w:type="dxa" w:w="2256"/>
            <w:tcW w:w="2756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Comparable inference latency (+0.12 s)</w:t>
            </w:r>
          </w:p>
        </w:tc>
      </w:tr>
      <w:tr>
        <w:tc>
          <w:tcPr>
            <w:tcW w:type="dxa" w:w="2256"/>
            <w:tcW w:w="2695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b/>
                <w:sz w:val="18"/>
              </w:rPr>
              <w:t>End-to-End (Total) Latency</w:t>
            </w:r>
          </w:p>
        </w:tc>
        <w:tc>
          <w:tcPr>
            <w:tcW w:type="dxa" w:w="2256"/>
            <w:tcW w:w="1890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2.72 s</w:t>
            </w:r>
          </w:p>
        </w:tc>
        <w:tc>
          <w:tcPr>
            <w:tcW w:type="dxa" w:w="2256"/>
            <w:tcW w:w="1834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2.87 s</w:t>
            </w:r>
          </w:p>
        </w:tc>
        <w:tc>
          <w:tcPr>
            <w:tcW w:type="dxa" w:w="2256"/>
            <w:tcW w:w="2756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Comparable end-to-end turnaround (+0.15 s)</w:t>
            </w:r>
          </w:p>
        </w:tc>
      </w:tr>
      <w:tr>
        <w:tc>
          <w:tcPr>
            <w:tcW w:type="dxa" w:w="2256"/>
            <w:tcW w:w="2695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b/>
                <w:sz w:val="18"/>
              </w:rPr>
              <w:t>Schema Linking Precision</w:t>
            </w:r>
          </w:p>
        </w:tc>
        <w:tc>
          <w:tcPr>
            <w:tcW w:type="dxa" w:w="2256"/>
            <w:tcW w:w="1890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11.30%</w:t>
            </w:r>
          </w:p>
        </w:tc>
        <w:tc>
          <w:tcPr>
            <w:tcW w:type="dxa" w:w="2256"/>
            <w:tcW w:w="1834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69.20%</w:t>
            </w:r>
          </w:p>
        </w:tc>
        <w:tc>
          <w:tcPr>
            <w:tcW w:type="dxa" w:w="2256"/>
            <w:tcW w:w="2756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+57.90 points (6.1x precision increase)</w:t>
            </w:r>
          </w:p>
        </w:tc>
      </w:tr>
      <w:tr>
        <w:tc>
          <w:tcPr>
            <w:tcW w:type="dxa" w:w="2256"/>
            <w:tcW w:w="2695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b/>
                <w:sz w:val="18"/>
              </w:rPr>
              <w:t>Schema Recall Accuracy</w:t>
            </w:r>
          </w:p>
        </w:tc>
        <w:tc>
          <w:tcPr>
            <w:tcW w:type="dxa" w:w="2256"/>
            <w:tcW w:w="1890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100.0%</w:t>
            </w:r>
          </w:p>
        </w:tc>
        <w:tc>
          <w:tcPr>
            <w:tcW w:type="dxa" w:w="2256"/>
            <w:tcW w:w="1834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100.0%</w:t>
            </w:r>
          </w:p>
        </w:tc>
        <w:tc>
          <w:tcPr>
            <w:tcW w:type="dxa" w:w="2256"/>
            <w:tcW w:w="2756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100% complete schema recall</w:t>
            </w:r>
          </w:p>
        </w:tc>
      </w:tr>
      <w:tr>
        <w:tc>
          <w:tcPr>
            <w:tcW w:type="dxa" w:w="2256"/>
            <w:tcW w:w="2695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b/>
                <w:sz w:val="18"/>
              </w:rPr>
              <w:t>Schema F1-Score (Harmonic Mean of Precision and Recall)</w:t>
            </w:r>
          </w:p>
        </w:tc>
        <w:tc>
          <w:tcPr>
            <w:tcW w:type="dxa" w:w="2256"/>
            <w:tcW w:w="1890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20.20%</w:t>
            </w:r>
          </w:p>
        </w:tc>
        <w:tc>
          <w:tcPr>
            <w:tcW w:type="dxa" w:w="2256"/>
            <w:tcW w:w="1834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75.00%</w:t>
            </w:r>
          </w:p>
        </w:tc>
        <w:tc>
          <w:tcPr>
            <w:tcW w:type="dxa" w:w="2256"/>
            <w:tcW w:w="2756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+54.80 points F1 gain</w:t>
            </w:r>
          </w:p>
        </w:tc>
      </w:tr>
      <w:tr>
        <w:tc>
          <w:tcPr>
            <w:tcW w:type="dxa" w:w="2256"/>
            <w:tcW w:w="2695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b/>
                <w:sz w:val="18"/>
              </w:rPr>
              <w:t>SQL Execution Success</w:t>
            </w:r>
          </w:p>
        </w:tc>
        <w:tc>
          <w:tcPr>
            <w:tcW w:type="dxa" w:w="2256"/>
            <w:tcW w:w="1890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100.0%</w:t>
            </w:r>
          </w:p>
        </w:tc>
        <w:tc>
          <w:tcPr>
            <w:tcW w:type="dxa" w:w="2256"/>
            <w:tcW w:w="1834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100.0%</w:t>
            </w:r>
          </w:p>
        </w:tc>
        <w:tc>
          <w:tcPr>
            <w:tcW w:type="dxa" w:w="2256"/>
            <w:tcW w:w="2756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100% valid, executable SQLite syntax</w:t>
            </w:r>
          </w:p>
        </w:tc>
      </w:tr>
      <w:tr>
        <w:tc>
          <w:tcPr>
            <w:tcW w:type="dxa" w:w="2256"/>
            <w:tcW w:w="2695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b/>
                <w:sz w:val="18"/>
              </w:rPr>
              <w:t>Execution Accuracy</w:t>
            </w:r>
          </w:p>
        </w:tc>
        <w:tc>
          <w:tcPr>
            <w:tcW w:type="dxa" w:w="2256"/>
            <w:tcW w:w="1890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100.0% (5/5)</w:t>
            </w:r>
          </w:p>
        </w:tc>
        <w:tc>
          <w:tcPr>
            <w:tcW w:type="dxa" w:w="2256"/>
            <w:tcW w:w="1834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100.0% (5/5)</w:t>
            </w:r>
          </w:p>
        </w:tc>
        <w:tc>
          <w:tcPr>
            <w:tcW w:type="dxa" w:w="2256"/>
            <w:tcW w:w="2756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100% execution accuracy (All 5 queries passed)</w:t>
            </w:r>
          </w:p>
        </w:tc>
      </w:tr>
      <w:tr>
        <w:tc>
          <w:tcPr>
            <w:tcW w:type="dxa" w:w="2256"/>
            <w:tcW w:w="2695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b/>
                <w:sz w:val="18"/>
              </w:rPr>
              <w:t>Generation Throughput (tokens/s ~ tps)</w:t>
            </w:r>
          </w:p>
        </w:tc>
        <w:tc>
          <w:tcPr>
            <w:tcW w:type="dxa" w:w="2256"/>
            <w:tcW w:w="1890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9.18 tps</w:t>
            </w:r>
          </w:p>
        </w:tc>
        <w:tc>
          <w:tcPr>
            <w:tcW w:type="dxa" w:w="2256"/>
            <w:tcW w:w="1834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8.60 tps</w:t>
            </w:r>
          </w:p>
        </w:tc>
        <w:tc>
          <w:tcPr>
            <w:tcW w:type="dxa" w:w="2256"/>
            <w:tcW w:w="2756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Consistent token output throughput</w:t>
            </w:r>
          </w:p>
        </w:tc>
      </w:tr>
    </w:tbl>
    <w:p w14:paraId="5929540B" w14:textId="1AB335DA" w:rsidR="00C34B95" w:rsidRDefault="00C34B95">
      <w:pPr>
        <w:rPr>
          <w:rFonts w:ascii="Inter" w:hAnsi="Inter"/>
          <w:b/>
          <w:bCs/>
        </w:rPr>
      </w:pPr>
    </w:p>
    <w:p w14:paraId="048227EC" w14:textId="77777777" w:rsidR="00D74A06" w:rsidRDefault="00D74A06">
      <w:pPr>
        <w:rPr>
          <w:rFonts w:ascii="Inter" w:hAnsi="Inter"/>
          <w:b/>
          <w:bCs/>
        </w:rPr>
      </w:pPr>
    </w:p>
    <w:p w14:paraId="6D630F4D" w14:textId="77777777" w:rsidR="00152791" w:rsidRPr="00CC376A" w:rsidRDefault="00152791">
      <w:pPr>
        <w:rPr>
          <w:rFonts w:ascii="Inter" w:hAnsi="Inter"/>
          <w:b/>
          <w:bCs/>
        </w:rPr>
      </w:pPr>
    </w:p>
    <w:p w14:paraId="72ED7336" w14:textId="3C2B0345" w:rsidR="00C34B95" w:rsidRPr="00CC376A" w:rsidRDefault="00C34B95" w:rsidP="00C34B95">
      <w:pPr>
        <w:rPr>
          <w:rFonts w:ascii="Inter" w:eastAsia="Courier New" w:hAnsi="Inter" w:cs="Courier New"/>
          <w:b/>
          <w:bCs/>
          <w:shd w:val="clear" w:color="auto" w:fill="F1F5F9"/>
        </w:rPr>
      </w:pPr>
      <w:r w:rsidRPr="00CC376A">
        <w:rPr>
          <w:rFonts w:ascii="Inter" w:hAnsi="Inter"/>
          <w:b/>
          <w:bCs/>
        </w:rPr>
        <w:t xml:space="preserve">Database: </w:t>
      </w:r>
      <w:r w:rsidRPr="00CC376A">
        <w:rPr>
          <w:rFonts w:ascii="Inter" w:eastAsia="Courier New" w:hAnsi="Inter" w:cs="Courier New"/>
          <w:b/>
          <w:bCs/>
          <w:shd w:val="clear" w:color="auto" w:fill="F1F5F9"/>
        </w:rPr>
        <w:t>flight_2</w:t>
      </w:r>
    </w:p>
    <w:tbl>
      <w:tblPr>
        <w:tblStyle w:val="PlainTable1"/>
        <w:tblW w:w="5088" w:type="pct"/>
        <w:tblLayout w:type="fixed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W w:w="2695" w:type="dxa"/>
            <w:vAlign w:val="center"/>
          </w:tcPr>
          <w:p>
            <w:pPr>
              <w:spacing w:before="60" w:after="60"/>
            </w:pPr>
            <w:r>
              <w:rPr>
                <w:rFonts w:ascii="Inter" w:hAnsi="Inter"/>
                <w:b/>
                <w:sz w:val="19"/>
              </w:rPr>
              <w:t>Metric</w:t>
            </w:r>
          </w:p>
        </w:tc>
        <w:tc>
          <w:tcPr>
            <w:tcW w:type="dxa" w:w="2256"/>
            <w:tcW w:w="1890" w:type="dxa"/>
            <w:vAlign w:val="center"/>
          </w:tcPr>
          <w:p>
            <w:pPr>
              <w:spacing w:before="60" w:after="60"/>
            </w:pPr>
            <w:r>
              <w:rPr>
                <w:rFonts w:ascii="Inter" w:hAnsi="Inter"/>
                <w:b/>
                <w:sz w:val="19"/>
              </w:rPr>
              <w:t>Full-Schema Baseline</w:t>
            </w:r>
          </w:p>
        </w:tc>
        <w:tc>
          <w:tcPr>
            <w:tcW w:type="dxa" w:w="2256"/>
            <w:tcW w:w="1834" w:type="dxa"/>
            <w:vAlign w:val="center"/>
          </w:tcPr>
          <w:p>
            <w:pPr>
              <w:spacing w:before="60" w:after="60"/>
            </w:pPr>
            <w:r>
              <w:rPr>
                <w:rFonts w:ascii="Inter" w:hAnsi="Inter"/>
                <w:b/>
                <w:sz w:val="19"/>
              </w:rPr>
              <w:t>Proposed Pipeline</w:t>
            </w:r>
          </w:p>
        </w:tc>
        <w:tc>
          <w:tcPr>
            <w:tcW w:type="dxa" w:w="2256"/>
            <w:tcW w:w="2756" w:type="dxa"/>
            <w:vAlign w:val="center"/>
          </w:tcPr>
          <w:p>
            <w:pPr>
              <w:spacing w:before="60" w:after="60"/>
            </w:pPr>
            <w:r>
              <w:rPr>
                <w:rFonts w:ascii="Inter" w:hAnsi="Inter"/>
                <w:b/>
                <w:sz w:val="19"/>
              </w:rPr>
              <w:t>Net Improvement</w:t>
            </w:r>
          </w:p>
        </w:tc>
      </w:tr>
      <w:tr>
        <w:tc>
          <w:tcPr>
            <w:tcW w:type="dxa" w:w="2256"/>
            <w:tcW w:w="2695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b/>
                <w:sz w:val="18"/>
              </w:rPr>
              <w:t>Prompt Tokens</w:t>
            </w:r>
          </w:p>
        </w:tc>
        <w:tc>
          <w:tcPr>
            <w:tcW w:type="dxa" w:w="2256"/>
            <w:tcW w:w="1890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375.20</w:t>
            </w:r>
          </w:p>
        </w:tc>
        <w:tc>
          <w:tcPr>
            <w:tcW w:type="dxa" w:w="2256"/>
            <w:tcW w:w="1834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289.60</w:t>
            </w:r>
          </w:p>
        </w:tc>
        <w:tc>
          <w:tcPr>
            <w:tcW w:type="dxa" w:w="2256"/>
            <w:tcW w:w="2756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-22.8% context savings (-85.6 tokens)</w:t>
            </w:r>
          </w:p>
        </w:tc>
      </w:tr>
      <w:tr>
        <w:tc>
          <w:tcPr>
            <w:tcW w:type="dxa" w:w="2256"/>
            <w:tcW w:w="2695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b/>
                <w:sz w:val="18"/>
              </w:rPr>
              <w:t>Columns Sent</w:t>
            </w:r>
          </w:p>
        </w:tc>
        <w:tc>
          <w:tcPr>
            <w:tcW w:type="dxa" w:w="2256"/>
            <w:tcW w:w="1890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13.00</w:t>
            </w:r>
          </w:p>
        </w:tc>
        <w:tc>
          <w:tcPr>
            <w:tcW w:type="dxa" w:w="2256"/>
            <w:tcW w:w="1834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5.20</w:t>
            </w:r>
          </w:p>
        </w:tc>
        <w:tc>
          <w:tcPr>
            <w:tcW w:type="dxa" w:w="2256"/>
            <w:tcW w:w="2756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-60.0% schema clutter reduction</w:t>
            </w:r>
          </w:p>
        </w:tc>
      </w:tr>
      <w:tr>
        <w:tc>
          <w:tcPr>
            <w:tcW w:type="dxa" w:w="2256"/>
            <w:tcW w:w="2695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b/>
                <w:sz w:val="18"/>
              </w:rPr>
              <w:t>Schema Reduction</w:t>
            </w:r>
          </w:p>
        </w:tc>
        <w:tc>
          <w:tcPr>
            <w:tcW w:type="dxa" w:w="2256"/>
            <w:tcW w:w="1890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0.0%</w:t>
            </w:r>
          </w:p>
        </w:tc>
        <w:tc>
          <w:tcPr>
            <w:tcW w:type="dxa" w:w="2256"/>
            <w:tcW w:w="1834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60.00%</w:t>
            </w:r>
          </w:p>
        </w:tc>
        <w:tc>
          <w:tcPr>
            <w:tcW w:type="dxa" w:w="2256"/>
            <w:tcW w:w="2756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High compression ratio</w:t>
            </w:r>
          </w:p>
        </w:tc>
      </w:tr>
      <w:tr>
        <w:tc>
          <w:tcPr>
            <w:tcW w:type="dxa" w:w="2256"/>
            <w:tcW w:w="2695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b/>
                <w:sz w:val="18"/>
              </w:rPr>
              <w:t>Algorithm Linking Latency</w:t>
            </w:r>
          </w:p>
        </w:tc>
        <w:tc>
          <w:tcPr>
            <w:tcW w:type="dxa" w:w="2256"/>
            <w:tcW w:w="1890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0.0 ms</w:t>
            </w:r>
          </w:p>
        </w:tc>
        <w:tc>
          <w:tcPr>
            <w:tcW w:type="dxa" w:w="2256"/>
            <w:tcW w:w="1834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32.4 ms (avg)</w:t>
            </w:r>
          </w:p>
        </w:tc>
        <w:tc>
          <w:tcPr>
            <w:tcW w:type="dxa" w:w="2256"/>
            <w:tcW w:w="2756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Fast vectorized in-memory graph linking</w:t>
            </w:r>
          </w:p>
        </w:tc>
      </w:tr>
      <w:tr>
        <w:tc>
          <w:tcPr>
            <w:tcW w:type="dxa" w:w="2256"/>
            <w:tcW w:w="2695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b/>
                <w:sz w:val="18"/>
              </w:rPr>
              <w:t>LLM Generation Latency</w:t>
            </w:r>
          </w:p>
        </w:tc>
        <w:tc>
          <w:tcPr>
            <w:tcW w:type="dxa" w:w="2256"/>
            <w:tcW w:w="1890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2.94 s</w:t>
            </w:r>
          </w:p>
        </w:tc>
        <w:tc>
          <w:tcPr>
            <w:tcW w:type="dxa" w:w="2256"/>
            <w:tcW w:w="1834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2.90 s</w:t>
            </w:r>
          </w:p>
        </w:tc>
        <w:tc>
          <w:tcPr>
            <w:tcW w:type="dxa" w:w="2256"/>
            <w:tcW w:w="2756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Faster inference due to compact prompt (-0.04 s)</w:t>
            </w:r>
          </w:p>
        </w:tc>
      </w:tr>
      <w:tr>
        <w:tc>
          <w:tcPr>
            <w:tcW w:type="dxa" w:w="2256"/>
            <w:tcW w:w="2695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b/>
                <w:sz w:val="18"/>
              </w:rPr>
              <w:t>End-to-End (Total) Latency</w:t>
            </w:r>
          </w:p>
        </w:tc>
        <w:tc>
          <w:tcPr>
            <w:tcW w:type="dxa" w:w="2256"/>
            <w:tcW w:w="1890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2.94 s</w:t>
            </w:r>
          </w:p>
        </w:tc>
        <w:tc>
          <w:tcPr>
            <w:tcW w:type="dxa" w:w="2256"/>
            <w:tcW w:w="1834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2.93 s</w:t>
            </w:r>
          </w:p>
        </w:tc>
        <w:tc>
          <w:tcPr>
            <w:tcW w:type="dxa" w:w="2256"/>
            <w:tcW w:w="2756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Net faster end-to-end than baseline (-0.01 s)</w:t>
            </w:r>
          </w:p>
        </w:tc>
      </w:tr>
      <w:tr>
        <w:tc>
          <w:tcPr>
            <w:tcW w:type="dxa" w:w="2256"/>
            <w:tcW w:w="2695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b/>
                <w:sz w:val="18"/>
              </w:rPr>
              <w:t>Schema Linking Precision</w:t>
            </w:r>
          </w:p>
        </w:tc>
        <w:tc>
          <w:tcPr>
            <w:tcW w:type="dxa" w:w="2256"/>
            <w:tcW w:w="1890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16.90%</w:t>
            </w:r>
          </w:p>
        </w:tc>
        <w:tc>
          <w:tcPr>
            <w:tcW w:type="dxa" w:w="2256"/>
            <w:tcW w:w="1834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39.00%</w:t>
            </w:r>
          </w:p>
        </w:tc>
        <w:tc>
          <w:tcPr>
            <w:tcW w:type="dxa" w:w="2256"/>
            <w:tcW w:w="2756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+22.10 points (2.3x precision increase)</w:t>
            </w:r>
          </w:p>
        </w:tc>
      </w:tr>
      <w:tr>
        <w:tc>
          <w:tcPr>
            <w:tcW w:type="dxa" w:w="2256"/>
            <w:tcW w:w="2695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b/>
                <w:sz w:val="18"/>
              </w:rPr>
              <w:t>Schema Recall Accuracy</w:t>
            </w:r>
          </w:p>
        </w:tc>
        <w:tc>
          <w:tcPr>
            <w:tcW w:type="dxa" w:w="2256"/>
            <w:tcW w:w="1890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100.0%</w:t>
            </w:r>
          </w:p>
        </w:tc>
        <w:tc>
          <w:tcPr>
            <w:tcW w:type="dxa" w:w="2256"/>
            <w:tcW w:w="1834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80.00%</w:t>
            </w:r>
          </w:p>
        </w:tc>
        <w:tc>
          <w:tcPr>
            <w:tcW w:type="dxa" w:w="2256"/>
            <w:tcW w:w="2756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80.0% schema recall (Compact anchor preservation)</w:t>
            </w:r>
          </w:p>
        </w:tc>
      </w:tr>
      <w:tr>
        <w:tc>
          <w:tcPr>
            <w:tcW w:type="dxa" w:w="2256"/>
            <w:tcW w:w="2695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b/>
                <w:sz w:val="18"/>
              </w:rPr>
              <w:t>Schema F1-Score (Harmonic Mean of Precision and Recall)</w:t>
            </w:r>
          </w:p>
        </w:tc>
        <w:tc>
          <w:tcPr>
            <w:tcW w:type="dxa" w:w="2256"/>
            <w:tcW w:w="1890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28.80%</w:t>
            </w:r>
          </w:p>
        </w:tc>
        <w:tc>
          <w:tcPr>
            <w:tcW w:type="dxa" w:w="2256"/>
            <w:tcW w:w="1834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50.50%</w:t>
            </w:r>
          </w:p>
        </w:tc>
        <w:tc>
          <w:tcPr>
            <w:tcW w:type="dxa" w:w="2256"/>
            <w:tcW w:w="2756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+21.70 points F1 gain</w:t>
            </w:r>
          </w:p>
        </w:tc>
      </w:tr>
      <w:tr>
        <w:tc>
          <w:tcPr>
            <w:tcW w:type="dxa" w:w="2256"/>
            <w:tcW w:w="2695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b/>
                <w:sz w:val="18"/>
              </w:rPr>
              <w:t>SQL Execution Success</w:t>
            </w:r>
          </w:p>
        </w:tc>
        <w:tc>
          <w:tcPr>
            <w:tcW w:type="dxa" w:w="2256"/>
            <w:tcW w:w="1890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100.0%</w:t>
            </w:r>
          </w:p>
        </w:tc>
        <w:tc>
          <w:tcPr>
            <w:tcW w:type="dxa" w:w="2256"/>
            <w:tcW w:w="1834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100.0%</w:t>
            </w:r>
          </w:p>
        </w:tc>
        <w:tc>
          <w:tcPr>
            <w:tcW w:type="dxa" w:w="2256"/>
            <w:tcW w:w="2756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100% valid, executable SQLite syntax</w:t>
            </w:r>
          </w:p>
        </w:tc>
      </w:tr>
      <w:tr>
        <w:tc>
          <w:tcPr>
            <w:tcW w:type="dxa" w:w="2256"/>
            <w:tcW w:w="2695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b/>
                <w:sz w:val="18"/>
              </w:rPr>
              <w:t>Execution Accuracy</w:t>
            </w:r>
          </w:p>
        </w:tc>
        <w:tc>
          <w:tcPr>
            <w:tcW w:type="dxa" w:w="2256"/>
            <w:tcW w:w="1890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60.0% (3/5)</w:t>
            </w:r>
          </w:p>
        </w:tc>
        <w:tc>
          <w:tcPr>
            <w:tcW w:type="dxa" w:w="2256"/>
            <w:tcW w:w="1834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60.0% (3/5)</w:t>
            </w:r>
          </w:p>
        </w:tc>
        <w:tc>
          <w:tcPr>
            <w:tcW w:type="dxa" w:w="2256"/>
            <w:tcW w:w="2756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Identical execution accuracy (3/5 queries passed)</w:t>
            </w:r>
          </w:p>
        </w:tc>
      </w:tr>
      <w:tr>
        <w:tc>
          <w:tcPr>
            <w:tcW w:type="dxa" w:w="2256"/>
            <w:tcW w:w="2695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b/>
                <w:sz w:val="18"/>
              </w:rPr>
              <w:t>Generation Throughput (tokens/s ~ tps)</w:t>
            </w:r>
          </w:p>
        </w:tc>
        <w:tc>
          <w:tcPr>
            <w:tcW w:type="dxa" w:w="2256"/>
            <w:tcW w:w="1890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4.30 tps</w:t>
            </w:r>
          </w:p>
        </w:tc>
        <w:tc>
          <w:tcPr>
            <w:tcW w:type="dxa" w:w="2256"/>
            <w:tcW w:w="1834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4.44 tps</w:t>
            </w:r>
          </w:p>
        </w:tc>
        <w:tc>
          <w:tcPr>
            <w:tcW w:type="dxa" w:w="2256"/>
            <w:tcW w:w="2756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Consistent token output throughput</w:t>
            </w:r>
          </w:p>
        </w:tc>
      </w:tr>
    </w:tbl>
    <w:p w14:paraId="47FB4C51" w14:textId="77777777" w:rsidR="00C34B95" w:rsidRPr="00CC376A" w:rsidRDefault="00C34B95" w:rsidP="00C34B95">
      <w:pPr>
        <w:rPr>
          <w:rFonts w:ascii="Inter" w:hAnsi="Inter"/>
          <w:b/>
          <w:bCs/>
        </w:rPr>
      </w:pPr>
    </w:p>
    <w:p w14:paraId="06C47727" w14:textId="77777777" w:rsidR="00CC376A" w:rsidRDefault="00CC376A" w:rsidP="00C34B95">
      <w:pPr>
        <w:rPr>
          <w:rFonts w:ascii="Inter" w:hAnsi="Inter"/>
          <w:b/>
          <w:bCs/>
        </w:rPr>
      </w:pPr>
    </w:p>
    <w:p w14:paraId="386B3C66" w14:textId="77777777" w:rsidR="006074AD" w:rsidRDefault="006074AD" w:rsidP="00C34B95">
      <w:pPr>
        <w:rPr>
          <w:rFonts w:ascii="Inter" w:hAnsi="Inter"/>
          <w:b/>
          <w:bCs/>
        </w:rPr>
      </w:pPr>
    </w:p>
    <w:p w14:paraId="5B92E8A4" w14:textId="77777777" w:rsidR="006074AD" w:rsidRDefault="006074AD">
      <w:pPr>
        <w:rPr>
          <w:rFonts w:ascii="Inter" w:hAnsi="Inter"/>
          <w:b/>
          <w:bCs/>
        </w:rPr>
      </w:pPr>
      <w:r>
        <w:rPr>
          <w:rFonts w:ascii="Inter" w:hAnsi="Inter"/>
          <w:b/>
          <w:bCs/>
        </w:rPr>
        <w:br w:type="page"/>
      </w:r>
    </w:p>
    <w:p w14:paraId="54A9703F" w14:textId="04F8E5C2" w:rsidR="00CC376A" w:rsidRPr="00CC376A" w:rsidRDefault="00C34B95" w:rsidP="00C34B95">
      <w:pPr>
        <w:rPr>
          <w:rFonts w:ascii="Inter" w:eastAsia="Courier New" w:hAnsi="Inter" w:cs="Courier New"/>
          <w:b/>
          <w:bCs/>
          <w:shd w:val="clear" w:color="auto" w:fill="F1F5F9"/>
        </w:rPr>
      </w:pPr>
      <w:r w:rsidRPr="00CC376A">
        <w:rPr>
          <w:rFonts w:ascii="Inter" w:hAnsi="Inter"/>
          <w:b/>
          <w:bCs/>
        </w:rPr>
        <w:lastRenderedPageBreak/>
        <w:t xml:space="preserve">Database: </w:t>
      </w:r>
      <w:r w:rsidRPr="00CC376A">
        <w:rPr>
          <w:rFonts w:ascii="Inter" w:eastAsia="Courier New" w:hAnsi="Inter" w:cs="Courier New"/>
          <w:b/>
          <w:bCs/>
          <w:shd w:val="clear" w:color="auto" w:fill="F1F5F9"/>
        </w:rPr>
        <w:t>world_1</w:t>
      </w:r>
    </w:p>
    <w:tbl>
      <w:tblPr>
        <w:tblStyle w:val="PlainTable1"/>
        <w:tblW w:w="5088" w:type="pct"/>
        <w:tblLayout w:type="fixed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W w:w="2695" w:type="dxa"/>
            <w:vAlign w:val="center"/>
          </w:tcPr>
          <w:p>
            <w:pPr>
              <w:spacing w:before="60" w:after="60"/>
            </w:pPr>
            <w:r>
              <w:rPr>
                <w:rFonts w:ascii="Inter" w:hAnsi="Inter"/>
                <w:b/>
                <w:sz w:val="19"/>
              </w:rPr>
              <w:t>Metric</w:t>
            </w:r>
          </w:p>
        </w:tc>
        <w:tc>
          <w:tcPr>
            <w:tcW w:type="dxa" w:w="2256"/>
            <w:tcW w:w="1890" w:type="dxa"/>
            <w:vAlign w:val="center"/>
          </w:tcPr>
          <w:p>
            <w:pPr>
              <w:spacing w:before="60" w:after="60"/>
            </w:pPr>
            <w:r>
              <w:rPr>
                <w:rFonts w:ascii="Inter" w:hAnsi="Inter"/>
                <w:b/>
                <w:sz w:val="19"/>
              </w:rPr>
              <w:t>Full-Schema Baseline</w:t>
            </w:r>
          </w:p>
        </w:tc>
        <w:tc>
          <w:tcPr>
            <w:tcW w:type="dxa" w:w="2256"/>
            <w:tcW w:w="1834" w:type="dxa"/>
            <w:vAlign w:val="center"/>
          </w:tcPr>
          <w:p>
            <w:pPr>
              <w:spacing w:before="60" w:after="60"/>
            </w:pPr>
            <w:r>
              <w:rPr>
                <w:rFonts w:ascii="Inter" w:hAnsi="Inter"/>
                <w:b/>
                <w:sz w:val="19"/>
              </w:rPr>
              <w:t>Proposed Pipeline</w:t>
            </w:r>
          </w:p>
        </w:tc>
        <w:tc>
          <w:tcPr>
            <w:tcW w:type="dxa" w:w="2256"/>
            <w:tcW w:w="2756" w:type="dxa"/>
            <w:vAlign w:val="center"/>
          </w:tcPr>
          <w:p>
            <w:pPr>
              <w:spacing w:before="60" w:after="60"/>
            </w:pPr>
            <w:r>
              <w:rPr>
                <w:rFonts w:ascii="Inter" w:hAnsi="Inter"/>
                <w:b/>
                <w:sz w:val="19"/>
              </w:rPr>
              <w:t>Net Improvement</w:t>
            </w:r>
          </w:p>
        </w:tc>
      </w:tr>
      <w:tr>
        <w:tc>
          <w:tcPr>
            <w:tcW w:type="dxa" w:w="2256"/>
            <w:tcW w:w="2695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b/>
                <w:sz w:val="18"/>
              </w:rPr>
              <w:t>Prompt Tokens</w:t>
            </w:r>
          </w:p>
        </w:tc>
        <w:tc>
          <w:tcPr>
            <w:tcW w:type="dxa" w:w="2256"/>
            <w:tcW w:w="1890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517.80</w:t>
            </w:r>
          </w:p>
        </w:tc>
        <w:tc>
          <w:tcPr>
            <w:tcW w:type="dxa" w:w="2256"/>
            <w:tcW w:w="1834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303.80</w:t>
            </w:r>
          </w:p>
        </w:tc>
        <w:tc>
          <w:tcPr>
            <w:tcW w:type="dxa" w:w="2256"/>
            <w:tcW w:w="2756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-41.3% context savings (-214.0 tokens)</w:t>
            </w:r>
          </w:p>
        </w:tc>
      </w:tr>
      <w:tr>
        <w:tc>
          <w:tcPr>
            <w:tcW w:type="dxa" w:w="2256"/>
            <w:tcW w:w="2695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b/>
                <w:sz w:val="18"/>
              </w:rPr>
              <w:t>Columns Sent</w:t>
            </w:r>
          </w:p>
        </w:tc>
        <w:tc>
          <w:tcPr>
            <w:tcW w:type="dxa" w:w="2256"/>
            <w:tcW w:w="1890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24.00</w:t>
            </w:r>
          </w:p>
        </w:tc>
        <w:tc>
          <w:tcPr>
            <w:tcW w:type="dxa" w:w="2256"/>
            <w:tcW w:w="1834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5.20</w:t>
            </w:r>
          </w:p>
        </w:tc>
        <w:tc>
          <w:tcPr>
            <w:tcW w:type="dxa" w:w="2256"/>
            <w:tcW w:w="2756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-78.3% schema clutter reduction</w:t>
            </w:r>
          </w:p>
        </w:tc>
      </w:tr>
      <w:tr>
        <w:tc>
          <w:tcPr>
            <w:tcW w:type="dxa" w:w="2256"/>
            <w:tcW w:w="2695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b/>
                <w:sz w:val="18"/>
              </w:rPr>
              <w:t>Schema Reduction</w:t>
            </w:r>
          </w:p>
        </w:tc>
        <w:tc>
          <w:tcPr>
            <w:tcW w:type="dxa" w:w="2256"/>
            <w:tcW w:w="1890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0.0%</w:t>
            </w:r>
          </w:p>
        </w:tc>
        <w:tc>
          <w:tcPr>
            <w:tcW w:type="dxa" w:w="2256"/>
            <w:tcW w:w="1834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78.30%</w:t>
            </w:r>
          </w:p>
        </w:tc>
        <w:tc>
          <w:tcPr>
            <w:tcW w:type="dxa" w:w="2256"/>
            <w:tcW w:w="2756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High compression ratio</w:t>
            </w:r>
          </w:p>
        </w:tc>
      </w:tr>
      <w:tr>
        <w:tc>
          <w:tcPr>
            <w:tcW w:type="dxa" w:w="2256"/>
            <w:tcW w:w="2695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b/>
                <w:sz w:val="18"/>
              </w:rPr>
              <w:t>Algorithm Linking Latency</w:t>
            </w:r>
          </w:p>
        </w:tc>
        <w:tc>
          <w:tcPr>
            <w:tcW w:type="dxa" w:w="2256"/>
            <w:tcW w:w="1890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0.0 ms</w:t>
            </w:r>
          </w:p>
        </w:tc>
        <w:tc>
          <w:tcPr>
            <w:tcW w:type="dxa" w:w="2256"/>
            <w:tcW w:w="1834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33.4 ms (avg)</w:t>
            </w:r>
          </w:p>
        </w:tc>
        <w:tc>
          <w:tcPr>
            <w:tcW w:type="dxa" w:w="2256"/>
            <w:tcW w:w="2756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Fast vectorized in-memory graph linking</w:t>
            </w:r>
          </w:p>
        </w:tc>
      </w:tr>
      <w:tr>
        <w:tc>
          <w:tcPr>
            <w:tcW w:type="dxa" w:w="2256"/>
            <w:tcW w:w="2695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b/>
                <w:sz w:val="18"/>
              </w:rPr>
              <w:t>LLM Generation Latency</w:t>
            </w:r>
          </w:p>
        </w:tc>
        <w:tc>
          <w:tcPr>
            <w:tcW w:type="dxa" w:w="2256"/>
            <w:tcW w:w="1890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2.91 s</w:t>
            </w:r>
          </w:p>
        </w:tc>
        <w:tc>
          <w:tcPr>
            <w:tcW w:type="dxa" w:w="2256"/>
            <w:tcW w:w="1834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2.77 s</w:t>
            </w:r>
          </w:p>
        </w:tc>
        <w:tc>
          <w:tcPr>
            <w:tcW w:type="dxa" w:w="2256"/>
            <w:tcW w:w="2756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Faster inference due to compact prompt (-0.14 s)</w:t>
            </w:r>
          </w:p>
        </w:tc>
      </w:tr>
      <w:tr>
        <w:tc>
          <w:tcPr>
            <w:tcW w:type="dxa" w:w="2256"/>
            <w:tcW w:w="2695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b/>
                <w:sz w:val="18"/>
              </w:rPr>
              <w:t>End-to-End (Total) Latency</w:t>
            </w:r>
          </w:p>
        </w:tc>
        <w:tc>
          <w:tcPr>
            <w:tcW w:type="dxa" w:w="2256"/>
            <w:tcW w:w="1890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2.91 s</w:t>
            </w:r>
          </w:p>
        </w:tc>
        <w:tc>
          <w:tcPr>
            <w:tcW w:type="dxa" w:w="2256"/>
            <w:tcW w:w="1834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2.80 s</w:t>
            </w:r>
          </w:p>
        </w:tc>
        <w:tc>
          <w:tcPr>
            <w:tcW w:type="dxa" w:w="2256"/>
            <w:tcW w:w="2756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Net faster end-to-end than baseline (-0.11 s)</w:t>
            </w:r>
          </w:p>
        </w:tc>
      </w:tr>
      <w:tr>
        <w:tc>
          <w:tcPr>
            <w:tcW w:type="dxa" w:w="2256"/>
            <w:tcW w:w="2695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b/>
                <w:sz w:val="18"/>
              </w:rPr>
              <w:t>Schema Linking Precision</w:t>
            </w:r>
          </w:p>
        </w:tc>
        <w:tc>
          <w:tcPr>
            <w:tcW w:type="dxa" w:w="2256"/>
            <w:tcW w:w="1890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6.70%</w:t>
            </w:r>
          </w:p>
        </w:tc>
        <w:tc>
          <w:tcPr>
            <w:tcW w:type="dxa" w:w="2256"/>
            <w:tcW w:w="1834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29.70%</w:t>
            </w:r>
          </w:p>
        </w:tc>
        <w:tc>
          <w:tcPr>
            <w:tcW w:type="dxa" w:w="2256"/>
            <w:tcW w:w="2756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+23.00 points (4.4x precision increase)</w:t>
            </w:r>
          </w:p>
        </w:tc>
      </w:tr>
      <w:tr>
        <w:tc>
          <w:tcPr>
            <w:tcW w:type="dxa" w:w="2256"/>
            <w:tcW w:w="2695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b/>
                <w:sz w:val="18"/>
              </w:rPr>
              <w:t>Schema Recall Accuracy</w:t>
            </w:r>
          </w:p>
        </w:tc>
        <w:tc>
          <w:tcPr>
            <w:tcW w:type="dxa" w:w="2256"/>
            <w:tcW w:w="1890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100.0%</w:t>
            </w:r>
          </w:p>
        </w:tc>
        <w:tc>
          <w:tcPr>
            <w:tcW w:type="dxa" w:w="2256"/>
            <w:tcW w:w="1834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90.00%</w:t>
            </w:r>
          </w:p>
        </w:tc>
        <w:tc>
          <w:tcPr>
            <w:tcW w:type="dxa" w:w="2256"/>
            <w:tcW w:w="2756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90.0% schema recall preserved</w:t>
            </w:r>
          </w:p>
        </w:tc>
      </w:tr>
      <w:tr>
        <w:tc>
          <w:tcPr>
            <w:tcW w:type="dxa" w:w="2256"/>
            <w:tcW w:w="2695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b/>
                <w:sz w:val="18"/>
              </w:rPr>
              <w:t>Schema F1-Score (Harmonic Mean of Precision and Recall)</w:t>
            </w:r>
          </w:p>
        </w:tc>
        <w:tc>
          <w:tcPr>
            <w:tcW w:type="dxa" w:w="2256"/>
            <w:tcW w:w="1890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12.40%</w:t>
            </w:r>
          </w:p>
        </w:tc>
        <w:tc>
          <w:tcPr>
            <w:tcW w:type="dxa" w:w="2256"/>
            <w:tcW w:w="1834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42.70%</w:t>
            </w:r>
          </w:p>
        </w:tc>
        <w:tc>
          <w:tcPr>
            <w:tcW w:type="dxa" w:w="2256"/>
            <w:tcW w:w="2756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+30.30 points F1 gain</w:t>
            </w:r>
          </w:p>
        </w:tc>
      </w:tr>
      <w:tr>
        <w:tc>
          <w:tcPr>
            <w:tcW w:type="dxa" w:w="2256"/>
            <w:tcW w:w="2695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b/>
                <w:sz w:val="18"/>
              </w:rPr>
              <w:t>SQL Execution Success</w:t>
            </w:r>
          </w:p>
        </w:tc>
        <w:tc>
          <w:tcPr>
            <w:tcW w:type="dxa" w:w="2256"/>
            <w:tcW w:w="1890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100.0%</w:t>
            </w:r>
          </w:p>
        </w:tc>
        <w:tc>
          <w:tcPr>
            <w:tcW w:type="dxa" w:w="2256"/>
            <w:tcW w:w="1834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100.0%</w:t>
            </w:r>
          </w:p>
        </w:tc>
        <w:tc>
          <w:tcPr>
            <w:tcW w:type="dxa" w:w="2256"/>
            <w:tcW w:w="2756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100% valid, executable SQLite syntax</w:t>
            </w:r>
          </w:p>
        </w:tc>
      </w:tr>
      <w:tr>
        <w:tc>
          <w:tcPr>
            <w:tcW w:type="dxa" w:w="2256"/>
            <w:tcW w:w="2695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b/>
                <w:sz w:val="18"/>
              </w:rPr>
              <w:t>Execution Accuracy</w:t>
            </w:r>
          </w:p>
        </w:tc>
        <w:tc>
          <w:tcPr>
            <w:tcW w:type="dxa" w:w="2256"/>
            <w:tcW w:w="1890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60.0% (3/5)</w:t>
            </w:r>
          </w:p>
        </w:tc>
        <w:tc>
          <w:tcPr>
            <w:tcW w:type="dxa" w:w="2256"/>
            <w:tcW w:w="1834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60.0% (3/5)</w:t>
            </w:r>
          </w:p>
        </w:tc>
        <w:tc>
          <w:tcPr>
            <w:tcW w:type="dxa" w:w="2256"/>
            <w:tcW w:w="2756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Identical execution accuracy (3/5 queries passed)</w:t>
            </w:r>
          </w:p>
        </w:tc>
      </w:tr>
      <w:tr>
        <w:tc>
          <w:tcPr>
            <w:tcW w:type="dxa" w:w="2256"/>
            <w:tcW w:w="2695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b/>
                <w:sz w:val="18"/>
              </w:rPr>
              <w:t>Generation Throughput (tokens/s ~ tps)</w:t>
            </w:r>
          </w:p>
        </w:tc>
        <w:tc>
          <w:tcPr>
            <w:tcW w:type="dxa" w:w="2256"/>
            <w:tcW w:w="1890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4.70 tps</w:t>
            </w:r>
          </w:p>
        </w:tc>
        <w:tc>
          <w:tcPr>
            <w:tcW w:type="dxa" w:w="2256"/>
            <w:tcW w:w="1834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4.90 tps</w:t>
            </w:r>
          </w:p>
        </w:tc>
        <w:tc>
          <w:tcPr>
            <w:tcW w:type="dxa" w:w="2256"/>
            <w:tcW w:w="2756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Consistent token output throughput</w:t>
            </w:r>
          </w:p>
        </w:tc>
      </w:tr>
    </w:tbl>
    <w:p w14:paraId="387AC432" w14:textId="77777777" w:rsidR="00C34B95" w:rsidRDefault="00C34B95" w:rsidP="00C34B95">
      <w:pPr>
        <w:rPr>
          <w:rFonts w:ascii="Inter" w:hAnsi="Inter"/>
        </w:rPr>
      </w:pPr>
    </w:p>
    <w:p w14:paraId="790DACF4" w14:textId="77777777" w:rsidR="00152791" w:rsidRPr="00CC376A" w:rsidRDefault="00152791" w:rsidP="00C34B95">
      <w:pPr>
        <w:rPr>
          <w:rFonts w:ascii="Inter" w:hAnsi="Inter"/>
        </w:rPr>
      </w:pPr>
    </w:p>
    <w:p w14:paraId="5D7838C1" w14:textId="459D213A" w:rsidR="00C34B95" w:rsidRPr="00CC376A" w:rsidRDefault="00C34B95" w:rsidP="00C34B95">
      <w:pPr>
        <w:rPr>
          <w:rFonts w:ascii="Inter" w:eastAsia="Courier New" w:hAnsi="Inter" w:cs="Courier New"/>
          <w:b/>
          <w:bCs/>
          <w:shd w:val="clear" w:color="auto" w:fill="F1F5F9"/>
        </w:rPr>
      </w:pPr>
      <w:r w:rsidRPr="00CC376A">
        <w:rPr>
          <w:rFonts w:ascii="Inter" w:hAnsi="Inter"/>
          <w:b/>
          <w:bCs/>
        </w:rPr>
        <w:t xml:space="preserve">Database: </w:t>
      </w:r>
      <w:r w:rsidRPr="00CC376A">
        <w:rPr>
          <w:rFonts w:ascii="Inter" w:eastAsia="Courier New" w:hAnsi="Inter" w:cs="Courier New"/>
          <w:b/>
          <w:bCs/>
          <w:shd w:val="clear" w:color="auto" w:fill="F1F5F9"/>
        </w:rPr>
        <w:t>sakila_1</w:t>
      </w:r>
    </w:p>
    <w:tbl>
      <w:tblPr>
        <w:tblStyle w:val="PlainTable1"/>
        <w:tblW w:w="5088" w:type="pct"/>
        <w:tblLayout w:type="fixed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W w:w="2695" w:type="dxa"/>
            <w:vAlign w:val="center"/>
          </w:tcPr>
          <w:p>
            <w:pPr>
              <w:spacing w:before="60" w:after="60"/>
            </w:pPr>
            <w:r>
              <w:rPr>
                <w:rFonts w:ascii="Inter" w:hAnsi="Inter"/>
                <w:b/>
                <w:sz w:val="19"/>
              </w:rPr>
              <w:t>Metric</w:t>
            </w:r>
          </w:p>
        </w:tc>
        <w:tc>
          <w:tcPr>
            <w:tcW w:type="dxa" w:w="2256"/>
            <w:tcW w:w="1890" w:type="dxa"/>
            <w:vAlign w:val="center"/>
          </w:tcPr>
          <w:p>
            <w:pPr>
              <w:spacing w:before="60" w:after="60"/>
            </w:pPr>
            <w:r>
              <w:rPr>
                <w:rFonts w:ascii="Inter" w:hAnsi="Inter"/>
                <w:b/>
                <w:sz w:val="19"/>
              </w:rPr>
              <w:t>Full-Schema Baseline</w:t>
            </w:r>
          </w:p>
        </w:tc>
        <w:tc>
          <w:tcPr>
            <w:tcW w:type="dxa" w:w="2256"/>
            <w:tcW w:w="1834" w:type="dxa"/>
            <w:vAlign w:val="center"/>
          </w:tcPr>
          <w:p>
            <w:pPr>
              <w:spacing w:before="60" w:after="60"/>
            </w:pPr>
            <w:r>
              <w:rPr>
                <w:rFonts w:ascii="Inter" w:hAnsi="Inter"/>
                <w:b/>
                <w:sz w:val="19"/>
              </w:rPr>
              <w:t>Proposed Pipeline</w:t>
            </w:r>
          </w:p>
        </w:tc>
        <w:tc>
          <w:tcPr>
            <w:tcW w:type="dxa" w:w="2256"/>
            <w:tcW w:w="2756" w:type="dxa"/>
            <w:vAlign w:val="center"/>
          </w:tcPr>
          <w:p>
            <w:pPr>
              <w:spacing w:before="60" w:after="60"/>
            </w:pPr>
            <w:r>
              <w:rPr>
                <w:rFonts w:ascii="Inter" w:hAnsi="Inter"/>
                <w:b/>
                <w:sz w:val="19"/>
              </w:rPr>
              <w:t>Net Improvement</w:t>
            </w:r>
          </w:p>
        </w:tc>
      </w:tr>
      <w:tr>
        <w:tc>
          <w:tcPr>
            <w:tcW w:type="dxa" w:w="2256"/>
            <w:tcW w:w="2695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b/>
                <w:sz w:val="18"/>
              </w:rPr>
              <w:t>Prompt Tokens</w:t>
            </w:r>
          </w:p>
        </w:tc>
        <w:tc>
          <w:tcPr>
            <w:tcW w:type="dxa" w:w="2256"/>
            <w:tcW w:w="1890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1550.80</w:t>
            </w:r>
          </w:p>
        </w:tc>
        <w:tc>
          <w:tcPr>
            <w:tcW w:type="dxa" w:w="2256"/>
            <w:tcW w:w="1834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456.80</w:t>
            </w:r>
          </w:p>
        </w:tc>
        <w:tc>
          <w:tcPr>
            <w:tcW w:type="dxa" w:w="2256"/>
            <w:tcW w:w="2756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-70.5% context savings (-1094.0 tokens)</w:t>
            </w:r>
          </w:p>
        </w:tc>
      </w:tr>
      <w:tr>
        <w:tc>
          <w:tcPr>
            <w:tcW w:type="dxa" w:w="2256"/>
            <w:tcW w:w="2695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b/>
                <w:sz w:val="18"/>
              </w:rPr>
              <w:t>Columns Sent</w:t>
            </w:r>
          </w:p>
        </w:tc>
        <w:tc>
          <w:tcPr>
            <w:tcW w:type="dxa" w:w="2256"/>
            <w:tcW w:w="1890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89.00</w:t>
            </w:r>
          </w:p>
        </w:tc>
        <w:tc>
          <w:tcPr>
            <w:tcW w:type="dxa" w:w="2256"/>
            <w:tcW w:w="1834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12.00</w:t>
            </w:r>
          </w:p>
        </w:tc>
        <w:tc>
          <w:tcPr>
            <w:tcW w:type="dxa" w:w="2256"/>
            <w:tcW w:w="2756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-86.5% schema clutter reduction</w:t>
            </w:r>
          </w:p>
        </w:tc>
      </w:tr>
      <w:tr>
        <w:tc>
          <w:tcPr>
            <w:tcW w:type="dxa" w:w="2256"/>
            <w:tcW w:w="2695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b/>
                <w:sz w:val="18"/>
              </w:rPr>
              <w:t>Schema Reduction</w:t>
            </w:r>
          </w:p>
        </w:tc>
        <w:tc>
          <w:tcPr>
            <w:tcW w:type="dxa" w:w="2256"/>
            <w:tcW w:w="1890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0.0%</w:t>
            </w:r>
          </w:p>
        </w:tc>
        <w:tc>
          <w:tcPr>
            <w:tcW w:type="dxa" w:w="2256"/>
            <w:tcW w:w="1834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86.50%</w:t>
            </w:r>
          </w:p>
        </w:tc>
        <w:tc>
          <w:tcPr>
            <w:tcW w:type="dxa" w:w="2256"/>
            <w:tcW w:w="2756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Highest compression ratio on largest schema</w:t>
            </w:r>
          </w:p>
        </w:tc>
      </w:tr>
      <w:tr>
        <w:tc>
          <w:tcPr>
            <w:tcW w:type="dxa" w:w="2256"/>
            <w:tcW w:w="2695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b/>
                <w:sz w:val="18"/>
              </w:rPr>
              <w:t>Algorithm Linking Latency</w:t>
            </w:r>
          </w:p>
        </w:tc>
        <w:tc>
          <w:tcPr>
            <w:tcW w:type="dxa" w:w="2256"/>
            <w:tcW w:w="1890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0.0 ms</w:t>
            </w:r>
          </w:p>
        </w:tc>
        <w:tc>
          <w:tcPr>
            <w:tcW w:type="dxa" w:w="2256"/>
            <w:tcW w:w="1834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52.2 ms (avg)</w:t>
            </w:r>
          </w:p>
        </w:tc>
        <w:tc>
          <w:tcPr>
            <w:tcW w:type="dxa" w:w="2256"/>
            <w:tcW w:w="2756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Fast vectorized in-memory graph linking</w:t>
            </w:r>
          </w:p>
        </w:tc>
      </w:tr>
      <w:tr>
        <w:tc>
          <w:tcPr>
            <w:tcW w:type="dxa" w:w="2256"/>
            <w:tcW w:w="2695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b/>
                <w:sz w:val="18"/>
              </w:rPr>
              <w:t>LLM Generation Latency</w:t>
            </w:r>
          </w:p>
        </w:tc>
        <w:tc>
          <w:tcPr>
            <w:tcW w:type="dxa" w:w="2256"/>
            <w:tcW w:w="1890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3.19 s</w:t>
            </w:r>
          </w:p>
        </w:tc>
        <w:tc>
          <w:tcPr>
            <w:tcW w:type="dxa" w:w="2256"/>
            <w:tcW w:w="1834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3.00 s</w:t>
            </w:r>
          </w:p>
        </w:tc>
        <w:tc>
          <w:tcPr>
            <w:tcW w:type="dxa" w:w="2256"/>
            <w:tcW w:w="2756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Faster inference due to compact prompt (-0.19 s)</w:t>
            </w:r>
          </w:p>
        </w:tc>
      </w:tr>
      <w:tr>
        <w:tc>
          <w:tcPr>
            <w:tcW w:type="dxa" w:w="2256"/>
            <w:tcW w:w="2695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b/>
                <w:sz w:val="18"/>
              </w:rPr>
              <w:t>End-to-End (Total) Latency</w:t>
            </w:r>
          </w:p>
        </w:tc>
        <w:tc>
          <w:tcPr>
            <w:tcW w:type="dxa" w:w="2256"/>
            <w:tcW w:w="1890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3.19 s</w:t>
            </w:r>
          </w:p>
        </w:tc>
        <w:tc>
          <w:tcPr>
            <w:tcW w:type="dxa" w:w="2256"/>
            <w:tcW w:w="1834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3.05 s</w:t>
            </w:r>
          </w:p>
        </w:tc>
        <w:tc>
          <w:tcPr>
            <w:tcW w:type="dxa" w:w="2256"/>
            <w:tcW w:w="2756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Net faster end-to-end than baseline (-0.14 s)</w:t>
            </w:r>
          </w:p>
        </w:tc>
      </w:tr>
      <w:tr>
        <w:tc>
          <w:tcPr>
            <w:tcW w:type="dxa" w:w="2256"/>
            <w:tcW w:w="2695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b/>
                <w:sz w:val="18"/>
              </w:rPr>
              <w:t>Schema Linking Precision</w:t>
            </w:r>
          </w:p>
        </w:tc>
        <w:tc>
          <w:tcPr>
            <w:tcW w:type="dxa" w:w="2256"/>
            <w:tcW w:w="1890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1.30%</w:t>
            </w:r>
          </w:p>
        </w:tc>
        <w:tc>
          <w:tcPr>
            <w:tcW w:type="dxa" w:w="2256"/>
            <w:tcW w:w="1834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10.00%</w:t>
            </w:r>
          </w:p>
        </w:tc>
        <w:tc>
          <w:tcPr>
            <w:tcW w:type="dxa" w:w="2256"/>
            <w:tcW w:w="2756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+8.70 points (7.7x precision increase)</w:t>
            </w:r>
          </w:p>
        </w:tc>
      </w:tr>
      <w:tr>
        <w:tc>
          <w:tcPr>
            <w:tcW w:type="dxa" w:w="2256"/>
            <w:tcW w:w="2695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b/>
                <w:sz w:val="18"/>
              </w:rPr>
              <w:t>Schema Recall Accuracy</w:t>
            </w:r>
          </w:p>
        </w:tc>
        <w:tc>
          <w:tcPr>
            <w:tcW w:type="dxa" w:w="2256"/>
            <w:tcW w:w="1890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100.0%</w:t>
            </w:r>
          </w:p>
        </w:tc>
        <w:tc>
          <w:tcPr>
            <w:tcW w:type="dxa" w:w="2256"/>
            <w:tcW w:w="1834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100.00%</w:t>
            </w:r>
          </w:p>
        </w:tc>
        <w:tc>
          <w:tcPr>
            <w:tcW w:type="dxa" w:w="2256"/>
            <w:tcW w:w="2756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100% complete schema recall</w:t>
            </w:r>
          </w:p>
        </w:tc>
      </w:tr>
      <w:tr>
        <w:tc>
          <w:tcPr>
            <w:tcW w:type="dxa" w:w="2256"/>
            <w:tcW w:w="2695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b/>
                <w:sz w:val="18"/>
              </w:rPr>
              <w:t>Schema F1-Score (Harmonic Mean of Precision and Recall)</w:t>
            </w:r>
          </w:p>
        </w:tc>
        <w:tc>
          <w:tcPr>
            <w:tcW w:type="dxa" w:w="2256"/>
            <w:tcW w:w="1890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2.70%</w:t>
            </w:r>
          </w:p>
        </w:tc>
        <w:tc>
          <w:tcPr>
            <w:tcW w:type="dxa" w:w="2256"/>
            <w:tcW w:w="1834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18.00%</w:t>
            </w:r>
          </w:p>
        </w:tc>
        <w:tc>
          <w:tcPr>
            <w:tcW w:type="dxa" w:w="2256"/>
            <w:tcW w:w="2756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+15.30 points F1 gain</w:t>
            </w:r>
          </w:p>
        </w:tc>
      </w:tr>
      <w:tr>
        <w:tc>
          <w:tcPr>
            <w:tcW w:type="dxa" w:w="2256"/>
            <w:tcW w:w="2695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b/>
                <w:sz w:val="18"/>
              </w:rPr>
              <w:t>SQL Execution Success</w:t>
            </w:r>
          </w:p>
        </w:tc>
        <w:tc>
          <w:tcPr>
            <w:tcW w:type="dxa" w:w="2256"/>
            <w:tcW w:w="1890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100.0%</w:t>
            </w:r>
          </w:p>
        </w:tc>
        <w:tc>
          <w:tcPr>
            <w:tcW w:type="dxa" w:w="2256"/>
            <w:tcW w:w="1834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100.0%</w:t>
            </w:r>
          </w:p>
        </w:tc>
        <w:tc>
          <w:tcPr>
            <w:tcW w:type="dxa" w:w="2256"/>
            <w:tcW w:w="2756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100% valid, executable SQLite syntax</w:t>
            </w:r>
          </w:p>
        </w:tc>
      </w:tr>
      <w:tr>
        <w:tc>
          <w:tcPr>
            <w:tcW w:type="dxa" w:w="2256"/>
            <w:tcW w:w="2695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b/>
                <w:sz w:val="18"/>
              </w:rPr>
              <w:t>Execution Accuracy</w:t>
            </w:r>
          </w:p>
        </w:tc>
        <w:tc>
          <w:tcPr>
            <w:tcW w:type="dxa" w:w="2256"/>
            <w:tcW w:w="1890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80.0% (4/5)</w:t>
            </w:r>
          </w:p>
        </w:tc>
        <w:tc>
          <w:tcPr>
            <w:tcW w:type="dxa" w:w="2256"/>
            <w:tcW w:w="1834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80.0% (4/5)</w:t>
            </w:r>
          </w:p>
        </w:tc>
        <w:tc>
          <w:tcPr>
            <w:tcW w:type="dxa" w:w="2256"/>
            <w:tcW w:w="2756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Identical execution accuracy (4/5 queries passed)</w:t>
            </w:r>
          </w:p>
        </w:tc>
      </w:tr>
      <w:tr>
        <w:tc>
          <w:tcPr>
            <w:tcW w:type="dxa" w:w="2256"/>
            <w:tcW w:w="2695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b/>
                <w:sz w:val="18"/>
              </w:rPr>
              <w:t>Generation Throughput (tokens/s ~ tps)</w:t>
            </w:r>
          </w:p>
        </w:tc>
        <w:tc>
          <w:tcPr>
            <w:tcW w:type="dxa" w:w="2256"/>
            <w:tcW w:w="1890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7.44 tps</w:t>
            </w:r>
          </w:p>
        </w:tc>
        <w:tc>
          <w:tcPr>
            <w:tcW w:type="dxa" w:w="2256"/>
            <w:tcW w:w="1834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9.22 tps</w:t>
            </w:r>
          </w:p>
        </w:tc>
        <w:tc>
          <w:tcPr>
            <w:tcW w:type="dxa" w:w="2256"/>
            <w:tcW w:w="2756" w:type="dxa"/>
            <w:vAlign w:val="center"/>
          </w:tcPr>
          <w:p>
            <w:pPr>
              <w:spacing w:before="50" w:after="50"/>
            </w:pPr>
            <w:r>
              <w:rPr>
                <w:rFonts w:ascii="Inter" w:hAnsi="Inter"/>
                <w:sz w:val="18"/>
              </w:rPr>
              <w:t>High token generation throughput (+1.78 tps)</w:t>
            </w:r>
          </w:p>
        </w:tc>
      </w:tr>
    </w:tbl>
    <w:p w14:paraId="59E12A35" w14:textId="7D155D3A" w:rsidR="00C86A12" w:rsidRDefault="00C86A12" w:rsidP="00D74A06">
      <w:pPr>
        <w:rPr>
          <w:rFonts w:ascii="Inter" w:hAnsi="Inter"/>
          <w:b/>
          <w:bCs/>
          <w:color w:val="000000"/>
          <w:sz w:val="36"/>
          <w:szCs w:val="36"/>
        </w:rPr>
      </w:pPr>
    </w:p>
    <w:p w14:paraId="0A5A04EA" w14:textId="77777777" w:rsidR="00D74A06" w:rsidRPr="00D74A06" w:rsidRDefault="00D74A06" w:rsidP="00D74A06">
      <w:pPr>
        <w:rPr>
          <w:rFonts w:ascii="Inter" w:hAnsi="Inter"/>
          <w:color w:val="000000"/>
        </w:rPr>
      </w:pPr>
    </w:p>
    <w:sectPr w:rsidR="00D74A06" w:rsidRPr="00D74A0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46FE0"/>
    <w:multiLevelType w:val="hybridMultilevel"/>
    <w:tmpl w:val="51EACF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4265A72"/>
    <w:multiLevelType w:val="hybridMultilevel"/>
    <w:tmpl w:val="70EA51A4"/>
    <w:lvl w:ilvl="0" w:tplc="7C88F690">
      <w:start w:val="1"/>
      <w:numFmt w:val="bullet"/>
      <w:lvlText w:val="●"/>
      <w:lvlJc w:val="left"/>
      <w:pPr>
        <w:ind w:left="720" w:hanging="360"/>
      </w:pPr>
    </w:lvl>
    <w:lvl w:ilvl="1" w:tplc="A4B67A80">
      <w:start w:val="1"/>
      <w:numFmt w:val="bullet"/>
      <w:lvlText w:val="○"/>
      <w:lvlJc w:val="left"/>
      <w:pPr>
        <w:ind w:left="1440" w:hanging="360"/>
      </w:pPr>
    </w:lvl>
    <w:lvl w:ilvl="2" w:tplc="20FCE89C">
      <w:start w:val="1"/>
      <w:numFmt w:val="bullet"/>
      <w:lvlText w:val="■"/>
      <w:lvlJc w:val="left"/>
      <w:pPr>
        <w:ind w:left="2160" w:hanging="360"/>
      </w:pPr>
    </w:lvl>
    <w:lvl w:ilvl="3" w:tplc="6B6A3616">
      <w:start w:val="1"/>
      <w:numFmt w:val="bullet"/>
      <w:lvlText w:val="●"/>
      <w:lvlJc w:val="left"/>
      <w:pPr>
        <w:ind w:left="2880" w:hanging="360"/>
      </w:pPr>
    </w:lvl>
    <w:lvl w:ilvl="4" w:tplc="43CAFAC6">
      <w:start w:val="1"/>
      <w:numFmt w:val="bullet"/>
      <w:lvlText w:val="○"/>
      <w:lvlJc w:val="left"/>
      <w:pPr>
        <w:ind w:left="3600" w:hanging="360"/>
      </w:pPr>
    </w:lvl>
    <w:lvl w:ilvl="5" w:tplc="3AF6682E">
      <w:start w:val="1"/>
      <w:numFmt w:val="bullet"/>
      <w:lvlText w:val="■"/>
      <w:lvlJc w:val="left"/>
      <w:pPr>
        <w:ind w:left="4320" w:hanging="360"/>
      </w:pPr>
    </w:lvl>
    <w:lvl w:ilvl="6" w:tplc="483A604A">
      <w:start w:val="1"/>
      <w:numFmt w:val="bullet"/>
      <w:lvlText w:val="●"/>
      <w:lvlJc w:val="left"/>
      <w:pPr>
        <w:ind w:left="5040" w:hanging="360"/>
      </w:pPr>
    </w:lvl>
    <w:lvl w:ilvl="7" w:tplc="8E3E700A">
      <w:start w:val="1"/>
      <w:numFmt w:val="bullet"/>
      <w:lvlText w:val="●"/>
      <w:lvlJc w:val="left"/>
      <w:pPr>
        <w:ind w:left="5760" w:hanging="360"/>
      </w:pPr>
    </w:lvl>
    <w:lvl w:ilvl="8" w:tplc="B71AF7A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CF465A0"/>
    <w:multiLevelType w:val="hybridMultilevel"/>
    <w:tmpl w:val="D88603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00C6C61"/>
    <w:multiLevelType w:val="hybridMultilevel"/>
    <w:tmpl w:val="4950EF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7031833"/>
    <w:multiLevelType w:val="hybridMultilevel"/>
    <w:tmpl w:val="FE66424A"/>
    <w:lvl w:ilvl="0" w:tplc="80FCA32E">
      <w:start w:val="1"/>
      <w:numFmt w:val="bullet"/>
      <w:suff w:val="space"/>
      <w:lvlText w:val="●"/>
      <w:lvlJc w:val="left"/>
      <w:pPr>
        <w:ind w:left="240" w:hanging="180"/>
      </w:pPr>
    </w:lvl>
    <w:lvl w:ilvl="1" w:tplc="96084BAA">
      <w:start w:val="1"/>
      <w:numFmt w:val="bullet"/>
      <w:suff w:val="space"/>
      <w:lvlText w:val="○"/>
      <w:lvlJc w:val="left"/>
      <w:pPr>
        <w:ind w:left="660" w:hanging="180"/>
      </w:pPr>
    </w:lvl>
    <w:lvl w:ilvl="2" w:tplc="2520C2C4">
      <w:start w:val="1"/>
      <w:numFmt w:val="bullet"/>
      <w:suff w:val="space"/>
      <w:lvlText w:val="■"/>
      <w:lvlJc w:val="left"/>
      <w:pPr>
        <w:ind w:left="1080" w:hanging="180"/>
      </w:pPr>
    </w:lvl>
    <w:lvl w:ilvl="3" w:tplc="861EC25C">
      <w:start w:val="1"/>
      <w:numFmt w:val="bullet"/>
      <w:suff w:val="space"/>
      <w:lvlText w:val="●"/>
      <w:lvlJc w:val="left"/>
      <w:pPr>
        <w:ind w:left="1500" w:hanging="180"/>
      </w:pPr>
    </w:lvl>
    <w:lvl w:ilvl="4" w:tplc="B56CA442">
      <w:start w:val="1"/>
      <w:numFmt w:val="bullet"/>
      <w:suff w:val="space"/>
      <w:lvlText w:val="○"/>
      <w:lvlJc w:val="left"/>
      <w:pPr>
        <w:ind w:left="1920" w:hanging="180"/>
      </w:pPr>
    </w:lvl>
    <w:lvl w:ilvl="5" w:tplc="26D41062">
      <w:start w:val="1"/>
      <w:numFmt w:val="bullet"/>
      <w:suff w:val="space"/>
      <w:lvlText w:val="■"/>
      <w:lvlJc w:val="left"/>
      <w:pPr>
        <w:ind w:left="2340" w:hanging="180"/>
      </w:pPr>
    </w:lvl>
    <w:lvl w:ilvl="6" w:tplc="F13C16C6">
      <w:start w:val="1"/>
      <w:numFmt w:val="bullet"/>
      <w:suff w:val="space"/>
      <w:lvlText w:val="●"/>
      <w:lvlJc w:val="left"/>
      <w:pPr>
        <w:ind w:left="2760" w:hanging="180"/>
      </w:pPr>
    </w:lvl>
    <w:lvl w:ilvl="7" w:tplc="E772A44C">
      <w:start w:val="1"/>
      <w:numFmt w:val="bullet"/>
      <w:suff w:val="space"/>
      <w:lvlText w:val="○"/>
      <w:lvlJc w:val="left"/>
      <w:pPr>
        <w:ind w:left="3180" w:hanging="180"/>
      </w:pPr>
    </w:lvl>
    <w:lvl w:ilvl="8" w:tplc="87BE2F42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5" w15:restartNumberingAfterBreak="0">
    <w:nsid w:val="7E0D7EC0"/>
    <w:multiLevelType w:val="hybridMultilevel"/>
    <w:tmpl w:val="BD5AC1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18726208">
    <w:abstractNumId w:val="1"/>
    <w:lvlOverride w:ilvl="0">
      <w:startOverride w:val="1"/>
    </w:lvlOverride>
  </w:num>
  <w:num w:numId="2" w16cid:durableId="1675573312">
    <w:abstractNumId w:val="4"/>
    <w:lvlOverride w:ilvl="0">
      <w:startOverride w:val="1"/>
    </w:lvlOverride>
  </w:num>
  <w:num w:numId="3" w16cid:durableId="1582831754">
    <w:abstractNumId w:val="0"/>
  </w:num>
  <w:num w:numId="4" w16cid:durableId="1792162072">
    <w:abstractNumId w:val="5"/>
  </w:num>
  <w:num w:numId="5" w16cid:durableId="1238519184">
    <w:abstractNumId w:val="2"/>
  </w:num>
  <w:num w:numId="6" w16cid:durableId="6444323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A12"/>
    <w:rsid w:val="0000458C"/>
    <w:rsid w:val="00152791"/>
    <w:rsid w:val="0018599B"/>
    <w:rsid w:val="001C1C81"/>
    <w:rsid w:val="00370213"/>
    <w:rsid w:val="004D1309"/>
    <w:rsid w:val="0057564C"/>
    <w:rsid w:val="006074AD"/>
    <w:rsid w:val="00676014"/>
    <w:rsid w:val="008B0714"/>
    <w:rsid w:val="00B61E5D"/>
    <w:rsid w:val="00B808B9"/>
    <w:rsid w:val="00C34B95"/>
    <w:rsid w:val="00C86A12"/>
    <w:rsid w:val="00CC376A"/>
    <w:rsid w:val="00D74A06"/>
    <w:rsid w:val="00F63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5D08C"/>
  <w15:docId w15:val="{3DFB1F29-0043-44C4-9361-9A62E6B61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74AD"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C34B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7564C"/>
    <w:rPr>
      <w:b/>
      <w:bCs/>
      <w:color w:val="000000"/>
      <w:sz w:val="36"/>
      <w:szCs w:val="36"/>
    </w:rPr>
  </w:style>
  <w:style w:type="table" w:styleId="PlainTable1">
    <w:name w:val="Plain Table 1"/>
    <w:basedOn w:val="TableNormal"/>
    <w:uiPriority w:val="41"/>
    <w:rsid w:val="00B61E5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624</Words>
  <Characters>3561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Harsha Nethra Tatikondala</cp:lastModifiedBy>
  <cp:revision>12</cp:revision>
  <dcterms:created xsi:type="dcterms:W3CDTF">2026-10-12T12:38:00Z</dcterms:created>
  <dcterms:modified xsi:type="dcterms:W3CDTF">2026-10-12T13:33:00Z</dcterms:modified>
</cp:coreProperties>
</file>