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003366"/>
          <w:sz w:val="44"/>
          <w:szCs w:val="44"/>
        </w:rPr>
        <w:t xml:space="preserve">HDFC Retail Assets</w:t>
      </w:r>
    </w:p>
    <w:p>
      <w:pPr>
        <w:jc w:val="center"/>
      </w:pPr>
      <w:r>
        <w:rPr>
          <w:rFonts w:ascii="Calibri" w:cs="Calibri" w:eastAsia="Calibri" w:hAnsi="Calibri"/>
          <w:b/>
          <w:bCs/>
          <w:color w:val="003366"/>
          <w:sz w:val="36"/>
          <w:szCs w:val="36"/>
        </w:rPr>
        <w:t xml:space="preserve">GenAI Playground — Complete Prompt Catalog</w:t>
      </w:r>
    </w:p>
    <w:p>
      <w:pPr>
        <w:spacing w:before="400"/>
        <w:jc w:val="center"/>
      </w:pPr>
      <w:r>
        <w:rPr>
          <w:rFonts w:ascii="Calibri" w:cs="Calibri" w:eastAsia="Calibri" w:hAnsi="Calibri"/>
          <w:color w:val="666666"/>
          <w:sz w:val="22"/>
          <w:szCs w:val="22"/>
        </w:rPr>
        <w:t xml:space="preserve">All prompts, scenarios, templates, and use cases organized by category</w:t>
      </w:r>
    </w:p>
    <w:p>
      <w:pPr>
        <w:spacing w:before="200"/>
        <w:jc w:val="center"/>
      </w:pPr>
      <w:r>
        <w:rPr>
          <w:rFonts w:ascii="Calibri" w:cs="Calibri" w:eastAsia="Calibri" w:hAnsi="Calibri"/>
          <w:color w:val="666666"/>
          <w:sz w:val="20"/>
          <w:szCs w:val="20"/>
        </w:rPr>
        <w:t xml:space="preserve">Version 3.2 | May 2026 | Internal — Confidential</w:t>
      </w:r>
    </w:p>
    <w:p>
      <w:pPr>
        <w:spacing w:before="100"/>
        <w:jc w:val="center"/>
      </w:pPr>
      <w:r>
        <w:rPr>
          <w:rFonts w:ascii="Calibri" w:cs="Calibri" w:eastAsia="Calibri" w:hAnsi="Calibri"/>
          <w:color w:val="999999"/>
          <w:sz w:val="18"/>
          <w:szCs w:val="18"/>
        </w:rPr>
        <w:t xml:space="preserve">Synthetic Training Data — No real customer data</w:t>
      </w:r>
    </w:p>
    <w:p>
      <w:r>
        <w:br w:type="page"/>
      </w:r>
    </w:p>
    <w:p>
      <w:pPr>
        <w:pStyle w:val="Heading1"/>
        <w:spacing w:after="200" w:before="400"/>
      </w:pPr>
      <w:r>
        <w:rPr>
          <w:rFonts w:ascii="Calibri" w:cs="Calibri" w:eastAsia="Calibri" w:hAnsi="Calibri"/>
          <w:b/>
          <w:bCs/>
          <w:color w:val="003366"/>
          <w:sz w:val="32"/>
          <w:szCs w:val="32"/>
        </w:rPr>
        <w:t xml:space="preserve">Table of Contents</w:t>
      </w:r>
    </w:p>
    <w:p>
      <w:pPr>
        <w:spacing w:after="80" w:before="60"/>
      </w:pPr>
      <w:r>
        <w:rPr>
          <w:rFonts w:ascii="Calibri" w:cs="Calibri" w:eastAsia="Calibri" w:hAnsi="Calibri"/>
          <w:color w:val="333333"/>
          <w:sz w:val="20"/>
          <w:szCs w:val="20"/>
        </w:rPr>
        <w:t xml:space="preserve">1. Prompt Lab — CRAFT Experiments (L1-L4)</w:t>
      </w:r>
    </w:p>
    <w:p>
      <w:pPr>
        <w:spacing w:after="80" w:before="60"/>
      </w:pPr>
      <w:r>
        <w:rPr>
          <w:rFonts w:ascii="Calibri" w:cs="Calibri" w:eastAsia="Calibri" w:hAnsi="Calibri"/>
          <w:color w:val="333333"/>
          <w:sz w:val="20"/>
          <w:szCs w:val="20"/>
        </w:rPr>
        <w:t xml:space="preserve">2. Prompt Lab — 10-Theme Prompt Ladders (L1-L3)</w:t>
      </w:r>
    </w:p>
    <w:p>
      <w:pPr>
        <w:spacing w:after="80" w:before="60"/>
      </w:pPr>
      <w:r>
        <w:rPr>
          <w:rFonts w:ascii="Calibri" w:cs="Calibri" w:eastAsia="Calibri" w:hAnsi="Calibri"/>
          <w:color w:val="333333"/>
          <w:sz w:val="20"/>
          <w:szCs w:val="20"/>
        </w:rPr>
        <w:t xml:space="preserve">3. Field Sales — CRAFT Experiments (L1-L4)</w:t>
      </w:r>
    </w:p>
    <w:p>
      <w:pPr>
        <w:spacing w:after="80" w:before="60"/>
      </w:pPr>
      <w:r>
        <w:rPr>
          <w:rFonts w:ascii="Calibri" w:cs="Calibri" w:eastAsia="Calibri" w:hAnsi="Calibri"/>
          <w:color w:val="333333"/>
          <w:sz w:val="20"/>
          <w:szCs w:val="20"/>
        </w:rPr>
        <w:t xml:space="preserve">4. Field Sales — Objection Handling Scenarios</w:t>
      </w:r>
    </w:p>
    <w:p>
      <w:pPr>
        <w:spacing w:after="80" w:before="60"/>
      </w:pPr>
      <w:r>
        <w:rPr>
          <w:rFonts w:ascii="Calibri" w:cs="Calibri" w:eastAsia="Calibri" w:hAnsi="Calibri"/>
          <w:color w:val="333333"/>
          <w:sz w:val="20"/>
          <w:szCs w:val="20"/>
        </w:rPr>
        <w:t xml:space="preserve">5. Field Sales — Prospect Research Scenarios</w:t>
      </w:r>
    </w:p>
    <w:p>
      <w:pPr>
        <w:spacing w:after="80" w:before="60"/>
      </w:pPr>
      <w:r>
        <w:rPr>
          <w:rFonts w:ascii="Calibri" w:cs="Calibri" w:eastAsia="Calibri" w:hAnsi="Calibri"/>
          <w:color w:val="333333"/>
          <w:sz w:val="20"/>
          <w:szCs w:val="20"/>
        </w:rPr>
        <w:t xml:space="preserve">6. Field Sales — Closing Strategy Scenarios</w:t>
      </w:r>
    </w:p>
    <w:p>
      <w:pPr>
        <w:spacing w:after="80" w:before="60"/>
      </w:pPr>
      <w:r>
        <w:rPr>
          <w:rFonts w:ascii="Calibri" w:cs="Calibri" w:eastAsia="Calibri" w:hAnsi="Calibri"/>
          <w:color w:val="333333"/>
          <w:sz w:val="20"/>
          <w:szCs w:val="20"/>
        </w:rPr>
        <w:t xml:space="preserve">7. Field Sales — Role-Play Personas</w:t>
      </w:r>
    </w:p>
    <w:p>
      <w:pPr>
        <w:spacing w:after="80" w:before="60"/>
      </w:pPr>
      <w:r>
        <w:rPr>
          <w:rFonts w:ascii="Calibri" w:cs="Calibri" w:eastAsia="Calibri" w:hAnsi="Calibri"/>
          <w:color w:val="333333"/>
          <w:sz w:val="20"/>
          <w:szCs w:val="20"/>
        </w:rPr>
        <w:t xml:space="preserve">8. Field Sales — Deal Scorer Templates</w:t>
      </w:r>
    </w:p>
    <w:p>
      <w:pPr>
        <w:spacing w:after="80" w:before="60"/>
      </w:pPr>
      <w:r>
        <w:rPr>
          <w:rFonts w:ascii="Calibri" w:cs="Calibri" w:eastAsia="Calibri" w:hAnsi="Calibri"/>
          <w:color w:val="333333"/>
          <w:sz w:val="20"/>
          <w:szCs w:val="20"/>
        </w:rPr>
        <w:t xml:space="preserve">9. Field Sales — Lobby Mode Scenarios</w:t>
      </w:r>
    </w:p>
    <w:p>
      <w:pPr>
        <w:spacing w:after="80" w:before="60"/>
      </w:pPr>
      <w:r>
        <w:rPr>
          <w:rFonts w:ascii="Calibri" w:cs="Calibri" w:eastAsia="Calibri" w:hAnsi="Calibri"/>
          <w:color w:val="333333"/>
          <w:sz w:val="20"/>
          <w:szCs w:val="20"/>
        </w:rPr>
        <w:t xml:space="preserve">10. Field Sales — Industry News Intelligence</w:t>
      </w:r>
    </w:p>
    <w:p>
      <w:pPr>
        <w:spacing w:after="80" w:before="60"/>
      </w:pPr>
      <w:r>
        <w:rPr>
          <w:rFonts w:ascii="Calibri" w:cs="Calibri" w:eastAsia="Calibri" w:hAnsi="Calibri"/>
          <w:color w:val="333333"/>
          <w:sz w:val="20"/>
          <w:szCs w:val="20"/>
        </w:rPr>
        <w:t xml:space="preserve">11. Field Sales — Use Cases &amp; Sample Prompts</w:t>
      </w:r>
    </w:p>
    <w:p>
      <w:pPr>
        <w:spacing w:after="80" w:before="60"/>
      </w:pPr>
      <w:r>
        <w:rPr>
          <w:rFonts w:ascii="Calibri" w:cs="Calibri" w:eastAsia="Calibri" w:hAnsi="Calibri"/>
          <w:color w:val="333333"/>
          <w:sz w:val="20"/>
          <w:szCs w:val="20"/>
        </w:rPr>
        <w:t xml:space="preserve">12. Leadership — Use Cases &amp; Sample Prompts</w:t>
      </w:r>
    </w:p>
    <w:p>
      <w:pPr>
        <w:spacing w:after="80" w:before="60"/>
      </w:pPr>
      <w:r>
        <w:rPr>
          <w:rFonts w:ascii="Calibri" w:cs="Calibri" w:eastAsia="Calibri" w:hAnsi="Calibri"/>
          <w:color w:val="333333"/>
          <w:sz w:val="20"/>
          <w:szCs w:val="20"/>
        </w:rPr>
        <w:t xml:space="preserve">13. Leadership — Myths vs Reality</w:t>
      </w:r>
    </w:p>
    <w:p>
      <w:pPr>
        <w:spacing w:after="80" w:before="60"/>
      </w:pPr>
      <w:r>
        <w:rPr>
          <w:rFonts w:ascii="Calibri" w:cs="Calibri" w:eastAsia="Calibri" w:hAnsi="Calibri"/>
          <w:color w:val="333333"/>
          <w:sz w:val="20"/>
          <w:szCs w:val="20"/>
        </w:rPr>
        <w:t xml:space="preserve">14. Leadership — Objection Scenarios (Advanced)</w:t>
      </w:r>
    </w:p>
    <w:p>
      <w:pPr>
        <w:spacing w:after="80" w:before="60"/>
      </w:pPr>
      <w:r>
        <w:rPr>
          <w:rFonts w:ascii="Calibri" w:cs="Calibri" w:eastAsia="Calibri" w:hAnsi="Calibri"/>
          <w:color w:val="333333"/>
          <w:sz w:val="20"/>
          <w:szCs w:val="20"/>
        </w:rPr>
        <w:t xml:space="preserve">15. Leadership — Hallucination Detection Examples</w:t>
      </w:r>
    </w:p>
    <w:p>
      <w:pPr>
        <w:spacing w:after="80" w:before="60"/>
      </w:pPr>
      <w:r>
        <w:rPr>
          <w:rFonts w:ascii="Calibri" w:cs="Calibri" w:eastAsia="Calibri" w:hAnsi="Calibri"/>
          <w:color w:val="333333"/>
          <w:sz w:val="20"/>
          <w:szCs w:val="20"/>
        </w:rPr>
        <w:t xml:space="preserve">16. Leadership — Human-in-the-Loop Scenarios</w:t>
      </w:r>
    </w:p>
    <w:p>
      <w:pPr>
        <w:spacing w:after="80" w:before="60"/>
      </w:pPr>
      <w:r>
        <w:rPr>
          <w:rFonts w:ascii="Calibri" w:cs="Calibri" w:eastAsia="Calibri" w:hAnsi="Calibri"/>
          <w:color w:val="333333"/>
          <w:sz w:val="20"/>
          <w:szCs w:val="20"/>
        </w:rPr>
        <w:t xml:space="preserve">17. Leadership — System vs User Prompt Examples</w:t>
      </w:r>
    </w:p>
    <w:p>
      <w:pPr>
        <w:spacing w:after="80" w:before="60"/>
      </w:pPr>
      <w:r>
        <w:rPr>
          <w:rFonts w:ascii="Calibri" w:cs="Calibri" w:eastAsia="Calibri" w:hAnsi="Calibri"/>
          <w:color w:val="333333"/>
          <w:sz w:val="20"/>
          <w:szCs w:val="20"/>
        </w:rPr>
        <w:t xml:space="preserve">18. Facilitation Guide — Exercises &amp; Prompts</w:t>
      </w:r>
    </w:p>
    <w:p>
      <w:pPr>
        <w:spacing w:after="80" w:before="60"/>
      </w:pPr>
      <w:r>
        <w:rPr>
          <w:rFonts w:ascii="Calibri" w:cs="Calibri" w:eastAsia="Calibri" w:hAnsi="Calibri"/>
          <w:color w:val="333333"/>
          <w:sz w:val="20"/>
          <w:szCs w:val="20"/>
        </w:rPr>
        <w:t xml:space="preserve">19. VOC (Voice of Customer) Scenarios</w:t>
      </w:r>
    </w:p>
    <w:p>
      <w:pPr>
        <w:spacing w:after="80" w:before="60"/>
      </w:pPr>
      <w:r>
        <w:rPr>
          <w:rFonts w:ascii="Calibri" w:cs="Calibri" w:eastAsia="Calibri" w:hAnsi="Calibri"/>
          <w:color w:val="333333"/>
          <w:sz w:val="20"/>
          <w:szCs w:val="20"/>
        </w:rPr>
        <w:t xml:space="preserve">20. Build vs Buy Decision Examples</w:t>
      </w:r>
    </w:p>
    <w:p>
      <w:pPr>
        <w:spacing w:after="80" w:before="60"/>
      </w:pPr>
      <w:r>
        <w:rPr>
          <w:rFonts w:ascii="Calibri" w:cs="Calibri" w:eastAsia="Calibri" w:hAnsi="Calibri"/>
          <w:color w:val="333333"/>
          <w:sz w:val="20"/>
          <w:szCs w:val="20"/>
        </w:rPr>
        <w:t xml:space="preserve">21. 30-Day GenAI Action Plan Prompts</w:t>
      </w:r>
    </w:p>
    <w:p>
      <w:r>
        <w:br w:type="page"/>
      </w:r>
    </w:p>
    <w:p>
      <w:pPr>
        <w:pStyle w:val="Heading1"/>
        <w:spacing w:after="200" w:before="400"/>
      </w:pPr>
      <w:r>
        <w:rPr>
          <w:rFonts w:ascii="Calibri" w:cs="Calibri" w:eastAsia="Calibri" w:hAnsi="Calibri"/>
          <w:b/>
          <w:bCs/>
          <w:color w:val="003366"/>
          <w:sz w:val="32"/>
          <w:szCs w:val="32"/>
        </w:rPr>
        <w:t xml:space="preserve">1. Prompt Lab — CRAFT Experiments (L1-L4)</w:t>
      </w:r>
    </w:p>
    <w:p>
      <w:pPr>
        <w:spacing w:after="80" w:before="60"/>
      </w:pPr>
      <w:r>
        <w:rPr>
          <w:rFonts w:ascii="Calibri" w:cs="Calibri" w:eastAsia="Calibri" w:hAnsi="Calibri"/>
          <w:color w:val="333333"/>
          <w:sz w:val="20"/>
          <w:szCs w:val="20"/>
        </w:rPr>
        <w:t xml:space="preserve">Three progressive experiments demonstrating how prompt quality transforms AI output quality. Each experiment shows the same question at four levels of sophistication.</w:t>
      </w:r>
    </w:p>
    <w:p>
      <w:pPr>
        <w:pStyle w:val="Heading2"/>
        <w:spacing w:after="150" w:before="300"/>
      </w:pPr>
      <w:r>
        <w:rPr>
          <w:rFonts w:ascii="Calibri" w:cs="Calibri" w:eastAsia="Calibri" w:hAnsi="Calibri"/>
          <w:b/>
          <w:bCs/>
          <w:color w:val="003366"/>
          <w:sz w:val="26"/>
          <w:szCs w:val="26"/>
        </w:rPr>
        <w:t xml:space="preserve">Experiment 1: Home Loan Customer Pitch — First-Time Buyer</w:t>
      </w:r>
    </w:p>
    <w:p>
      <w:pPr>
        <w:spacing w:after="80" w:before="60"/>
      </w:pPr>
      <w:r>
        <w:rPr>
          <w:rFonts w:ascii="Calibri" w:cs="Calibri" w:eastAsia="Calibri" w:hAnsi="Calibri"/>
          <w:color w:val="333333"/>
          <w:sz w:val="20"/>
          <w:szCs w:val="20"/>
        </w:rPr>
        <w:t xml:space="preserve">Watch a generic home loan pitch evolve into a deal-closing, personalized document as context, analytics, and structure are layered in.</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Draft a sales pitch for a home loan customer.</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Draft a personalized home loan sales pitch for a young married couple — both IT professionals in Bangalore, combined CTC of 30 LPA, first-time home buyers looking at 2BHK apartments in Whitefield (budget INR 80 lakhs to 1 Cr). They currently rent and have a combined savings of INR 20 lakhs. Include competitive rate positioning against SBI and LIC HFL, tax benefit highlights under Section 24 and 80C, and a pre-approved offer framing.</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Draft a personalized home loan sales pitch for first-time buyers in Bangalore. Analyse: (1) why HDFC should be chosen over SBI (8.25%), LIC HFL (8.40%), and Bajaj Housing (8.50%) when our rate is 8.65%, (2) the total cost of ownership comparison across 20 years including processing fees, insurance, and prepayment flexibility, (3) specific tax benefits for this couple under current IT laws, (4) property market trends in Whitefield showing 12% appreciation over 3 years, (5) how their dual income creates a stronger eligibility case for premium properties. The output should be a persuasive, evidence-backed pitch — not a generic rate sheet.</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A young married couple (ages 29 and 31) — both senior software engineers at top MNCs in Bangalore — are actively house-hunting in Whitefield and Sarjapur Road. Combined CTC is INR 30 LPA. They have INR 22 lakhs in savings, a running SIP of INR 40,000/month, and no existing loans. They visited our branch last week and also visited SBI (offered 8.25%) and LIC HFL (offered 8.40%). Our rate is 8.65% but we offer faster processing, doorstep service, and pre-approved offers. Property prices in their target areas have appreciated 12% in 3 years.
Role: You are a senior Relationship Manager at HDFC with 10 years of experience in home loans. You specialise in converting rate-sensitive IT professionals by demonstrating long-term value rather than competing on rate alone.
Action: Draft a compelling, personalized home loan pitch that makes this couple choose HDFC despite the rate difference.
Format: Deliver as (1) a 1-page personalised letter addressing them by segment, (2) a 5-row total-cost comparison table showing HDFC vs SBI vs LIC HFL across rate, processing fee, insurance, prepayment charges, and service quality, (3) a tax benefits calculator summary for their income bracket, and (4) a recommended 3-step next action plan with timeline.
Target Audience: The couple will read this at home and compare with other offers. The pitch must be warm yet data-rich, building trust rather than pressure.</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2: Cross-sell Strategy — CASA + Insurance for HL Customers</w:t>
      </w:r>
    </w:p>
    <w:p>
      <w:pPr>
        <w:spacing w:after="80" w:before="60"/>
      </w:pPr>
      <w:r>
        <w:rPr>
          <w:rFonts w:ascii="Calibri" w:cs="Calibri" w:eastAsia="Calibri" w:hAnsi="Calibri"/>
          <w:color w:val="333333"/>
          <w:sz w:val="20"/>
          <w:szCs w:val="20"/>
        </w:rPr>
        <w:t xml:space="preserve">See how a vague cross-sell question transforms into a data-driven, customer-specific strategy as prompt precision increases.</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we cross-sell other products to home loan customers?</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Develop a cross-selling strategy for existing HDFC home loan customers. Target products: CASA accounts (to capture salary credits), home insurance, term life insurance, and credit cards. The customer base includes 50,000 active HL accounts in the West region. Currently, only 30% have a CASA with us, 15% have home insurance, and 8% have life cover. Identify the right timing in the loan lifecycle for each cross-sell and suggest approach channels.</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cross-sell playbook for home loan customers. Analyse: (1) which products have the highest conversion probability at each lifecycle stage — pre-sanction, post-sanction, post-disbursement, 1-year anniversary, (2) customer segments most receptive to each product based on income level, age, and family status, (3) competitor product comparison for CASA (SBI Yono vs HDFC), (4) revenue per product per customer vs acquisition cost, (5) channel effectiveness — branch push vs digital nudge vs RM call. Create a prioritised cross-sell matrix with expected revenue impact and conversion rates for each segment-product combination.</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HDFC Retail Assets has 50,000 active home loan customers in the West region. Only 30% have a CASA with us (rest salary accounts at SBI, ICICI, Kotak). Home insurance penetration is 15%, life cover is 8%, and credit card holding is 22%. Management has set a target to increase cross-sell ratio from 1.3 to 2.5 products per customer within 12 months. The bank recently launched a bundled "Home Complete" offer but uptake has been poor (3% conversion).
Role: You are the Head of Cross-sell Strategy for Retail Assets, reporting to the National Sales Head. You have deep experience in lifecycle marketing, customer analytics, and incentive design for sales teams.
Action: Create a comprehensive 12-month cross-sell transformation plan that doubles the cross-sell ratio. Include customer segmentation, product sequencing, channel strategy, RM incentive redesign, and digital journey integration.
Format: Deliver as (1) a 2-page executive strategy memo with the revenue bridge from current to target, (2) a customer lifecycle cross-sell matrix showing which product at which stage through which channel, (3) a 90-day quick wins plan with 8 specific initiatives, and (4) a dashboard design showing KPIs to track weekly.
Target Audience: The National Sales Head and Product Heads will review this for immediate implementation. The document should be practical, not theoretical — every initiative should have an owner and a metric.</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3: Sales Forecasting — Quarterly Disbursal Prediction</w:t>
      </w:r>
    </w:p>
    <w:p>
      <w:pPr>
        <w:spacing w:after="80" w:before="60"/>
      </w:pPr>
      <w:r>
        <w:rPr>
          <w:rFonts w:ascii="Calibri" w:cs="Calibri" w:eastAsia="Calibri" w:hAnsi="Calibri"/>
          <w:color w:val="333333"/>
          <w:sz w:val="20"/>
          <w:szCs w:val="20"/>
        </w:rPr>
        <w:t xml:space="preserve">Experience how the same forecasting question produces dramatically different quality outputs as prompt sophistication increases.</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Forecast next quarter home loan disbursals for our region.</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Forecast Q2 FY26 home loan disbursals for the South region. Historical data: Q1 INR 1,800 Cr, Q2 last year INR 1,650 Cr, Q3 INR 2,100 Cr, Q4 INR 2,500 Cr. The region has 25 branches, 150 RMs, and covers Bangalore, Chennai, Hyderabad, and Kochi. Factor in: monsoon season impact, repo rate cut of 25bps in April, 2 new affordable housing projects launching in Bangalore, and competitor (SBI) aggressive pricing campaign.</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 comprehensive Q2 FY26 disbursal forecast for the South region. Analyse: (1) historical seasonality patterns across 8 quarters with growth trends, (2) macro factors — RBI repo rate trajectory, property price index, GDP growth, IT sector hiring trends, (3) competitive landscape — SBI festive rate of 8.25%, LIC HFL doorstep service push, new digital-first lenders, (4) internal factors — 15 new RM hires taking 3 months to ramp, 2 underperforming branches under review, pipeline conversion rate drop from 32% to 27%, (5) regulatory changes — new PMAY guidelines expanding eligibility. Deliver best/base/worst scenarios with probability weights, revenue impact, and 5 specific actions to close the gap between base and best.</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HDFC South region achieved Q1 FY26 disbursals of INR 1,800 Cr against a target of INR 2,000 Cr (90% achievement). Historical Q2 shows 8-12% seasonal dip due to monsoons. Key data: 25 branches, 150 RMs (15 new hires), pipeline of INR 3,200 Cr (27% conversion rate, down from 32%), average ticket size INR 52 lakhs. Macro: RBI cut repo by 25bps, property prices up 6% YoY, IT sector stable but cautious hiring. Competitors: SBI launched 8.25% festive offer, Bajaj Housing expanding in Bangalore. 2 branches (Kochi, Coimbatore) underperforming at 65% achievement.
Role: You are the Regional Sales Head for South, presenting to the National Sales Committee. You need to demonstrate analytical rigour and propose realistic yet ambitious targets with a clear action plan.
Action: Build a data-driven Q2 FY26 disbursal forecast with three scenarios. For each scenario, provide specific branch-level breakdowns and actionable levers to influence the outcome.
Format: Deliver as (1) an executive summary with key forecast number and confidence level, (2) a branch-level forecast table with 25 branches showing Q1 actual, Q2 target, pipeline, conversion rate, and risk flag, (3) a scenario analysis (best INR X / base INR Y / worst INR Z) with probability weights and key assumptions, (4) a Gantt chart showing 10 tactical initiatives across Q2 with owners and milestones, and (5) a one-page competitive response playbook for the SBI festive campaign.
Target Audience: National Sales Committee members including the MD, National Sales Head, and CFO. The document must be presentation-ready with clear asks and resource requirements.</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2. Prompt Lab — 10-Theme Prompt Ladders (L1-L3)</w:t>
      </w:r>
    </w:p>
    <w:p>
      <w:pPr>
        <w:spacing w:after="80" w:before="60"/>
      </w:pPr>
      <w:r>
        <w:rPr>
          <w:rFonts w:ascii="Calibri" w:cs="Calibri" w:eastAsia="Calibri" w:hAnsi="Calibri"/>
          <w:color w:val="333333"/>
          <w:sz w:val="20"/>
          <w:szCs w:val="20"/>
        </w:rPr>
        <w:t xml:space="preserve">Ten banking themes with three levels of prompt sophistication, showing how adding context, analysis requirements, and format specifications dramatically improves AI output.</w:t>
      </w:r>
    </w:p>
    <w:p>
      <w:pPr>
        <w:pStyle w:val="Heading2"/>
        <w:spacing w:after="150" w:before="300"/>
      </w:pPr>
      <w:r>
        <w:rPr>
          <w:rFonts w:ascii="Calibri" w:cs="Calibri" w:eastAsia="Calibri" w:hAnsi="Calibri"/>
          <w:b/>
          <w:bCs/>
          <w:color w:val="003366"/>
          <w:sz w:val="26"/>
          <w:szCs w:val="26"/>
        </w:rPr>
        <w:t xml:space="preserve">Theme 1: Loan Origination Automation</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AI help automate the home loan origination process?</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Map the end-to-end home loan origination process — from lead capture to sanction. Identify 5 specific steps where GenAI can automate manual work: document collection reminders, eligibility pre-screening, income verification summarisation, property valuation report analysis, and sanction letter drafting. For each, estimate current time vs AI-assisted time and the quality improvement.</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Redesign the home loan origination workflow for a branch processing 200 applications/month. Analyse: (1) current process bottlenecks (avg 21 days to sanction), (2) AI intervention points with expected time reduction, (3) compliance checkpoints that must remain manual per RBI guidelines, (4) integration requirements with existing CBS, (5) RM productivity impact — how many more applications per RM per month. Model the ROI of implementing AI origination for a 25-branch region over 12 months.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2: KYC Document Verification</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GenAI help verify KYC documents for home loan applications?</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GenAI-assisted KYC verification workflow for home loan applicants. Cover: PAN validation, Aadhaar-address cross-check, employer verification from salary slips, bank statement analysis for income patterns, and photo ID matching. Include a checklist template the AI generates after processing each application.</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 comprehensive AI-powered KYC verification system design for HDFC home loans. Analyse: (1) document types and their fraud risk levels, (2) cross-verification rules between PAN-Aadhaar-employer-bank data, (3) false positive/negative trade-offs in automated flagging, (4) regulatory requirements for VKYC and e-KYC under RBI Master Directions, (5) integration with CKYC registry. Deliver an implementation plan with accuracy targets, exception handling workflow, and human override protocols.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3: Customer Objection Handling</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What are common objections home loan customers raise and how should sales teams respond?</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an objection handling playbook for HDFC home loan RMs. Cover the top 8 objections: rate comparison with SBI, high processing fees, long processing time, documentation burden, hidden charges perception, no pre-approved offer, property not approved, and competitor offering better terms. For each objection, provide: empathetic acknowledgement, data-backed response, and a redirect to HDFC strengths.</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dynamic objection handling system for HDFC home loan sales. Analyse: (1) categorise objections by stage — initial inquiry, post-quote, documentation, post-sanction, (2) for each objection, provide 3 response strategies — empathetic, analytical, offer-based — with success rate estimates, (3) role-play scripts for the top 5 objections, (4) escalation protocol when RM cannot resolve, (5) data points each RM should have ready before any customer meeting. Create a one-page quick-reference card RMs can carry to meetings.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4: Default Risk Prediction</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AI help predict which home loan customers might default?</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an early warning system for home loan defaults. Define 10 data signals that indicate rising default risk: EMI bounce frequency, salary credit pattern changes, credit card utilization increase, CIBIL score drop, property market depreciation in area, employment sector distress, and co-borrower status changes. For each signal, define the threshold that triggers an alert and the recommended intervention.</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 comprehensive default prediction and prevention framework for a portfolio of 100,000 home loan accounts. Analyse: (1) early warning signals with severity weighting and composite risk score, (2) intervention strategies by risk tier — Green (monitor), Amber (proactive call), Red (restructuring offer), (3) communication templates for each intervention tier, (4) portfolio-level NPA prevention impact model, (5) regulatory constraints on proactive contact, (6) RM workload allocation for at-risk accounts. Model the NPA reduction impact if early warning catches 30% more pre-NPA accounts.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5: Branch Walk-in Lead Conversion</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we better convert branch walk-in visitors into home loan customers?</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GenAI-assisted walk-in conversion process for HDFC branches. A customer walks in and shows interest in a home loan. The branch executive captures basic details on a tablet. The AI instantly provides: eligibility estimate, rate offer, EMI calculator output, required document list, and next-step appointment scheduling. Create the complete user journey from walk-in to lead registration.</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Redesign the HDFC branch walk-in experience to achieve 60% lead capture rate (current: 35%). Analyse: (1) drop-off points in the current walk-in journey, (2) information the branch executive needs in the first 3 minutes, (3) AI-powered instant eligibility engine design, (4) digital capture of messy handwritten notes into CRM-ready format, (5) automated follow-up sequence post walk-in, (6) branch executive training requirements, (7) success metrics and A/B testing plan for 5 pilot branches.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6: Service Request Processing</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GenAI speed up service request processing for home loan customers?</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Automate the top 5 service requests in home loans using GenAI: statement of account, interest certificate, part-prepayment processing, EMI date change, and property document return. For each, define: input required from customer, AI processing steps, output generated, TAT improvement, and exception handling when AI cannot process autonomously.</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Transform the HDFC service branch from reactive to proactive using GenAI. Analyse: (1) current service request volumes by type across 50 branches, (2) AI automation potential per request type, (3) customer satisfaction impact of faster resolution, (4) staff redeployment opportunity from routine to complex tasks, (5) self-service portal design enabling 50% requests without branch visit, (6) proactive service triggers — approaching tenure milestones, prepayment suggestions, renewal reminders. Build a business case with cost savings and CSAT improvement projections.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7: Mortgage Document Analysis</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AI help process and understand mortgage documents faster?</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GenAI-powered mortgage document processing system. It should handle: ITR analysis (extract income, deductions, tax paid), bank statement parsing (average balance, salary credits, bounce frequency), property documents (title check, encumbrance status, valuation), and employer verification letters. For each document type, define what AI extracts, validation rules, and the summary output format.</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 complete AI document intelligence platform for HDFC home loan processing. Analyse: (1) document types by processing complexity and volume, (2) extraction accuracy requirements per field, (3) cross-document validation rules (ITR income vs bank statement salary vs Form 16), (4) fraud detection rules embedded in document processing, (5) integration with underwriting decision engine, (6) exception workflow when AI confidence is below threshold. Include an accuracy benchmark framework and phased rollout plan for 100 branches.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8: Customer Micro-Segmentation</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we segment our home loan customers better for targeted marketing?</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 micro-segmentation model for HDFC home loan customers using 5 dimensions: income bracket (under 10L, 10-25L, 25-50L, 50L+), life stage (single, newly married, young family, established family, pre-retirement), property type (affordable, mid-segment, premium, ultra-premium), geographic cluster (metro, Tier 1, Tier 2, Tier 3), and product holding depth (HL only, HL+CASA, HL+3 products, HL+5+ products). For each top segment, recommend targeted campaigns.</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comprehensive customer intelligence platform for HDFC Retail Assets. Analyse: (1) build 8 micro-segments from a 200,000 customer portfolio, (2) calculate CLV for each segment over 10-year horizon, (3) identify the top 3 revenue levers per segment, (4) design trigger-based personalization rules (life events, financial events, market events), (5) channel preference mapping per segment, (6) churn prediction model integration. Deliver as a segmentation playbook with segment profiles, size, revenue contribution, and strategic priority ranking.</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9: AI Scorecard for Income Estimation</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can AI estimate the income of self-employed home loan applicants?</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an AI income estimation model for self-employed applicants applying for home loans at HDFC. Input data available: GST returns (last 12 months), bank statements (6 months), ITR (if available), rent agreement for business premises, and business vintage declaration. Create the estimation methodology, validation cross-checks, and a confidence scoring system (High/Medium/Low).</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comprehensive non-salaried income estimation engine for HDFC. Analyse: (1) data sources by profession type — doctors, lawyers, traders, shop owners, freelancers, (2) surrogate data signals — UPI volume, rental income, vehicle ownership, mutual fund SIPs, (3) validation framework against traditional ITR assessment, (4) regulatory acceptability of alternative data per NHB guidelines, (5) accuracy benchmarking — compare AI estimates vs actual repayment behaviour on historical data. Build a scoring card with weights, thresholds, and override rules.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Theme 10: Red Flag Detection in Mortgage Documents</w:t>
      </w:r>
    </w:p>
    <w:p>
      <w:pPr>
        <w:spacing w:after="60" w:before="120"/>
      </w:pPr>
      <w:r>
        <w:rPr>
          <w:rFonts w:ascii="Calibri" w:cs="Calibri" w:eastAsia="Calibri" w:hAnsi="Calibri"/>
          <w:b/>
          <w:bCs/>
          <w:color w:val="003366"/>
          <w:sz w:val="20"/>
          <w:szCs w:val="20"/>
        </w:rPr>
        <w:t xml:space="preserve">Level 1: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What red flags should we look for in home loan application documents?</w:t>
      </w:r>
    </w:p>
    <w:p>
      <w:pPr>
        <w:spacing w:after="60" w:before="120"/>
      </w:pPr>
      <w:r>
        <w:rPr>
          <w:rFonts w:ascii="Calibri" w:cs="Calibri" w:eastAsia="Calibri" w:hAnsi="Calibri"/>
          <w:b/>
          <w:bCs/>
          <w:color w:val="003366"/>
          <w:sz w:val="20"/>
          <w:szCs w:val="20"/>
        </w:rPr>
        <w:t xml:space="preserve">Level 2: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 comprehensive red flag detection checklist for home loan applications. Cover: income documents (salary slip inconsistencies, ITR-Form 16 mismatch), property documents (missing RERA, unclear title chain, valuation discrepancy), identity documents (address mismatches, employer verification failures), and financial behaviour (sudden large deposits, circular transactions, multiple loan applications). Rate each flag: Critical, High, Medium, Low.</w:t>
      </w:r>
    </w:p>
    <w:p>
      <w:pPr>
        <w:spacing w:after="60" w:before="120"/>
      </w:pPr>
      <w:r>
        <w:rPr>
          <w:rFonts w:ascii="Calibri" w:cs="Calibri" w:eastAsia="Calibri" w:hAnsi="Calibri"/>
          <w:b/>
          <w:bCs/>
          <w:color w:val="003366"/>
          <w:sz w:val="20"/>
          <w:szCs w:val="20"/>
        </w:rPr>
        <w:t xml:space="preserve">Level 3: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an automated red flag detection engine for HDFC home loan processing. Analyse: (1) 20 most common red flags categorised by document type and severity, (2) detection logic — rules-based vs AI-pattern-matching for each, (3) false positive rate management, (4) escalation matrix — which flags go to credit supervisor vs fraud team vs legal, (5) integration with existing workflow to flag at right process stage, (6) quarterly learning loop to update flag rules. Include 5 case studies showing how early detection prevented losses.</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3. Field Sales — CRAFT Experiments (L1-L4)</w:t>
      </w:r>
    </w:p>
    <w:p>
      <w:pPr>
        <w:spacing w:after="80" w:before="60"/>
      </w:pPr>
      <w:r>
        <w:rPr>
          <w:rFonts w:ascii="Calibri" w:cs="Calibri" w:eastAsia="Calibri" w:hAnsi="Calibri"/>
          <w:color w:val="333333"/>
          <w:sz w:val="20"/>
          <w:szCs w:val="20"/>
        </w:rPr>
        <w:t xml:space="preserve">Six field-sales-specific experiments with anchor scenarios and four levels of prompt sophistication.</w:t>
      </w:r>
    </w:p>
    <w:p>
      <w:pPr>
        <w:pStyle w:val="Heading2"/>
        <w:spacing w:after="150" w:before="300"/>
      </w:pPr>
      <w:r>
        <w:rPr>
          <w:rFonts w:ascii="Calibri" w:cs="Calibri" w:eastAsia="Calibri" w:hAnsi="Calibri"/>
          <w:b/>
          <w:bCs/>
          <w:color w:val="003366"/>
          <w:sz w:val="26"/>
          <w:szCs w:val="26"/>
        </w:rPr>
        <w:t xml:space="preserve">Experiment 1: Pre-Meeting Prospect Research — Corporate Client</w:t>
      </w:r>
    </w:p>
    <w:p>
      <w:pPr>
        <w:spacing w:after="80" w:before="60"/>
      </w:pPr>
      <w:r>
        <w:rPr>
          <w:rFonts w:ascii="Calibri" w:cs="Calibri" w:eastAsia="Calibri" w:hAnsi="Calibri"/>
          <w:color w:val="333333"/>
          <w:sz w:val="20"/>
          <w:szCs w:val="20"/>
        </w:rPr>
        <w:t xml:space="preserve">Watch how prompt precision transforms a vague "tell me about this company" into a battle-ready sales intelligence brief before walking into a corporate meeting.</w:t>
      </w:r>
    </w:p>
    <w:p>
      <w:pPr>
        <w:spacing w:after="60" w:before="120"/>
      </w:pPr>
      <w:r>
        <w:rPr>
          <w:rFonts w:ascii="Calibri" w:cs="Calibri" w:eastAsia="Calibri" w:hAnsi="Calibri"/>
          <w:b/>
          <w:bCs/>
          <w:color w:val="003366"/>
          <w:sz w:val="20"/>
          <w:szCs w:val="20"/>
        </w:rPr>
        <w:t xml:space="preserve">Anchor Scenario</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 are sitting in the reception lobby of Pinnacle Auto Components, hoping to onboard them today for Commercial Vehicle Loans.</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Tell me about the auto components industry in India so I can sell loans to them.</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an HDFC Bank sales professional about to meet the CFO of Pinnacle Auto Components — a mid-size auto parts company in Pune with ~1800 employees and ~320 Cr revenue. They currently bank with ICICI. I want to pitch Commercial Vehicle Loans (they need fleet for logistics) and a Business Loan for expansion. Give me: (1) key talking points about the auto components industry, (2) likely financial pain points for a company this size, (3) questions I should ask the CFO, and (4) why HDFC is better than ICICI for their needs.</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about to walk into a meeting at Pinnacle Auto Components (Pune, ~320 Cr revenue, 1800 employees, auto parts supplier to Tata Motors). They bank with ICICI for CC/OD and Term Loan. My objective is to onboard them for: (a) Commercial Vehicle Loans for 12 logistics trucks, (b) Business Loan for capacity expansion. Analyse: (1) Auto components industry trends in 2025-26 — growth drivers, challenges, and how they affect borrowing needs, (2) Typical cash flow patterns and working capital cycles for an auto OEM supplier, (3) ICICI's likely product structure for them and its weaknesses I can exploit, (4) 5 high-impact questions to ask the CFO that demonstrate industry knowledge, (5) Competitive positioning matrix: HDFC CV Loan vs ICICI vs SBI vs Tata Motors Finance for fleet purchases, (6) Cross-sell opportunities beyond the initial products. Format as a 1-page pre-meeting intelligence brief I can review in 5 minutes.</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I am a Senior Relationship Manager at HDFC Bank, sitting in the reception lobby of Pinnacle Auto Components Pvt Ltd in Pune. Meeting is in 10 minutes with Rakesh Joshi (CFO). Company profile: auto parts manufacturer supplying Tata Motors, annual revenue ~320 Cr, 1800 employees, currently banking with ICICI (CC/OD + Term Loan). They are expanding logistics with 12 new commercial vehicles and need capacity expansion finance. ICICI has been their primary banker for 5 years. I have 1 chance to make a strong impression and initiate the relationship.
Role: You are a senior banking sales strategist with 15 years experience in corporate relationship management. You understand manufacturing sector financing, fleet management economics, and competitive banking dynamics.
Action: Create a comprehensive pre-meeting intelligence brief that will make me the most prepared person in the room. Include: (1) Industry snapshot — auto components sector health, Tata Motors supply chain dynamics, and what this means for Pinnacle's growth, (2) Client financial intelligence — likely revenue mix, margin structure, working capital cycle, and borrowing needs for a company this profile, (3) ICICI vulnerability analysis — where ICICI typically underserves mid-size manufacturers and what gaps I can position against, (4) Meeting conversation strategy — opening rapport builder, 5 power questions, objection anticipation (rate, relationship, switching cost), and closing technique, (5) Product packaging — how to bundle CV Loan + Business Loan + Corporate Cards + Current Account as a relationship, (6) Competitive positioning table vs ICICI/SBI/Tata Finance.
Format: Deliver as a crisp, scannable 1-page brief with bullet points, tables where helpful, and a clear "First 5 Minutes" script I can memorize before walking in.
Target Audience: Me — a field sales professional who needs this in my head before the meeting starts in 10 minutes.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2: Objection Handling — Rate-Sensitive Home Loan Customer</w:t>
      </w:r>
    </w:p>
    <w:p>
      <w:pPr>
        <w:spacing w:after="80" w:before="60"/>
      </w:pPr>
      <w:r>
        <w:rPr>
          <w:rFonts w:ascii="Calibri" w:cs="Calibri" w:eastAsia="Calibri" w:hAnsi="Calibri"/>
          <w:color w:val="333333"/>
          <w:sz w:val="20"/>
          <w:szCs w:val="20"/>
        </w:rPr>
        <w:t xml:space="preserve">See how layered prompting transforms generic objection responses into empathetic, data-backed counter-strategies that close deals.</w:t>
      </w:r>
    </w:p>
    <w:p>
      <w:pPr>
        <w:spacing w:after="60" w:before="120"/>
      </w:pPr>
      <w:r>
        <w:rPr>
          <w:rFonts w:ascii="Calibri" w:cs="Calibri" w:eastAsia="Calibri" w:hAnsi="Calibri"/>
          <w:b/>
          <w:bCs/>
          <w:color w:val="003366"/>
          <w:sz w:val="20"/>
          <w:szCs w:val="20"/>
        </w:rPr>
        <w:t xml:space="preserve">Anchor Scenario</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young IT couple is comparing HDFC Home Loan (8.50%) with SBI (8.25%) and Kotak (8.45%). They are about to sign with Kotak.</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do I convince a customer to take HDFC home loan when SBI is offering lower rate?</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young IT couple (combined income 32 LPA, both in Pune, first-time buyers) is about to sign with Kotak Mahindra for a home loan of 1.2 Cr at 8.45%. Our rate is 8.50%. SBI has offered 8.25% but they ruled out SBI due to slow processing. The couple is data-driven and has done Excel comparisons. Create 3 response strategies to win them back: (1) Total cost of ownership argument (include processing fees, insurance, prepayment flexibility), (2) Service and speed differentiators, (3) Relationship value proposition (cross-sell bundle that makes effective cost lower). Include specific numbers they can verify.</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Neha (29, Wipro, 16 LPA) &amp; Vikram (31, TCS, 16 LPA). Home loan: 1.2 Cr for 3BHK in Hinjewadi, Pune. 20 years tenure. Current offers: Kotak 8.45% + nil processing, HDFC 8.50% + 0.5% processing, SBI 8.25% (rejected for slow processing). The couple has created an Excel comparison showing Kotak saves them 1.2L over loan life vs HDFC. They are visiting our branch tomorrow for "final answer." Analyse: (1) Calculate EXACT total cost comparison across all 3 lenders for 20 years (EMI, processing fee, insurance cost, prepayment charges, rate reset frequency), (2) Identify the hidden costs in Kotak's offer (insurance bundling, rate reset mechanism, prepayment lock-in), (3) Build a "Year 1-5 benefit" model showing HDFC advantages in early years, (4) Create 3 objection responses graded by customer personality type (analytical, emotional, time-pressed), (5) Design a "same-day closer" offer I can present that makes them sign tomorrow. Present as a battle card the RM can carry into the meeting.</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Neha Patel (29, Product Manager at Wipro, 16 LPA) and Vikram Patel (31, Tech Lead at TCS, 16 LPA) are buying their first home — a 3BHK in Hinjewadi, Pune for 1.4 Cr (loan 1.2 Cr, down payment 20L). They have visited 3 banks. Kotak offered 8.45% + zero processing fee + gold coin. SBI offered 8.25% but they rejected it after 3 branch visits with no progress. Our offer: 8.50% + 0.5% processing. The couple shared their Excel: Kotak saves 1.2L vs HDFC over 20 years. They told our RM Snehal: "Give us one good reason to choose HDFC — we are signing with Kotak this weekend." Meeting is tomorrow at 11 AM.
Role: You are HDFC's top-performing Home Loan Sales Trainer — you have coached 200 RMs and personally closed 500+ deals against lower-rate competitors. You know that rate is rarely the real decision driver for informed buyers; trust, flexibility, and total experience win.
Action: Create a complete "Deal Rescue Kit" for RM Snehal to win this couple back tomorrow. Include: (1) Rate myth-buster: recalculate their Excel correctly (factor in Kotak's annual reset mechanism vs HDFC's monthly RLLR, actual insurance costs, processing fee tax benefit), (2) Emotional connection strategy for first-time buyers (fear of getting stuck, importance of responsive bank, horror stories from slow lenders), (3) "What if" scenarios that favour HDFC (prepayment after 3 years, rate drop benefit pass-through speed, balance transfer ease), (4) Same-day closing offer construction (what can Snehal offer within RM authority?), (5) Exact meeting script: first 5 minutes, key pivot moments, and closing line, (6) Plan B: if they still choose Kotak, set up the balance transfer follow-up for 12 months later.
Format: (1) 1-page battle card (table format) for quick reference, (2) Full meeting conversation script with branching for different responses, (3) Cost comparison corrected table with HDFC advantage highlighted, (4) Closing offer template needing only BM signature.
Target Audience: RM Snehal Patil — 3 years experience, good relationship skills, but struggles with data-heavy objections. Make it simple enough to internalize in 30 minutes before the meeting.</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3: Industry Research — Entering a New Vertical (Renewable Energy)</w:t>
      </w:r>
    </w:p>
    <w:p>
      <w:pPr>
        <w:spacing w:after="80" w:before="60"/>
      </w:pPr>
      <w:r>
        <w:rPr>
          <w:rFonts w:ascii="Calibri" w:cs="Calibri" w:eastAsia="Calibri" w:hAnsi="Calibri"/>
          <w:color w:val="333333"/>
          <w:sz w:val="20"/>
          <w:szCs w:val="20"/>
        </w:rPr>
        <w:t xml:space="preserve">Demonstrate how AI helps a sales professional rapidly learn a new industry vertical to sound credible in a prospect meeting.</w:t>
      </w:r>
    </w:p>
    <w:p>
      <w:pPr>
        <w:spacing w:after="60" w:before="120"/>
      </w:pPr>
      <w:r>
        <w:rPr>
          <w:rFonts w:ascii="Calibri" w:cs="Calibri" w:eastAsia="Calibri" w:hAnsi="Calibri"/>
          <w:b/>
          <w:bCs/>
          <w:color w:val="003366"/>
          <w:sz w:val="20"/>
          <w:szCs w:val="20"/>
        </w:rPr>
        <w:t xml:space="preserve">Anchor Scenario</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 just got assigned to cover renewable energy companies and have a meeting with a solar installation company CFO in 2 hours.</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Tell me about the renewable energy industry in India for a banking sales meeting.</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meeting the CFO of SolarTech Energy Solutions (Ahmedabad, 280 Cr revenue, 1200 employees, solar panel installation company). I have never sold to the renewable energy sector before. Brief me on: (1) How solar installation companies make money — revenue model and cash flow cycle, (2) Their typical banking needs and borrowing patterns, (3) Key financial challenges (government subsidy delays, project finance, equipment costs), (4) HDFC products that fit their needs (Business Loan, CV for specialized vehicles, LAP), (5) Industry jargon I should know to sound credible.</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Meeting in 2 hours with Harsh Patel (Director Finance, SolarTech Energy Solutions, Ahmedabad). Company: 280 Cr revenue, 1200 employees, solar panel EPC (engineering, procurement, construction) company. They install rooftop and ground-mount solar for commercial and industrial clients. Currently banking with Yes Bank (working capital) and want to expand fleet with 8 specialized vehicles for panel transportation/installation. Analyse: (1) Solar EPC business model — revenue recognition, project cycles, cash flow gaps between milestone payments, (2) Government incentive landscape — PM Kusum, PLI for solar, state policies, and how subsidy delays affect cash flow, (3) Why they might be unhappy with Yes Bank (known issues with Yes Bank corporate banking post-crisis), (4) Product fit analysis: rank our products by relevance — Business Loan, CV Loan, LAP, Working Capital, PG, (5) Competitive positioning vs Tata Capital and Yes Bank for this segment, (6) 5 industry-specific questions that show domain expertise, (7) Red flags to watch for in renewable energy lending (project viability, subsidy dependency). Deliver as a rapid-prep intelligence brief.</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I am a Senior RM at HDFC Bank, Ahmedabad. I have been assigned to cover the renewable energy sector — a vertical I have zero experience in. My first meeting is in 2 hours with Harsh Patel (Director Finance) at SolarTech Energy Solutions. Company profile: Solar EPC company, 280 Cr revenue, 1200 employees, installs rooftop and ground-mount solar for commercial/industrial clients across Gujarat and Rajasthan. They currently bank with Yes Bank (working capital facility 40 Cr) and want: (a) 8 specialized vehicles for panel transport (CV Loan), (b) Project finance for a large government tender (Business Loan ~10 Cr), (c) Possibly a payment gateway for B2B milestone collections. My knowledge gap: I don't know solar industry economics, project financing norms, government subsidy mechanisms, or industry terminology.
Role: You are a sector research analyst at HDFC who supports field RMs with industry intelligence. You combine deep sector knowledge with practical sales applicability — every insight must translate to a talking point or question for the RM.
Action: Create a "Zero to Credible in 2 Hours" industry crash course and meeting prep kit covering: (1) Solar EPC 101: business model canvas, typical project lifecycle, revenue/cost structure, and cash flow pattern diagram, (2) India solar market snapshot: installed capacity, growth trajectory, key policies (PM Kusum, PLI, RPO), state-wise opportunity, (3) SolarTech-specific intelligence: what a 280 Cr solar EPC likely looks like financially, their client mix (C&amp;I vs government), margin structure, and why they need external finance, (4) Banking needs map: which products fit at which stage of their business cycle, (5) Yes Bank vulnerability: known service gaps post-2020 that I can position against, (6) Conversation strategy: 5 smart questions that demonstrate sector knowledge, 3 things to NEVER say (that mark you as a sector novice), and key terminology cheat sheet, (7) Product proposal framework: how to package CV Loan + Business Loan + PG as a relationship.
Format: (1) Industry 1-pager with visual structure (bullet points, not paragraphs), (2) Key terminology glossary (10 terms: EPC, PPA, RPO, DCR, etc.), (3) Meeting conversation map (15-minute structure), (4) Product-fit table with talking points per product.
Target Audience: Me — an experienced banker who is credible in conversation but needs sector-specific ammunition quickly. I can memorize 10 key facts and 5 questions in 2 hours.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4: Personalizing the Pitch — Individual vs Corporate Borrower</w:t>
      </w:r>
    </w:p>
    <w:p>
      <w:pPr>
        <w:spacing w:after="80" w:before="60"/>
      </w:pPr>
      <w:r>
        <w:rPr>
          <w:rFonts w:ascii="Calibri" w:cs="Calibri" w:eastAsia="Calibri" w:hAnsi="Calibri"/>
          <w:color w:val="333333"/>
          <w:sz w:val="20"/>
          <w:szCs w:val="20"/>
        </w:rPr>
        <w:t xml:space="preserve">Experience how the same loan product requires completely different pitch strategies for an individual first-time buyer vs a corporate fleet manager.</w:t>
      </w:r>
    </w:p>
    <w:p>
      <w:pPr>
        <w:spacing w:after="60" w:before="120"/>
      </w:pPr>
      <w:r>
        <w:rPr>
          <w:rFonts w:ascii="Calibri" w:cs="Calibri" w:eastAsia="Calibri" w:hAnsi="Calibri"/>
          <w:b/>
          <w:bCs/>
          <w:color w:val="003366"/>
          <w:sz w:val="20"/>
          <w:szCs w:val="20"/>
        </w:rPr>
        <w:t xml:space="preserve">Anchor Scenario</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 have back-to-back meetings: first with a farmer wanting a tractor loan, then with a logistics company CFO wanting 20 commercial vehicles.</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should I pitch vehicle loans to different types of customers?</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two vehicle loan meetings today: (A) Ramesh Yadav — a farmer in Indore with 15 acres, wants a Mahindra 575 tractor (cost 8L), has no CIBIL score, income from crop sales + a small soybean processing unit, currently banks with BoB who offered tractor loan at 9%. (B) Deepak Patil — VP Operations at Bharat Logistics (420 Cr revenue), needs 20 new delivery trucks for an Amazon last-mile contract, currently has 3 vehicle loans with HDFC, SBI offering fleet rate at 8.75%. Create separate pitch strategies for each meeting: key selling points, objection handling, documentation approach, and cross-sell opportunities. Show how my conversation style must shift between the two.</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Back-to-back meeting analysis for vehicle finance:
MEETING A (10 AM - Village visit): Ramesh Yadav, 45, farmer + trader, Indore district. 15 acres irrigated land + small soybean processing unit. Annual income ~8L (seasonal). Zero CIBIL. Wants Mahindra 575 tractor (~8L). BoB offers tractor loan at 9% but slow; Mahindra Finance will do no-document but at 13.5%. His concern: "Why should I give so many documents when Mahindra Finance doesn't ask?"
MEETING B (3 PM - Corporate office): Deepak Patil, VP Operations, Bharat Logistics Solutions, Mumbai. 420 Cr revenue, 2500 employees. Existing customer (3 vehicle loans with HDFC). Needs 20 Tata Ace trucks for Amazon last-mile delivery contract. SBI offering fleet rate 8.75%. His concern: "For 20 vehicles, I expect fleet pricing below 9%. What can you do?"
Analyse for each meeting: (1) Customer psychology and decision-making factors, (2) Value proposition that resonates (not generic benefits), (3) Specific objection counter-strategy with numbers, (4) Conversation opening and closing technique, (5) Cross-sell identification and timing, (6) Risk factors for the bank and mitigation. Present as two separate 1-page meeting briefs.</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I am an HDFC RM covering both rural (tractor finance) and urban (commercial vehicles) segments. Today I have two critical meetings that require completely different approaches:
MEETING A — Ramesh Yadav (farmer, Indore rural): 45 years old, 15 acres irrigated farmland, grows soybean and wheat. Runs a small dal processing unit (additional income). Has a Kisan Credit Card with BoB but no other formal credit history. Wants Mahindra 575 DI tractor (on-road ~8.5L). Alternatives: BoB tractor loan at 9% (approved but slow — 25 days); Mahindra Finance at 13.5% (no documents, same day). His son uses UPI heavily (10L+ monthly through processing unit). The farmer is skeptical of banks asking too many questions.
MEETING B — Deepak Patil (VP Ops, Bharat Logistics): 420 Cr company, 2500 employees, national fleet of 500+ vehicles. Won Amazon last-mile contract for West India (200 pin codes). Needs 20 Tata Ace Mini trucks immediately. Has 3 existing CV loans with HDFC (excellent repayment). SBI Corporate offering fleet rate 8.75% for entire contract. His concern: volume-based pricing and speed of execution. He needs vehicles on road in 30 days.
Role: You are HDFC's best vehicle finance sales trainer. You understand that selling a tractor to a farmer requires trust, simplicity, and respect — while selling fleet finance to a corporate requires data, speed, and commercial acumen. The common mistake RMs make is using the same pitch for both.
Action: Create two separate meeting preparation kits that demonstrate the art of pitch personalization:
For Meeting A (Farmer): (1) Rapport-building approach in rural context, (2) How to explain our product simply without banking jargon, (3) Alternative credit assessment pitch (UPI data as income proof), (4) Rate comparison simplified (EMI per month vs BoB vs Mahindra), (5) Harvest-linked EMI explanation, (6) Cross-sell: Personal Loan for daughter's education + Kisan Credit Card.
For Meeting B (Corporate): (1) Fleet economics model (cost per delivery per vehicle), (2) Fleet pricing proposal structure, (3) Speed commitment: how to guarantee 30-day vehicle delivery, (4) Value-adds beyond rate (dedicated fleet RM, insurance tie-up, fuel cards), (5) SBI counter-positioning (we are faster, dedicated fleet desk, same-day approval for existing customers), (6) Cross-sell: Corporate Credit Cards for drivers + Working Capital for operations.
Format: Two distinct 1-page battle cards — Meeting A in simple Hindi-English mixed language points that a rural-visiting RM would use; Meeting B in crisp corporate presentation format with numbers and timelines.
Target Audience: An RM who must code-switch between these two worlds in a single day — show them HOW the approach fundamentally differs.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5: Cross-Selling at Point of Onboarding</w:t>
      </w:r>
    </w:p>
    <w:p>
      <w:pPr>
        <w:spacing w:after="80" w:before="60"/>
      </w:pPr>
      <w:r>
        <w:rPr>
          <w:rFonts w:ascii="Calibri" w:cs="Calibri" w:eastAsia="Calibri" w:hAnsi="Calibri"/>
          <w:color w:val="333333"/>
          <w:sz w:val="20"/>
          <w:szCs w:val="20"/>
        </w:rPr>
        <w:t xml:space="preserve">Master the art of identifying and pitching cross-sell products at the moment of primary product onboarding — when customer trust is highest.</w:t>
      </w:r>
    </w:p>
    <w:p>
      <w:pPr>
        <w:spacing w:after="60" w:before="120"/>
      </w:pPr>
      <w:r>
        <w:rPr>
          <w:rFonts w:ascii="Calibri" w:cs="Calibri" w:eastAsia="Calibri" w:hAnsi="Calibri"/>
          <w:b/>
          <w:bCs/>
          <w:color w:val="003366"/>
          <w:sz w:val="20"/>
          <w:szCs w:val="20"/>
        </w:rPr>
        <w:t xml:space="preserve">Anchor Scenario</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customer is signing auto loan documents. You have 10 minutes to introduce Credit Card, Insurance, and CASA without seeming pushy.</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What other products can I sell to a customer taking an auto loan?</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Priyanka Reddy (28, Product Manager at Google, 42 LPA) is finalizing her BMW X1 auto loan (18L, 5 years) at our Bangalore branch. She is an existing savings account customer. At this moment of high engagement, create a cross-sell strategy for: (1) Credit Card upgrade to Infinia (she currently has Millennia), (2) Motor Insurance through HDFC Ergo, (3) CASA salary account migration (salary goes to ICICI currently). For each: the natural conversation bridge from auto loan signing, the 30-second elevator pitch, and handling a "not now" response.</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Onboarding moment cross-sell maximization:
Customer: Priyanka Reddy, 28, Google PM, 42 LPA, Bangalore. Auto Loan: BMW X1, 18L, 5 years at 8.9%.
Existing relationship: HDFC Savings Account (low balance, salary goes to ICICI).
Profile signals: High spender (50K+ monthly card spends on Millennia), frequent traveler (4 international trips/year), fitness enthusiast.
Analyse: (1) Customer lifetime value calculation if we convert her to full banking relationship vs auto-loan-only, (2) Product priority ranking by conversion probability at this exact moment, (3) Psychological triggers that work during loan signing (commitment consistency, reciprocity, loss aversion), (4) Natural conversation flow that introduces 3 products without seeming transactional, (5) Specific Infinia card benefits that map to her lifestyle (travel, dining, fuel), (6) Salary account migration economics (what she gains by moving salary to HDFC), (7) Revenue impact per product for the branch. Build a "10-Minute Cross-sell Playbook" for this exact customer at this exact moment.</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Priyanka Reddy is sitting across from me at our Koramangala branch, pen in hand, about to sign her BMW X1 auto loan documents (18L, 5 years, 8.9%). She is relaxed, excited about the car, and has just said "This was so smooth — much easier than I expected!" This is the golden moment for cross-selling.
Her profile: 28, Product Manager at Google India, 42 LPA, lives in Indiranagar. Existing HDFC customer: Savings Account (opened as student, low balance 50K), HDFC Millennia Credit Card (50K monthly spends, mostly travel and dining). Salary goes to ICICI (20+ years family banking relationship). Single, travels 4x internationally per year, frequent diner, fitness enthusiast (Cult Fit membership). Digital-native, hates paperwork.
Cross-sell targets (priority order): (1) Infinia Credit Card upgrade (lifetime value: 2.5L), (2) Salary Account migration to HDFC (float income: 3.5L/year average balance), (3) Motor Insurance via HDFC Ergo (premium: 45K), (4) Personal Loan pre-approved offer loading (for future furniture/interior).
Role: You are a behavioral selling expert who specializes in cross-sell at moments of positive customer emotion. You know that the signing moment has 3x higher conversion than any follow-up call. Your technique: natural conversation bridges, lifestyle-aligned benefits, and zero-pressure "let me just show you" approach.
Action: Design a complete 10-minute cross-sell conversation playbook for RM Ravi Kumar:
(1) Opening bridge: How to transition from "congratulations on the car" to "while you're here, let me show you something perfect for your new BMW lifestyle"
(2) Infinia pitch: 45-second lifestyle pitch (not feature dump) — specifically: which Infinia benefits map to BMW owners (fuel surcharge, international lounge, dining)
(3) Salary migration: 30-second "did you know" approach — auto-EMI debit advantage + sweep facility
(4) Insurance: 20-second "before you drive out" urgency + instant digital issuance
(5) Handling "I'll think about it" — a graceful fallback that keeps the door open without pressure
(6) The "paperless" angle — how to make cross-sell signup as digital as possible (she hates forms)
Format: (1) A conversation script with RM lines and expected customer responses (decision-tree style), (2) Product benefit cards: 3 bullet points per product mapped to HER lifestyle, (3) Fallback calendar: if not today, when and how to follow up.
Target Audience: RM Ravi Kumar who has good rapport skills but tends to over-explain features instead of connecting to lifestyle. Make the script conversational, not salesy.</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Experiment 6: Merchant Acquiring — Converting a Cash-Heavy Business to Digital</w:t>
      </w:r>
    </w:p>
    <w:p>
      <w:pPr>
        <w:spacing w:after="80" w:before="60"/>
      </w:pPr>
      <w:r>
        <w:rPr>
          <w:rFonts w:ascii="Calibri" w:cs="Calibri" w:eastAsia="Calibri" w:hAnsi="Calibri"/>
          <w:color w:val="333333"/>
          <w:sz w:val="20"/>
          <w:szCs w:val="20"/>
        </w:rPr>
        <w:t xml:space="preserve">Learn to pitch payment solutions to traditional businesses that have resisted digital adoption — the conversation requires education before selling.</w:t>
      </w:r>
    </w:p>
    <w:p>
      <w:pPr>
        <w:spacing w:after="60" w:before="120"/>
      </w:pPr>
      <w:r>
        <w:rPr>
          <w:rFonts w:ascii="Calibri" w:cs="Calibri" w:eastAsia="Calibri" w:hAnsi="Calibri"/>
          <w:b/>
          <w:bCs/>
          <w:color w:val="003366"/>
          <w:sz w:val="20"/>
          <w:szCs w:val="20"/>
        </w:rPr>
        <w:t xml:space="preserve">Anchor Scenario</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successful catering business owner handles 90% transactions in cash. You need to show him why going digital helps his business grow.</w:t>
      </w:r>
    </w:p>
    <w:p>
      <w:pPr>
        <w:spacing w:after="60" w:before="120"/>
      </w:pPr>
      <w:r>
        <w:rPr>
          <w:rFonts w:ascii="Calibri" w:cs="Calibri" w:eastAsia="Calibri" w:hAnsi="Calibri"/>
          <w:b/>
          <w:bCs/>
          <w:color w:val="003366"/>
          <w:sz w:val="20"/>
          <w:szCs w:val="20"/>
        </w:rPr>
        <w:t xml:space="preserve">L1 — Simple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do I convince a merchant to use POS machine when they prefer cash?</w:t>
      </w:r>
    </w:p>
    <w:p>
      <w:pPr>
        <w:spacing w:after="60" w:before="120"/>
      </w:pPr>
      <w:r>
        <w:rPr>
          <w:rFonts w:ascii="Calibri" w:cs="Calibri" w:eastAsia="Calibri" w:hAnsi="Calibri"/>
          <w:b/>
          <w:bCs/>
          <w:color w:val="003366"/>
          <w:sz w:val="20"/>
          <w:szCs w:val="20"/>
        </w:rPr>
        <w:t xml:space="preserve">L2 — Detailed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Mohammed Sharif runs Royal Catering &amp; Events in Chennai (monthly turnover ~38L, 90% cash). His clients are increasingly asking for card/UPI payment for large event bookings (2-10L per event). He is worried about: GST scrutiny if he goes digital, MDR eating into thin margins (15% profit), and learning new technology. Create a pitch strategy that addresses each concern with specific benefits: how digital payments actually GROW his business, not just formalize it. Include a comparison of his current cash vs digital scenario with real numbers.</w:t>
      </w:r>
    </w:p>
    <w:p>
      <w:pPr>
        <w:spacing w:after="60" w:before="120"/>
      </w:pPr>
      <w:r>
        <w:rPr>
          <w:rFonts w:ascii="Calibri" w:cs="Calibri" w:eastAsia="Calibri" w:hAnsi="Calibri"/>
          <w:b/>
          <w:bCs/>
          <w:color w:val="003366"/>
          <w:sz w:val="20"/>
          <w:szCs w:val="20"/>
        </w:rPr>
        <w:t xml:space="preserve">L3 — Analytical</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Client: Mohammed Sharif, Royal Catering &amp; Events, Chennai. Business: event catering for weddings, corporate events, social gatherings. Monthly revenue ~38L (90% cash, 10% UPI through personal account). Employees: 45. He lost 3 corporate event contracts last month because companies insisted on invoice + digital payment — this is his trigger for considering change.
Analyse: (1) Revenue impact model: how much business he is LOSING by being cash-only (estimate based on industry shift), (2) MDR cost analysis at 1.5-1.8% vs revenue uplift from accepting cards (typical 20-30% revenue increase for cash-heavy businesses going digital), (3) GST concern address: show him the actual tax math — formalization benefits (input credit, easier compliance, lower audit risk), (4) Technology adoption path: simplest possible setup for a non-tech person (QR + 1 POS + payment links for advance booking), (5) Cash flow improvement: instant advance collection vs chasing payments post-event, (6) Business loan eligibility: how 6 months of POS data makes him eligible for collateral-free business loan (which he cannot get today with cash income), (7) Full solution package: POS + QR + Payment Link + Current Account + Business Loan pathway. Present as a "Business Growth Calculator" that shows him the 12-month impact.</w:t>
      </w:r>
    </w:p>
    <w:p>
      <w:pPr>
        <w:spacing w:after="60" w:before="120"/>
      </w:pPr>
      <w:r>
        <w:rPr>
          <w:rFonts w:ascii="Calibri" w:cs="Calibri" w:eastAsia="Calibri" w:hAnsi="Calibri"/>
          <w:b/>
          <w:bCs/>
          <w:color w:val="003366"/>
          <w:sz w:val="20"/>
          <w:szCs w:val="20"/>
        </w:rPr>
        <w:t xml:space="preserve">L4 — CRAFT Framework</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Mohammed Sharif owns Royal Catering &amp; Events in Chennai. 15 years in business, 45 employees, monthly turnover approximately 38 lakhs. 90% cash transactions through personal account UPI (10%). He just lost 3 corporate event contracts (total value 12L) because companies demanded proper invoices and card payment facilities. His wife manages accounts in a notebook. He is semi-literate in English but sharp in business — runs everything on relationships and reputation. He agreed to meet me after his regular customer (who is our existing client) referred him.
His concerns (in his words): "Saar, if I do digital, income tax will come. My margins are only 15%. I don't know computer. My staff will make mistakes. And these machines charge commission on every transaction — how is that good for me?"
Product opportunity: POS (2 terminals for event venue) + QR code + Payment Link (for advance booking) + Current Account + Future Business Loan (after 6 months digital history).
Role: You are a Merchant Acquisition specialist who has converted 200+ cash-heavy merchants. You understand that for traditional business owners, the conversation is 80% education and trust-building, and 20% product. You never start with the product — you start with their business problem.
Action: Create a complete merchant conversion playbook for RM Manoj Bhagat:
(1) Trust-building opening: acknowledge his success running cash business for 15 years; don't make him feel wrong for being cash-heavy
(2) Problem amplification: the 12L he lost is just the start — show the trend of corporate clients moving to compliant vendors
(3) Fear-to-opportunity reframe: GST concern reframed as "you're already paying GST on purchases — input credit actually SAVES you money"
(4) Business Growth Calculator: side-by-side comparison showing Year 1 with digital (revenue growth 25% from new corporate clients, input credit savings, business loan eligibility) vs staying cash (declining corporate business, audit risk, no bank credit access)
(5) Simplicity assurance: "Your staff already knows UPI — POS is the same button press" + training included
(6) Zero-risk trial: propose 3-month pilot with zero terminal cost (tied to Current Account)
(7) The relationship sweetener: after 6 months of POS data showing 38L+ monthly turnover, pre-approve him for a 20L collateral-free business loan (he cannot get this today)
(8) Cross-sell sequencing: Month 1 (POS + QR + CA), Month 6 (Business Loan pre-approved), Month 12 (Vehicle Loan for event van + Corporate CC)
Format: (1) Conversation script in simple English (some Tamil business terms acceptable), (2) 1-page visual "Business Growth Calculator" he can take home and show his wife, (3) 3-month pilot proposal template, (4) Objection response card for the 5 common cash-merchant objections.
Target Audience: RM Manoj who needs to make this pitch feel like business advice, not a product sale. The merchant should walk away feeling "this banker understood my business" not "he was trying to sell me something."</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4. Field Sales — Objection Handling Scenarios</w:t>
      </w:r>
    </w:p>
    <w:p>
      <w:pPr>
        <w:spacing w:after="80" w:before="60"/>
      </w:pPr>
      <w:r>
        <w:rPr>
          <w:rFonts w:ascii="Calibri" w:cs="Calibri" w:eastAsia="Calibri" w:hAnsi="Calibri"/>
          <w:color w:val="333333"/>
          <w:sz w:val="20"/>
          <w:szCs w:val="20"/>
        </w:rPr>
        <w:t xml:space="preserve">21 real-world customer objections with context, competitor mentions, and suggested approaches.</w:t>
      </w:r>
    </w:p>
    <w:p>
      <w:pPr>
        <w:pStyle w:val="Heading3"/>
        <w:spacing w:after="100" w:before="200"/>
      </w:pPr>
      <w:r>
        <w:rPr>
          <w:rFonts w:ascii="Calibri" w:cs="Calibri" w:eastAsia="Calibri" w:hAnsi="Calibri"/>
          <w:b/>
          <w:bCs/>
          <w:color w:val="333333"/>
          <w:sz w:val="22"/>
          <w:szCs w:val="22"/>
        </w:rPr>
        <w:t xml:space="preserve">1. Home Loan — RATE</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Home Loan</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SBI is giving me 8.25% and you are asking 8.50%. Over 20 years that is almost 4 lakhs extra. Why would I pay more?</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IT couple, first-time buyers, combined 30 LPA, buying 1.2 Cr apartment in Pune. Data-driven decision makers.</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SBI (8.25%), Kotak (8.45%)</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Total cost of ownership argument + speed/service differentiator + prepayment flexibility math</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Personal Loan — RATE</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Personal Loan</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Bajaj is giving me personal loan at 12% in 2 hours. Your rate is 14% and it takes 3 days. Why should I wait?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Salaried professional, 15 LPA, needs 5L urgently for wedding expenses. Has good CIBIL (750+).</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Bajaj Finance (12%, instant)</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Compare total cost (Bajaj has higher processing + insurance bundling) + our pre-approved faster + no prepayment penalty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Business Loan — PROCESS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Business Loan</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Your documentation requirement is too much. I need to submit ITR, GST returns, bank statements, trade references... Bajaj just asks for my Aadhaar and PAN.</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SME owner, textile business in Surat, 5 years vintage, needs 30L working capital, turnover 2 Cr.</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Bajaj Finance (minimal docs)</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More docs = better rate for you (12% vs 18%) + higher amount (30L vs 10L) + longer tenure + relationship banking access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Current Account + Merchant Acquiring — TRUST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Current Account + Merchant Acquiring</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been with SBI for 20 years. My father had account there. Why should I switch to HDFC? Everything is working fine.</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Retail shop owner, grocery chain (3 outlets), monthly turnover 65L, wants better POS rates but resistant to change.</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SBI (20-year relationship)</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Don't ask to switch — propose "add HDFC for business banking" alongside SBI + show POS savings + future lending access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Commercial Vehicle Loan — COMPETITOR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Commercial Vehicle Loan</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Tata Motors Finance gives me captive rate of 8.5% for Tata trucks. Plus they have a tie-up with the dealer for instant approval. Can you match that?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Fleet owner with 50 vehicles, needs 10 more Tata Ace trucks for Amazon contract. Existing HDFC customer.</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Tata Motors Finance (captive rate 8.5%)</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Captive lenders have hidden costs (compulsory insurance, limited refinance) + we offer multi-brand flexibility + existing customer fast-track + cross-sell value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Tractor Finance — PRODUCT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Tractor Finance</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Mahindra Finance gives loan without any CIBIL or documents. They just visit my farm and approve. You are asking too many questions.</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Farmer, 15 acres in MP, wants Mahindra 575 tractor, no formal credit history, has good UPI transaction history.</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Mahindra Finance (no documentation, village assessment)</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Acknowledge simplicity + show rate difference (13.5% vs 9.5% = 1.5L extra) + offer harvest EMI flexibility + UPI as alternative proof</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Loan Against Property — TIMING</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Loan Against Property</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ICICI promised me LAP disbursement in 10 days. You are saying 15-20 days. I have a business opportunity that cannot wait.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CA with private practice, wants LAP of 80L on Dwarka property for new office purchase, time-sensitive deal.</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ICICI Bank (10-day LAP)</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Explore express processing option + higher LTV (70% vs 65%) means he gets more money + better interest rate trade-off for few extra days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Payment Gateway — COMPETITOR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Payment Gateway</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are using Razorpay and it works perfectly. Their API is better, documentation is cleaner, and integration took 2 days. Why should we even consider HDFC PG?</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SaaS company, 500 Cr revenue, processing 200 Cr annually through Razorpay. Growing fast.</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Razorpay (API quality, developer experience)</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Don't compete on API alone — pitch banking relationship: instant settlement (vs T+2), relationship pricing at volume, bundled business loan access using transaction data</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Auto Loan — RATE</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Auto Loan</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The Hyundai showroom has Axis Bank desk giving same-day approval at 8.75%. I don't want to visit a bank branch for auto loan.</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Young professional, 28, buying Hyundai Creta, wants convenience over rate. Does not want to visit branch.</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Axis Bank (dealership desk, same-day)</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Offer pre-approved at dealership (we also have tie-ups) + lower rate for existing customers + doorstep delivery of documents + instant digital sanction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Credit Card — TRUST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Credit Card</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already have AMEX Platinum. It has the best rewards and concierge service. What does your Infinia have that AMEX doesn't?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HNI, 80 LPA income, frequent international traveler, currently spends 3L/month on AMEX. Does not have HDFC card.</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American Express Platinum</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Acceptance width in India (AMEX rejected at many places) + domestic benefits (fuel, grocery, movie) + companion card features + SmartBuy portal value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Corporate Credit Cards — RATE</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Corporate Credit Cards</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Axis gives us 1.2% rebate on annual spend of ₹15 Cr. Your proposal shows 0.9%. That is a difference of ₹4.5 lakh per year. Our CFO will never approve a downgrade in rebates.</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IT company, 4,000 employees, annual T&amp;E spend ₹15 Cr, Axis corporate cards for 5 years, renewing in 60 days.</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Axis Bank (1.2% rebate, established program)</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Rebate is only one part of total value — show: (a) spend control savings (unauthorized spend blocked = 8-10% saving), (b) API integration reducing reconciliation cost, (c) higher per-card limits reducing number of cards needed, (d) fleet/fuel card bundled savings, (e) path to 1.2% at higher volume tier within 12 months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Payment Gateway (E-Commerce) — COMPETITOR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Payment Gateway (E-Commerce)</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Our dev team says HDFC PG documentation is outdated and integration takes 3 weeks versus 2 days with Razorpay. We cannot afford that developer time.</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D2C fashion brand, 120 Cr revenue, 50-person tech team, CTO is the decision blocker. Currently on Razorpay, considering HDFC for cheaper rates.</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Razorpay (2-day integration, superior developer docs)</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Acknowledge developer experience gap honestly + counter with: (a) dedicated integration engineer provided by HDFC, (b) new SmartHub PG with modern REST APIs, (c) sandbox environment for testing, (d) 30 bps cheaper on MDR = ₹36L annual savings that justifies developer time, (e) instant settlement vs T+2 = better cash flow</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ECOM Settlement / Nodal Account — TIMING</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ECOM Settlement / Nodal Account</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Cashfree gives us real-time settlement to sellers. If you take T+1 or T+2, my sellers will leave the platform. They are small businesses who need cash daily.</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Online marketplace, 8,000 sellers, mostly small retailers, platform retains 15% commission, processing 200 Cr/year.</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Cashfree (real-time seller settlement)</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Offer same-day/T+0 settlement for eligible sellers + show: (a) RBI-compliant nodal account is mandatory — we handle compliance, (b) auto-split (commission retention + seller payout) reduces manual reconciliation, (c) seller lending program based on transaction data = higher seller retention, (d) phased migration with parallel run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Loan Against Securities — PRODUCT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Loan Against Securities</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ICICI LAS allows 60% LTV on mutual funds and gives me a 3-day grace period on margin calls. Your LTV is only 50% and you sell my units on the same day if margin is breached. That is unacceptable.</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HNI, ₹5 Cr in MF, needs ₹2.5 Cr overdraft, has LAS with ICICI but exploring HDFC for better rates.</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ICICI Bank (60% LTV, 3-day margin call grace)</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Correct the misconception (HDFC does offer 65% LTV on approved MFs) + show: (a) grace period of 2 business days for margin shortfall, (b) proactive alerts before margin breach (SMS + RM call), (c) OD interest-only model = pay only on what you draw, (d) rate advantage (8.75% vs 9.5%), (e) pledge process is fully digital — no physical DIS required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Salary Accounts / Direct Payment Products — PROCESS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Salary Accounts / Direct Payment Products</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have 10,000 salary accounts with SBI. Every employee has auto-debit mandates, EMIs, and insurance linked to SBI accounts. Switching will cause chaos. Last time we tried with Kotak, 300 employees complained.</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Manufacturing conglomerate, 10,000 employees, SBI salary accounts for 8 years, Group HR Head is risk-averse about disruption.</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SBI (10,000 salary accounts, 8-year relationship)</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Don't propose full migration — offer "dual salary" approach: (a) new joiners start with HDFC, (b) existing employees given choice with incentive to switch (credit card pre-approved, higher OD limit), (c) dedicated migration desk handles NACH/mandate transfers, (d) 90-day parallel run where salary goes to both accounts, (e) show Kotak failure was due to no migration support — HDFC provides dedicated SPOC team</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Personal Loan — COMPETITOR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Personal Loan</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Bajaj Finance approved me in 10 minutes on my phone. Your branch process takes 2 days and I need to submit physical documents. In 2025, why should I wait?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IT professional, 22 LPA, needs 8L for home renovation, pre-approved by Bajaj at 12.5% on app. HDFC rate would be 11% but process is slower.</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Bajaj Finance (10-minute digital approval)</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Show rate savings over tenure (₹42K on 8L over 5 years) + our pre-approved digital journey for existing salary account holders + no hidden insurance bundling that Bajaj adds + relationship benefits (future home loan/CC eligibility)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17. Infrastructure / Equipment Finance — TIMING</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Infrastructure / Equipment Finance</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NHAI payments come 120 days after milestone. If I take your EMI starting immediately, I will default in month 2. Srei used to give me moratorium until first payment — can you?</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Highway contractor, 15 tippers + 3 excavators needed, active NHAI contract worth ₹200 Cr, strong track record but lumpy cash flow.</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Srei Equipment Finance (moratorium + milestone EMI)</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Offer balloon/step-up EMI structure linked to NHAI milestones + show that Srei is defunct (post-NCLT) so comparison is moot + government receivable discounting facility + fleet package pricing including fuel cards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18. Loan Against Property — PRODUCT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Loan Against Property</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ICICI valued my property at ₹4.2 Cr and your valuer says ₹3.6 Cr. That is a ₹36 lakh difference in what I can borrow. Either match their valuation or I go to ICICI.</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CA with 2 commercial properties in Delhi NCR, needs ₹2.5 Cr LAP, frustrated by conservative bank valuations.</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ICICI Bank (higher property valuation)</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Offer second property as additional collateral to bridge the gap + show our lower interest rate (9.5% vs 10.25%) saves ₹5L+ over tenure + OD facility option (interest on utilized only) + fast-track revaluation with empaneled valuer of choice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19. ABCP / Channel Partnership — TRUST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ABCP / Channel Partnership</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ICICI guarantees us 50,000 leads per quarter from their branch network. Your proposal just says "best efforts." I need committed volumes, not promises.</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Insurance company evaluating bank distribution partners for FY27, needs guaranteed lead pipeline to justify partnership investment.</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ICICI Bank (50K guaranteed leads/quarter)</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Propose tiered commitment model (30K Q1, scaling to 50K by Q3 as processes mature) + show our higher conversion rate (HDFC quality leads convert 2x vs ICICI volume) + salary account base access for group insurance + digital shelf on HDFC app + dedicated training for branch staff</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20. Fixed Deposits / Liabilities — RATE</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Fixed Deposits / Liabilities</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SBI is giving 7.5% on 1-year FD. Your rate is 7.1%. On ₹200 Cr, that is ₹80 lakh less interest per year. My board will never approve moving to lower rates.</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Corporate treasury head, parks ₹200 Cr in short-term FDs, reviewing banking partners for better returns.</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SBI (7.5% FD rate on 1-year)</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Pitch sweep-in FD (higher effective yield through auto-breakage optimization) + overnight FD for idle funds + flexi FD with partial withdrawal + show that net yield after considering salary account float, prepaid card settlement, and overall treasury dashboard value exceeds SBI pure FD return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21. Digital Banking / BaaS / API Banking — TRUST</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Digital Banking / BaaS / API Banking</w:t>
      </w:r>
    </w:p>
    <w:p>
      <w:pPr>
        <w:spacing w:after="60" w:before="120"/>
      </w:pPr>
      <w:r>
        <w:rPr>
          <w:rFonts w:ascii="Calibri" w:cs="Calibri" w:eastAsia="Calibri" w:hAnsi="Calibri"/>
          <w:b/>
          <w:bCs/>
          <w:color w:val="003366"/>
          <w:sz w:val="20"/>
          <w:szCs w:val="20"/>
        </w:rPr>
        <w:t xml:space="preserve">Customer 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RBI has been cracking down on fintech-bank partnerships. What if regulations change and you pull the plug on our integration? We have 2 million users depending on this.</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Fintech, 2M users, wants to embed HDFC products (FD, lending, cards) via API, worried about regulatory risk.</w:t>
      </w:r>
    </w:p>
    <w:p>
      <w:pPr>
        <w:spacing w:after="60" w:before="120"/>
      </w:pPr>
      <w:r>
        <w:rPr>
          <w:rFonts w:ascii="Calibri" w:cs="Calibri" w:eastAsia="Calibri" w:hAnsi="Calibri"/>
          <w:b/>
          <w:bCs/>
          <w:color w:val="003366"/>
          <w:sz w:val="20"/>
          <w:szCs w:val="20"/>
        </w:rPr>
        <w:t xml:space="preserve">Competitor Mentioned</w:t>
      </w:r>
    </w:p>
    <w:p>
      <w:pPr>
        <w:spacing w:after="80" w:before="60"/>
      </w:pPr>
      <w:r>
        <w:rPr>
          <w:rFonts w:ascii="Calibri" w:cs="Calibri" w:eastAsia="Calibri" w:hAnsi="Calibri"/>
          <w:color w:val="333333"/>
          <w:sz w:val="20"/>
          <w:szCs w:val="20"/>
        </w:rPr>
        <w:t xml:space="preserve">N/A (regulatory environment)</w:t>
      </w:r>
    </w:p>
    <w:p>
      <w:pPr>
        <w:spacing w:after="60" w:before="120"/>
      </w:pPr>
      <w:r>
        <w:rPr>
          <w:rFonts w:ascii="Calibri" w:cs="Calibri" w:eastAsia="Calibri" w:hAnsi="Calibri"/>
          <w:b/>
          <w:bCs/>
          <w:color w:val="003366"/>
          <w:sz w:val="20"/>
          <w:szCs w:val="20"/>
        </w:rPr>
        <w:t xml:space="preserve">Suggested Approach</w:t>
      </w:r>
    </w:p>
    <w:p>
      <w:pPr>
        <w:spacing w:after="80" w:before="60"/>
      </w:pPr>
      <w:r>
        <w:rPr>
          <w:rFonts w:ascii="Calibri" w:cs="Calibri" w:eastAsia="Calibri" w:hAnsi="Calibri"/>
          <w:color w:val="333333"/>
          <w:sz w:val="20"/>
          <w:szCs w:val="20"/>
        </w:rPr>
        <w:t xml:space="preserve">Acknowledge concern as valid + show: (a) HDFC has the largest fintech partnership ecosystem — not pulling back, (b) partnership agreement includes 12-month wind-down clause, (c) HDFC has dedicated Digital Banking Channel team for compliance co-management, (d) RBI digital lending guidelines actually favor bank-led partnerships, (e) risk-sharing model aligns incentives — we succeed when partner succeeds</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5. Field Sales — Prospect Research Scenarios</w:t>
      </w:r>
    </w:p>
    <w:p>
      <w:pPr>
        <w:spacing w:after="80" w:before="60"/>
      </w:pPr>
      <w:r>
        <w:rPr>
          <w:rFonts w:ascii="Calibri" w:cs="Calibri" w:eastAsia="Calibri" w:hAnsi="Calibri"/>
          <w:color w:val="333333"/>
          <w:sz w:val="20"/>
          <w:szCs w:val="20"/>
        </w:rPr>
        <w:t xml:space="preserve">17 prospect research prompts for different industries and client types.</w:t>
      </w:r>
    </w:p>
    <w:p>
      <w:pPr>
        <w:pStyle w:val="Heading3"/>
        <w:spacing w:after="100" w:before="200"/>
      </w:pPr>
      <w:r>
        <w:rPr>
          <w:rFonts w:ascii="Calibri" w:cs="Calibri" w:eastAsia="Calibri" w:hAnsi="Calibri"/>
          <w:b/>
          <w:bCs/>
          <w:color w:val="333333"/>
          <w:sz w:val="22"/>
          <w:szCs w:val="22"/>
        </w:rPr>
        <w:t xml:space="preserve">1. Auto Components Manufacturer — Fleet Finance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Commercial Vehicle Loans (12 trucks) + Business Loan</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Pinnacle Auto Components, Pune, 320 Cr revenue, 1800 employees, supplies to Tata Motors, banks with ICICI</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Meeting with CFO in 15 minutes. Need quick industry and company intelligence.</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sitting in the lobby of Pinnacle Auto Components in Pune. Meeting the CFO in 15 minutes. They are an auto parts supplier to Tata Motors (320 Cr revenue, 1800 employees), banking with ICICI. I want to pitch CV loans for 12 logistics trucks and a business loan for expansion. Give me: (1) Quick industry context — auto components sector health and what drives their borrowing needs, (2) Likely pain points for their ICICI relationship, (3) 5 smart questions to ask that demonstrate knowledge, (4) Key numbers/facts about their industry I should mention, (5) Why HDFC is better than ICICI for fleet finance.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Renewable Energy Company — Project Finance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Business Loan (project finance) + Commercial Vehicle Loans (8 vehicles)</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SolarTech Energy Solutions, Ahmedabad, 280 Cr revenue, 1200 employees, solar panel EPC, banks with Yes Bank</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First meeting with Director Finance. You have never sold to solar/renewable sector before.</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never sold to the renewable energy sector. Meeting the Director Finance of SolarTech Energy (Ahmedabad, 280 Cr, solar EPC company) in 2 hours. They need project finance and 8 specialized vehicles. Currently with Yes Bank. Brief me in 5 minutes: (1) How solar EPC companies make money, (2) Their typical financing needs and cash flow challenges, (3) Why they might be unhappy with Yes Bank, (4) What products fit their needs, (5) 5 questions that make me sound like I know solar, (6) Key terminology cheat sheet (PPA, RPO, EPC, COD).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Hospital Chain — Equipment Finance + POS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Business Loan (equipment) + Merchant Acquiring (POS at all centers)</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Wellness First Hospital Chain, Bangalore, 150 Cr revenue, 3 hospitals expanding to 5, existing HDFC home loan customer (promoter)</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Cross-sell meeting with existing customer. Promoter has home loan with us.</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 Meena Krishnan (promoter of Wellness First Hospitals, Bangalore) has a home loan with us. She is expanding from 3 to 5 hospitals and needs: medical equipment finance and POS terminals at all centers. Research and prepare: (1) Healthcare industry financing trends, (2) Typical capital needs for a hospital chain expanding, (3) POS usage patterns in hospitals (insurance tie-ups, EMI for patients), (4) Cross-sell path from home loan relationship to full business banking, (5) Competition in healthcare lending (other banks actively targeting this space).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IT Couple — First Home Loan Battle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individual</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Home Loan 1.2 Cr + Credit Card + CASA</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Neha (Wipro, 16 LPA) &amp; Vikram (TCS, 16 LPA), 29/31, Pune, buying 3BHK in Hinjewadi for 1.4 Cr</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Final meeting — couple has offers from SBI and Kotak. Signing with Kotak this weekend unless we convince them.</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Last chance meeting tomorrow with Neha &amp; Vikram (combined 32 LPA IT couple buying in Pune). They have: SBI at 8.25% (rejected for slow process), Kotak at 8.45% + zero processing. Our offer: 8.50%. They made an Excel showing Kotak saves 1.2L over 20 years. Prepare my counter: (1) Total cost recalculation including hidden Kotak costs, (2) Rate reset mechanism comparison (monthly RLLR vs annual reset), (3) Prepayment scenario analysis (IT professionals prepay within 7 years typically), (4) Service quality differentiators, (5) Closing offer I can present within RM authority.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Farmer — Tractor Finance Without Documents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individual</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Tractor Finance (8.5L) + Personal Loan (daughter education)</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Ramesh Yadav, 45, farmer + trader, 15 acres in Indore, no CIBIL, good UPI history, wants Mahindra 575 tractor</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Village visit. Farmer skeptical of banks asking documents. Mahindra Finance offered no-doc approval.</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Visiting farmer Ramesh Yadav in his village (Indore district). He wants a Mahindra 575 tractor (8.5L) but has no CIBIL score or ITR. Mahindra Finance will approve without documents at 13.5%. BoB at 9% but 25-day process. His son runs UPI transactions of 10L/month through processing unit. Help me prepare: (1) How to explain our rate advantage in simple farmer-friendly terms (EMI comparison), (2) How to position UPI data as alternative income proof, (3) Harvest-linked EMI explanation, (4) Why bank loan is better than captive finance (farmer language), (5) Cross-sell: personal loan for daughter education, (6) How to build trust with a farmer skeptical of banks.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Cash-Heavy Merchant — Digital Conversion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merchant</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Merchant Acquiring (POS + QR) + Current Account + Future Business Loan</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Mohammed Sharif, Royal Catering &amp; Events, Chennai, 38L/month revenue, 90% cash, lost corporate clients due to no digital</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Referred by existing customer. Merchant has lost 12L in contracts due to cash-only operations.</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Meeting a cash-heavy catering business owner (38L/month, 90% cash) who just lost 12L in corporate contracts because they couldn't provide digital payment. He fears: GST scrutiny, MDR eating margins, technology complexity. Prepare: (1) Revenue growth model showing digital brings NEW customers, (2) GST myth-busting (input credit actually saves money), (3) MDR cost vs revenue uplift math, (4) Simplest possible technology setup, (5) Business loan pathway after 6 months of digital history, (6) Conversation approach for a traditional business owner who fears change.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IT Giant — Corporate Card Program Renewal</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Corporate Credit Cards (bulk) + Purchase Cards + Prepaid Travel Cards + Fleet Cards</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Vertex Infotech, Mumbai, 2,400 Cr revenue, 5,200 employees, current Axis corporate cards expiring in 90 days, annual T&amp;E spend ₹18 Cr</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RFP stage — competing against Axis (incumbent) and SBI. Meeting Head of Procurement.</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Vertex Infotech (Mumbai, 2,400 Cr revenue, 5,200 employees) is renewing their corporate card program. Axis is the incumbent with 18 Cr annual T&amp;E spend. Pain: poor spend analytics, no API integration with their SAP S/4HANA, and low rebates. SBI also pitching. Meeting Head of Procurement in 1 hour. Prepare: (1) HDFC Corporate Card program features vs Axis/SBI comparison, (2) Spend analytics and control dashboard advantages (grade-wise limits, category blocks, real-time alerts), (3) Rebate structure for 18 Cr annual volume, (4) API integration capability with SAP/ERP, (5) Purchase card value for vendor payments, (6) Fleet card bundling for company vehicles, (7) Migration plan from Axis — zero-disruption employee card reissuance.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E-Commerce Marketplace — Unified Payment Stack</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Payment Gateway + Nodal Account + Auto-Split Settlement + Seller Lending</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ShopNow India, Bangalore, 800 Cr GMV, 18,000 sellers, split between Razorpay &amp; Cashfree, growing 40% YoY</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Meeting CTO and CFO together. They want one partner for everything payments.</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ShopNow India (Bangalore, 800 Cr GMV, 18,000 sellers) is consolidating their payment stack from Razorpay + Cashfree split to a single partner. Growing 40% YoY. Meeting CTO (cares about API/uptime) and CFO (cares about settlement speed/cost) together. Prepare: (1) How HDFC PG handles marketplace model (auto-split between platform commission and seller payout), (2) Nodal/escrow account structure for RBI compliance, (3) Settlement speed comparison (T+0 for sellers vs T+2 from Razorpay), (4) Transaction-data-based lending to sellers (HDFC lending as revenue share opportunity for marketplace), (5) API documentation quality and developer support, (6) Uptime SLA guarantees (99.99%), (7) Cross-border payment capability for international sellers, (8) Cost comparison: bank PG vs aggregator PG at 800 Cr volume.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Fintech Startup — Banking-as-a-Service Partnership</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BankOne API Platform + Co-branded Cards + UPI as PSP + Lending API + FD Partnership</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PayZen Technologies, Bangalore, Series C funded, 2M users, neo-banking app, wants to offer lending and deposits via banking partner</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Strategic meeting with CEO and CTO. They want to embed banking into their app.</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PayZen Technologies (Bangalore, Series C, 2M users, neo-banking app) wants to embed real banking products into their consumer app. Currently working with small banks but want a tier-1 partner. Meeting CEO (business vision) and CTO (API integration). Prepare: (1) HDFC BankOne API platform — what it offers (accounts, cards, lending, deposits via API), (2) How co-branded debit/credit cards work and revenue sharing model, (3) UPI PSP partnership — what it means for PayZen users, (4) Lending API — how PayZen can offer HDFC pre-approved loans in their app, (5) FD-in-app: how fintech users can open HDFC FDs within PayZen, (6) Regulatory considerations (RBI digital lending guidelines, FLDG norms), (7) Competitor analysis — what ICICI/Kotak/Yes offer to fintechs, (8) Revenue model for both parties.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HNI Portfolio Owner — LAS + Wealth Management</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individual</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Loan Against Securities (OD facility ₹4 Cr) + Education Loan (son at MIT) + Wealth Advisory</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Anand Malhotra, 55, ex-CEO, ₹12 Cr portfolio (MF ₹6 Cr, equities ₹4 Cr, bonds ₹2 Cr), ICICI Private Banking customer</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Referred by existing customer. HNI comparing HDFC vs ICICI Private Banking LAS terms.</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Meeting Anand Malhotra (55, ex-CEO, ₹12 Cr portfolio) who wants: (a) ₹4 Cr OD facility against his mutual funds and equities without selling, (b) ₹60L education loan for son going to MIT. Currently with ICICI Private Banking — LAS at 9.5%, 50% LTV, no flexi-drawdown. Prepare: (1) HDFC LAS product features — LTV by asset class (MF vs equity vs bonds), interest rates, margin call mechanism, (2) Comparison with ICICI Private Banking LAS terms, (3) OD vs term loan — why OD is better for HNIs (pay interest only on utilized amount), (4) Education loan cross-sell (concessional rate for existing LAS customer), (5) How to position HDFC Private Banking vs ICICI Private Banking, (6) Wealth advisory as value-add — portfolio restructuring for better LTV, (7) Grace period and flexible margin call handling.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Conglomerate — Salary Account + Prepaid + Treasury</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Salary Accounts (bulk) + Corporate Prepaid Cards + FD/Sweep + Direct Payment Products</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Vikram Group (diversified conglomerate), Delhi, 12,000 employees across 5 subsidiaries, currently SBI + ICICI for salaries</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Annual banking review — Group CFO consolidating treasury operations. RFP for salary banking.</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Vikram Group (Delhi, 12,000 employees, 5 subsidiaries) is consolidating from 3 salary banks to 1-2. Group CFO meeting in 2 hours. They pay 1,200 Cr annual salaries, park 200 Cr in short-term FDs, and issue 500 prepaid cards/quarter for vendor advances. Prepare: (1) HDFC Salary Account program — benefits by employee grade (junior/mid/senior/CXO), (2) Competitive comparison with SBI and ICICI salary programs, (3) Prepaid card for vendor advance payments — controls, limits, reconciliation, (4) Treasury products — sweep-in FD, flexi FD, overnight FD rates, (5) Single dashboard for multi-subsidiary HR payroll, (6) Employee retention impact of premium salary account (home loan preferential, insurance, credit card pre-approved), (7) Migration plan for 12,000 accounts with zero payroll disruption.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IT Company — Bulk Personal Loan Corporate Tie-up</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Personal Loans (salary-linked bulk) + Credit Cards + Salary Account Cross-Pollination</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Infosys BPO, Pune, 4,000 employees in zone, current PL partner is Bajaj Finance, annual PL demand ~500 applications</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Meeting Zonal HR Head to propose exclusive PL tie-up replacing Bajaj Finance.</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Infosys BPO Pune zone (4,000 employees, avg salary 8-25 LPA) currently uses Bajaj Finance for employee personal loans. Bajaj offers instant approval but at 12-14% rates with compulsory insurance. Meeting Zonal HR Head. Prepare: (1) Salary-linked PL program features — pre-approved limits, salary deduction EMI, zero processing for bulk, (2) Rate advantage analysis: HDFC 10.5-11.5% vs Bajaj 12-14% savings per employee, (3) Cross-pollination opportunity: PL → credit card → salary account → home loan funnel, (4) Employee benefit page/portal integration approach, (5) Bajaj Pain points: hidden insurance cost, aggressive recovery tactics, no relationship banking.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Infrastructure Company — Equipment + Fleet Finance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CV Loans (tippers/tankers) + Construction Equipment Finance + LAP (warehouse) + Business Loan</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Patel Infrastructure Ltd, Ahmedabad, 800 Cr revenue, active NHAI contracts, fleet of 150 vehicles, banks with L&amp;T Finance</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Meeting CFO — company expanding fleet by 30 vehicles and 5 excavators for new highway project.</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Patel Infrastructure (Ahmedabad, 800 Cr, highway construction, 150-vehicle fleet) has won 2 new NHAI contracts worth ₹500 Cr. Needs 30 tippers + 5 excavators. Banks with L&amp;T Finance (CV loans) and Union Bank (working capital). Meeting CFO in 1 hour. Prepare: (1) Infrastructure sector lending landscape — who finances what, (2) NHAI payment cycle challenges and how to structure EMIs around them, (3) Equipment finance vs lease comparison, (4) Why HDFC over L&amp;T Finance for fleet expansion (better rates, multi-product relationship), (5) Cross-sell: fuel cards for 150 vehicles, LAP on warehouse property, corporate credit cards for procurement.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Self-Employed Professional — Multi-Property LAP</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individual</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Loan Against Property (OD facility) + Business Loan + Professional Indemnity Insurance</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Rajesh Gupta, 48, CA with practice in Delhi, 3 commercial properties worth ₹6 Cr, needs ₹3.5 Cr for office expansion + client advances</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Walk-in at branch — comparing LAP terms from ICICI, Axis, and HDFC.</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CA Rajesh Gupta (48, Delhi, 3 commercial properties worth ₹6 Cr) needs ₹3.5 Cr LAP. ICICI offers 60% LTV at 10.25%, Axis offers 55% at 10%. Our standard: 65% LTV at 9.75% on approved properties. He wants OD facility, not term loan. Prepare: (1) Multi-property LAP structuring — how to combine properties for higher eligible amount, (2) OD vs term loan math showing interest savings for a CA who draws down irregularly, (3) ICICI/Axis comparison table (LTV, rate, processing, valuation approach), (4) Professional segment benefits — GST-registered fast-track, digital valuation, no physical visits, (5) Cross-sell: business loan top-up, professional indemnity insurance.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Insurance Company — ABCP Distribution Alliance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ABCP Co-branded Products + Distribution Alliance + Digital Shelf Access + Group Insurance via Salary Base</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HDFC Life (strategic alliance renewal), wants expanded branch access, co-branded product launch, salary base for group insurance</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Annual partnership review — they want expanded scope, we want higher commission and exclusivity.</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Annual review with insurance partner seeking expanded distribution. They want: (a) access to 5,000 branches (up from 3,500), (b) co-branded term plan for salary account holders, (c) group insurance access for corporate salary accounts. Prepare: (1) Distribution economics — revenue per branch per month, conversion rates by channel, (2) Co-branded product structure and regulatory requirements (IRDAI norms), (3) Salary account base segmentation for group insurance targeting, (4) Competitive landscape — what ICICI/SBI/Kotak offer their insurance partners, (5) Negotiation framework: branch access in exchange for exclusivity + higher commission + lead quality guarantees.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Retail Chain — Salary Banking + FD Migration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Salary Accounts (bulk) + Corporate FD + Savings Bank + Salary Advance + Zero-Balance for Contractual</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Future Group Retail, Mumbai, 15,000 employees, 500 stores, ₹300 Cr FD book, currently SBI + Kotak salary split</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Invited to present by Group Treasury Head after competitor (Kotak) service failure.</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Future Group Retail (15,000 employees, 500 stores, ₹300 Cr FD book) is reviewing salary banking after poor Kotak experience (app crashes, delayed NACH processing, no WhatsApp banking). Currently split SBI/Kotak. Meeting Group Treasury Head. Prepare: (1) Salary account program by employee tier (store staff/middle management/senior/CXO), (2) Zero-balance salary account for 3,000 contractual workers, (3) FD book migration: sweep-in vs flexi vs overnight FD comparison, (4) Salary advance facility for frontline staff (festive season demand), (5) WhatsApp banking and digital-first features comparison, (6) Migration plan: phased approach with zero payroll disruption guarantee.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17. Digital Platform — Embedded Banking Partnership</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corporate</w:t>
      </w:r>
    </w:p>
    <w:p>
      <w:pPr>
        <w:spacing w:after="60" w:before="120"/>
      </w:pPr>
      <w:r>
        <w:rPr>
          <w:rFonts w:ascii="Calibri" w:cs="Calibri" w:eastAsia="Calibri" w:hAnsi="Calibri"/>
          <w:b/>
          <w:bCs/>
          <w:color w:val="003366"/>
          <w:sz w:val="20"/>
          <w:szCs w:val="20"/>
        </w:rPr>
        <w:t xml:space="preserve">Product Focus</w:t>
      </w:r>
    </w:p>
    <w:p>
      <w:pPr>
        <w:spacing w:after="80" w:before="60"/>
      </w:pPr>
      <w:r>
        <w:rPr>
          <w:rFonts w:ascii="Calibri" w:cs="Calibri" w:eastAsia="Calibri" w:hAnsi="Calibri"/>
          <w:color w:val="333333"/>
          <w:sz w:val="20"/>
          <w:szCs w:val="20"/>
        </w:rPr>
        <w:t xml:space="preserve">BankOne API + Embedded Lending API + FD-in-App + Co-branded Virtual Cards + UPI PSP</w:t>
      </w:r>
    </w:p>
    <w:p>
      <w:pPr>
        <w:spacing w:after="60" w:before="120"/>
      </w:pPr>
      <w:r>
        <w:rPr>
          <w:rFonts w:ascii="Calibri" w:cs="Calibri" w:eastAsia="Calibri" w:hAnsi="Calibri"/>
          <w:b/>
          <w:bCs/>
          <w:color w:val="003366"/>
          <w:sz w:val="20"/>
          <w:szCs w:val="20"/>
        </w:rPr>
        <w:t xml:space="preserve">Customer Profile</w:t>
      </w:r>
    </w:p>
    <w:p>
      <w:pPr>
        <w:spacing w:after="80" w:before="60"/>
      </w:pPr>
      <w:r>
        <w:rPr>
          <w:rFonts w:ascii="Calibri" w:cs="Calibri" w:eastAsia="Calibri" w:hAnsi="Calibri"/>
          <w:color w:val="333333"/>
          <w:sz w:val="20"/>
          <w:szCs w:val="20"/>
        </w:rPr>
        <w:t xml:space="preserve">MobiWallet Technologies, Bangalore, Series C, 8M users, wants embedded FD + lending + cards in their app</w:t>
      </w:r>
    </w:p>
    <w:p>
      <w:pPr>
        <w:spacing w:after="60" w:before="120"/>
      </w:pPr>
      <w:r>
        <w:rPr>
          <w:rFonts w:ascii="Calibri" w:cs="Calibri" w:eastAsia="Calibri" w:hAnsi="Calibri"/>
          <w:b/>
          <w:bCs/>
          <w:color w:val="003366"/>
          <w:sz w:val="20"/>
          <w:szCs w:val="20"/>
        </w:rPr>
        <w:t xml:space="preserve">Meeting Context</w:t>
      </w:r>
    </w:p>
    <w:p>
      <w:pPr>
        <w:spacing w:after="80" w:before="60"/>
      </w:pPr>
      <w:r>
        <w:rPr>
          <w:rFonts w:ascii="Calibri" w:cs="Calibri" w:eastAsia="Calibri" w:hAnsi="Calibri"/>
          <w:color w:val="333333"/>
          <w:sz w:val="20"/>
          <w:szCs w:val="20"/>
        </w:rPr>
        <w:t xml:space="preserve">Strategic pitch to CEO and CTO — they just ended partnership with a small bank.</w:t>
      </w:r>
    </w:p>
    <w:p>
      <w:pPr>
        <w:spacing w:after="60" w:before="120"/>
      </w:pPr>
      <w:r>
        <w:rPr>
          <w:rFonts w:ascii="Calibri" w:cs="Calibri" w:eastAsia="Calibri" w:hAnsi="Calibri"/>
          <w:b/>
          <w:bCs/>
          <w:color w:val="003366"/>
          <w:sz w:val="20"/>
          <w:szCs w:val="20"/>
        </w:rPr>
        <w:t xml:space="preserve">Research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MobiWallet (Bangalore, 8M users, Series C, ₹400 Cr monthly UPI volume) ended partnership with a small bank after regulatory issues. Want a tier-1 bank for: embedded FD, in-app lending, co-branded virtual debit card, and UPI PSP. Meeting CEO + CTO. Prepare: (1) HDFC BankOne API platform capabilities vs what small banks offered, (2) Embedded FD product: how users open HDFC FD within MobiWallet app, revenue share, (3) Lending API: HDFC pre-approved loans surfaced in partner app, FLDG structure, (4) Co-branded virtual card launch timeline and economics, (5) Regulatory framework: how tier-1 bank partnership is more stable than small bank, (6) Uptime SLA and contractual protections they need.</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6. Field Sales — Closing Strategy Scenarios</w:t>
      </w:r>
    </w:p>
    <w:p>
      <w:pPr>
        <w:spacing w:after="80" w:before="60"/>
      </w:pPr>
      <w:r>
        <w:rPr>
          <w:rFonts w:ascii="Calibri" w:cs="Calibri" w:eastAsia="Calibri" w:hAnsi="Calibri"/>
          <w:color w:val="333333"/>
          <w:sz w:val="20"/>
          <w:szCs w:val="20"/>
        </w:rPr>
        <w:t xml:space="preserve">15 closing strategy prompts for different deal types and customer situations.</w:t>
      </w:r>
    </w:p>
    <w:p>
      <w:pPr>
        <w:pStyle w:val="Heading3"/>
        <w:spacing w:after="100" w:before="200"/>
      </w:pPr>
      <w:r>
        <w:rPr>
          <w:rFonts w:ascii="Calibri" w:cs="Calibri" w:eastAsia="Calibri" w:hAnsi="Calibri"/>
          <w:b/>
          <w:bCs/>
          <w:color w:val="333333"/>
          <w:sz w:val="22"/>
          <w:szCs w:val="22"/>
        </w:rPr>
        <w:t xml:space="preserve">1. Fleet Deal — 20 Vehicles Against SBI Competition</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Bharat Logistics needs 20 Tata Ace trucks for Amazon contract. SBI fleet rate at 8.75%. Our standard is 10.2%. VP Ops is loyal but needs board-level justification for higher rate.</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Commercial Vehicle Loan, Corporate Credit Cards, Business Loan</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Price gap of 145bps on a 3.5 Cr deal. How to justify premium pricing and close?</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need to close a 20-vehicle CV fleet deal (3.5 Cr) against SBI's 8.75% fleet rate. My standard rate is 10.2%. The customer (Bharat Logistics, VP Ops Deepak Patil) is an existing customer with good history. SBI is just cheaper. Create a deal-closing strategy: (1) Fleet pricing proposal I can seek from RBH (what rate to ask for), (2) Value-add package that justifies any remaining rate gap (faster execution, dedicated fleet desk, corporate fuel cards, same-day approval for repeat orders), (3) TCO comparison showing hidden SBI fleet costs, (4) The "relationship bundle" approach — CV + CC + Business Loan as package pricing, (5) Board presentation talking points the VP can use internally to justify HDFC. Make me close this by Friday.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Balance Transfer + Top-up — Winning Back a Lost Customer</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A customer took SBI home loan 2 years ago (rate 8.25% then, now 9.15% after reset). Property appreciated 25%. We can offer 8.50% + top-up of 20L. Customer has 18 months good repayment.</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Home Loan (Balance Transfer), Top-up Loan, Credit Card, CASA</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Customer feels switching hassle is not worth the savings. How to quantify the benefit and make switching frictionless?</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Win-back opportunity: Customer took SBI HL 2 years ago at 8.25% (attracted by rate). Now their rate reset to 9.15%. Outstanding 68L, property value up 25% (now 1.2 Cr). We can offer BT at 8.50% + top-up 20L (they want to renovate). Customer concern: "Switching is too much paperwork for 0.65% savings." Create: (1) Exact savings calculation over remaining tenure, (2) Top-up benefit model (renovation adds property value), (3) Frictionless switching pitch — what we handle vs what they do, (4) Full relationship package (BT + top-up + CC + CASA), (5) Urgency creator — why waiting another quarter costs them money.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Merchant Bundle — POS + Current Account + Business Loan</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Metro Grocery Mart (65L/month, 6 outlets in Ahmedabad) currently has ICICI POS paying 1.7% MDR + 500/terminal/month. We can offer free terminals + 1.5% MDR if they open Current Account.</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Merchant Acquiring, Current Account, Business Loan, Corporate Credit Card</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ICICI is existing banker for 8 years. Owner fears disruption to settlement flow during switch.</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merchant bundle deal: Metro Grocery (6 outlets, 65L/month). Currently ICICI POS (1.7% MDR + 500/terminal rental = 1.17L + 3K/month). We offer: free terminals + 1.5% MDR + same-day settlement if they open CA with us. The owner fears: "What if settlement breaks during transition? I can't miss even one day." Create: (1) Savings calculator (annual savings from switch), (2) Zero-disruption migration plan (parallel run before cutover), (3) The bigger prize pitch — 6 months POS data qualifies him for 40L business loan, (4) Phased approach: start with 2 outlets, prove reliability, then expand, (5) Corporate CC benefits for business expenses + fuel + utilities.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NRI Premium Home Loan — Against Federal Bank Relationship</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Dr Deepa (Apollo Hospital) &amp; Arun Nair (IIT Professor) in Kochi. Building villa 1.5 Cr + want Fortuner (20L). 10-year relationship with Federal Bank who is offering bundled rate.</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Home Loan, Auto Loan, Life Insurance, CASA</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Deep existing relationship with Federal Bank. How to break a 10-year loyalty barrier?</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Win a premium home loan + auto deal (1.7 Cr total) from a doctor-professor couple with 10-year Federal Bank relationship. Federal offering 8.3% home + 8.9% auto as "loyalty pricing." Our rates: 8.50% home + 8.7% auto. Create: (1) Why our higher home rate is offset by better auto rate and total relationship value, (2) Doctor-specific benefits (flexi EMI during residency change, medical equipment loan pathway), (3) Premium service differentiators (dedicated RM, priority processing, doorstep everything), (4) The relationship migration plan — not "leave Federal" but "add HDFC for your growth journey," (5) Lifestyle benefits mapping (credit card for travel, insurance bundle), (6) Closing script for the joint meeting.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SaaS Company — Payment Gateway + Business Banking</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TechVista Solutions (540 Cr revenue, Hyderabad) processes 200 Cr through Razorpay. Growing fast. Currently with Axis Bank for banking. Wants integrated payment + lending solution.</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Payment Gateway, Business Loan, Current Account, Corporate Credit Cards</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Razorpay has superior API/developer experience. How to compete with a fintech on technology while leveraging banking strengths?</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540 Cr SaaS company away from Razorpay (PG) and Axis (banking). They process 200 Cr annually. Pain points: T+2 settlement from Razorpay, no lending from their PG provider, Axis is slow on trade finance. Create: (1) Integrated banking + PG proposition (instant settlement, TDS management, automatic compliance), (2) Transaction data-backed lending (200 Cr throughput = high business loan eligibility), (3) Competitive comparison: HDFC PG vs Razorpay (where we win: settlement speed, lending, compliance), (4) Migration sweetener (fee waiver first 6 months, dedicated integration support), (5) Relationship bundle: PG + CA + BL + Corporate CC as ecosystem play, (6) Meeting strategy with CEO who cares about growth, not just API docs.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IT Company — Corporate Card Program (5,000 cards) Against Axis</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DataTech Solutions (3,200 Cr revenue, 5,200 employees) is renewing its Axis corporate card program (₹18 Cr annual T&amp;E spend). Axis offering 1.2% rebate. HDFC proposal at 0.95%. SBI also in the race.</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Corporate Credit Cards, Purchase Cards, Fleet Cards, Prepaid Travel Cards</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Axis incumbent with higher rebate. How to win on total value, not just rebate rate?</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5,200-employee corporate card deal against Axis incumbent. DataTech spends ₹18 Cr/year on T&amp;E. Axis gives 1.2% rebate (₹21.6L/year). Our rebate: 0.95% (₹17.1L/year) — a ₹4.5L gap. Create: (1) Total Value Proposition beyond rebate — spend analytics saving 8-10% on unauthorized expenses (₹1.4 Cr+ saved), (2) API integration with SAP that Axis cannot offer, (3) Purchase card for vendor payments — reduce check/RTGS processing cost, (4) Fleet card bundling for 200 company vehicles (fuel savings ₹8-12L/year), (5) Tiered rebate roadmap showing path to 1.2% within 18 months at higher volume, (6) Migration plan: zero disruption, same-week card reissuance, (7) Procurement Head presentation deck covering TCO over 3 years.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E-Commerce Marketplace — PG + Settlement + Seller Lending</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MegaMart Online (600 Cr GMV, 15,000 sellers) split between Razorpay &amp; Cashfree. Growing 45% YoY. Needs unified PG, compliant nodal account, and seller lending. CTO wants APIs, CFO wants cheaper rates.</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Payment Gateway, Nodal Account, Seller Lending, BBPS Integration</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Two decision-makers with different priorities (CTO: technology, CFO: cost). How to create a unified pitch that wins both?</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600 Cr marketplace away from Razorpay + Cashfree dual setup. 15,000 sellers, growing 45% YoY. Meeting CTO and CFO together. Create: (1) Unified stack pitch: PG + nodal account + auto-split settlement + seller lending as ONE integrated platform, (2) CTO-targeted: API quality comparison, sandbox access, webhook reliability, uptime SLA guarantee, (3) CFO-targeted: cost comparison at 600 Cr volume (bank PG vs aggregator PG — we are cheaper), (4) Seller lending revenue share model (HDFC lends to sellers based on transaction data — marketplace earns fee), (5) Compliance advantage: RBI nodal account guidelines — we handle everything, (6) Migration roadmap: 4-week phased transition with parallel run, (7) The "grow with us" pitch — as they scale to 2,000 Cr, only a bank can handle settlement compliance at that volume.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HNI — ₹4 Cr LAS + Education Loan Against ICICI Private</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Sunil Malhotra (₹12 Cr portfolio, ex-CEO) wants ₹4 Cr OD against securities + ₹60L education loan for son at Wharton. ICICI Private Banking offers LAS at 9.5%, 50% LTV. HDFC can offer 8.75%, 65% LTV on approved MFs.</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Loan Against Securities (OD), Education Loan, Private Banking, NRI Services</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Long-standing ICICI Private Banking relationship. How to win on product superiority while building trust for a premium client?</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an HNI away from ICICI Private Banking. Sunil Malhotra has ₹12 Cr portfolio — ₹6 Cr in MF, ₹4 Cr in equities, ₹2 Cr in bonds. Wants: (a) ₹4 Cr OD facility, (b) ₹60L education loan for son at Wharton. ICICI offers: 9.5% rate, 50% LTV, no grace period on margin calls. Create: (1) Product superiority pitch: 8.75% rate, 65% LTV on approved MFs = ₹7.8L more accessible without selling, (2) OD vs term loan math showing interest savings of ₹3-5L/year, (3) Digital pledge process — no physical DIS, done in 2 hours vs 3 days, (4) Education loan cross-sell at concessional 8.5% (vs standalone 10.5%), (5) Margin call handling: 2-day grace + proactive RM alert before breach, (6) Private Banking experience — dedicated RM + wealth advisory + priority services, (7) Closing strategy: "Don't leave ICICI, add HDFC for your liquidity needs" positioning.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Conglomerate — 12,000 Salary Accounts + Treasury Consolidation</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Vikram Industries (12,000 employees, 5 subsidiaries) is consolidating from SBI + ICICI + Kotak to 1-2 salary bankers. Also parks ₹200 Cr in short-term FDs and issues 500 prepaid cards/quarter for vendor advances. Group CFO meeting.</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Salary Accounts, Corporate Prepaid Cards, Fixed Deposits, Direct Payment Products</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Risk-averse Group HR Head fears migration disruption. Group CFO wants better treasury returns. Two different stakeholders, two agendas.</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12,000-employee salary account deal + treasury consolidation. Vikram Industries splits across SBI/ICICI/Kotak. Group CFO wants: better FD rates, single treasury dashboard, prepaid card controls. Group HR Head wants: zero payroll disruption, no employee complaints (burned by failed Kotak migration). Create: (1) Dual-stakeholder strategy — how to align CFO (money) and HR (risk) interests, (2) Zero-disruption migration plan: new joinees on HDFC immediately, existing employees voluntary switch with incentives, 90-day parallel run, (3) Treasury value: sweep-in FD rates vs competitors, overnight FD option, liquidity management, (4) Prepaid card for vendor advances: instant issuance, spend controls, auto-reconciliation, (5) Salary account benefits by grade (junior/mid/senior/CXO tier) — credit card pre-approved, home loan preferential, insurance bundle, (6) The "earn more, risk nothing" positioning, (7) ROI model: annual savings from treasury optimization + reduced employee attrition from premium salary benefits.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IT Company — Bulk Personal Loan Tie-up (4,000 employees)</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TechVista Solutions (4,000 employees, Pune zone) currently with Bajaj Finance for PL. 500 applications/year at 12.5%. HDFC can offer 10.5-11% salary-linked with zero processing for 50+/month. HR Head wants single-window experience.</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Personal Loans (salary-linked), Credit Cards, Salary Accounts</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Bajaj Finance embedded in HR portal with 10-minute approval. How to win on rate + relationship despite slower TAT?</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bulk PL corporate tie-up replacing Bajaj Finance. TechVista (4,000 employees) processes 500 PL applications/year through Bajaj at 12.5%. We offer 10.5-11% with salary deduction EMI. HR Head concern: "Bajaj approves in 10 minutes. Your process takes 2 days." Create: (1) Per-employee savings calculation (₹42K saved per 8L loan over 5 years), (2) Pre-approved limits solution — load limits on salary accounts so approval is instant, (3) Cross-pollination roadmap: PL → CC pre-approved → salary migration → home loan funnel, (4) HR portal integration proposal (employee self-service), (5) Volume commitment: 50+ applications/month = zero processing guarantee.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Highway Contractor — 30 Vehicles + 5 Equipment Against L&amp;T Finance</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Patel Infrastructure (800 Cr, 2 NHAI contracts) needs 30 tippers + 5 excavators. L&amp;T Finance offers equipment lease at 11%. Our CV loan at 10.2%. But NHAI pays 120 days after milestone — needs moratorium/step-up EMI.</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CV Loans, Equipment Finance, LAP, Fuel Cards</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Lumpy cash flow from government contracts. Standard EMI structure will cause defaults. How to structure for infrastructure clients?</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₹15 Cr infrastructure finance deal (30 tippers + 5 excavators) against L&amp;T Finance. Patel Infrastructure has NHAI contracts but payments come 120 days after milestones. They need EMI flexibility. Create: (1) Milestone-linked EMI structure (step-up EMI post first NHAI payment), (2) Equipment finance vs lease comparison showing our ownership advantage, (3) Fleet package: CV + equipment + fuel cards (150 existing vehicles) + LAP on warehouse, (4) L&amp;T counter-positioning (L&amp;T is equipment-only, we offer full relationship), (5) NHAI receivable discounting as bridge finance between milestones, (6) Speed commitment: sanction in 7 days for existing customer.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CA — ₹3.5 Cr LAP with OD Facility Against ICICI/Axis</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CA Rajesh Gupta has 3 commercial properties (₹6 Cr). ICICI offers 60% LTV at 10.25%, Axis 55% at 10%. HDFC: 65% LTV at 9.75% but lower valuation. He needs OD, not term loan.</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Loan Against Property (OD), Business Loan, Professional Indemnity Insurance</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Valuation gap between banks. Customer disputes our lower valuation. How to bridge the gap and win on total proposition?</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₹3.5 Cr LAP deal for a CA with 3 properties. Our valuation is ₹5.2 Cr vs ICICI at ₹6 Cr. But our LTV is 65% (₹3.38 Cr) vs ICICI 60% (₹3.6 Cr). Gap: ₹22L. Create: (1) Bridge solution: add second property or accept top-up business loan for remaining ₹12L at blended rate, (2) OD advantage math: show ₹4-6L/year interest savings vs term loan for irregular usage pattern (CAs draw down 40-60% on average), (3) Rate advantage: 9.75% vs 10.25% = ₹1.75L/year savings on ₹3.5 Cr, (4) Professional segment fast-track: GST-registered, no physical visit, digital valuation, (5) Revaluation option: request revaluation with mutually agreed empaneled valuer, (6) Closing sweetener: zero processing + immediate OD activation.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Insurance Company — Exclusive Distribution Partnership (5,000 branches)</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Max Life wants exclusive HDFC distribution for term insurance + ULIP. Currently with ICICI (50K guaranteed leads/quarter). HDFC offers higher conversion quality. Annual deal worth ₹80 Cr in premium.</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ABCP Distribution, Co-branded Products, Salary Base Access, Digital Shelf</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ICICI offers guaranteed volume. We offer quality. How to win when the partner demands numbers?</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₹80 Cr annual insurance distribution partnership against ICICI. Max Life wants guaranteed 50K leads/quarter. ICICI promises this. Our strength: higher conversion (3.2% vs 1.8%) and salary account base. Create: (1) Quality vs quantity math: 30K HDFC leads at 3.2% = 960 policies vs 50K ICICI leads at 1.8% = 900 policies, (2) Salary account employee base: 2M salary accounts for group insurance cross-sell, (3) Co-branded term plan for home loan customers (natural cross-sell at loan disbursal), (4) Digital shelf on HDFC app reaching 40M MAU, (5) Tiered volume commitment: 30K → 40K → 50K over 3 quarters as processes mature, (6) Exclusive territory proposal for 500 branches in top-10 cities.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Retailer — 15,000 Salary Accounts + ₹300 Cr FD Migration</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Future Retail (15K employees, ₹300 Cr FD book) unhappy with Kotak. SBI is incumbent for 60% of salary accounts. Group Treasury wants better FD returns + digital experience for store staff.</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Salary Accounts, Corporate FD, Salary Advance, Zero-Balance Contractual</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Risk-averse HR Head fears migration chaos. Treasury wants better rates. Two stakeholders, conflicting priorities.</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 15,000-employee salary account deal + ₹300 Cr FD migration from SBI/Kotak. Group Treasury wants higher FD returns (SBI at 7.5%, Kotak at 7.3%). HR wants zero disruption. Create: (1) Dual-stakeholder strategy: Treasury (money) and HR (risk) alignment, (2) FD value proposition: sweep-in FD effective yield 7.6% + overnight FD + flexi partial withdrawal, (3) Salary tiering: store staff (zero-balance + salary advance) / middle mgmt (savings + CC) / senior (premium + PB), (4) Migration plan: new joiners on HDFC immediately, voluntary switch with incentives for existing, 90-day parallel run, (5) WhatsApp banking for 10,000 store-level employees who rarely visit branches, (6) ROI model: FD yield improvement + reduced attrition from premium salary benefits = ₹2.4 Cr annual value.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Fintech — Full-Stack Embedded Banking Partnership (8M Users)</w:t>
      </w:r>
    </w:p>
    <w:p>
      <w:pPr>
        <w:spacing w:after="60" w:before="120"/>
      </w:pPr>
      <w:r>
        <w:rPr>
          <w:rFonts w:ascii="Calibri" w:cs="Calibri" w:eastAsia="Calibri" w:hAnsi="Calibri"/>
          <w:b/>
          <w:bCs/>
          <w:color w:val="003366"/>
          <w:sz w:val="20"/>
          <w:szCs w:val="20"/>
        </w:rPr>
        <w:t xml:space="preserve">Situation</w:t>
      </w:r>
    </w:p>
    <w:p>
      <w:pPr>
        <w:spacing w:after="80" w:before="60"/>
      </w:pPr>
      <w:r>
        <w:rPr>
          <w:rFonts w:ascii="Calibri" w:cs="Calibri" w:eastAsia="Calibri" w:hAnsi="Calibri"/>
          <w:color w:val="333333"/>
          <w:sz w:val="20"/>
          <w:szCs w:val="20"/>
        </w:rPr>
        <w:t xml:space="preserve">MobiWallet (8M users, ₹400 Cr/month UPI) left small bank partner. Wants HDFC for embedded FD + lending + cards. CTO needs 99.99% uptime + sandbox. CEO needs revenue share model.</w:t>
      </w:r>
    </w:p>
    <w:p>
      <w:pPr>
        <w:spacing w:after="60" w:before="120"/>
      </w:pPr>
      <w:r>
        <w:rPr>
          <w:rFonts w:ascii="Calibri" w:cs="Calibri" w:eastAsia="Calibri" w:hAnsi="Calibri"/>
          <w:b/>
          <w:bCs/>
          <w:color w:val="003366"/>
          <w:sz w:val="20"/>
          <w:szCs w:val="20"/>
        </w:rPr>
        <w:t xml:space="preserve">Products</w:t>
      </w:r>
    </w:p>
    <w:p>
      <w:pPr>
        <w:spacing w:after="80" w:before="60"/>
      </w:pPr>
      <w:r>
        <w:rPr>
          <w:rFonts w:ascii="Calibri" w:cs="Calibri" w:eastAsia="Calibri" w:hAnsi="Calibri"/>
          <w:color w:val="333333"/>
          <w:sz w:val="20"/>
          <w:szCs w:val="20"/>
        </w:rPr>
        <w:t xml:space="preserve">BankOne API, Embedded Lending, Co-branded Cards, FD-in-App, UPI PSP</w:t>
      </w:r>
    </w:p>
    <w:p>
      <w:pPr>
        <w:spacing w:after="60" w:before="120"/>
      </w:pPr>
      <w:r>
        <w:rPr>
          <w:rFonts w:ascii="Calibri" w:cs="Calibri" w:eastAsia="Calibri" w:hAnsi="Calibri"/>
          <w:b/>
          <w:bCs/>
          <w:color w:val="003366"/>
          <w:sz w:val="20"/>
          <w:szCs w:val="20"/>
        </w:rPr>
        <w:t xml:space="preserve">Challenge</w:t>
      </w:r>
    </w:p>
    <w:p>
      <w:pPr>
        <w:spacing w:after="80" w:before="60"/>
      </w:pPr>
      <w:r>
        <w:rPr>
          <w:rFonts w:ascii="Calibri" w:cs="Calibri" w:eastAsia="Calibri" w:hAnsi="Calibri"/>
          <w:color w:val="333333"/>
          <w:sz w:val="20"/>
          <w:szCs w:val="20"/>
        </w:rPr>
        <w:t xml:space="preserve">Previous bank pulled plug with 7 days notice. They need contractual protection + technology proof before committing.</w:t>
      </w:r>
    </w:p>
    <w:p>
      <w:pPr>
        <w:spacing w:after="60" w:before="120"/>
      </w:pPr>
      <w:r>
        <w:rPr>
          <w:rFonts w:ascii="Calibri" w:cs="Calibri" w:eastAsia="Calibri" w:hAnsi="Calibri"/>
          <w:b/>
          <w:bCs/>
          <w:color w:val="003366"/>
          <w:sz w:val="20"/>
          <w:szCs w:val="20"/>
        </w:rPr>
        <w:t xml:space="preserve">Closing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Close an embedded banking partnership with MobiWallet (8M users). They are scarred by previous bank dumping them with 7-day notice. Create: (1) Contractual protection: 12-month wind-down clause, 6-month notice period, data portability guarantee, (2) Technology proof: sandbox environment with production-like data available in 72 hours, (3) Product launch sequencing: Month 1 (FD-in-app) → Month 3 (lending API) → Month 6 (co-branded virtual card), (4) Revenue model: FD (margin share), lending (commission per disbursement), cards (interchange share), (5) Regulatory positioning: tier-1 bank partnership = RBI comfort, no FLDG issues, (6) Uptime SLA: 99.99% with penalty clause + dedicated tech SPOC, (7) Growth pitch: as they scale to 20M users, bank infrastructure is the only scalable path.</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7. Field Sales — Role-Play Personas</w:t>
      </w:r>
    </w:p>
    <w:p>
      <w:pPr>
        <w:spacing w:after="80" w:before="60"/>
      </w:pPr>
      <w:r>
        <w:rPr>
          <w:rFonts w:ascii="Calibri" w:cs="Calibri" w:eastAsia="Calibri" w:hAnsi="Calibri"/>
          <w:color w:val="333333"/>
          <w:sz w:val="20"/>
          <w:szCs w:val="20"/>
        </w:rPr>
        <w:t xml:space="preserve">16 customer personas for AI-powered role-play simulations.</w:t>
      </w:r>
    </w:p>
    <w:p>
      <w:pPr>
        <w:pStyle w:val="Heading3"/>
        <w:spacing w:after="100" w:before="200"/>
      </w:pPr>
      <w:r>
        <w:rPr>
          <w:rFonts w:ascii="Calibri" w:cs="Calibri" w:eastAsia="Calibri" w:hAnsi="Calibri"/>
          <w:b/>
          <w:bCs/>
          <w:color w:val="333333"/>
          <w:sz w:val="22"/>
          <w:szCs w:val="22"/>
        </w:rPr>
        <w:t xml:space="preserve">1. Rajesh Mehta — Skeptical CFO</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Precision Auto Components Ltd</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Auto Components Manufacturing</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Business Loan / LAP</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Analytical, data-driven, skeptical of banks. Currently with ICICI for working capital. Frustrated with processing delays.</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Rate-focused, compares everything to existing bank, asks for data/proof</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Look, I only have 10 minutes. We already have a relationship with ICICI — they've been our bankers for 8 years. Why should I even consider switching?</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faster processing; relationship manager access; digital disbursement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Priya Sharma — Busy Entrepreneur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FreshBasket Organic Foods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FMCG / Organic Food Retail</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Business Loan + Merchant Acquiring + Payment Gateway</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High-energy, impatient, wants quick answers. Expanding to 5 new cities. Needs multiple products.</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Time-pressed, needs bundled solutions, worried about documentation hassle</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I'm literally between two meetings. We need funding for expansion AND a payment solution for our new stores. Can HDFC do both or do I need to talk to three different people?</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single point of contact; bundled pricing; fast documentation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Amit Patel — Rate-Shopping Individual</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Senior IT Manager at Infosys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IT / Technology</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Home Loan</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Has done extensive research online. Has offers from 3 banks. Making final decision this week.</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Has competitor quotes ready, pushes on rate, asks about hidden charges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offers from SBI at 8.4%, Kotak at 8.5%, and now I'm checking HDFC. Your website says 8.5% onwards — can you beat SBI? Because honestly, that's my best offer right now.</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top-up loan flexibility; balance transfer ease later; faster approval; property legal support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Harinder Singh — Progressive Farmer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45-acre farm in Ludhiana, Punjab</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Agriculture</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Easy</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Tractor Finance + Personal Loan</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Practical, community-oriented, trusts referrals. Wants to mechanize farm. First time dealing with private bank.</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Trust-based objections, asks about others in community, seasonal income concerns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My neighbor got a tractor loan from Punjab National Bank last year. He said private banks charge more. But my son says HDFC is better for processing. I need a tractor before sowing season — that's 6 weeks away.</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seasonal repayment flexibility; quick doorstep processing; community references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Suresh Reddy — Transport Fleet Owner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Sri Balaji Transport</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Logistics / Transportation</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Commercial Vehicle Loans (bulk)</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Straightforward, volume buyer, wants loyalty benefits. Expanding fleet by 12 CVs this year.</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Volume discount expectations, wants dedicated relationship, compares fleet financing terms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I've bought 30 trucks in the last 5 years through Shriram Transport. They know my business. I'm buying 12 more Ashok Leyland trucks this quarter. What can HDFC offer that Shriram can't?</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fuel card tie-up; insurance bundling; driver salary accounts; GPS/fleet management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Kavita Desai — Restaurant Chain Owner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Spice Route Restaurants (8 outlets)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Food &amp; Beverage / Hospitality</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Merchant Acquiring + Payment Gateway + Business Loan for expansion</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Brand-conscious, tech-savvy, frustrated with current POS provider downtime.</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Focused on uptime/reliability, wants integrated reporting, asks about settlement speed</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Our current POS machines go down at least twice a week during peak hours. We're losing ₹50,000+ per incident. I need something rock-solid. But I've heard HDFC's machines also have issues — convince me otherwise.</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T+1 settlement; unified dashboard for all outlets; QR + card acceptance; working capital based on transactions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Neha Kapoor — Corporate HR Director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Nexus Technologies (3,500 employees)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IT Services / BPO</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Corporate Credit Cards (bulk) + Commercial Payment Solutions (CPS) + Prepaid Cards for contractor payments</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Process-driven, vendor-evaluation mindset. Currently using Axis corporate cards. Under board pressure to optimize T&amp;E spending. Wants analytics.</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Benchmarks everything against current provider SLAs, asks about spend analytics, needs bulk issuance guarantees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manage travel and expense cards for 3,500 employees. Axis gives us a dedicated portal and spend analytics. Our CFO wants better rebates and more granular controls. What can HDFC offer that Axis can't at this scale?</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spend-category controls per employee grade; real-time expense reporting API integration with SAP; higher rebate tiers above 5 Cr annual spend; fleet fuel card integration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Vikram Nair — E-Commerce Platform CEO</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QuickKart (online marketplace, 12K sellers)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E-Commerce / Digital Marketplace</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Payment Gateway + Merchant Acquiring (for sellers) + Nodal Account + ECOM Settlement</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Fast-moving, growth-obsessed, data-driven. Currently using Razorpay + Cashfree split. Processing 400 Cr annually. Needs unified payment stack.</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Focused on uptime SLA, API latency, split settlement capability, and developer experience</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process 400 Cr annually across 12,000 sellers. Right now we split between Razorpay and Cashfree — it's a mess. I need one partner who can do acquiring, payment gateway, and seller settlement under one roof. Can HDFC actually handle our scale, or is this going to be another bank with clunky APIs?</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same-day seller settlement; auto-split between marketplace and sellers; transaction-data-based lending to sellers; white-label checkout page; multi-currency for cross-border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Mohan Krishnamurthy — HNI Investor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Retired CTO, portfolio worth ₹8 Cr in MF + equities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High Net Worth Individual / Investments</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Loan Against Securities (LAS) + Education Loan (daughter at Wharton)</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Sophisticated, analytical, understands financial products well. Wants liquidity without selling portfolio. Has existing LAS with ICICI at 9.5%.</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Compares LTV ratios, margin triggers, wants flexible drawdown, concerned about forced liquidation</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8 crore across mutual funds and direct equities. ICICI gives me LAS at 9.5% with 50% LTV. I need 2 crore — partly for my daughter's MBA at Wharton and partly as a standby credit line. What's your LTV and can you do better than 9.5%?</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higher LTV on blue-chip MFs (up to 65%); no forced liquidation below margin — grace period; overdraft facility against securities; education loan at concessional rate as cross-sell</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Deepak Joshi — Corporate Treasurer</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Reliance-tier Conglomerate (subsidiary)</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Conglomerate / Corporate Treasury</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Corporate Prepaid Cards + Salary Accounts (Bulk) + Fixed Deposits + Direct Payment Products</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Strategic, process-driven, manages ₹200 Cr+ treasury. Needs prepaid solutions for vendor payments, salary disbursement channels, and FD optimization.</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Demands SLA guarantees, bulk pricing, API integration, and audit-trail compliance</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disburse salaries to 8,000 employees, make vendor advance payments worth 40 Cr/month, and park 200 Cr in short-term deposits. Currently split across SBI, Kotak, and ICICI. I'm consolidating to two banks. Convince me HDFC should be one of them.</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sweep-in FD with auto-breakage; instant prepaid card issuance for vendor advances; salary account benefits that reduce employee attrition; single treasury dashboard across products; competitive FD rates for 3-6 month tenures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Anita Verma — Zonal Business Manager (Personal Loans)</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Tata Consultancy Services — 2,500 employees in zone</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IT Services / Salary Account Base</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Personal Loans (bulk salary-linked) + Cross-Pollination: Credit Cards + Salary Account</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Target-driven, negotiates hard on bulk PL tie-ups. Wants exclusive salary deduction EMI facility for her zone employees. Comparing Bajaj Finance instant disbursement.</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Speed-focused — demands same-day disbursement, compares fintech instant approvals, pushes for zero processing fee on bulk deals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have 2,500 employees in this zone alone. Bajaj pre-approves all our grade-5+ employees in 10 minutes flat. Your process takes 2 days. I need a partner who can match that speed for our salary advance season next month.</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salary deduction EMI facility; pre-approved limits loaded on salary accounts; zero processing for 50+ applications/month; co-branded employee benefit page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Rajendra Kulkarni — Head, Logistics Ecosystem</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Navneet Infrastructure &amp; Logistics (200 vehicles, warehousing)</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Infrastructure / Logistics / Construction Equipment</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CV Loans (fleet) + Construction Equipment Finance + LAP (warehouse) + Business Loan</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Operations-first, fleet-heavy business. Needs financing for CV fleet, construction equipment (cranes, excavators), and warehouse expansion. Seasonal cash flow from government contracts.</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Cash flow timing concerns — government payments delayed 90-120 days, needs moratorium/balloon EMI structures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handle logistics for three national highway projects. Payment from NHAI comes 120 days after milestone completion. I need 15 tippers, 3 excavators, and warehouse expansion finance — but my cash flow is lumpy. Can HDFC structure EMIs around my government payment cycle?</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milestone-linked EMI structuring; government contract-backed lending; equipment lease vs loan flexibility; fuel card for 200-vehicle fleet; NHAI receivable discounting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Sanjay Bhatt — Head, Channel Partnerships (ABCP)</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Max Life Insurance (seeking bank distribution alliance)</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Insurance / Wealth Management / Distribution</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ABCP Co-branded Products + Distribution Alliance + Wealth Management Cross-sell + Salary Account Employee Base Access</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Strategic, partnership-oriented, P&amp;L focused. Evaluating banks for exclusive distribution tie-up. Wants co-branded products and dedicated bank channel for policy sales.</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ROI-focused — demands guaranteed lead generation volumes, exclusive territory rights, and revenue-sharing model clarity</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are finalizing our bank distribution strategy for FY27. ICICI gives us access to 4,000 branches and guaranteed 50,000 leads per quarter. Kotak offers co-branded products. What can HDFC bring that is differentiated? Because I am not interested in just another distribution deal.</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salary account employee base for group insurance; credit card holder cross-sell for travel insurance; home loan customer cross-sell for property insurance; dedicated digital shelf on HDFC app; quarterly review cadence with senior leadership</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Meera Iyer — Head, Process &amp; Regulatory (Liabilities)</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Reliance Retail (25,000 employees, salary banking review)</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Retail / FMCG / Large Corporate</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Salary Accounts (bulk) + Fixed Deposits (corporate) + Savings Bank Accounts + Regulatory Reporting Dashboard</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Process-driven, compliance-focused. Evaluating salary banking partners based on employee experience, digital features, and regulatory reporting. Also manages FD book of ₹500 Cr.</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Risk-averse — concerned about migration disruption, NACH mandate transfers, and employee complaints during transition</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have 25,000 employees across 800 stores. Currently split between SBI and Kotak for salary banking. The Kotak experience has been poor — app crashes, no WhatsApp banking, and their FD rates dropped 30 bps last quarter. But switching 25,000 accounts is a massive exercise. I need a zero-disruption guarantee.</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WhatsApp banking for store-level employees; instant FD booking via API for treasury; salary advance facility for frontline staff; zero-balance salary account for contractual workers; dedicated migration SPOC team</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Karan Mathur — Unit Head, Digital Banking &amp; BankOne</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Finova Pay (Series B neo-banking fintech, 5M users)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Fintech / Digital Payments / Neo-Banking</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Hard</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BankOne API Platform + Co-branded Cards + UPI PSP + Embedded Lending API + FD-in-App</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Tech-native, API-first thinking. Wants embedded banking products in his app. Previous bad experience with a small bank partner shutting down APIs without notice.</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Technology-focused — demands 99.99% uptime SLA, sandbox before commitment, and contractual wind-down protections</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We have 5 million users doing ₹200 Cr monthly through UPI. Our small bank partner just pulled the plug on our lending API with 7 days notice. I need a tier-1 partner, but I also need contractual protection. Can HDFC offer a 12-month wind-down clause and a proper sandbox environment?</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contractual wind-down clause (12-month); dedicated sandbox with production-like data; revenue share on embedded lending; co-branded virtual debit card launch; FLDG clarity under new RBI guidelines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Pooja Agarwal — Channel Lead, Branch LAP Sales</w:t>
      </w:r>
    </w:p>
    <w:p>
      <w:pPr>
        <w:spacing w:after="60" w:before="120"/>
      </w:pPr>
      <w:r>
        <w:rPr>
          <w:rFonts w:ascii="Calibri" w:cs="Calibri" w:eastAsia="Calibri" w:hAnsi="Calibri"/>
          <w:b/>
          <w:bCs/>
          <w:color w:val="003366"/>
          <w:sz w:val="20"/>
          <w:szCs w:val="20"/>
        </w:rPr>
        <w:t xml:space="preserve">Company</w:t>
      </w:r>
    </w:p>
    <w:p>
      <w:pPr>
        <w:spacing w:after="80" w:before="60"/>
      </w:pPr>
      <w:r>
        <w:rPr>
          <w:rFonts w:ascii="Calibri" w:cs="Calibri" w:eastAsia="Calibri" w:hAnsi="Calibri"/>
          <w:color w:val="333333"/>
          <w:sz w:val="20"/>
          <w:szCs w:val="20"/>
        </w:rPr>
        <w:t xml:space="preserve">Self-employed CA with property portfolio worth ₹5 Cr</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Professional Services / Self-Employed</w:t>
      </w:r>
    </w:p>
    <w:p>
      <w:pPr>
        <w:spacing w:after="60" w:before="120"/>
      </w:pPr>
      <w:r>
        <w:rPr>
          <w:rFonts w:ascii="Calibri" w:cs="Calibri" w:eastAsia="Calibri" w:hAnsi="Calibri"/>
          <w:b/>
          <w:bCs/>
          <w:color w:val="003366"/>
          <w:sz w:val="20"/>
          <w:szCs w:val="20"/>
        </w:rPr>
        <w:t xml:space="preserve">Difficulty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Product Interest</w:t>
      </w:r>
    </w:p>
    <w:p>
      <w:pPr>
        <w:spacing w:after="80" w:before="60"/>
      </w:pPr>
      <w:r>
        <w:rPr>
          <w:rFonts w:ascii="Calibri" w:cs="Calibri" w:eastAsia="Calibri" w:hAnsi="Calibri"/>
          <w:color w:val="333333"/>
          <w:sz w:val="20"/>
          <w:szCs w:val="20"/>
        </w:rPr>
        <w:t xml:space="preserve">Loan Against Property (multiple properties) + Business Loan + Overdraft Facility</w:t>
      </w:r>
    </w:p>
    <w:p>
      <w:pPr>
        <w:spacing w:after="60" w:before="120"/>
      </w:pPr>
      <w:r>
        <w:rPr>
          <w:rFonts w:ascii="Calibri" w:cs="Calibri" w:eastAsia="Calibri" w:hAnsi="Calibri"/>
          <w:b/>
          <w:bCs/>
          <w:color w:val="003366"/>
          <w:sz w:val="20"/>
          <w:szCs w:val="20"/>
        </w:rPr>
        <w:t xml:space="preserve">Personality</w:t>
      </w:r>
    </w:p>
    <w:p>
      <w:pPr>
        <w:spacing w:after="80" w:before="60"/>
      </w:pPr>
      <w:r>
        <w:rPr>
          <w:rFonts w:ascii="Calibri" w:cs="Calibri" w:eastAsia="Calibri" w:hAnsi="Calibri"/>
          <w:color w:val="333333"/>
          <w:sz w:val="20"/>
          <w:szCs w:val="20"/>
        </w:rPr>
        <w:t xml:space="preserve">Financially savvy, wants LAP for business expansion + real estate investment. Has properties in multiple cities. Comparing LAP terms across 4 banks.</w:t>
      </w:r>
    </w:p>
    <w:p>
      <w:pPr>
        <w:spacing w:after="60" w:before="120"/>
      </w:pPr>
      <w:r>
        <w:rPr>
          <w:rFonts w:ascii="Calibri" w:cs="Calibri" w:eastAsia="Calibri" w:hAnsi="Calibri"/>
          <w:b/>
          <w:bCs/>
          <w:color w:val="003366"/>
          <w:sz w:val="20"/>
          <w:szCs w:val="20"/>
        </w:rPr>
        <w:t xml:space="preserve">Objection Style</w:t>
      </w:r>
    </w:p>
    <w:p>
      <w:pPr>
        <w:spacing w:after="80" w:before="60"/>
      </w:pPr>
      <w:r>
        <w:rPr>
          <w:rFonts w:ascii="Calibri" w:cs="Calibri" w:eastAsia="Calibri" w:hAnsi="Calibri"/>
          <w:color w:val="333333"/>
          <w:sz w:val="20"/>
          <w:szCs w:val="20"/>
        </w:rPr>
        <w:t xml:space="preserve">LTV and valuation focused — disputes bank valuations, wants higher LTV, pushes for overdraft instead of term loan</w:t>
      </w:r>
    </w:p>
    <w:p>
      <w:pPr>
        <w:spacing w:after="60" w:before="120"/>
      </w:pPr>
      <w:r>
        <w:rPr>
          <w:rFonts w:ascii="Calibri" w:cs="Calibri" w:eastAsia="Calibri" w:hAnsi="Calibri"/>
          <w:b/>
          <w:bCs/>
          <w:color w:val="003366"/>
          <w:sz w:val="20"/>
          <w:szCs w:val="20"/>
        </w:rPr>
        <w:t xml:space="preserve">Opening Line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three commercial properties worth ₹5 Cr total. ICICI values them at ₹4.2 Cr with 60% LTV = ₹2.52 Cr. Your valuers came back at ₹3.8 Cr. That is a ₹40 lakh difference in what I can borrow. I need ₹3 Cr. Either you increase the valuation or increase the LTV percentage.</w:t>
      </w:r>
    </w:p>
    <w:p>
      <w:pPr>
        <w:spacing w:after="60" w:before="120"/>
      </w:pPr>
      <w:r>
        <w:rPr>
          <w:rFonts w:ascii="Calibri" w:cs="Calibri" w:eastAsia="Calibri" w:hAnsi="Calibri"/>
          <w:b/>
          <w:bCs/>
          <w:color w:val="003366"/>
          <w:sz w:val="20"/>
          <w:szCs w:val="20"/>
        </w:rPr>
        <w:t xml:space="preserve">Hidden Triggers</w:t>
      </w:r>
    </w:p>
    <w:p>
      <w:pPr>
        <w:spacing w:after="80" w:before="60"/>
      </w:pPr>
      <w:r>
        <w:rPr>
          <w:rFonts w:ascii="Calibri" w:cs="Calibri" w:eastAsia="Calibri" w:hAnsi="Calibri"/>
          <w:color w:val="333333"/>
          <w:sz w:val="20"/>
          <w:szCs w:val="20"/>
        </w:rPr>
        <w:t xml:space="preserve">second property as additional collateral; OD facility instead of term loan (interest savings); top-up on existing LAP without re-valuation; GST-registered professional track for faster processing; cross-sell: professional indemnity insurance</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8. Field Sales — Deal Scorer Templates</w:t>
      </w:r>
    </w:p>
    <w:p>
      <w:pPr>
        <w:spacing w:after="80" w:before="60"/>
      </w:pPr>
      <w:r>
        <w:rPr>
          <w:rFonts w:ascii="Calibri" w:cs="Calibri" w:eastAsia="Calibri" w:hAnsi="Calibri"/>
          <w:color w:val="333333"/>
          <w:sz w:val="20"/>
          <w:szCs w:val="20"/>
        </w:rPr>
        <w:t xml:space="preserve">14 deal analysis templates for AI-powered win probability scoring.</w:t>
      </w:r>
    </w:p>
    <w:p>
      <w:pPr>
        <w:pStyle w:val="Heading3"/>
        <w:spacing w:after="100" w:before="200"/>
      </w:pPr>
      <w:r>
        <w:rPr>
          <w:rFonts w:ascii="Calibri" w:cs="Calibri" w:eastAsia="Calibri" w:hAnsi="Calibri"/>
          <w:b/>
          <w:bCs/>
          <w:color w:val="333333"/>
          <w:sz w:val="22"/>
          <w:szCs w:val="22"/>
        </w:rPr>
        <w:t xml:space="preserve">1. Corporate Business Loan</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Industry: [Sector]
Loan Amount: ₹[X] Cr
Existing Banking: [Current bank relationship]
Meeting Stage: [1st meeting / 2nd meeting / Proposal sent / Negotiation]
Competitor Threat: [Which bank, their offer]
Key Decision Maker: [Title, attitude]
Main Objection: [Rate / TAT / Documentation / Trust]
Relationship History: [New / Existing customer / Lost and re-approaching]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Individual Home Loan</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[Name, Age, Profession]
Property: [Type, Location, Value]
Loan Amount: ₹[X] Lakh
Income: ₹[X] LPA
Competitor Offers: [Bank, rate, status]
Stage: [Enquiry / Application / Sanction / Disbursement pending]
Blocker: [Rate / Property legal / Documentation / Co-applicant]
Urgency: [High - possession soon / Medium / Low - exploring]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Vehicle / CV / Tractor Finance</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[Name, Type - Individual/Fleet]
Vehicle: [Make, Model, New/Used]
Loan Amount: ₹[X] Lakh
Down Payment: [%]
Competitor: [Shriram / Mahindra Finance / Bank]
Dealer Relationship: [Strong / Neutral / Competitor-aligned]
Repayment Capacity: [Monthly income/cash flow]
Urgency: [Delivery scheduled / Exploring / Season-dependent]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Merchant Acquiring / PG</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Business: [Name, Type, Outlets count]
Monthly Turnover: ₹[X] Lakh
Current Provider: [Paytm / Pine Labs / Razorpay / Other]
Pain Point: [Downtime / Settlement delay / High MDR / No dashboard]
Products Needed: [POS / QR / Payment Gateway / All]
Decision Timeline: [Immediate / 1 month / Exploring]
Volume: [Transactions per month]
Bundling Opportunity: [Business loan / Current account / Credit card]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Corporate Credit Cards / CPS</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Industry: [Sector]
Employee Count: [X]
Annual T&amp;E Spend: ₹[X] Cr
Current Card Provider: [Axis / Citi / AMEX / SBI / None]
Cards Needed: [Corporate / Purchase / Fleet / Prepaid]
Key Requirement: [Spend controls / Analytics / Rebates / API integration]
Decision Maker: [CFO / Head Procurement / HR Head]
Competitor Threat: [Which bank, their offering]
Timeline: [Renewal cycle / New requirement / Consolidation]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E-Commerce / Payment Gateway</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Type - Marketplace/D2C/Aggregator]
Monthly GMV: ₹[X] Cr
Current PG Provider: [Razorpay / Cashfree / PayU / CCAvenue]
Seller/Merchant Count: [X]
Pain Point: [Settlement speed / Split payments / Uptime / Developer experience / Compliance]
Products Needed: [PG / Nodal Account / BBPS / VPA / UPI]
Integration Complexity: [Simple / Multi-party / Cross-border]
Decision Maker: [CTO / CFO / CEO]
Timeline: [Immediate migration / Contract renewal / New launch]</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Loan Against Securities / Education Loan</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[Name, Age, Profession]
Portfolio: [MF / Equities / Bonds / Insurance — value ₹X Cr]
Loan Purpose: [Liquidity / Business opportunity / Education / Property]
Amount Needed: ₹[X] Cr
Existing LAS Provider: [ICICI / Kotak / None]
LTV Expectation: [50% / 60% / 65%+]
Facility Type: [Term Loan / Overdraft / Flexi]
Education Details: [If EL — University, Country, Course, Duration]
Urgency: [Immediate / 1-3 months / Planning]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Personal Loan (Salary-Linked)</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[Name, Age, Employer]
Designation &amp; Grade: [Title, Band]
Salary: ₹[X] LPA
Loan Amount: ₹[X] Lakh
Purpose: [Wedding / Medical / Education / Travel / Debt Consolidation]
Existing PL: [None / Amount with lender]
CIBIL Score: [X]
Competitor Offer: [Bajaj / ICICI / Fintech — rate, TAT]
Channel: [Walk-in / Pre-approved / Corporate tie-up / Cross-sell]
Urgency: [Immediate / 1-2 weeks / Planning]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Loan Against Property</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[Name, Profession]
Property: [Type — Residential/Commercial, Location, Age of Property]
Property Value (estimated): ₹[X] Cr
Loan Amount Needed: ₹[X] Cr
Purpose: [Business expansion / Property purchase / Working capital / Debt consolidation]
Existing Mortgage: [None / Amount with lender]
Income Proof: [ITR / GST returns / Bank statements]
Competitor Offer: [Bank, LTV %, rate]
Valuation Gap: [Customer estimate vs bank valuation]
Facility Type: [Term Loan / Overdraft / Flexi]</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Infrastructure / Construction Equipment Finance</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Business: [Construction / Mining / Logistics / Warehousing]
Equipment: [Type — Excavator/Crane/Tipper/Loader, Make, New/Used]
Fleet Size: [Existing vehicles/equipment count]
Finance Amount: ₹[X] Cr
Government Contracts: [Active / Pipeline — NHAI/Railways/State PWD]
Payment Cycle: [30/60/90/120 days from milestone]
Existing Lender: [Bank / NBFC / Equipment OEM finance]
Cash Flow Pattern: [Regular / Seasonal / Milestone-linked]
Cross-sell: [CV Loan / Business Loan / Fuel Cards / LAP]</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ABCP — Channel Partnership / Distribution Alliance</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Partner Company: [Name — Insurance / AMC / Wealth]
Partnership Type: [Distribution / Co-branded / Referral / White-label]
Product Category: [Life Insurance / General Insurance / MF / Wealth Advisory]
Target Customer Base: [Salary / Credit Card / Home Loan / HNI]
Expected Volume: [Leads/Quarter, Policies/Month]
Current Bank Partners: [Banks they work with currently]
Exclusivity Demand: [Territory / Segment / Product]
Revenue Model: [Commission / Revenue share / Lead-based]
Decision Maker: [CEO / Head Distribution / Head Partnerships]
Timeline: [FY planning / Renewal / New tie-up]</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Liabilities — Salary Accounts + FD + Savings</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Employee Count: [X]
Current Salary Banker: [Bank(s)]
Monthly Salary Outgo: ₹[X] Cr
FD Book: ₹[X] Cr (tenor breakdown)
Pain Points: [App quality / FD rates / Migration fear / Employee complaints]
Products Needed: [Salary Accounts / Corporate FD / Sweep-in / Zero-balance / Salary Advance]
Decision Maker: [Group CFO / HR Head / Treasury Head]
Migration Readiness: [Ready / Cautious / Exploring]
Competitor: [Current bank, their offering]
Timeline: [Annual review / Immediate / Next FY]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DPPS — Direct Payment Products &amp; Prepaid</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Business Need: [Vendor payments / Employee gifting / Travel cards / Channel incentives]
Volume: [Cards/month, Value ₹X Cr/quarter]
Current Solution: [Bank / NEFT-RTGS / Cheque / No structured solution]
Prepaid Type: [Corporate / Gift / Travel / Meal / Fuel]
Integration Need: [API / Bulk upload / ERP integration]
Decision Maker: [Treasury Head / Procurement / HR]
Compliance Requirement: [Audit trail / Spend controls / Real-time reporting]
Competitor: [Sodexo / Edenred / Other bank]
Timeline: [Immediate / Quarter-end / Budget cycle]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Digital Banking / BaaS / API Partnership</w:t>
      </w:r>
    </w:p>
    <w:p>
      <w:pPr>
        <w:spacing w:after="60" w:before="120"/>
      </w:pPr>
      <w:r>
        <w:rPr>
          <w:rFonts w:ascii="Calibri" w:cs="Calibri" w:eastAsia="Calibri" w:hAnsi="Calibri"/>
          <w:b/>
          <w:bCs/>
          <w:color w:val="003366"/>
          <w:sz w:val="20"/>
          <w:szCs w:val="20"/>
        </w:rPr>
        <w:t xml:space="preserve">Deal Template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Company: [Name — Fintech / Platform / Digital Lender]
Business Model: [Neo-banking / Lending / Payments / Marketplace]
User Base: [X million users]
Current Bank Partner: [Bank / None]
Products Needed: [BankOne API / Co-branded Cards / UPI PSP / Lending API / FD-in-App]
Integration Complexity: [Simple API / Multi-product / Full stack]
Monthly Volume: [Transactions, Value ₹X Cr]
Regulatory Status: [NBFC / PPI / PA license / None]
Decision Maker: [CEO / CTO / CPO]
Concerns: [Uptime SLA / Wind-down clause / Regulatory risk / Revenue share]
Timeline: [Immediate / 3-month POC / Annual review]</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9. Field Sales — Lobby Mode Scenarios</w:t>
      </w:r>
    </w:p>
    <w:p>
      <w:pPr>
        <w:spacing w:after="80" w:before="60"/>
      </w:pPr>
      <w:r>
        <w:rPr>
          <w:rFonts w:ascii="Calibri" w:cs="Calibri" w:eastAsia="Calibri" w:hAnsi="Calibri"/>
          <w:color w:val="333333"/>
          <w:sz w:val="20"/>
          <w:szCs w:val="20"/>
        </w:rPr>
        <w:t xml:space="preserve">18 pre-configured meeting prep scenarios for quick briefings.</w:t>
      </w:r>
    </w:p>
    <w:p>
      <w:pPr>
        <w:pStyle w:val="Heading3"/>
        <w:spacing w:after="100" w:before="200"/>
      </w:pPr>
      <w:r>
        <w:rPr>
          <w:rFonts w:ascii="Calibri" w:cs="Calibri" w:eastAsia="Calibri" w:hAnsi="Calibri"/>
          <w:b/>
          <w:bCs/>
          <w:color w:val="333333"/>
          <w:sz w:val="22"/>
          <w:szCs w:val="22"/>
        </w:rPr>
        <w:t xml:space="preserve">1. Pharma Company — Business Loan</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Pharmaceutical</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Mid-size manufacturer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Business Loan ₹5 Cr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IT Startup — LAP + PG</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Technology/SaaS</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Series B funded startup</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LAP + Payment Gateway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Retail Chain — Merchant Acquiring</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Retail</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Regional chain (15 stores)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POS + QR + Working Capital</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Real Estate Developer — Project Finance</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Real Estate</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Mid-tier developer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LAP / Business Loan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Agri Business — Fleet + Tractor</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Agriculture/Agribusiness</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Large farm collective</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Tractor Finance + CV Loan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Hospital Chain — Equipment + PG</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Healthcare</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Multi-specialty hospital</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Business Loan + Payment Gateway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Logistics Company — CV Fleet</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Logistics/Transportation</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Growing fleet operator</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CV Loan (bulk) + Fuel Card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IT Company — Corporate Cards + CPS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IT Services</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Large IT company (5,000+ employees)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Corporate Credit Cards + Commercial Payment Solutions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E-Commerce Aggregator — PG + Settlement</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E-Commerce/Marketplace</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Online marketplace with 10K+ sellers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Payment Gateway + Nodal Account + Seller Settlement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Fintech — Digital Banking Co-Creation</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Fintech/Digital Payments</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Payments fintech (Series C)</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BankOne API + Co-branded Cards + UPI Rails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HNI Client — Loan Against Securities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Wealth Management/HNI</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High net worth individual (₹10 Cr+ portfolio)</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LAS (OD facility) + Education Loan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Conglomerate — Prepaid + Salary Accounts</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Corporate/Conglomerate</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Large corporate (8,000+ employees)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Prepaid Cards + Salary Accounts + FD + Direct Payments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Utility/BFSI — Bill Collection + PG</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Utilities/BFSI</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Power distribution or insurance company</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Bill Collection + Payment Gateway + BBPS Integration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Insurance Firm — Channel Partnership</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Insurance/Wealth Management</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Life insurance or AMC company</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ABCP Co-branded Products + Distribution Alliance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IT Company — Salary PL Tie-up</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IT Services/BPO</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Large IT employer (3,000+ employees)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Personal Loans (bulk salary-linked) + Credit Cards + Salary Accounts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Infra Company — Equipment + Fleet Finance</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Infrastructure/Construction</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Highway construction company with NHAI contracts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CV Loans (tippers/tankers) + Equipment Finance (cranes/excavators) + LAP (warehouse)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17. CA Firm — LAP for Expansion</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Professional Services</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Chartered Accountancy firm with commercial property</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Loan Against Property + Business Loan + Overdraft Facility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18. Retail Chain — Salary Banking + FD</w:t>
      </w:r>
    </w:p>
    <w:p>
      <w:pPr>
        <w:spacing w:after="60" w:before="120"/>
      </w:pPr>
      <w:r>
        <w:rPr>
          <w:rFonts w:ascii="Calibri" w:cs="Calibri" w:eastAsia="Calibri" w:hAnsi="Calibri"/>
          <w:b/>
          <w:bCs/>
          <w:color w:val="003366"/>
          <w:sz w:val="20"/>
          <w:szCs w:val="20"/>
        </w:rPr>
        <w:t xml:space="preserve">Industry</w:t>
      </w:r>
    </w:p>
    <w:p>
      <w:pPr>
        <w:spacing w:after="80" w:before="60"/>
      </w:pPr>
      <w:r>
        <w:rPr>
          <w:rFonts w:ascii="Calibri" w:cs="Calibri" w:eastAsia="Calibri" w:hAnsi="Calibri"/>
          <w:color w:val="333333"/>
          <w:sz w:val="20"/>
          <w:szCs w:val="20"/>
        </w:rPr>
        <w:t xml:space="preserve">Retail/FMCG</w:t>
      </w:r>
    </w:p>
    <w:p>
      <w:pPr>
        <w:spacing w:after="60" w:before="120"/>
      </w:pPr>
      <w:r>
        <w:rPr>
          <w:rFonts w:ascii="Calibri" w:cs="Calibri" w:eastAsia="Calibri" w:hAnsi="Calibri"/>
          <w:b/>
          <w:bCs/>
          <w:color w:val="003366"/>
          <w:sz w:val="20"/>
          <w:szCs w:val="20"/>
        </w:rPr>
        <w:t xml:space="preserve">Company Type</w:t>
      </w:r>
    </w:p>
    <w:p>
      <w:pPr>
        <w:spacing w:after="80" w:before="60"/>
      </w:pPr>
      <w:r>
        <w:rPr>
          <w:rFonts w:ascii="Calibri" w:cs="Calibri" w:eastAsia="Calibri" w:hAnsi="Calibri"/>
          <w:color w:val="333333"/>
          <w:sz w:val="20"/>
          <w:szCs w:val="20"/>
        </w:rPr>
        <w:t xml:space="preserve">Multi-city retail chain (10,000+ employees)</w:t>
      </w:r>
    </w:p>
    <w:p>
      <w:pPr>
        <w:spacing w:after="60" w:before="120"/>
      </w:pPr>
      <w:r>
        <w:rPr>
          <w:rFonts w:ascii="Calibri" w:cs="Calibri" w:eastAsia="Calibri" w:hAnsi="Calibri"/>
          <w:b/>
          <w:bCs/>
          <w:color w:val="003366"/>
          <w:sz w:val="20"/>
          <w:szCs w:val="20"/>
        </w:rPr>
        <w:t xml:space="preserve">Product</w:t>
      </w:r>
    </w:p>
    <w:p>
      <w:pPr>
        <w:spacing w:after="80" w:before="60"/>
      </w:pPr>
      <w:r>
        <w:rPr>
          <w:rFonts w:ascii="Calibri" w:cs="Calibri" w:eastAsia="Calibri" w:hAnsi="Calibri"/>
          <w:color w:val="333333"/>
          <w:sz w:val="20"/>
          <w:szCs w:val="20"/>
        </w:rPr>
        <w:t xml:space="preserve">Salary Accounts (bulk) + Corporate FD + Zero-balance for contractual staff</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10. Field Sales — Industry News Intelligence</w:t>
      </w:r>
    </w:p>
    <w:p>
      <w:pPr>
        <w:spacing w:after="80" w:before="60"/>
      </w:pPr>
      <w:r>
        <w:rPr>
          <w:rFonts w:ascii="Calibri" w:cs="Calibri" w:eastAsia="Calibri" w:hAnsi="Calibri"/>
          <w:color w:val="333333"/>
          <w:sz w:val="20"/>
          <w:szCs w:val="20"/>
        </w:rPr>
        <w:t xml:space="preserve">20 industry intelligence items with sales implications.</w:t>
      </w:r>
    </w:p>
    <w:p>
      <w:pPr>
        <w:pStyle w:val="Heading3"/>
        <w:spacing w:after="100" w:before="200"/>
      </w:pPr>
      <w:r>
        <w:rPr>
          <w:rFonts w:ascii="Calibri" w:cs="Calibri" w:eastAsia="Calibri" w:hAnsi="Calibri"/>
          <w:b/>
          <w:bCs/>
          <w:color w:val="333333"/>
          <w:sz w:val="22"/>
          <w:szCs w:val="22"/>
        </w:rPr>
        <w:t xml:space="preserve">1. Pharmaceuticals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India pharma exports cross $28B in FY26; API manufacturing sees 15% YoY growth</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Expansion capital needed — Business Loan opportunity for mid-size pharma cos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Real Estate</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RBI holds repo rate at 6.25%; home loan demand surges 18% in tier-2 cities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Rate stability = buying confidence. Push Home Loan campaigns in Pune, Jaipur, Lucknow</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Electric Vehicles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FAME III subsidy structure announced; 2-wheeler and 3-wheeler EVs get ₹10K-50K incentive</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EV dealers expanding — Merchant Acquiring + Vehicle Loan cross-sell opportunity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FMCG / Retail</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Quick commerce players expand to 50 new cities; kiranas face 12% footfall decline</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Kirana owners need digital payments + working capital. Merchant Acquiring + PG push</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Agriculture</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Kharif sowing up 8%; tractor sales forecast revised upward by 12% for H2 FY26</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Tractor Finance demand spike incoming. Pre-approve farmers in high-sowing districts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IT / Technology</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IT hiring rebounds in Q1; Bangalore, Hyderabad see 22% jump in tech job postings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High-income professionals = Home Loan + Personal Loan + Credit Card opportunity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Logistics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GST e-way bill generation hits all-time high; freight demand up 14% YoY</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Fleet operators expanding — CV Loan demand, fuel cards, fleet management tie-ups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Healthcare</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Government announces 200 new medical colleges; private hospital chains expand to tier-3</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Hospital equipment financing + Payment Gateway for OPD/IPD billing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Manufacturing</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PLI scheme disbursements cross ₹5,000 Cr; electronics and textile sectors lead</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Manufacturers scaling up — Business Loan + LAP for capacity expansion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Fintech / Payments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UPI transactions cross 16B/month; merchant digital adoption at 67% in urban India</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Remaining 33% = greenfield Merchant Acquiring opportunity. Target non-digital merchants.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Credit Cards / CPS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Corporate T&amp;E spending rebounds 22% post-COVID; enterprises demand spend analytics and API integration</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Corporate card renewals up — pitch spend control analytics + SAP integration + purchase cards to IT/BFSI companies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E-Commerce</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ONDC crosses 10M monthly orders; D2C brands seek direct payment integrations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Marketplace and D2C PG opportunities rising — pitch unified PG + nodal account + seller lending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Digital Banking / BaaS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RBI finalizes SRO for fintechs; digital lending guidelines clarified for bank-fintech partnerships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Regulatory clarity = more fintechs seeking tier-1 bank partners for embedded banking. DBC partnership pipeline grows.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Wealth / LAS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MF AUM crosses ₹65 lakh Cr; HNI investors increasingly leveraging portfolio for liquidity via LAS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LAS demand rising — target HNIs with ₹2 Cr+ MF holdings for OD facility + cross-sell education loan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Salary Banking / DPPS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India Inc salary account switching accelerates; 35% of corporates reviewed salary banking partner in FY26</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Salary account acquisition window open — pitch premium benefits, zero-disruption migration, treasury bundling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Personal Loans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Consumer lending grows 26% YoY; salaried professionals drive 60% of PL demand as lifestyle financing normalizes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PL demand surging among IT/services sector — pre-approved salary-linked PL campaigns for corporate tie-ups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17. Infrastructure Finance</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NHAI awards 12,000 km of highway contracts in FY26; construction equipment demand up 18%</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Infrastructure boom = CV + equipment finance demand. Target contractors with NHAI/state contracts for fleet expansion.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18. LAP / Mortgages</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Self-employed professionals drive 35% of LAP demand; CA/doctor segment seeks OD facility over term loans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Professional segment prefers OD flexibility — pitch LAP-OD with higher LTV and digital valuation process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19. ABCP / Distribution</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Insurance penetration push: IRDAI mandates banca-assurance expansion; banks scramble for exclusive distribution alliances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ABCP partnership pipeline critical — position HDFC branch network + salary base as premium distribution channel</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20. Liabilities / LPG</w:t>
      </w:r>
    </w:p>
    <w:p>
      <w:pPr>
        <w:spacing w:after="60" w:before="120"/>
      </w:pPr>
      <w:r>
        <w:rPr>
          <w:rFonts w:ascii="Calibri" w:cs="Calibri" w:eastAsia="Calibri" w:hAnsi="Calibri"/>
          <w:b/>
          <w:bCs/>
          <w:color w:val="003366"/>
          <w:sz w:val="20"/>
          <w:szCs w:val="20"/>
        </w:rPr>
        <w:t xml:space="preserve">Headline</w:t>
      </w:r>
    </w:p>
    <w:p>
      <w:pPr>
        <w:spacing w:after="80" w:before="60"/>
      </w:pPr>
      <w:r>
        <w:rPr>
          <w:rFonts w:ascii="Calibri" w:cs="Calibri" w:eastAsia="Calibri" w:hAnsi="Calibri"/>
          <w:color w:val="333333"/>
          <w:sz w:val="20"/>
          <w:szCs w:val="20"/>
        </w:rPr>
        <w:t xml:space="preserve">FD rate war intensifies; corporate FD inflows hit ₹8 lakh Cr as companies optimize treasury returns</w:t>
      </w:r>
    </w:p>
    <w:p>
      <w:pPr>
        <w:spacing w:after="60" w:before="120"/>
      </w:pPr>
      <w:r>
        <w:rPr>
          <w:rFonts w:ascii="Calibri" w:cs="Calibri" w:eastAsia="Calibri" w:hAnsi="Calibri"/>
          <w:b/>
          <w:bCs/>
          <w:color w:val="003366"/>
          <w:sz w:val="20"/>
          <w:szCs w:val="20"/>
        </w:rPr>
        <w:t xml:space="preserve">Sales Implication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Corporate FD acquisition opportunity — pitch sweep-in FD + overnight FD + competitive rates to treasury heads</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11. Field Sales — Use Cases &amp; Sample Prompts</w:t>
      </w:r>
    </w:p>
    <w:p>
      <w:pPr>
        <w:spacing w:after="80" w:before="60"/>
      </w:pPr>
      <w:r>
        <w:rPr>
          <w:rFonts w:ascii="Calibri" w:cs="Calibri" w:eastAsia="Calibri" w:hAnsi="Calibri"/>
          <w:color w:val="333333"/>
          <w:sz w:val="20"/>
          <w:szCs w:val="20"/>
        </w:rPr>
        <w:t xml:space="preserve">25 field sales use cases with sample prompts organized by sales lifecycle stage.</w:t>
      </w:r>
    </w:p>
    <w:p>
      <w:pPr>
        <w:pStyle w:val="Heading3"/>
        <w:spacing w:after="100" w:before="200"/>
      </w:pPr>
      <w:r>
        <w:rPr>
          <w:rFonts w:ascii="Calibri" w:cs="Calibri" w:eastAsia="Calibri" w:hAnsi="Calibri"/>
          <w:b/>
          <w:bCs/>
          <w:color w:val="333333"/>
          <w:sz w:val="22"/>
          <w:szCs w:val="22"/>
        </w:rPr>
        <w:t xml:space="preserve">1. Corporate Prospect Intelligence Brief</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prospect-research</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Generate a comprehensive pre-meeting intelligence brief for a corporate prospect — industry context, financial health indicators, banking needs, and competitive positioning.</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Sitting in the corporate lobby, 10 minutes before meeting the CFO.</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about to meet the CFO of a mid-size auto components company (300 Cr revenue, 1500 employees, supplies to Tata Motors, currently banks with ICICI). I want to pitch commercial vehicle loans and business loans. In 5 minutes, give me: industry health snapshot, their likely banking pain points, 5 power questions to ask, and why they should consider HDFC over ICICI. Format as a scannable 1-page brief.</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Individual Prospect Quick Profile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prospect-research</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Build a quick customer profile and product-fit assessment for an individual prospect based on available information — occupation, life stage, income signals.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Walk-in customer at branch — need to assess and respond in real-time.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32-year-old software engineer (Infosys, 18 LPA) just walked in asking about home loans. He is getting married next month, looking at 2BHK in Whitefield Bangalore (budget 80-90L), has 15L savings, salary account with SBI. In 2 minutes, tell me: his likely eligibility, best product fit, competitive threats (SBI pre-approved), cross-sell opportunities, and 3 key questions I should ask to qualify him further.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Leveraging Public Information for Sales Edge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prospect-research</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Teach sales professionals to use publicly available information (company websites, annual reports, news, LinkedIn, GST portal) to prepare for meetings.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No insider information available — use only public data to seem prepared.</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a meeting with a logistics company tomorrow. I only know their name, city, and approximate size. Show me exactly what public information sources I can use (without breaching privacy) to learn about them before the meeting. For each source, tell me what specific sales-relevant data I can extract and how to use it in conversation.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Rate War Counter-Strategy</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competitive-positioning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Build total-cost-of-ownership arguments when a competitor is offering a lower headline interest rate — reveal hidden costs and quantify HDFC's true value.</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shows competitor offer letter with lower rate — need to respond on the spot.</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customer shows me SBI home loan offer at 8.25% vs our 8.50%. Loan amount 1 Cr, 20 years. Create a total cost comparison that shows where HDFC wins despite the rate gap: processing fee (SBI 0.35% vs HDFC 0.5% but capped at 10K), insurance bundling differences, prepayment flexibility, rate reset mechanism (EBLR vs RLLR frequency), and service quality quantified. Show me the EXACT numbers to present.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Competitor Vulnerability Exploitation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competitive-positioning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Identify and ethically leverage known weaknesses of specific competitor banks for different product lines — slow processing, poor service, hidden charges.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mentions they are already in talks with a specific competitor.</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corporate prospect says they are close to finalizing business loan with Bajaj Finance because of instant approval. I know Bajaj has higher rates, shorter tenure, aggressive recovery, and compulsory insurance. Create a tasteful but effective comparison card that highlights these gaps without badmouthing the competitor. Show me how to position HDFC as "the mature business banking partner" vs "the quick-fix lender."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Win-Back Strategy for Lost Deals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competitive-positioning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Develop re-approach strategies for customers who chose a competitor — timing, triggers, and positioning for the balance-transfer/migration pitch.</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Reviewing lost deals from last quarter — which ones can we win back?</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lost a home loan deal to SBI 6 months ago (customer chose 8.25% rate). SBI has annual rate reset — their rate will likely increase to 9.1% at reset. Our current rate is 8.50%. Create a balance transfer win-back strategy: (1) When exactly to re-approach, (2) The savings pitch with exact calculations, (3) How to make switching seem effortless, (4) What additional products to bundle that SBI cannot offer.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Handling "Your Rate is Too High"</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objection-handling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Generate multi-strategy responses to the most common banking objection — rate comparison. Cover empathetic, analytical, and offer-based counter-approaches.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has competitor rate card on their phone and is asking you to match.</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"SBI is giving personal loan at 10.65%. You are at 13%. That is a LOT more over 5 years. Why should I pay extra?" Generate 3 complete response strategies: (1) Empathetic — acknowledge and redirect to value, (2) Data-driven — total cost with processing fees, insurance, prepayment penalty comparison, (3) Offer-led — what we can do within policy to bridge the gap. Make each response conversational, not scripted.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Handling "Too Much Documentation/Process"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objection-handling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Counter the "your process is too complicated" objection by reframing documentation as value (better rate, higher amount) and offering simplification.</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Self-employed customer frustrated with documentation list — considering NBFC with minimal docs.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textile businessman in Surat says: "Bajaj asks for Aadhaar and PAN only. You are asking for ITR, GST returns, bank statements, trade references, property papers... I don't have time for all this." He needs 30L business loan. Create my response that: (1) Acknowledges his time constraints, (2) Shows WHY more documentation gives HIM better terms (12% vs 18% rate, 30L vs 10L amount, 7 years vs 3 years tenure), (3) Offers a simplified document path (GST-registered track), (4) Makes him feel smart choosing us over the easy option.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Handling "I Have Been With X Bank for Years"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objection-handling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Overcome loyalty-based objections where customers resist switching because of long-standing relationships with their existing bank.</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Merchant has been with SBI for 20 years and sees no reason to change.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grocery store owner (3 outlets, 65L/month turnover) says: "My father opened this SBI account. I have been with them 20 years. Everything works. Why should I change?" I want him to open a Current Account and take our POS. Create a strategy that: (1) Does NOT ask him to leave SBI, (2) Positions HDFC as "your growth banker alongside SBI," (3) Shows specific service gaps SBI has for retail merchants, (4) Uses the POS savings (free terminal vs paid) as entry point, (5) Builds to full relationship over 12 months.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Handling "Not Now, Maybe Later"</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objection-handling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Convert "timing" objections into urgency — show customers why waiting costs them money and how to lock in current advantages.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likes the offer but keeps postponing the decision.</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CA wants LAP of 80L for office purchase but says "Let me think about it for 2-3 weeks" even though ICICI is also in the picture (10-day promise). Create urgency without being pushy: (1) Rate trajectory argument (rates may increase), (2) Property opportunity cost (the office space won't wait), (3) Processing advantage of starting now, (4) Limited-period offer framing, (5) The "what do you lose by starting paperwork today" soft close.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B2C vs B2B Pitch Adaptation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pitch-personalization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Demonstrate how the same product requires fundamentally different pitching approaches for individual consumers vs business entities.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Back-to-back meetings — individual farmer at 10 AM, corporate fleet manager at 3 PM.</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pitching vehicle finance twice today: (A) A farmer who wants 1 tractor (8.5L, no CIBIL, skeptical of banks), and (B) A logistics VP who wants 20 commercial vehicles (3.5 Cr fleet deal, data-driven, comparing 3 lenders). Create two COMPLETELY different pitch strategies showing how language, benefits framing, conversation style, and closing technique must change between individual and corporate customers for the SAME product category.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Industry-Specific Pitch Tailoring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pitch-personalization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Customize the standard product pitch for specific industry verticals — healthcare, manufacturing, retail, logistics — using sector-specific language and pain points.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Standard product pitch fails because it does not resonate with the industry context.</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the same product (Business Loan + POS) to pitch to 3 different industries next week: (1) A restaurant chain owner (F&amp;B), (2) A dental clinic owner (Healthcare), (3) A coaching institute director (Education). For each, create an industry-specific pitch that: speaks their language, addresses their unique pain points, quantifies benefits in their metrics, and positions the product as solving THEIR specific problem, not a generic bank product.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Life-Stage Based Pitch Personalization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pitch-personalization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Adapt loan pitches based on customer life stage — first job, marriage, first child, business expansion, retirement planning.</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Same product, three different customers at different life stages.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am pitching home loans today to 3 customers: (1) Rahul, 27, just got first job at Google (25 LPA), single, wants studio apartment, (2) Neha &amp; Vikram, 31, married 2 years, expecting first child, need bigger home, (3) Suresh, 55, retired bank manager, buying flat for son's wedding. Create 3 completely personalized pitch approaches: different benefits highlighted, different emotional triggers, different rate strategies, different cross-sell products. Show how the same home loan becomes 3 different stories.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Cross-sell at Point of Onboarding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cross-sell</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Maximize the golden moment of product onboarding to introduce 2-3 additional products when customer engagement and trust are at their peak.</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signing auto loan docs — 10 minutes to pitch additional products naturally.</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Priyanka (28, Google PM, 42 LPA) is signing her BMW auto loan (18L). She has HDFC savings and Millennia card. Salary goes to ICICI. Create a 10-minute cross-sell conversation flow that naturally introduces: (1) Infinia card upgrade (lifestyle-aligned), (2) CASA salary migration (auto-debit convenience), (3) Motor insurance (before she drives out). Make it feel like helpful advice, not product pushing. Include what to say and what NOT to say.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Mining Existing Portfolio for Cross-sell</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cross-sell</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customer signals and product holding patterns to identify the next-best-product for existing customers and the right trigger moment.</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Reviewing existing customer book — where are the untapped cross-sell opportunities?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an auto loan customer (3 years, perfect repayment, salary 18 LPA, no other HDFC products). Analyse what cross-sell signals this profile shows and create a prioritized outreach plan: (1) Which product next and why, (2) The right trigger moment to approach, (3) The conversation opener that connects to their existing product, (4) Expected conversion probability per product. Show how each product deepens the relationship.</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Merchant Relationship Expansion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cross-sell</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Expand a merchant from POS-only to full business banking — current account, business loan, corporate cards, payment gateway.</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Merchant has 1 POS terminal with us. Monthly transactions show growing business. Time to deepen.</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jewellery store merchant has 1 HDFC POS terminal (processing 1.2 Cr/month in card transactions). They bank with SBI (current account) and have no lending relationship with us. Their transaction data shows 25% YoY growth. Create a relationship expansion strategy: (1) Why they should move current account to HDFC, (2) How their POS data makes them eligible for 50L business loan, (3) Corporate CC for gold purchase trips, (4) Online payment link for festive pre-booking. Build a 6-month migration roadmap.</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17. Same-Day Deal Closing Techniques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deal-closing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Create urgency and remove friction to close deals in a single meeting — the "why not today?" approach with proper preparation.</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is interested but not ready to commit — how to convert interest to action today.</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young professional (28, 42 LPA) is interested in auto loan for BMW X1 but says "let me check with a few more banks this weekend." I know she has no competitor offers in hand — this is just default caution. Create a same-day closing strategy: (1) Pre-approved offer reveal (create sense of exclusivity), (2) "What happens if you wait" argument (rate, car availability), (3) Paperless instant process (she hates paperwork), (4) The soft close: "Shall I just create the application and you can always decide later?" Make me close today.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18. Complex Multi-Product Deal Structuring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deal-closing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Structure and close complex deals involving multiple products for corporate customers — packaging, pricing, and presentation strategy.</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Corporate customer needs 4 different products — how to package them as one relationship?</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logistics company (420 Cr revenue, existing customer) needs: 20 CV loans (3.5 Cr), corporate fuel cards (200 cards), working capital facility (5 Cr), and payment gateway for client invoicing. SBI is offering the CV fleet deal alone at 8.75%. Create a "Total Relationship Proposal" that: (1) Packages all 4 products with cross-subsidized pricing, (2) Shows the TCO advantage of HDFC bundle vs buying each from different providers, (3) Includes implementation timeline, (4) Quantifies value delivered per year, (5) Makes the decision-maker feel stupid splitting this across banks.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19. Rapid Industry Vertical Learning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industry-research</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AI to rapidly learn a new industry vertical you have never sold into before — enough to sound credible in a first meeting.</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Assigned to cover renewable energy sector — first meeting in 2 hours, zero prior knowledge.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been assigned to cover the renewable energy sector and have a meeting with a solar company CFO in 2 hours. I know NOTHING about solar. Give me a crash course: (1) How solar companies make money, (2) Their typical banking needs, (3) Key terminology I must know (PPA, RPO, EPC, etc.), (4) Government policies affecting the sector, (5) 5 questions that demonstrate sector knowledge, (6) Common mistakes bankers make when approaching solar companies. Make me dangerous in 2 hours.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20. Industry Pain Points → Banking Solutions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industry-research</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Map specific industry pain points to HDFC product solutions — understand WHY they need banking help, not just WHAT products to sell.</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Need to understand what drives borrowing needs in different industries.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Map the top 5 financial pain points of the logistics/transportation industry to HDFC products: (1) What hurts them financially (fuel costs, vehicle maintenance, driver costs, client payment delays), (2) How each pain point creates a banking need, (3) Which HDFC product solves it, (4) How to frame the conversation around their pain (not our product). Present as a "Pain → Product → Pitch" framework.</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21. Seasonal Selling Intelligence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industry-research</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Understand industry-specific seasonal patterns that create peak selling opportunities — when are different sectors most likely to borrow?</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Planning next quarter's sales calendar — which industries to target when.</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Build a 12-month selling calendar showing: which industries have peak banking needs in each month, what triggers the need (harvest, festive, fiscal year, admissions), which HDFC products are in demand, and what competitive offers to watch out for. Focus on: agriculture (tractor), retail (POS/BL), manufacturing (CV/BL), and healthcare (equipment). Present as a monthly action calendar for an RM team.</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22. Meeting Notes → Structured Follow-up</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post-meeting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Convert messy meeting notes into structured action items, CRM entries, and follow-up communication — never let a lead go cold.</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Just walked out of a 45-minute corporate meeting with scribbled notes on the back of a visiting card.</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Just left a meeting with Bharat Logistics VP. My scribbled notes: "Needs 20 trucks, Amazon contract, SBI 8.75%, want fleet pricing, also asked about fuel cards, CFO approval needed, send proposal by Friday, existing customer - 3 loans already, mention dedicated fleet desk." Convert this into: (1) Structured CRM update, (2) Action items with deadlines, (3) Draft email to the VP summarizing discussion, (4) Internal note to RBH requesting fleet pricing approval, (5) Proposal outline.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23. AI-Assisted Proposal Generation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post-meeting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Generate customized credit proposals and product presentations incorporating meeting-specific discussion points and customer requirements.</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VP asked for a written proposal by Friday — need to create from scratch quickly.</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 professional proposal for Bharat Logistics (420 Cr, 2500 employees, existing customer): Fleet CV Loan for 20 Tata Ace trucks (estimated 3.5 Cr), bundled with corporate fuel cards (200 cards) and dedicated fleet desk service. Include: executive summary, proposed terms, pricing rationale, implementation timeline, SBI comparison (we are better because...), and required approvals from their side. Make it boardroom-ready.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24. Intelligent Follow-up Cadence Design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post-meeting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Design multi-touch follow-up sequences that keep deals warm without being pushy — the right message at the right time through the right channel.</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Customer said "I'll think about it" — how to follow up without annoying them.</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The IT couple (home loan, 1.2 Cr) said "we will decide this weekend" but it has been 5 days with no response. Design a 14-day follow-up sequence: (1) Day 1 after deadline: gentle check-in, (2) Day 3: add-value touch (new property they might like), (3) Day 7: rate-change trigger (if applicable), (4) Day 10: loss-aversion message, (5) Day 14: final graceful close or park. For each touchpoint: channel (call/WhatsApp/email), exact message draft, and tone guidance.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25. AI-Assisted Pipeline Review &amp; Strategy</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post-meeting</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AI to review your deal pipeline, identify at-risk deals, suggest acceleration tactics, and prioritize your week based on deal probability and value.</w:t>
      </w:r>
    </w:p>
    <w:p>
      <w:pPr>
        <w:spacing w:after="60" w:before="120"/>
      </w:pPr>
      <w:r>
        <w:rPr>
          <w:rFonts w:ascii="Calibri" w:cs="Calibri" w:eastAsia="Calibri" w:hAnsi="Calibri"/>
          <w:b/>
          <w:bCs/>
          <w:color w:val="003366"/>
          <w:sz w:val="20"/>
          <w:szCs w:val="20"/>
        </w:rPr>
        <w:t xml:space="preserve">Anchor Scenario</w:t>
      </w:r>
    </w:p>
    <w:p>
      <w:pPr>
        <w:spacing w:after="80" w:before="60"/>
      </w:pPr>
      <w:r>
        <w:rPr>
          <w:rFonts w:ascii="Calibri" w:cs="Calibri" w:eastAsia="Calibri" w:hAnsi="Calibri"/>
          <w:color w:val="333333"/>
          <w:sz w:val="20"/>
          <w:szCs w:val="20"/>
        </w:rPr>
        <w:t xml:space="preserve">Monday morning — reviewing 15 open deals. Which ones need attention this week?</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Review my pipeline of 10 deals and help me prioritize my week. For each deal, assess: (1) Risk of losing (based on days in stage and competitor presence), (2) What specific action moves it forward, (3) If I can only work 5 deals this week, which ones and why? Also flag: deals that might be dead (I should disqualify), deals where I need manager help, and quick wins I can close this week.</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12. Leadership — Use Cases &amp; Sample Prompts</w:t>
      </w:r>
    </w:p>
    <w:p>
      <w:pPr>
        <w:spacing w:after="80" w:before="60"/>
      </w:pPr>
      <w:r>
        <w:rPr>
          <w:rFonts w:ascii="Calibri" w:cs="Calibri" w:eastAsia="Calibri" w:hAnsi="Calibri"/>
          <w:color w:val="333333"/>
          <w:sz w:val="20"/>
          <w:szCs w:val="20"/>
        </w:rPr>
        <w:t xml:space="preserve">35 leadership use cases across Sales, Product, Portfolio, Service, and cross-functional categories.</w:t>
      </w:r>
    </w:p>
    <w:p>
      <w:pPr>
        <w:pStyle w:val="Heading3"/>
        <w:spacing w:after="100" w:before="200"/>
      </w:pPr>
      <w:r>
        <w:rPr>
          <w:rFonts w:ascii="Calibri" w:cs="Calibri" w:eastAsia="Calibri" w:hAnsi="Calibri"/>
          <w:b/>
          <w:bCs/>
          <w:color w:val="333333"/>
          <w:sz w:val="22"/>
          <w:szCs w:val="22"/>
        </w:rPr>
        <w:t xml:space="preserve">1. AI-Powered Loan Origination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Automate and streamline the end-to-end home loan origination process — from lead capture to sanction letter generation — using GenAI.</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salaried customer (age 35, IT professional, CTC 24 LPA, existing HDFC CASA customer) wants a home loan of INR 80 lakhs for a 2BHK in Whitefield, Bangalore. Draft a complete loan origination summary including eligibility assessment, recommended tenure, EMI estimate, required documents checklist, and a personalized cover letter to the customer.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Automating KYC &amp; Document Verification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GenAI to extract, validate, and cross-check KYC documents — PAN, Aadhaar, address proofs — reducing manual review time from hours to minutes.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a home loan application with the following KYC documents: PAN card (ABCDE1234F), Aadhaar (masked), electricity bill for address proof, and 6 months bank statements. Create a KYC verification checklist, flag potential discrepancies to look for, and generate a verification summary report template.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Creditworthiness Using Alternative Data</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Assess creditworthiness of non-salaried and thin-file customers using alternative data signals — transactional patterns, digital footprint, and behavioral analytics.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self-employed business owner (garment shop in Surat, 5 years in business, no ITR filed for 2 years, but has strong UPI transaction history of INR 8-12 lakhs/month) is applying for a Loan Against Property of INR 40 lakhs. How can AI use alternative data to assess creditworthiness? Create a framework for evaluating this customer.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Mortgage Document Processing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Sales,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Process unstructured mortgage documents — sanction letters, ITRs, bank statements, property documents — using plain English queries instead of manual reading.</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have a 15-page property title deed document. Ask the following questions: 1) Who is the current owner? 2) Are there any encumbrances or liens? 3) What is the property area and type? 4) Is the chain of title complete for the last 30 years? Summarize the findings in a tabular format with risk flags.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Underwriting &amp; Disbursement Workflows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Map and optimize underwriting decision workflows and disbursement processes using AI-driven checklists, auto-validation, and exception flagging.</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an AI-assisted underwriting checklist for a home loan application of INR 1.2 Cr. The customer is a 42-year-old doctor with private practice income. Map the complete workflow from application receipt to disbursement, highlighting where AI can automate vs where human review is mandatory per RBI guidelines.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Predicting Default Risk</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Portfolio,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AI-driven predictive models to identify early warning signals of potential loan defaults and recommend proactive outreach strategies.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home loan customer (outstanding INR 45 lakhs, EMI 38,000, 18 months into tenure) has shown: 2 EMI bounces in last 6 months, salary credit reduced by 30%, and increased credit card utilization to 85%. Analyze default risk probability, recommend early intervention strategies, and draft a customer outreach plan.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Dynamic Outreach Strategies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Generate AI-personalized outreach and follow-up strategies for different stages of the mortgage customer lifecycle.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 90-day dynamic outreach plan for a home loan customer who visited the branch, showed interest in a 3BHK property in Pune (budget INR 1.5 Cr) but did not submit an application. Include touchpoints, message templates, and escalation triggers.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Real-time Anomaly Flagging Before Disbursement</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lifecycle</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awareness</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AI-driven real-time checks to flag anomalies in application data, documents, or property details before loan disbursement.</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Before disbursing a home loan of INR 65 lakhs, the following anomalies were detected: property valuation differs by 25% between two assessors, applicant address on bank statement differs from Aadhaar, and employer verification shows a mismatch. Create an anomaly assessment report with risk severity and recommended actions.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Sales Leads Generation Using GenAI</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Leverage GenAI to identify, qualify, and prioritize sales leads from existing customer data, digital interactions, and market signals.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From our existing CASA customer base in Mumbai, identify the profile of ideal home loan prospects. Create a lead scoring framework using these parameters: age, income, savings pattern, existing relationship depth, life stage indicators. Generate 5 synthetic customer profiles that would rank as high-priority leads with recommended approach strategies.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10. AI-Powered Sales Pitch Generation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Generate customized, compelling sales pitches for different customer segments — first-time buyers, property investors, NRIs, business owners.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Draft a personalized home loan sales pitch for a young married couple (both IT professionals, combined income 30 LPA, first-time home buyers) looking at apartments in Hyderabad. Include: competitive rate positioning, tax benefit highlights, pre-approved offer framing, and a closing call-to-action. Make it conversational but professional.</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11. Sales Forecasting Using GenAI</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Forecast home loan disbursals, pipeline conversion, and regional demand using AI-driven pattern analysis and market intelligence.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Based on the following data pattern for the West region: Q1 disbursals INR 2,400 Cr, Q2 INR 2,100 Cr (dip due to monsoon), Q3 INR 2,800 Cr, Q4 INR 3,200 Cr — forecast next quarter disbursals considering: repo rate cut of 25bps, new PMAY guidelines, 3 new competitor launches, and festive season. Create a forecast model with best/base/worst scenarios.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12. AI-Driven Upselling &amp; Cross-selling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customer data and AI insights to identify upsell opportunities (top-up loans, balance transfer) and cross-sell products (CASA, insurance, credit cards).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profile: Home loan customer for 3 years, outstanding INR 55 lakhs, perfect repayment record, salary credits of INR 1.8 LPA to a competitor bank CASA, no insurance with HDFC. Generate: 1) Top 3 cross-sell recommendations ranked by likelihood of conversion, 2) Personalized pitch for each product, 3) Best channel and timing for approach, 4) Estimated revenue per product.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13. Segment-of-One Marketing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Move from mass campaigns to hyper-personalized, segment-of-one marketing using GenAI-driven customer insights and behavioral analytics.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a hyper-personalized marketing campaign for a specific customer persona: 28-year-old startup founder, income volatile (INR 6-15 LPA), active mutual fund investor, recently married, browsing property sites in Bangalore. Design: message copy, channel mix, timing strategy, offer customization, and follow-up sequence. Explain how this differs from a generic home loan campaign.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14. AI-Driven Micro-Segmentation &amp; CLV</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behavioral analytics and AI to create micro-segments of customers and predict Customer Lifetime Value for targeted engagement.</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From a portfolio of 50,000 home loan customers, define 6 micro-segments based on: income stability, property type, geographic cluster, tenure stage, and cross-product holding. For each segment, calculate estimated CLV, recommend engagement strategy, and identify the top revenue opportunity. Present as a segmentation matrix.</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15. AI Objection Handler for Sales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sales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Generate intelligent, empathetic responses to common customer objections — rate comparisons, processing fees, documentation burden — in brand voice.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objection: "SBI is offering 8.25% while HDFC is at 8.65%. Why should I pay more?" Generate 3 response strategies: 1) Empathetic — acknowledge and redirect to value, 2) Data-driven — total cost comparison with processing fees and insurance, 3) Offer-led — what we can match or sweeten. Each response should be conversational, not scripted.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16. Automating Repetitive Sales Activities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operations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Identify and automate mundane sales tasks — data entry, report generation, follow-up scheduling, MIS compilation — to improve salesperson productivity.</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sales manager spends 3 hours daily on: 1) Compiling MIS from 5 different sources, 2) Writing follow-up emails to 20 prospects, 3) Preparing daily activity reports. Show how GenAI can automate each task. For the follow-up emails, generate 3 templates for different stages: initial inquiry, post-site-visit, and documentation pending. Estimate time saved per task.</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17. Back-Office Operations with AI</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operations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Streamline back-office operations — document filing, data extraction, compliance reporting — using AI to handle unstructured documents at scale.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service branch processes 200 loan modification requests per month. Each requires: reading the customer letter, extracting request type, validating eligibility, and generating a response. Create an AI workflow that handles this process. Show the input format, processing steps, and output template for 3 request types: part-prepayment, tenure extension, and EMI holiday.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18. AI Scorecards &amp; Income Estimation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operations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Build AI-driven scorecards for income estimation from non-salary profiles and alternative data for faster, more accurate credit decisions.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an AI scorecard for estimating monthly income of a self-employed professional (chartered accountant, 10 years practice). Available data: GST filings, bank statements showing irregular deposits, rent agreement for office space, and professional membership. Create the scorecard with parameters, weights, and scoring logic. Show how the final income estimate compares to traditional ITR-based assessment.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19. Meeting Minutes to Action Tracker</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operations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 Portfolio,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Convert meeting transcripts into structured action items with owners, due dates, and follow-up tracking using GenAI.</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Here is a sales review meeting transcript: "Rajesh mentioned the Pune disbursals are down 15% this month. Priya needs to submit the festive campaign plan by Friday. The Nagpur branch NPA is at 2.3% — Amit to investigate top 10 accounts. Next review on 20th." Extract: 1) Decisions made, 2) Action items with owners and due dates, 3) Risks flagged, 4) Open items. Format as a table ready for email distribution.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20. Fraud Detection &amp; Anomaly Patterns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risk</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Portfolio,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awareness</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Understand how AI detects fraud typologies — identity fraud, income inflation, property valuation manipulation, syndicate patterns — in mortgage applications.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Explain the top 5 fraud typologies in the Indian home loan industry. For each: describe the pattern, how AI can detect it, what data signals to watch for, and one real-world example (anonymized). Add a disclaimer about using this knowledge responsibly within policy guidelines.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21. Compliance &amp; Regulatory Awareness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risk</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awareness</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Stay updated on RBI, NHB, and SEBI regulations affecting retail lending through AI-powered regulatory summaries and impact assessments.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Summarize the key RBI regulations affecting home loans in India as of 2024-2025. Cover: LTV ratios, risk weights, NPA classification norms, co-lending guidelines, and digital lending rules. For each regulation, note the impact on HDFC retail assets operations and any upcoming changes to watch for.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22. Explainable AI &amp; Model Interpretability</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risk</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awareness</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Understand why AI makes specific decisions — loan approvals, risk ratings, pricing — and how to explain these to customers and regulators.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home loan application was declined by an AI scoring model. The applicant asks "Why was I rejected?" The model considered: income stability (score: 6/10), property valuation risk (4/10), credit history (7/10), and employment sector risk (3/10). Generate a customer-friendly explanation letter and an internal review note for the credit supervisor.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23. Risk-Based Pricing Models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risk</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awareness</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Learn how AI enables dynamic, risk-based loan pricing that balances customer acquisition with portfolio health.</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risk-based pricing framework for home loans. Create a pricing grid that shows how the interest rate varies based on: credit score bands (750+, 700-749, 650-699, below 650), LTV ratio (up to 75%, 75-80%, 80-90%), income type (salaried vs self-employed), and property type (ready vs under-construction). Explain the business logic behind each differential.</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24. Post-Sale Service Excellence</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customer</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Enhance post-disbursement customer experience — service requests, account queries, statement generation, restructuring — using GenAI.</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customer walks into a service branch and says: "I want to know my outstanding balance, when my loan will end, how much I have paid so far, and what happens if I prepay INR 5 lakhs right now." Generate a complete service response that covers: current outstanding, amortization summary, prepayment impact analysis (EMI reduction vs tenure reduction), and any charges applicable. Make it customer-friendly.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25. Customer Reference &amp; Lead Mining</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customer</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Sales</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AI to identify referral opportunities from satisfied customers and generate personalized reference request approaches.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Identify the characteristics of home loan customers most likely to give referrals. Create a referral scoring model based on: NPS score, relationship tenure, number of products held, complaint history, and communication engagement. Then draft 3 different referral request messages: in-person script, SMS, and email template.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26. Service Desk Automation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customer</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Automate service desk responses for common requests — statements, NOC, foreclosure, EMI date change — while maintaining quality and compliance.</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customer emails: "I need a foreclosure statement for my home loan account XYZ123. I am planning to close the loan next month. Please also let me know the charges and process." Draft a professional response that covers: foreclosure amount, applicable charges, required documents, timeline, and next steps. Also flag this as an upsell opportunity for retention.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27. Branch Walk-in to Lead Conversion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customer</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Sales</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Convert messy branch walk-in notes into structured lead records with complete customer profiles, product interest, and next actions.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 branch employee jotted this note on paper: "Mr Sharma came today, interested in home loan, govt employee, posting to Mumbai, budget 80L-1Cr, wife also works in private co, has SBI salary a/c, wants to move to HDFC, daughter school admission in June so need possession soon." Convert this into: Name, Contact, Product Interest, Customer Profile, Budget, Timeline, Cross-sell Opportunities, Next Action, and CRM-ready format.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28. Chatbots as Workflow Assistants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customer</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Understand how AI chatbots can serve as 24/7 workflow assistants for both customers and internal teams in the mortgage journey.</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Design a chatbot conversation flow for a customer inquiring about home loan eligibility on the HDFC website. The chatbot should: collect basic information (income, age, city, property budget), provide instant eligibility estimate, explain required documents, offer appointment booking, and hand off to human agent when needed. Show the complete conversation tree for the happy path and 2 exception paths.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29. Voice of Customer Analysis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customer</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Product</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Analyze customer feedback, complaints, and social media mentions to extract actionable insights using GenAI.</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Analyze these 5 customer complaints: 1) "Loan process took 45 days, competitor promised 7 days" 2) "Branch staff was unhelpful when I asked about part-prepayment" 3) "Interest rate increased without proper communication" 4) "Online portal does not show EMI schedule clearly" 5) "Property verification delayed my disbursement by 3 weeks". Extract: top 3 pain points, root causes, suggested fixes, and a customer sentiment score for each.</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30. Red Flag Detection in Documents</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operations</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Service, 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 GenAI to quickly scan mortgage documents for compliance risks, missing signatures, income mismatches, and property document gaps.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Review this synthetic sanction letter summary and flag any red flags: Loan amount INR 75L, property value INR 85L (LTV 88%), applicant age 58, retirement in 2 years, EMI-to-income ratio 62%, co-applicant listed but no income documents provided, property is under-construction with no RERA registration mentioned. List all compliance risks with severity (High/Medium/Low) and recommended actions.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31. Building AI Roadmap for Your Team</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strategy</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 Portfolio,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Learn to create an executable AI adoption roadmap for your team — from identifying use cases to getting approvals and measuring success.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As a sales leader managing 50 relationship managers across 10 branches in the West region, create a 90-day GenAI adoption roadmap for my team. Include: Phase 1 (Week 1-4) — Quick wins, Phase 2 (Week 5-8) — Process optimization, Phase 3 (Week 9-12) — Scaling. For each phase, list specific use cases, tools needed, training required, expected impact metrics, and policy checkpoints.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32. GenAI Myths vs Banking Reality</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strategy</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 Portfolio,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Debunk common GenAI misconceptions and align expectations with what is actually possible within banking policy and regulatory guardrails.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Address these 5 common GenAI myths in the banking context: 1) "GenAI will replace relationship managers" 2) "We can feed customer data into ChatGPT for analysis" 3) "AI-generated content is always accurate" 4) "GenAI can make lending decisions autonomously" 5) "We need to build our own LLM". For each myth, provide: the reality, what leaders should know, and one actionable takeaway.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33. Your First 30-Day GenAI Plan</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strategy</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 Portfolio,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hands-on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Create a personal 30-day plan to start leveraging GenAI in your daily work as a banking leader — within policy guardrails.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As a branch head managing home loans and LAP, create my personal 30-day GenAI adoption plan. I want to: 1) Automate one daily task, 2) Train one team member, 3) Identify one policy question to clarify with compliance. For each, suggest specific actions, tools to use, and how to measure success. Keep it practical — I have limited time.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34. Build vs Buy vs Wait Decision Framework</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strategy</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Product, Portfolio</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A decision framework for leaders to evaluate whether a GenAI use case should be built internally, purchased as a solution, or deferred pending policy.</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Evaluate these 3 GenAI use cases using a Build vs Buy vs Wait framework: 1) Automated loan document processing, 2) Customer chatbot for loan queries, 3) AI-driven credit scoring for self-employed. For each, assess: data sensitivity, build complexity, regulatory readiness, vendor availability, and expected ROI timeline. Deliver as a decision matrix with clear recommendations.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35. Risk &amp; Hallucination Checkpoint</w:t>
      </w:r>
    </w:p>
    <w:p>
      <w:pPr>
        <w:spacing w:after="60" w:before="120"/>
      </w:pPr>
      <w:r>
        <w:rPr>
          <w:rFonts w:ascii="Calibri" w:cs="Calibri" w:eastAsia="Calibri" w:hAnsi="Calibri"/>
          <w:b/>
          <w:bCs/>
          <w:color w:val="003366"/>
          <w:sz w:val="20"/>
          <w:szCs w:val="20"/>
        </w:rPr>
        <w:t xml:space="preserve">Category</w:t>
      </w:r>
    </w:p>
    <w:p>
      <w:pPr>
        <w:spacing w:after="80" w:before="60"/>
      </w:pPr>
      <w:r>
        <w:rPr>
          <w:rFonts w:ascii="Calibri" w:cs="Calibri" w:eastAsia="Calibri" w:hAnsi="Calibri"/>
          <w:color w:val="333333"/>
          <w:sz w:val="20"/>
          <w:szCs w:val="20"/>
        </w:rPr>
        <w:t xml:space="preserve">strategy</w:t>
      </w:r>
    </w:p>
    <w:p>
      <w:pPr>
        <w:spacing w:after="60" w:before="120"/>
      </w:pPr>
      <w:r>
        <w:rPr>
          <w:rFonts w:ascii="Calibri" w:cs="Calibri" w:eastAsia="Calibri" w:hAnsi="Calibri"/>
          <w:b/>
          <w:bCs/>
          <w:color w:val="003366"/>
          <w:sz w:val="20"/>
          <w:szCs w:val="20"/>
        </w:rPr>
        <w:t xml:space="preserve">Audience</w:t>
      </w:r>
    </w:p>
    <w:p>
      <w:pPr>
        <w:spacing w:after="80" w:before="60"/>
      </w:pPr>
      <w:r>
        <w:rPr>
          <w:rFonts w:ascii="Calibri" w:cs="Calibri" w:eastAsia="Calibri" w:hAnsi="Calibri"/>
          <w:color w:val="333333"/>
          <w:sz w:val="20"/>
          <w:szCs w:val="20"/>
        </w:rPr>
        <w:t xml:space="preserve">Sales, Product, Portfolio, Service</w:t>
      </w:r>
    </w:p>
    <w:p>
      <w:pPr>
        <w:spacing w:after="60" w:before="120"/>
      </w:pPr>
      <w:r>
        <w:rPr>
          <w:rFonts w:ascii="Calibri" w:cs="Calibri" w:eastAsia="Calibri" w:hAnsi="Calibri"/>
          <w:b/>
          <w:bCs/>
          <w:color w:val="003366"/>
          <w:sz w:val="20"/>
          <w:szCs w:val="20"/>
        </w:rPr>
        <w:t xml:space="preserve">Coverage Level</w:t>
      </w:r>
    </w:p>
    <w:p>
      <w:pPr>
        <w:spacing w:after="80" w:before="60"/>
      </w:pPr>
      <w:r>
        <w:rPr>
          <w:rFonts w:ascii="Calibri" w:cs="Calibri" w:eastAsia="Calibri" w:hAnsi="Calibri"/>
          <w:color w:val="333333"/>
          <w:sz w:val="20"/>
          <w:szCs w:val="20"/>
        </w:rPr>
        <w:t xml:space="preserve">demo</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Learn to identify when GenAI makes mistakes — inventing RBI circulars, wrong calculations, biased outputs — and how to verify AI outputs.</w:t>
      </w:r>
    </w:p>
    <w:p>
      <w:pPr>
        <w:spacing w:after="60" w:before="120"/>
      </w:pPr>
      <w:r>
        <w:rPr>
          <w:rFonts w:ascii="Calibri" w:cs="Calibri" w:eastAsia="Calibri" w:hAnsi="Calibri"/>
          <w:b/>
          <w:bCs/>
          <w:color w:val="003366"/>
          <w:sz w:val="20"/>
          <w:szCs w:val="20"/>
        </w:rPr>
        <w:t xml:space="preserve">Sample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Show 3 examples of GenAI hallucinations in a banking context: 1) AI invents a fake RBI circular number, 2) AI calculates wrong EMI amount, 3) AI generates biased language in a customer communication. For each example, explain: why it happened, how to detect it, and the verification rule to follow. End with a simple "Ask for Source + Verify with SME" protocol.</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13. Leadership — Myths vs Reality</w:t>
      </w:r>
    </w:p>
    <w:p>
      <w:pPr>
        <w:spacing w:after="80" w:before="60"/>
      </w:pPr>
      <w:r>
        <w:rPr>
          <w:rFonts w:ascii="Calibri" w:cs="Calibri" w:eastAsia="Calibri" w:hAnsi="Calibri"/>
          <w:color w:val="333333"/>
          <w:sz w:val="20"/>
          <w:szCs w:val="20"/>
        </w:rPr>
        <w:t xml:space="preserve">Common myths about GenAI in banking with evidence-based reality checks and practical takeaways.</w:t>
      </w:r>
    </w:p>
    <w:p>
      <w:pPr>
        <w:pStyle w:val="Heading3"/>
        <w:spacing w:after="100" w:before="200"/>
      </w:pPr>
      <w:r>
        <w:rPr>
          <w:rFonts w:ascii="Calibri" w:cs="Calibri" w:eastAsia="Calibri" w:hAnsi="Calibri"/>
          <w:b/>
          <w:bCs/>
          <w:color w:val="333333"/>
          <w:sz w:val="22"/>
          <w:szCs w:val="22"/>
        </w:rPr>
        <w:t xml:space="preserve">Myth 1: "GenAI will replace Relationship Managers and branch staff"</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GenAI augments RMs by automating data compilation, report drafting, and routine follow-ups — freeing them to focus on relationship-building and complex customer conversations that require empathy and judgment.</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Position GenAI as a "co-pilot" for your team, not a replacement. RMs who use AI effectively will outperform those who don't.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2: "We can feed customer data into ChatGPT or any public AI for analysis"</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Public AI tools do NOT meet banking data privacy and security requirements. Customer PII, loan data, and financial records must NEVER be shared with external AI platforms without explicit compliance approval and data processing agreements.</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Use only bank-approved AI platforms. This playground uses synthetic data only. Always check with compliance before any AI tool adoption.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3: "AI-generated content is always accurate and can be used as-is"</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GenAI can "hallucinate" — invent plausible-sounding but incorrect facts, fake RBI circular numbers, wrong EMI calculations, or biased language. Every AI output in banking MUST be verified by a subject matter expert before use.</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Implement a "Trust but Verify" protocol: AI drafts, humans review. Never send AI output directly to customers or regulators without SME review.</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4: "GenAI can make lending decisions autonomously"</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RBI guidelines require human accountability for credit decisions. AI can recommend, score, and flag — but the final lending decision must involve authorized human approvers per the Delegation of Authority matrix.</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Use AI for decision SUPPORT, not decision MAKING. Ensure every AI-assisted workflow has a Human-in-the-Loop (HITL) gate.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5: "We need to build our own Large Language Model (LLM) to use AI"</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Building an LLM costs hundreds of millions and requires massive infrastructure. Banks can leverage existing foundation models (Claude, GPT) through secure APIs, fine-tuning, and prompt engineering — achieving 80% of the value at 1% of the cost.</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Focus on prompt engineering and workflow integration, not model building. The competitive advantage is in HOW you use AI, not in building the AI itself.</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6: "AI implementation is a one-time project — deploy and forget"</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AI systems need continuous monitoring, prompt refinement, data updates, and compliance reviews. Regulatory changes, market shifts, and customer behaviour evolution require ongoing tuning.</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Budget for ongoing AI operations (AIOps) — not just implementation. Assign ownership for monitoring AI output quality.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7: "AI is intuitive — no special training is needed for teams"</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Prompt engineering is a skill. The difference between a vague prompt and a CRAFT-framework prompt can be the difference between a generic paragraph and a board-ready strategy document. Teams need structured training.</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Invest in prompt engineering training for all team members. This playground demonstrates the L1→L4 quality progression.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8: "AI adoption is the IT/Technology team's responsibility"</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The highest-value AI use cases come from business teams who understand customer pain points, operational bottlenecks, and growth opportunities. IT enables, but business must drive.</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Every business leader should identify 3 AI use cases for their function. Don't wait for IT to come to you — bring use cases to them.</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9: "AI eliminates the need for standard operating procedures"</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AI works WITHIN processes, not instead of them. You still need SOPs, compliance frameworks, and audit trails. AI makes processes faster and more consistent, but the governance structure must remain.</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Update your SOPs to include AI-assisted steps with clear human checkpoints. Document where AI is used and where humans must intervene.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Myth 10: "We must transform everything at once — AI is all-or-nothing"</w:t>
      </w:r>
    </w:p>
    <w:p>
      <w:pPr>
        <w:spacing w:after="60" w:before="120"/>
      </w:pPr>
      <w:r>
        <w:rPr>
          <w:rFonts w:ascii="Calibri" w:cs="Calibri" w:eastAsia="Calibri" w:hAnsi="Calibri"/>
          <w:b/>
          <w:bCs/>
          <w:color w:val="003366"/>
          <w:sz w:val="20"/>
          <w:szCs w:val="20"/>
        </w:rPr>
        <w:t xml:space="preserve">Reality</w:t>
      </w:r>
    </w:p>
    <w:p>
      <w:pPr>
        <w:spacing w:after="80" w:before="60"/>
      </w:pPr>
      <w:r>
        <w:rPr>
          <w:rFonts w:ascii="Calibri" w:cs="Calibri" w:eastAsia="Calibri" w:hAnsi="Calibri"/>
          <w:color w:val="333333"/>
          <w:sz w:val="20"/>
          <w:szCs w:val="20"/>
        </w:rPr>
        <w:t xml:space="preserve">The most successful AI adoptions start with one high-impact, low-risk use case, prove value, then scale. A 30-day pilot with measurable KPIs beats a 12-month grand transformation plan.</w:t>
      </w:r>
    </w:p>
    <w:p>
      <w:pPr>
        <w:spacing w:after="60" w:before="120"/>
      </w:pPr>
      <w:r>
        <w:rPr>
          <w:rFonts w:ascii="Calibri" w:cs="Calibri" w:eastAsia="Calibri" w:hAnsi="Calibri"/>
          <w:b/>
          <w:bCs/>
          <w:color w:val="003366"/>
          <w:sz w:val="20"/>
          <w:szCs w:val="20"/>
        </w:rPr>
        <w:t xml:space="preserve">Takeaway</w:t>
      </w:r>
    </w:p>
    <w:p>
      <w:pPr>
        <w:spacing w:after="80" w:before="60"/>
      </w:pPr>
      <w:r>
        <w:rPr>
          <w:rFonts w:ascii="Calibri" w:cs="Calibri" w:eastAsia="Calibri" w:hAnsi="Calibri"/>
          <w:color w:val="333333"/>
          <w:sz w:val="20"/>
          <w:szCs w:val="20"/>
        </w:rPr>
        <w:t xml:space="preserve">Pick ONE use case this week. Run it for 30 days. Measure the impact. Then expand. Start small, learn fast.</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14. Leadership — Objection Scenarios (Advanced)</w:t>
      </w:r>
    </w:p>
    <w:p>
      <w:pPr>
        <w:spacing w:after="80" w:before="60"/>
      </w:pPr>
      <w:r>
        <w:rPr>
          <w:rFonts w:ascii="Calibri" w:cs="Calibri" w:eastAsia="Calibri" w:hAnsi="Calibri"/>
          <w:color w:val="333333"/>
          <w:sz w:val="20"/>
          <w:szCs w:val="20"/>
        </w:rPr>
        <w:t xml:space="preserve">5 customer objection scenarios with multi-strategy responses.</w:t>
      </w:r>
    </w:p>
    <w:p>
      <w:pPr>
        <w:pStyle w:val="Heading3"/>
        <w:spacing w:after="100" w:before="200"/>
      </w:pPr>
      <w:r>
        <w:rPr>
          <w:rFonts w:ascii="Calibri" w:cs="Calibri" w:eastAsia="Calibri" w:hAnsi="Calibri"/>
          <w:b/>
          <w:bCs/>
          <w:color w:val="333333"/>
          <w:sz w:val="22"/>
          <w:szCs w:val="22"/>
        </w:rPr>
        <w:t xml:space="preserve">1. RATE Objection</w:t>
      </w:r>
    </w:p>
    <w:p>
      <w:pPr>
        <w:spacing w:after="60" w:before="120"/>
      </w:pPr>
      <w:r>
        <w:rPr>
          <w:rFonts w:ascii="Calibri" w:cs="Calibri" w:eastAsia="Calibri" w:hAnsi="Calibri"/>
          <w:b/>
          <w:bCs/>
          <w:color w:val="003366"/>
          <w:sz w:val="20"/>
          <w:szCs w:val="20"/>
        </w:rPr>
        <w:t xml:space="preserve">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SBI is offering 8.25% while HDFC is at 8.65%. Why should I pay more?</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Rate-sensitive IT professional comparing offers across 3 banks</w:t>
      </w:r>
    </w:p>
    <w:p>
      <w:pPr>
        <w:spacing w:after="60" w:before="120"/>
      </w:pPr>
      <w:r>
        <w:rPr>
          <w:rFonts w:ascii="Calibri" w:cs="Calibri" w:eastAsia="Calibri" w:hAnsi="Calibri"/>
          <w:b/>
          <w:bCs/>
          <w:color w:val="003366"/>
          <w:sz w:val="20"/>
          <w:szCs w:val="20"/>
        </w:rPr>
        <w:t xml:space="preserve">Strategy 1: Empathetic Redirect</w:t>
      </w:r>
    </w:p>
    <w:p>
      <w:pPr>
        <w:spacing w:after="80" w:before="60"/>
      </w:pPr>
      <w:r>
        <w:rPr>
          <w:rFonts w:ascii="Calibri" w:cs="Calibri" w:eastAsia="Calibri" w:hAnsi="Calibri"/>
          <w:color w:val="333333"/>
          <w:sz w:val="20"/>
          <w:szCs w:val="20"/>
        </w:rPr>
        <w:t xml:space="preserve">I completely understand your concern about the rate difference. You're being smart by comparing — and that 0.40% looks significant on paper. But let me share what our customers who did the same comparison found: the total cost of the loan over 20 years includes processing fees, insurance premiums, prepayment charges, and service quality. Many customers who went with lower rates came back to us within 2 years because of hidden charges and poor service.</w:t>
      </w:r>
    </w:p>
    <w:p>
      <w:pPr>
        <w:spacing w:after="60" w:before="120"/>
      </w:pPr>
      <w:r>
        <w:rPr>
          <w:rFonts w:ascii="Calibri" w:cs="Calibri" w:eastAsia="Calibri" w:hAnsi="Calibri"/>
          <w:b/>
          <w:bCs/>
          <w:color w:val="003366"/>
          <w:sz w:val="20"/>
          <w:szCs w:val="20"/>
        </w:rPr>
        <w:t xml:space="preserve">Strategy 2: Total Cost Analysis</w:t>
      </w:r>
    </w:p>
    <w:p>
      <w:pPr>
        <w:spacing w:after="80" w:before="60"/>
      </w:pPr>
      <w:r>
        <w:rPr>
          <w:rFonts w:ascii="Calibri" w:cs="Calibri" w:eastAsia="Calibri" w:hAnsi="Calibri"/>
          <w:color w:val="333333"/>
          <w:sz w:val="20"/>
          <w:szCs w:val="20"/>
        </w:rPr>
        <w:t xml:space="preserve">Let me do a transparent comparison for you. On a 80L loan over 20 years: HDFC at 8.65% = EMI 70,890, SBI at 8.25% = EMI 68,580. The EMI difference is INR 2,310/month. But HDFC charges zero prepayment penalty (SBI charges 0.5%), our processing fee is 0.35% vs SBI's 0.40%, and we include property insurance at no extra cost. Over 20 years, the total cost difference is actually just INR 1.2 lakh — less than 0.15% of the loan amount — while you get doorstep service, dedicated RM, and 3-day sanction guarantee.</w:t>
      </w:r>
    </w:p>
    <w:p>
      <w:pPr>
        <w:spacing w:after="60" w:before="120"/>
      </w:pPr>
      <w:r>
        <w:rPr>
          <w:rFonts w:ascii="Calibri" w:cs="Calibri" w:eastAsia="Calibri" w:hAnsi="Calibri"/>
          <w:b/>
          <w:bCs/>
          <w:color w:val="003366"/>
          <w:sz w:val="20"/>
          <w:szCs w:val="20"/>
        </w:rPr>
        <w:t xml:space="preserve">Strategy 3: Special Offer</w:t>
      </w:r>
    </w:p>
    <w:p>
      <w:pPr>
        <w:spacing w:after="80" w:before="60"/>
      </w:pPr>
      <w:r>
        <w:rPr>
          <w:rFonts w:ascii="Calibri" w:cs="Calibri" w:eastAsia="Calibri" w:hAnsi="Calibri"/>
          <w:color w:val="333333"/>
          <w:sz w:val="20"/>
          <w:szCs w:val="20"/>
        </w:rPr>
        <w:t xml:space="preserve">I appreciate you sharing that. Let me check what I can do for you. As an existing HDFC CASA customer with excellent credit, you qualify for our Special Rate scheme — I can get your rate down to 8.45%. Plus, I can waive the processing fee entirely if you move your salary account to HDFC. That brings us within 0.20% of SBI with significantly better service. Can I prepare the pre-approved offer for you today?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FEE Objection</w:t>
      </w:r>
    </w:p>
    <w:p>
      <w:pPr>
        <w:spacing w:after="60" w:before="120"/>
      </w:pPr>
      <w:r>
        <w:rPr>
          <w:rFonts w:ascii="Calibri" w:cs="Calibri" w:eastAsia="Calibri" w:hAnsi="Calibri"/>
          <w:b/>
          <w:bCs/>
          <w:color w:val="003366"/>
          <w:sz w:val="20"/>
          <w:szCs w:val="20"/>
        </w:rPr>
        <w:t xml:space="preserve">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Your processing fee of INR 31,000 is too high. Other banks are waiving it.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First-time home buyer trying to minimize upfront costs</w:t>
      </w:r>
    </w:p>
    <w:p>
      <w:pPr>
        <w:spacing w:after="60" w:before="120"/>
      </w:pPr>
      <w:r>
        <w:rPr>
          <w:rFonts w:ascii="Calibri" w:cs="Calibri" w:eastAsia="Calibri" w:hAnsi="Calibri"/>
          <w:b/>
          <w:bCs/>
          <w:color w:val="003366"/>
          <w:sz w:val="20"/>
          <w:szCs w:val="20"/>
        </w:rPr>
        <w:t xml:space="preserve">Strategy 1: Empathetic Redirect</w:t>
      </w:r>
    </w:p>
    <w:p>
      <w:pPr>
        <w:spacing w:after="80" w:before="60"/>
      </w:pPr>
      <w:r>
        <w:rPr>
          <w:rFonts w:ascii="Calibri" w:cs="Calibri" w:eastAsia="Calibri" w:hAnsi="Calibri"/>
          <w:color w:val="333333"/>
          <w:sz w:val="20"/>
          <w:szCs w:val="20"/>
        </w:rPr>
        <w:t xml:space="preserve">I hear you — when you're buying your first home, every rupee counts, and upfront costs can feel overwhelming. The processing fee covers the complete due diligence on your application — credit assessment, property verification, legal opinion, and valuation. Think of it as an investment in peace of mind that everything about your property and loan is thoroughly checked.</w:t>
      </w:r>
    </w:p>
    <w:p>
      <w:pPr>
        <w:spacing w:after="60" w:before="120"/>
      </w:pPr>
      <w:r>
        <w:rPr>
          <w:rFonts w:ascii="Calibri" w:cs="Calibri" w:eastAsia="Calibri" w:hAnsi="Calibri"/>
          <w:b/>
          <w:bCs/>
          <w:color w:val="003366"/>
          <w:sz w:val="20"/>
          <w:szCs w:val="20"/>
        </w:rPr>
        <w:t xml:space="preserve">Strategy 2: Value Breakdown</w:t>
      </w:r>
    </w:p>
    <w:p>
      <w:pPr>
        <w:spacing w:after="80" w:before="60"/>
      </w:pPr>
      <w:r>
        <w:rPr>
          <w:rFonts w:ascii="Calibri" w:cs="Calibri" w:eastAsia="Calibri" w:hAnsi="Calibri"/>
          <w:color w:val="333333"/>
          <w:sz w:val="20"/>
          <w:szCs w:val="20"/>
        </w:rPr>
        <w:t xml:space="preserve">Let me break down what the processing fee covers: property valuation report (INR 5,000-8,000 independently), legal title verification (INR 3,000-5,000 from a lawyer), credit assessment and bureau check (INR 1,500), and administrative processing. If you did these independently, you'd spend INR 15,000-20,000 anyway. The balance covers our 3-day turnaround commitment and dedicated RM support through the entire journey.</w:t>
      </w:r>
    </w:p>
    <w:p>
      <w:pPr>
        <w:spacing w:after="60" w:before="120"/>
      </w:pPr>
      <w:r>
        <w:rPr>
          <w:rFonts w:ascii="Calibri" w:cs="Calibri" w:eastAsia="Calibri" w:hAnsi="Calibri"/>
          <w:b/>
          <w:bCs/>
          <w:color w:val="003366"/>
          <w:sz w:val="20"/>
          <w:szCs w:val="20"/>
        </w:rPr>
        <w:t xml:space="preserve">Strategy 3: Waiver Offer</w:t>
      </w:r>
    </w:p>
    <w:p>
      <w:pPr>
        <w:spacing w:after="80" w:before="60"/>
      </w:pPr>
      <w:r>
        <w:rPr>
          <w:rFonts w:ascii="Calibri" w:cs="Calibri" w:eastAsia="Calibri" w:hAnsi="Calibri"/>
          <w:color w:val="333333"/>
          <w:sz w:val="20"/>
          <w:szCs w:val="20"/>
        </w:rPr>
        <w:t xml:space="preserve">Let me see what I can do. Since you're a first-time buyer and this is during our festive scheme window, I can offer a 50% waiver on the processing fee — bringing it down to INR 15,500. Additionally, if you open an HDFC CASA for your salary credit, I can get the fee waived entirely. This is our way of building a long-term relationship. Would you like me to set up both the loan and the CASA today?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PROCESS Objection</w:t>
      </w:r>
    </w:p>
    <w:p>
      <w:pPr>
        <w:spacing w:after="60" w:before="120"/>
      </w:pPr>
      <w:r>
        <w:rPr>
          <w:rFonts w:ascii="Calibri" w:cs="Calibri" w:eastAsia="Calibri" w:hAnsi="Calibri"/>
          <w:b/>
          <w:bCs/>
          <w:color w:val="003366"/>
          <w:sz w:val="20"/>
          <w:szCs w:val="20"/>
        </w:rPr>
        <w:t xml:space="preserve">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I've heard HDFC takes 3-4 weeks to process. I need my loan fast.</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Customer with a property deal closing deadline in 2 weeks</w:t>
      </w:r>
    </w:p>
    <w:p>
      <w:pPr>
        <w:spacing w:after="60" w:before="120"/>
      </w:pPr>
      <w:r>
        <w:rPr>
          <w:rFonts w:ascii="Calibri" w:cs="Calibri" w:eastAsia="Calibri" w:hAnsi="Calibri"/>
          <w:b/>
          <w:bCs/>
          <w:color w:val="003366"/>
          <w:sz w:val="20"/>
          <w:szCs w:val="20"/>
        </w:rPr>
        <w:t xml:space="preserve">Strategy 1: Empathetic Redirect</w:t>
      </w:r>
    </w:p>
    <w:p>
      <w:pPr>
        <w:spacing w:after="80" w:before="60"/>
      </w:pPr>
      <w:r>
        <w:rPr>
          <w:rFonts w:ascii="Calibri" w:cs="Calibri" w:eastAsia="Calibri" w:hAnsi="Calibri"/>
          <w:color w:val="333333"/>
          <w:sz w:val="20"/>
          <w:szCs w:val="20"/>
        </w:rPr>
        <w:t xml:space="preserve">I understand the urgency — a property deal waits for no one. Let me assure you: HDFC has a Fast Track program specifically for time-sensitive cases. Your situation is exactly what it's designed for. I personally will ensure your file gets priority processing.</w:t>
      </w:r>
    </w:p>
    <w:p>
      <w:pPr>
        <w:spacing w:after="60" w:before="120"/>
      </w:pPr>
      <w:r>
        <w:rPr>
          <w:rFonts w:ascii="Calibri" w:cs="Calibri" w:eastAsia="Calibri" w:hAnsi="Calibri"/>
          <w:b/>
          <w:bCs/>
          <w:color w:val="003366"/>
          <w:sz w:val="20"/>
          <w:szCs w:val="20"/>
        </w:rPr>
        <w:t xml:space="preserve">Strategy 2: TAT Evidence</w:t>
      </w:r>
    </w:p>
    <w:p>
      <w:pPr>
        <w:spacing w:after="80" w:before="60"/>
      </w:pPr>
      <w:r>
        <w:rPr>
          <w:rFonts w:ascii="Calibri" w:cs="Calibri" w:eastAsia="Calibri" w:hAnsi="Calibri"/>
          <w:color w:val="333333"/>
          <w:sz w:val="20"/>
          <w:szCs w:val="20"/>
        </w:rPr>
        <w:t xml:space="preserve">Let me share our actual numbers: our average sanction TAT is now 5 working days for salaried customers with complete documentation. Last quarter, 78% of complete applications were sanctioned within 4 days. The cases that take 3-4 weeks are typically due to incomplete documentation or complex property titles. If you can provide all documents upfront, I can commit to a 5-day sanction timeline with our Branch Head's backing.</w:t>
      </w:r>
    </w:p>
    <w:p>
      <w:pPr>
        <w:spacing w:after="60" w:before="120"/>
      </w:pPr>
      <w:r>
        <w:rPr>
          <w:rFonts w:ascii="Calibri" w:cs="Calibri" w:eastAsia="Calibri" w:hAnsi="Calibri"/>
          <w:b/>
          <w:bCs/>
          <w:color w:val="003366"/>
          <w:sz w:val="20"/>
          <w:szCs w:val="20"/>
        </w:rPr>
        <w:t xml:space="preserve">Strategy 3: Express Processing</w:t>
      </w:r>
    </w:p>
    <w:p>
      <w:pPr>
        <w:spacing w:after="80" w:before="60"/>
      </w:pPr>
      <w:r>
        <w:rPr>
          <w:rFonts w:ascii="Calibri" w:cs="Calibri" w:eastAsia="Calibri" w:hAnsi="Calibri"/>
          <w:color w:val="333333"/>
          <w:sz w:val="20"/>
          <w:szCs w:val="20"/>
        </w:rPr>
        <w:t xml:space="preserve">I can put your application on our Express Track — this means dedicated processing, same-day property valuation scheduling, and direct credit team coordination. I'll give you my personal mobile number and commit to daily updates. If your documents are complete, I'm confident we can sanction within 5 working days. Let's start the document collection today?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PROCESS Objection</w:t>
      </w:r>
    </w:p>
    <w:p>
      <w:pPr>
        <w:spacing w:after="60" w:before="120"/>
      </w:pPr>
      <w:r>
        <w:rPr>
          <w:rFonts w:ascii="Calibri" w:cs="Calibri" w:eastAsia="Calibri" w:hAnsi="Calibri"/>
          <w:b/>
          <w:bCs/>
          <w:color w:val="003366"/>
          <w:sz w:val="20"/>
          <w:szCs w:val="20"/>
        </w:rPr>
        <w:t xml:space="preserve">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You're asking for too many documents. It's a nightmare.</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Self-employed business owner frustrated with paperwork</w:t>
      </w:r>
    </w:p>
    <w:p>
      <w:pPr>
        <w:spacing w:after="60" w:before="120"/>
      </w:pPr>
      <w:r>
        <w:rPr>
          <w:rFonts w:ascii="Calibri" w:cs="Calibri" w:eastAsia="Calibri" w:hAnsi="Calibri"/>
          <w:b/>
          <w:bCs/>
          <w:color w:val="003366"/>
          <w:sz w:val="20"/>
          <w:szCs w:val="20"/>
        </w:rPr>
        <w:t xml:space="preserve">Strategy 1: Empathetic Redirect</w:t>
      </w:r>
    </w:p>
    <w:p>
      <w:pPr>
        <w:spacing w:after="80" w:before="60"/>
      </w:pPr>
      <w:r>
        <w:rPr>
          <w:rFonts w:ascii="Calibri" w:cs="Calibri" w:eastAsia="Calibri" w:hAnsi="Calibri"/>
          <w:color w:val="333333"/>
          <w:sz w:val="20"/>
          <w:szCs w:val="20"/>
        </w:rPr>
        <w:t xml:space="preserve">I completely understand — as a business owner, your time is valuable and paperwork feels like a burden. We ask for these documents not to create trouble, but to build the strongest possible case for your approval. Think of it this way: the more evidence we have of your income and assets, the better rate and higher loan amount we can get for you.</w:t>
      </w:r>
    </w:p>
    <w:p>
      <w:pPr>
        <w:spacing w:after="60" w:before="120"/>
      </w:pPr>
      <w:r>
        <w:rPr>
          <w:rFonts w:ascii="Calibri" w:cs="Calibri" w:eastAsia="Calibri" w:hAnsi="Calibri"/>
          <w:b/>
          <w:bCs/>
          <w:color w:val="003366"/>
          <w:sz w:val="20"/>
          <w:szCs w:val="20"/>
        </w:rPr>
        <w:t xml:space="preserve">Strategy 2: Simplified List</w:t>
      </w:r>
    </w:p>
    <w:p>
      <w:pPr>
        <w:spacing w:after="80" w:before="60"/>
      </w:pPr>
      <w:r>
        <w:rPr>
          <w:rFonts w:ascii="Calibri" w:cs="Calibri" w:eastAsia="Calibri" w:hAnsi="Calibri"/>
          <w:color w:val="333333"/>
          <w:sz w:val="20"/>
          <w:szCs w:val="20"/>
        </w:rPr>
        <w:t xml:space="preserve">Let me simplify this for you. For a self-employed professional like you, we really need just 5 things: last 2 years ITR, 6 months bank statement (primary account), GST returns (if applicable), business proof (registration/license), and property documents. That's it. I'll create a digital checklist you can share with your CA, and we accept scanned copies initially — originals only at disbursement.</w:t>
      </w:r>
    </w:p>
    <w:p>
      <w:pPr>
        <w:spacing w:after="60" w:before="120"/>
      </w:pPr>
      <w:r>
        <w:rPr>
          <w:rFonts w:ascii="Calibri" w:cs="Calibri" w:eastAsia="Calibri" w:hAnsi="Calibri"/>
          <w:b/>
          <w:bCs/>
          <w:color w:val="003366"/>
          <w:sz w:val="20"/>
          <w:szCs w:val="20"/>
        </w:rPr>
        <w:t xml:space="preserve">Strategy 3: Doorstep Collection</w:t>
      </w:r>
    </w:p>
    <w:p>
      <w:pPr>
        <w:spacing w:after="80" w:before="60"/>
      </w:pPr>
      <w:r>
        <w:rPr>
          <w:rFonts w:ascii="Calibri" w:cs="Calibri" w:eastAsia="Calibri" w:hAnsi="Calibri"/>
          <w:color w:val="333333"/>
          <w:sz w:val="20"/>
          <w:szCs w:val="20"/>
        </w:rPr>
        <w:t xml:space="preserve">Tell you what — I'll come to your office personally and help you go through the document list. Our doorstep document collection service means you don't need to visit the branch even once. I'll also connect you with our document helpline where you can WhatsApp any document for instant pre-verification. Let me schedule a 30-minute visit at your convenience?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TRUST Objection</w:t>
      </w:r>
    </w:p>
    <w:p>
      <w:pPr>
        <w:spacing w:after="60" w:before="120"/>
      </w:pPr>
      <w:r>
        <w:rPr>
          <w:rFonts w:ascii="Calibri" w:cs="Calibri" w:eastAsia="Calibri" w:hAnsi="Calibri"/>
          <w:b/>
          <w:bCs/>
          <w:color w:val="003366"/>
          <w:sz w:val="20"/>
          <w:szCs w:val="20"/>
        </w:rPr>
        <w:t xml:space="preserve">Objection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How do I know there won't be hidden charges later?</w:t>
      </w:r>
    </w:p>
    <w:p>
      <w:pPr>
        <w:spacing w:after="60" w:before="120"/>
      </w:pPr>
      <w:r>
        <w:rPr>
          <w:rFonts w:ascii="Calibri" w:cs="Calibri" w:eastAsia="Calibri" w:hAnsi="Calibri"/>
          <w:b/>
          <w:bCs/>
          <w:color w:val="003366"/>
          <w:sz w:val="20"/>
          <w:szCs w:val="20"/>
        </w:rPr>
        <w:t xml:space="preserve">Customer Context</w:t>
      </w:r>
    </w:p>
    <w:p>
      <w:pPr>
        <w:spacing w:after="80" w:before="60"/>
      </w:pPr>
      <w:r>
        <w:rPr>
          <w:rFonts w:ascii="Calibri" w:cs="Calibri" w:eastAsia="Calibri" w:hAnsi="Calibri"/>
          <w:color w:val="333333"/>
          <w:sz w:val="20"/>
          <w:szCs w:val="20"/>
        </w:rPr>
        <w:t xml:space="preserve">Cautious customer who has read negative reviews online</w:t>
      </w:r>
    </w:p>
    <w:p>
      <w:pPr>
        <w:spacing w:after="60" w:before="120"/>
      </w:pPr>
      <w:r>
        <w:rPr>
          <w:rFonts w:ascii="Calibri" w:cs="Calibri" w:eastAsia="Calibri" w:hAnsi="Calibri"/>
          <w:b/>
          <w:bCs/>
          <w:color w:val="003366"/>
          <w:sz w:val="20"/>
          <w:szCs w:val="20"/>
        </w:rPr>
        <w:t xml:space="preserve">Strategy 1: Empathetic Redirect</w:t>
      </w:r>
    </w:p>
    <w:p>
      <w:pPr>
        <w:spacing w:after="80" w:before="60"/>
      </w:pPr>
      <w:r>
        <w:rPr>
          <w:rFonts w:ascii="Calibri" w:cs="Calibri" w:eastAsia="Calibri" w:hAnsi="Calibri"/>
          <w:color w:val="333333"/>
          <w:sz w:val="20"/>
          <w:szCs w:val="20"/>
        </w:rPr>
        <w:t xml:space="preserve">That's a very fair concern, and I appreciate you asking directly. Trust is earned, not assumed. HDFC Bank is India's largest private sector bank, and our mortgage business has been serving customers for over 45 years. But rather than just tell you, let me show you exactly what the costs look like.</w:t>
      </w:r>
    </w:p>
    <w:p>
      <w:pPr>
        <w:spacing w:after="60" w:before="120"/>
      </w:pPr>
      <w:r>
        <w:rPr>
          <w:rFonts w:ascii="Calibri" w:cs="Calibri" w:eastAsia="Calibri" w:hAnsi="Calibri"/>
          <w:b/>
          <w:bCs/>
          <w:color w:val="003366"/>
          <w:sz w:val="20"/>
          <w:szCs w:val="20"/>
        </w:rPr>
        <w:t xml:space="preserve">Strategy 2: Full Transparency</w:t>
      </w:r>
    </w:p>
    <w:p>
      <w:pPr>
        <w:spacing w:after="80" w:before="60"/>
      </w:pPr>
      <w:r>
        <w:rPr>
          <w:rFonts w:ascii="Calibri" w:cs="Calibri" w:eastAsia="Calibri" w:hAnsi="Calibri"/>
          <w:color w:val="333333"/>
          <w:sz w:val="20"/>
          <w:szCs w:val="20"/>
        </w:rPr>
        <w:t xml:space="preserve">Here's the complete cost structure — nothing hidden: Interest rate: 8.65% (floating, linked to HDFC RPLR). Processing fee: 0.35% + GST. Prepayment charges: ZERO for floating rate (mandatory by RBI). EMI bounce charge: INR 500 + GST. Late payment: 2% per month on overdue amount. Conversion fee: 0.5% + GST (if you switch rate type). Insurance: optional, not bundled. That's the full list. I'll give you this in writing before you sign anything.</w:t>
      </w:r>
    </w:p>
    <w:p>
      <w:pPr>
        <w:spacing w:after="60" w:before="120"/>
      </w:pPr>
      <w:r>
        <w:rPr>
          <w:rFonts w:ascii="Calibri" w:cs="Calibri" w:eastAsia="Calibri" w:hAnsi="Calibri"/>
          <w:b/>
          <w:bCs/>
          <w:color w:val="003366"/>
          <w:sz w:val="20"/>
          <w:szCs w:val="20"/>
        </w:rPr>
        <w:t xml:space="preserve">Strategy 3: Written Guarantee</w:t>
      </w:r>
    </w:p>
    <w:p>
      <w:pPr>
        <w:spacing w:after="80" w:before="60"/>
      </w:pPr>
      <w:r>
        <w:rPr>
          <w:rFonts w:ascii="Calibri" w:cs="Calibri" w:eastAsia="Calibri" w:hAnsi="Calibri"/>
          <w:color w:val="333333"/>
          <w:sz w:val="20"/>
          <w:szCs w:val="20"/>
        </w:rPr>
        <w:t xml:space="preserve">I'll provide you with a Most Important Terms (MIT) document before you even apply — this is an RBI-mandated disclosure that lists every single charge. You can review it at home, share it with your CA, and come back with any questions. Zero surprises. Additionally, our sanction letter will itemize every charge. Would you like me to email you the MIT document right now?</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15. Leadership — Hallucination Detection Examples</w:t>
      </w:r>
    </w:p>
    <w:p>
      <w:pPr>
        <w:spacing w:after="80" w:before="60"/>
      </w:pPr>
      <w:r>
        <w:rPr>
          <w:rFonts w:ascii="Calibri" w:cs="Calibri" w:eastAsia="Calibri" w:hAnsi="Calibri"/>
          <w:color w:val="333333"/>
          <w:sz w:val="20"/>
          <w:szCs w:val="20"/>
        </w:rPr>
        <w:t xml:space="preserve">4 examples of AI hallucinations in banking context with detection methods.</w:t>
      </w:r>
    </w:p>
    <w:p>
      <w:pPr>
        <w:pStyle w:val="Heading3"/>
        <w:spacing w:after="100" w:before="200"/>
      </w:pPr>
      <w:r>
        <w:rPr>
          <w:rFonts w:ascii="Calibri" w:cs="Calibri" w:eastAsia="Calibri" w:hAnsi="Calibri"/>
          <w:b/>
          <w:bCs/>
          <w:color w:val="333333"/>
          <w:sz w:val="22"/>
          <w:szCs w:val="22"/>
        </w:rPr>
        <w:t xml:space="preserve">Example 1: AI Invents a Fake RBI Circular</w:t>
      </w:r>
    </w:p>
    <w:p>
      <w:pPr>
        <w:spacing w:after="60" w:before="120"/>
      </w:pPr>
      <w:r>
        <w:rPr>
          <w:rFonts w:ascii="Calibri" w:cs="Calibri" w:eastAsia="Calibri" w:hAnsi="Calibri"/>
          <w:b/>
          <w:bCs/>
          <w:color w:val="003366"/>
          <w:sz w:val="20"/>
          <w:szCs w:val="20"/>
        </w:rPr>
        <w:t xml:space="preserve">AI Output (with hallucination)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As per RBI Circular No. RBI/2024-25/87 dated 15 March 2025, the maximum LTV for home loans above INR 75 lakhs has been revised to 80% from the earlier 75%.</w:t>
      </w:r>
    </w:p>
    <w:p>
      <w:pPr>
        <w:spacing w:after="60" w:before="120"/>
      </w:pPr>
      <w:r>
        <w:rPr>
          <w:rFonts w:ascii="Calibri" w:cs="Calibri" w:eastAsia="Calibri" w:hAnsi="Calibri"/>
          <w:b/>
          <w:bCs/>
          <w:color w:val="003366"/>
          <w:sz w:val="20"/>
          <w:szCs w:val="20"/>
        </w:rPr>
        <w:t xml:space="preserve">Hallucination Identified</w:t>
      </w:r>
    </w:p>
    <w:p>
      <w:pPr>
        <w:spacing w:after="80" w:before="60"/>
      </w:pPr>
      <w:r>
        <w:rPr>
          <w:rFonts w:ascii="Calibri" w:cs="Calibri" w:eastAsia="Calibri" w:hAnsi="Calibri"/>
          <w:color w:val="333333"/>
          <w:sz w:val="20"/>
          <w:szCs w:val="20"/>
        </w:rPr>
        <w:t xml:space="preserve">The circular number RBI/2024-25/87 does not exist. The AI fabricated a plausible-looking circular reference.</w:t>
      </w:r>
    </w:p>
    <w:p>
      <w:pPr>
        <w:spacing w:after="60" w:before="120"/>
      </w:pPr>
      <w:r>
        <w:rPr>
          <w:rFonts w:ascii="Calibri" w:cs="Calibri" w:eastAsia="Calibri" w:hAnsi="Calibri"/>
          <w:b/>
          <w:bCs/>
          <w:color w:val="003366"/>
          <w:sz w:val="20"/>
          <w:szCs w:val="20"/>
        </w:rPr>
        <w:t xml:space="preserve">Why It Happened</w:t>
      </w:r>
    </w:p>
    <w:p>
      <w:pPr>
        <w:spacing w:after="80" w:before="60"/>
      </w:pPr>
      <w:r>
        <w:rPr>
          <w:rFonts w:ascii="Calibri" w:cs="Calibri" w:eastAsia="Calibri" w:hAnsi="Calibri"/>
          <w:color w:val="333333"/>
          <w:sz w:val="20"/>
          <w:szCs w:val="20"/>
        </w:rPr>
        <w:t xml:space="preserve">LLMs are pattern-completion engines — they generate text that looks structurally correct (proper circular number format) but isn't grounded in actual RBI publications.</w:t>
      </w:r>
    </w:p>
    <w:p>
      <w:pPr>
        <w:spacing w:after="60" w:before="120"/>
      </w:pPr>
      <w:r>
        <w:rPr>
          <w:rFonts w:ascii="Calibri" w:cs="Calibri" w:eastAsia="Calibri" w:hAnsi="Calibri"/>
          <w:b/>
          <w:bCs/>
          <w:color w:val="003366"/>
          <w:sz w:val="20"/>
          <w:szCs w:val="20"/>
        </w:rPr>
        <w:t xml:space="preserve">How to Detect</w:t>
      </w:r>
    </w:p>
    <w:p>
      <w:pPr>
        <w:spacing w:after="80" w:before="60"/>
      </w:pPr>
      <w:r>
        <w:rPr>
          <w:rFonts w:ascii="Calibri" w:cs="Calibri" w:eastAsia="Calibri" w:hAnsi="Calibri"/>
          <w:color w:val="333333"/>
          <w:sz w:val="20"/>
          <w:szCs w:val="20"/>
        </w:rPr>
        <w:t xml:space="preserve">Always verify RBI circular numbers on the official RBI website (rbi.org.in). Check the circular date, number format, and subject against the RBI master circular index.</w:t>
      </w:r>
    </w:p>
    <w:p>
      <w:pPr>
        <w:spacing w:after="60" w:before="120"/>
      </w:pPr>
      <w:r>
        <w:rPr>
          <w:rFonts w:ascii="Calibri" w:cs="Calibri" w:eastAsia="Calibri" w:hAnsi="Calibri"/>
          <w:b/>
          <w:bCs/>
          <w:color w:val="003366"/>
          <w:sz w:val="20"/>
          <w:szCs w:val="20"/>
        </w:rPr>
        <w:t xml:space="preserve">Verification Rule</w:t>
      </w:r>
    </w:p>
    <w:p>
      <w:pPr>
        <w:spacing w:after="80" w:before="60"/>
      </w:pPr>
      <w:r>
        <w:rPr>
          <w:rFonts w:ascii="Calibri" w:cs="Calibri" w:eastAsia="Calibri" w:hAnsi="Calibri"/>
          <w:color w:val="333333"/>
          <w:sz w:val="20"/>
          <w:szCs w:val="20"/>
        </w:rPr>
        <w:t xml:space="preserve">NEVER trust AI-generated regulatory references. Always cross-check against rbi.org.in or your bank's compliance database.</w:t>
      </w:r>
    </w:p>
    <w:p>
      <w:pPr>
        <w:spacing w:after="60" w:before="120"/>
      </w:pPr>
      <w:r>
        <w:rPr>
          <w:rFonts w:ascii="Calibri" w:cs="Calibri" w:eastAsia="Calibri" w:hAnsi="Calibri"/>
          <w:b/>
          <w:bCs/>
          <w:color w:val="003366"/>
          <w:sz w:val="20"/>
          <w:szCs w:val="20"/>
        </w:rPr>
        <w:t xml:space="preserve">Correct Information</w:t>
      </w:r>
    </w:p>
    <w:p>
      <w:pPr>
        <w:spacing w:after="80" w:before="60"/>
      </w:pPr>
      <w:r>
        <w:rPr>
          <w:rFonts w:ascii="Calibri" w:cs="Calibri" w:eastAsia="Calibri" w:hAnsi="Calibri"/>
          <w:color w:val="333333"/>
          <w:sz w:val="20"/>
          <w:szCs w:val="20"/>
        </w:rPr>
        <w:t xml:space="preserve">As of the knowledge cutoff, RBI LTV norms for home loans above 75 lakhs remain at 75%. Always verify current norms with your compliance team.</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Example 2: AI Calculates Wrong EMI Amount</w:t>
      </w:r>
    </w:p>
    <w:p>
      <w:pPr>
        <w:spacing w:after="60" w:before="120"/>
      </w:pPr>
      <w:r>
        <w:rPr>
          <w:rFonts w:ascii="Calibri" w:cs="Calibri" w:eastAsia="Calibri" w:hAnsi="Calibri"/>
          <w:b/>
          <w:bCs/>
          <w:color w:val="003366"/>
          <w:sz w:val="20"/>
          <w:szCs w:val="20"/>
        </w:rPr>
        <w:t xml:space="preserve">AI Output (with hallucination)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For a home loan of INR 50 lakhs at 8.65% for 20 years, the EMI would be approximately INR 42,500 per month.</w:t>
      </w:r>
    </w:p>
    <w:p>
      <w:pPr>
        <w:spacing w:after="60" w:before="120"/>
      </w:pPr>
      <w:r>
        <w:rPr>
          <w:rFonts w:ascii="Calibri" w:cs="Calibri" w:eastAsia="Calibri" w:hAnsi="Calibri"/>
          <w:b/>
          <w:bCs/>
          <w:color w:val="003366"/>
          <w:sz w:val="20"/>
          <w:szCs w:val="20"/>
        </w:rPr>
        <w:t xml:space="preserve">Hallucination Identified</w:t>
      </w:r>
    </w:p>
    <w:p>
      <w:pPr>
        <w:spacing w:after="80" w:before="60"/>
      </w:pPr>
      <w:r>
        <w:rPr>
          <w:rFonts w:ascii="Calibri" w:cs="Calibri" w:eastAsia="Calibri" w:hAnsi="Calibri"/>
          <w:color w:val="333333"/>
          <w:sz w:val="20"/>
          <w:szCs w:val="20"/>
        </w:rPr>
        <w:t xml:space="preserve">The actual EMI for 50L at 8.65% for 20 years is approximately INR 43,650. The AI underestimated by INR 1,150/month.</w:t>
      </w:r>
    </w:p>
    <w:p>
      <w:pPr>
        <w:spacing w:after="60" w:before="120"/>
      </w:pPr>
      <w:r>
        <w:rPr>
          <w:rFonts w:ascii="Calibri" w:cs="Calibri" w:eastAsia="Calibri" w:hAnsi="Calibri"/>
          <w:b/>
          <w:bCs/>
          <w:color w:val="003366"/>
          <w:sz w:val="20"/>
          <w:szCs w:val="20"/>
        </w:rPr>
        <w:t xml:space="preserve">Why It Happened</w:t>
      </w:r>
    </w:p>
    <w:p>
      <w:pPr>
        <w:spacing w:after="80" w:before="60"/>
      </w:pPr>
      <w:r>
        <w:rPr>
          <w:rFonts w:ascii="Calibri" w:cs="Calibri" w:eastAsia="Calibri" w:hAnsi="Calibri"/>
          <w:color w:val="333333"/>
          <w:sz w:val="20"/>
          <w:szCs w:val="20"/>
        </w:rPr>
        <w:t xml:space="preserve">LLMs don't actually compute — they estimate based on patterns. EMI calculation requires the precise PMT formula: EMI = P * r * (1+r)^n / ((1+r)^n - 1), which LLMs approximate rather than calculate.</w:t>
      </w:r>
    </w:p>
    <w:p>
      <w:pPr>
        <w:spacing w:after="60" w:before="120"/>
      </w:pPr>
      <w:r>
        <w:rPr>
          <w:rFonts w:ascii="Calibri" w:cs="Calibri" w:eastAsia="Calibri" w:hAnsi="Calibri"/>
          <w:b/>
          <w:bCs/>
          <w:color w:val="003366"/>
          <w:sz w:val="20"/>
          <w:szCs w:val="20"/>
        </w:rPr>
        <w:t xml:space="preserve">How to Detect</w:t>
      </w:r>
    </w:p>
    <w:p>
      <w:pPr>
        <w:spacing w:after="80" w:before="60"/>
      </w:pPr>
      <w:r>
        <w:rPr>
          <w:rFonts w:ascii="Calibri" w:cs="Calibri" w:eastAsia="Calibri" w:hAnsi="Calibri"/>
          <w:color w:val="333333"/>
          <w:sz w:val="20"/>
          <w:szCs w:val="20"/>
        </w:rPr>
        <w:t xml:space="preserve">Use the standard EMI formula or an authorized bank EMI calculator. Never rely on AI for financial calculations without independent verification.</w:t>
      </w:r>
    </w:p>
    <w:p>
      <w:pPr>
        <w:spacing w:after="60" w:before="120"/>
      </w:pPr>
      <w:r>
        <w:rPr>
          <w:rFonts w:ascii="Calibri" w:cs="Calibri" w:eastAsia="Calibri" w:hAnsi="Calibri"/>
          <w:b/>
          <w:bCs/>
          <w:color w:val="003366"/>
          <w:sz w:val="20"/>
          <w:szCs w:val="20"/>
        </w:rPr>
        <w:t xml:space="preserve">Verification Rule</w:t>
      </w:r>
    </w:p>
    <w:p>
      <w:pPr>
        <w:spacing w:after="80" w:before="60"/>
      </w:pPr>
      <w:r>
        <w:rPr>
          <w:rFonts w:ascii="Calibri" w:cs="Calibri" w:eastAsia="Calibri" w:hAnsi="Calibri"/>
          <w:color w:val="333333"/>
          <w:sz w:val="20"/>
          <w:szCs w:val="20"/>
        </w:rPr>
        <w:t xml:space="preserve">ALL financial calculations from AI must be verified using an approved calculator or spreadsheet formula before sharing with customers.</w:t>
      </w:r>
    </w:p>
    <w:p>
      <w:pPr>
        <w:spacing w:after="60" w:before="120"/>
      </w:pPr>
      <w:r>
        <w:rPr>
          <w:rFonts w:ascii="Calibri" w:cs="Calibri" w:eastAsia="Calibri" w:hAnsi="Calibri"/>
          <w:b/>
          <w:bCs/>
          <w:color w:val="003366"/>
          <w:sz w:val="20"/>
          <w:szCs w:val="20"/>
        </w:rPr>
        <w:t xml:space="preserve">Correct Information</w:t>
      </w:r>
    </w:p>
    <w:p>
      <w:pPr>
        <w:spacing w:after="80" w:before="60"/>
      </w:pPr>
      <w:r>
        <w:rPr>
          <w:rFonts w:ascii="Calibri" w:cs="Calibri" w:eastAsia="Calibri" w:hAnsi="Calibri"/>
          <w:color w:val="333333"/>
          <w:sz w:val="20"/>
          <w:szCs w:val="20"/>
        </w:rPr>
        <w:t xml:space="preserve">Use the formula EMI = P * r * (1+r)^n / ((1+r)^n - 1) where P = principal, r = monthly interest rate, n = total months. Or use the bank's official EMI calculator.</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Example 3: AI Generates Biased Customer Communication</w:t>
      </w:r>
    </w:p>
    <w:p>
      <w:pPr>
        <w:spacing w:after="60" w:before="120"/>
      </w:pPr>
      <w:r>
        <w:rPr>
          <w:rFonts w:ascii="Calibri" w:cs="Calibri" w:eastAsia="Calibri" w:hAnsi="Calibri"/>
          <w:b/>
          <w:bCs/>
          <w:color w:val="003366"/>
          <w:sz w:val="20"/>
          <w:szCs w:val="20"/>
        </w:rPr>
        <w:t xml:space="preserve">AI Output (with hallucination)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Dear Customer, given your age of 55 and limited remaining earning years, we recommend a shorter tenure loan with higher EMI to minimize risk to the bank.</w:t>
      </w:r>
    </w:p>
    <w:p>
      <w:pPr>
        <w:spacing w:after="60" w:before="120"/>
      </w:pPr>
      <w:r>
        <w:rPr>
          <w:rFonts w:ascii="Calibri" w:cs="Calibri" w:eastAsia="Calibri" w:hAnsi="Calibri"/>
          <w:b/>
          <w:bCs/>
          <w:color w:val="003366"/>
          <w:sz w:val="20"/>
          <w:szCs w:val="20"/>
        </w:rPr>
        <w:t xml:space="preserve">Hallucination Identified</w:t>
      </w:r>
    </w:p>
    <w:p>
      <w:pPr>
        <w:spacing w:after="80" w:before="60"/>
      </w:pPr>
      <w:r>
        <w:rPr>
          <w:rFonts w:ascii="Calibri" w:cs="Calibri" w:eastAsia="Calibri" w:hAnsi="Calibri"/>
          <w:color w:val="333333"/>
          <w:sz w:val="20"/>
          <w:szCs w:val="20"/>
        </w:rPr>
        <w:t xml:space="preserve">The AI used age-discriminatory language and framed the recommendation in terms of "risk to the bank" rather than customer benefit — violating fair lending practices.</w:t>
      </w:r>
    </w:p>
    <w:p>
      <w:pPr>
        <w:spacing w:after="60" w:before="120"/>
      </w:pPr>
      <w:r>
        <w:rPr>
          <w:rFonts w:ascii="Calibri" w:cs="Calibri" w:eastAsia="Calibri" w:hAnsi="Calibri"/>
          <w:b/>
          <w:bCs/>
          <w:color w:val="003366"/>
          <w:sz w:val="20"/>
          <w:szCs w:val="20"/>
        </w:rPr>
        <w:t xml:space="preserve">Why It Happened</w:t>
      </w:r>
    </w:p>
    <w:p>
      <w:pPr>
        <w:spacing w:after="80" w:before="60"/>
      </w:pPr>
      <w:r>
        <w:rPr>
          <w:rFonts w:ascii="Calibri" w:cs="Calibri" w:eastAsia="Calibri" w:hAnsi="Calibri"/>
          <w:color w:val="333333"/>
          <w:sz w:val="20"/>
          <w:szCs w:val="20"/>
        </w:rPr>
        <w:t xml:space="preserve">LLMs can embed societal biases present in training data. Age-based risk framing, while actuarially relevant, must be communicated carefully to avoid discrimination under Fair Practices Code.</w:t>
      </w:r>
    </w:p>
    <w:p>
      <w:pPr>
        <w:spacing w:after="60" w:before="120"/>
      </w:pPr>
      <w:r>
        <w:rPr>
          <w:rFonts w:ascii="Calibri" w:cs="Calibri" w:eastAsia="Calibri" w:hAnsi="Calibri"/>
          <w:b/>
          <w:bCs/>
          <w:color w:val="003366"/>
          <w:sz w:val="20"/>
          <w:szCs w:val="20"/>
        </w:rPr>
        <w:t xml:space="preserve">How to Detect</w:t>
      </w:r>
    </w:p>
    <w:p>
      <w:pPr>
        <w:spacing w:after="80" w:before="60"/>
      </w:pPr>
      <w:r>
        <w:rPr>
          <w:rFonts w:ascii="Calibri" w:cs="Calibri" w:eastAsia="Calibri" w:hAnsi="Calibri"/>
          <w:color w:val="333333"/>
          <w:sz w:val="20"/>
          <w:szCs w:val="20"/>
        </w:rPr>
        <w:t xml:space="preserve">Review all customer-facing AI outputs for discriminatory language based on age, gender, religion, caste, or geography. Check against RBI Fair Practices Code.</w:t>
      </w:r>
    </w:p>
    <w:p>
      <w:pPr>
        <w:spacing w:after="60" w:before="120"/>
      </w:pPr>
      <w:r>
        <w:rPr>
          <w:rFonts w:ascii="Calibri" w:cs="Calibri" w:eastAsia="Calibri" w:hAnsi="Calibri"/>
          <w:b/>
          <w:bCs/>
          <w:color w:val="003366"/>
          <w:sz w:val="20"/>
          <w:szCs w:val="20"/>
        </w:rPr>
        <w:t xml:space="preserve">Verification Rule</w:t>
      </w:r>
    </w:p>
    <w:p>
      <w:pPr>
        <w:spacing w:after="80" w:before="60"/>
      </w:pPr>
      <w:r>
        <w:rPr>
          <w:rFonts w:ascii="Calibri" w:cs="Calibri" w:eastAsia="Calibri" w:hAnsi="Calibri"/>
          <w:color w:val="333333"/>
          <w:sz w:val="20"/>
          <w:szCs w:val="20"/>
        </w:rPr>
        <w:t xml:space="preserve">ALL customer communications must be reviewed by a human for bias, tone, and compliance with Fair Practices Code before sending.</w:t>
      </w:r>
    </w:p>
    <w:p>
      <w:pPr>
        <w:spacing w:after="60" w:before="120"/>
      </w:pPr>
      <w:r>
        <w:rPr>
          <w:rFonts w:ascii="Calibri" w:cs="Calibri" w:eastAsia="Calibri" w:hAnsi="Calibri"/>
          <w:b/>
          <w:bCs/>
          <w:color w:val="003366"/>
          <w:sz w:val="20"/>
          <w:szCs w:val="20"/>
        </w:rPr>
        <w:t xml:space="preserve">Correct Information</w:t>
      </w:r>
    </w:p>
    <w:p>
      <w:pPr>
        <w:spacing w:after="80" w:before="60"/>
      </w:pPr>
      <w:r>
        <w:rPr>
          <w:rFonts w:ascii="Calibri" w:cs="Calibri" w:eastAsia="Calibri" w:hAnsi="Calibri"/>
          <w:color w:val="333333"/>
          <w:sz w:val="20"/>
          <w:szCs w:val="20"/>
        </w:rPr>
        <w:t xml:space="preserve">Correct approach: "Based on your financial profile, we recommend a 15-year tenure that ensures comfortable repayment within your planned timeline. This gives you an optimal EMI of INR X while maximizing tax benefits."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Example 4: AI Fabricates Market Statistics</w:t>
      </w:r>
    </w:p>
    <w:p>
      <w:pPr>
        <w:spacing w:after="60" w:before="120"/>
      </w:pPr>
      <w:r>
        <w:rPr>
          <w:rFonts w:ascii="Calibri" w:cs="Calibri" w:eastAsia="Calibri" w:hAnsi="Calibri"/>
          <w:b/>
          <w:bCs/>
          <w:color w:val="003366"/>
          <w:sz w:val="20"/>
          <w:szCs w:val="20"/>
        </w:rPr>
        <w:t xml:space="preserve">AI Output (with hallucination)</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According to the National Housing Bank's report, Bangalore property prices increased by 18.4% in Q3 FY25, making it the fastest-growing market in India.</w:t>
      </w:r>
    </w:p>
    <w:p>
      <w:pPr>
        <w:spacing w:after="60" w:before="120"/>
      </w:pPr>
      <w:r>
        <w:rPr>
          <w:rFonts w:ascii="Calibri" w:cs="Calibri" w:eastAsia="Calibri" w:hAnsi="Calibri"/>
          <w:b/>
          <w:bCs/>
          <w:color w:val="003366"/>
          <w:sz w:val="20"/>
          <w:szCs w:val="20"/>
        </w:rPr>
        <w:t xml:space="preserve">Hallucination Identified</w:t>
      </w:r>
    </w:p>
    <w:p>
      <w:pPr>
        <w:spacing w:after="80" w:before="60"/>
      </w:pPr>
      <w:r>
        <w:rPr>
          <w:rFonts w:ascii="Calibri" w:cs="Calibri" w:eastAsia="Calibri" w:hAnsi="Calibri"/>
          <w:color w:val="333333"/>
          <w:sz w:val="20"/>
          <w:szCs w:val="20"/>
        </w:rPr>
        <w:t xml:space="preserve">The specific figure of 18.4% and the "fastest-growing" claim are fabricated. The AI generated a plausible statistic without grounding in actual NHB data.</w:t>
      </w:r>
    </w:p>
    <w:p>
      <w:pPr>
        <w:spacing w:after="60" w:before="120"/>
      </w:pPr>
      <w:r>
        <w:rPr>
          <w:rFonts w:ascii="Calibri" w:cs="Calibri" w:eastAsia="Calibri" w:hAnsi="Calibri"/>
          <w:b/>
          <w:bCs/>
          <w:color w:val="003366"/>
          <w:sz w:val="20"/>
          <w:szCs w:val="20"/>
        </w:rPr>
        <w:t xml:space="preserve">Why It Happened</w:t>
      </w:r>
    </w:p>
    <w:p>
      <w:pPr>
        <w:spacing w:after="80" w:before="60"/>
      </w:pPr>
      <w:r>
        <w:rPr>
          <w:rFonts w:ascii="Calibri" w:cs="Calibri" w:eastAsia="Calibri" w:hAnsi="Calibri"/>
          <w:color w:val="333333"/>
          <w:sz w:val="20"/>
          <w:szCs w:val="20"/>
        </w:rPr>
        <w:t xml:space="preserve">LLMs generate statistically plausible numbers that "feel right" based on patterns but are not sourced from actual datasets. They cannot access real-time market data.</w:t>
      </w:r>
    </w:p>
    <w:p>
      <w:pPr>
        <w:spacing w:after="60" w:before="120"/>
      </w:pPr>
      <w:r>
        <w:rPr>
          <w:rFonts w:ascii="Calibri" w:cs="Calibri" w:eastAsia="Calibri" w:hAnsi="Calibri"/>
          <w:b/>
          <w:bCs/>
          <w:color w:val="003366"/>
          <w:sz w:val="20"/>
          <w:szCs w:val="20"/>
        </w:rPr>
        <w:t xml:space="preserve">How to Detect</w:t>
      </w:r>
    </w:p>
    <w:p>
      <w:pPr>
        <w:spacing w:after="80" w:before="60"/>
      </w:pPr>
      <w:r>
        <w:rPr>
          <w:rFonts w:ascii="Calibri" w:cs="Calibri" w:eastAsia="Calibri" w:hAnsi="Calibri"/>
          <w:color w:val="333333"/>
          <w:sz w:val="20"/>
          <w:szCs w:val="20"/>
        </w:rPr>
        <w:t xml:space="preserve">Verify market statistics against official sources: NHB Residex, RBI data, CRISIL reports, or authorized market research firms. Be suspicious of precise percentages from AI.</w:t>
      </w:r>
    </w:p>
    <w:p>
      <w:pPr>
        <w:spacing w:after="60" w:before="120"/>
      </w:pPr>
      <w:r>
        <w:rPr>
          <w:rFonts w:ascii="Calibri" w:cs="Calibri" w:eastAsia="Calibri" w:hAnsi="Calibri"/>
          <w:b/>
          <w:bCs/>
          <w:color w:val="003366"/>
          <w:sz w:val="20"/>
          <w:szCs w:val="20"/>
        </w:rPr>
        <w:t xml:space="preserve">Verification Rule</w:t>
      </w:r>
    </w:p>
    <w:p>
      <w:pPr>
        <w:spacing w:after="80" w:before="60"/>
      </w:pPr>
      <w:r>
        <w:rPr>
          <w:rFonts w:ascii="Calibri" w:cs="Calibri" w:eastAsia="Calibri" w:hAnsi="Calibri"/>
          <w:color w:val="333333"/>
          <w:sz w:val="20"/>
          <w:szCs w:val="20"/>
        </w:rPr>
        <w:t xml:space="preserve">NEVER present AI-generated statistics as facts in customer presentations or management reports. Always source from authorized data providers.</w:t>
      </w:r>
    </w:p>
    <w:p>
      <w:pPr>
        <w:spacing w:after="60" w:before="120"/>
      </w:pPr>
      <w:r>
        <w:rPr>
          <w:rFonts w:ascii="Calibri" w:cs="Calibri" w:eastAsia="Calibri" w:hAnsi="Calibri"/>
          <w:b/>
          <w:bCs/>
          <w:color w:val="003366"/>
          <w:sz w:val="20"/>
          <w:szCs w:val="20"/>
        </w:rPr>
        <w:t xml:space="preserve">Correct Information</w:t>
      </w:r>
    </w:p>
    <w:p>
      <w:pPr>
        <w:spacing w:after="80" w:before="60"/>
      </w:pPr>
      <w:r>
        <w:rPr>
          <w:rFonts w:ascii="Calibri" w:cs="Calibri" w:eastAsia="Calibri" w:hAnsi="Calibri"/>
          <w:color w:val="333333"/>
          <w:sz w:val="20"/>
          <w:szCs w:val="20"/>
        </w:rPr>
        <w:t xml:space="preserve">For accurate property price trends, refer to NHB's RESIDEX index, PropEquity data, or your bank's internal market research team.</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16. Leadership — Human-in-the-Loop Scenarios</w:t>
      </w:r>
    </w:p>
    <w:p>
      <w:pPr>
        <w:spacing w:after="80" w:before="60"/>
      </w:pPr>
      <w:r>
        <w:rPr>
          <w:rFonts w:ascii="Calibri" w:cs="Calibri" w:eastAsia="Calibri" w:hAnsi="Calibri"/>
          <w:color w:val="333333"/>
          <w:sz w:val="20"/>
          <w:szCs w:val="20"/>
        </w:rPr>
        <w:t xml:space="preserve">5 scenarios demonstrating where human review is critical before AI output goes to customers.</w:t>
      </w:r>
    </w:p>
    <w:p>
      <w:pPr>
        <w:pStyle w:val="Heading3"/>
        <w:spacing w:after="100" w:before="200"/>
      </w:pPr>
      <w:r>
        <w:rPr>
          <w:rFonts w:ascii="Calibri" w:cs="Calibri" w:eastAsia="Calibri" w:hAnsi="Calibri"/>
          <w:b/>
          <w:bCs/>
          <w:color w:val="333333"/>
          <w:sz w:val="22"/>
          <w:szCs w:val="22"/>
        </w:rPr>
        <w:t xml:space="preserve">1. Customer Objection Response Review</w:t>
      </w:r>
    </w:p>
    <w:p>
      <w:pPr>
        <w:spacing w:after="60" w:before="120"/>
      </w:pPr>
      <w:r>
        <w:rPr>
          <w:rFonts w:ascii="Calibri" w:cs="Calibri" w:eastAsia="Calibri" w:hAnsi="Calibri"/>
          <w:b/>
          <w:bCs/>
          <w:color w:val="003366"/>
          <w:sz w:val="20"/>
          <w:szCs w:val="20"/>
        </w:rPr>
        <w:t xml:space="preserve">Context</w:t>
      </w:r>
    </w:p>
    <w:p>
      <w:pPr>
        <w:spacing w:after="80" w:before="60"/>
      </w:pPr>
      <w:r>
        <w:rPr>
          <w:rFonts w:ascii="Calibri" w:cs="Calibri" w:eastAsia="Calibri" w:hAnsi="Calibri"/>
          <w:color w:val="333333"/>
          <w:sz w:val="20"/>
          <w:szCs w:val="20"/>
        </w:rPr>
        <w:t xml:space="preserve">AI generates a response to a customer rate objection. Before sending to customer, RM must review for accuracy, tone, and compliance.</w:t>
      </w:r>
    </w:p>
    <w:p>
      <w:pPr>
        <w:spacing w:after="60" w:before="120"/>
      </w:pPr>
      <w:r>
        <w:rPr>
          <w:rFonts w:ascii="Calibri" w:cs="Calibri" w:eastAsia="Calibri" w:hAnsi="Calibri"/>
          <w:b/>
          <w:bCs/>
          <w:color w:val="003366"/>
          <w:sz w:val="20"/>
          <w:szCs w:val="20"/>
        </w:rPr>
        <w:t xml:space="preserve">Approver Role</w:t>
      </w:r>
    </w:p>
    <w:p>
      <w:pPr>
        <w:spacing w:after="80" w:before="60"/>
      </w:pPr>
      <w:r>
        <w:rPr>
          <w:rFonts w:ascii="Calibri" w:cs="Calibri" w:eastAsia="Calibri" w:hAnsi="Calibri"/>
          <w:color w:val="333333"/>
          <w:sz w:val="20"/>
          <w:szCs w:val="20"/>
        </w:rPr>
        <w:t xml:space="preserve">Relationship Manager / Branch Head</w:t>
      </w:r>
    </w:p>
    <w:p>
      <w:pPr>
        <w:spacing w:after="60" w:before="120"/>
      </w:pPr>
      <w:r>
        <w:rPr>
          <w:rFonts w:ascii="Calibri" w:cs="Calibri" w:eastAsia="Calibri" w:hAnsi="Calibri"/>
          <w:b/>
          <w:bCs/>
          <w:color w:val="003366"/>
          <w:sz w:val="20"/>
          <w:szCs w:val="20"/>
        </w:rPr>
        <w:t xml:space="preserve">AI Draft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says: "Why is HDFC rate 8.65% when SBI offers 8.25%?" Generate a response.</w:t>
      </w:r>
    </w:p>
    <w:p>
      <w:pPr>
        <w:spacing w:after="60" w:before="120"/>
      </w:pPr>
      <w:r>
        <w:rPr>
          <w:rFonts w:ascii="Calibri" w:cs="Calibri" w:eastAsia="Calibri" w:hAnsi="Calibri"/>
          <w:b/>
          <w:bCs/>
          <w:color w:val="003366"/>
          <w:sz w:val="20"/>
          <w:szCs w:val="20"/>
        </w:rPr>
        <w:t xml:space="preserve">Review Checkpoints</w:t>
      </w:r>
    </w:p>
    <w:p>
      <w:pPr>
        <w:spacing w:after="80" w:before="60"/>
      </w:pPr>
      <w:r>
        <w:rPr>
          <w:rFonts w:ascii="Calibri" w:cs="Calibri" w:eastAsia="Calibri" w:hAnsi="Calibri"/>
          <w:color w:val="333333"/>
          <w:sz w:val="20"/>
          <w:szCs w:val="20"/>
        </w:rPr>
        <w:t xml:space="preserve">  • Rate figures are current and accurate</w:t>
      </w:r>
    </w:p>
    <w:p>
      <w:pPr>
        <w:spacing w:after="80" w:before="60"/>
      </w:pPr>
      <w:r>
        <w:rPr>
          <w:rFonts w:ascii="Calibri" w:cs="Calibri" w:eastAsia="Calibri" w:hAnsi="Calibri"/>
          <w:color w:val="333333"/>
          <w:sz w:val="20"/>
          <w:szCs w:val="20"/>
        </w:rPr>
        <w:t xml:space="preserve">  • No misleading competitor claims</w:t>
      </w:r>
    </w:p>
    <w:p>
      <w:pPr>
        <w:spacing w:after="80" w:before="60"/>
      </w:pPr>
      <w:r>
        <w:rPr>
          <w:rFonts w:ascii="Calibri" w:cs="Calibri" w:eastAsia="Calibri" w:hAnsi="Calibri"/>
          <w:color w:val="333333"/>
          <w:sz w:val="20"/>
          <w:szCs w:val="20"/>
        </w:rPr>
        <w:t xml:space="preserve">  • Tone is professional and empathetic</w:t>
      </w:r>
    </w:p>
    <w:p>
      <w:pPr>
        <w:spacing w:after="80" w:before="60"/>
      </w:pPr>
      <w:r>
        <w:rPr>
          <w:rFonts w:ascii="Calibri" w:cs="Calibri" w:eastAsia="Calibri" w:hAnsi="Calibri"/>
          <w:color w:val="333333"/>
          <w:sz w:val="20"/>
          <w:szCs w:val="20"/>
        </w:rPr>
        <w:t xml:space="preserve">  • Complies with Fair Practices Code</w:t>
      </w:r>
    </w:p>
    <w:p>
      <w:pPr>
        <w:spacing w:after="80" w:before="60"/>
      </w:pPr>
      <w:r>
        <w:rPr>
          <w:rFonts w:ascii="Calibri" w:cs="Calibri" w:eastAsia="Calibri" w:hAnsi="Calibri"/>
          <w:color w:val="333333"/>
          <w:sz w:val="20"/>
          <w:szCs w:val="20"/>
        </w:rPr>
        <w:t xml:space="preserve">  • No unauthorized offers or commitments</w:t>
      </w:r>
    </w:p>
    <w:p>
      <w:pPr>
        <w:spacing w:after="60" w:before="120"/>
      </w:pPr>
      <w:r>
        <w:rPr>
          <w:rFonts w:ascii="Calibri" w:cs="Calibri" w:eastAsia="Calibri" w:hAnsi="Calibri"/>
          <w:b/>
          <w:bCs/>
          <w:color w:val="003366"/>
          <w:sz w:val="20"/>
          <w:szCs w:val="20"/>
        </w:rPr>
        <w:t xml:space="preserve">Risk if Skipped</w:t>
      </w:r>
    </w:p>
    <w:p>
      <w:pPr>
        <w:spacing w:after="80" w:before="60"/>
      </w:pPr>
      <w:r>
        <w:rPr>
          <w:rFonts w:ascii="Calibri" w:cs="Calibri" w:eastAsia="Calibri" w:hAnsi="Calibri"/>
          <w:color w:val="333333"/>
          <w:sz w:val="20"/>
          <w:szCs w:val="20"/>
        </w:rPr>
        <w:t xml:space="preserve">Incorrect rate quotes, unauthorized offers, or non-compliant language could lead to customer complaints and regulatory issues.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Branch Note to CRM Lead Conversion</w:t>
      </w:r>
    </w:p>
    <w:p>
      <w:pPr>
        <w:spacing w:after="60" w:before="120"/>
      </w:pPr>
      <w:r>
        <w:rPr>
          <w:rFonts w:ascii="Calibri" w:cs="Calibri" w:eastAsia="Calibri" w:hAnsi="Calibri"/>
          <w:b/>
          <w:bCs/>
          <w:color w:val="003366"/>
          <w:sz w:val="20"/>
          <w:szCs w:val="20"/>
        </w:rPr>
        <w:t xml:space="preserve">Context</w:t>
      </w:r>
    </w:p>
    <w:p>
      <w:pPr>
        <w:spacing w:after="80" w:before="60"/>
      </w:pPr>
      <w:r>
        <w:rPr>
          <w:rFonts w:ascii="Calibri" w:cs="Calibri" w:eastAsia="Calibri" w:hAnsi="Calibri"/>
          <w:color w:val="333333"/>
          <w:sz w:val="20"/>
          <w:szCs w:val="20"/>
        </w:rPr>
        <w:t xml:space="preserve">AI converts messy branch walk-in notes into structured CRM lead records. Human must verify extracted details before CRM entry.</w:t>
      </w:r>
    </w:p>
    <w:p>
      <w:pPr>
        <w:spacing w:after="60" w:before="120"/>
      </w:pPr>
      <w:r>
        <w:rPr>
          <w:rFonts w:ascii="Calibri" w:cs="Calibri" w:eastAsia="Calibri" w:hAnsi="Calibri"/>
          <w:b/>
          <w:bCs/>
          <w:color w:val="003366"/>
          <w:sz w:val="20"/>
          <w:szCs w:val="20"/>
        </w:rPr>
        <w:t xml:space="preserve">Approver Role</w:t>
      </w:r>
    </w:p>
    <w:p>
      <w:pPr>
        <w:spacing w:after="80" w:before="60"/>
      </w:pPr>
      <w:r>
        <w:rPr>
          <w:rFonts w:ascii="Calibri" w:cs="Calibri" w:eastAsia="Calibri" w:hAnsi="Calibri"/>
          <w:color w:val="333333"/>
          <w:sz w:val="20"/>
          <w:szCs w:val="20"/>
        </w:rPr>
        <w:t xml:space="preserve">Branch Sales Executive</w:t>
      </w:r>
    </w:p>
    <w:p>
      <w:pPr>
        <w:spacing w:after="60" w:before="120"/>
      </w:pPr>
      <w:r>
        <w:rPr>
          <w:rFonts w:ascii="Calibri" w:cs="Calibri" w:eastAsia="Calibri" w:hAnsi="Calibri"/>
          <w:b/>
          <w:bCs/>
          <w:color w:val="003366"/>
          <w:sz w:val="20"/>
          <w:szCs w:val="20"/>
        </w:rPr>
        <w:t xml:space="preserve">AI Draft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Convert this branch note into a CRM lead: "Mr Gupta came, wants HL 60L, works at Infosys, wife homemaker, looking at Whitefield Bangalore, has FD with ICICI"</w:t>
      </w:r>
    </w:p>
    <w:p>
      <w:pPr>
        <w:spacing w:after="60" w:before="120"/>
      </w:pPr>
      <w:r>
        <w:rPr>
          <w:rFonts w:ascii="Calibri" w:cs="Calibri" w:eastAsia="Calibri" w:hAnsi="Calibri"/>
          <w:b/>
          <w:bCs/>
          <w:color w:val="003366"/>
          <w:sz w:val="20"/>
          <w:szCs w:val="20"/>
        </w:rPr>
        <w:t xml:space="preserve">Review Checkpoints</w:t>
      </w:r>
    </w:p>
    <w:p>
      <w:pPr>
        <w:spacing w:after="80" w:before="60"/>
      </w:pPr>
      <w:r>
        <w:rPr>
          <w:rFonts w:ascii="Calibri" w:cs="Calibri" w:eastAsia="Calibri" w:hAnsi="Calibri"/>
          <w:color w:val="333333"/>
          <w:sz w:val="20"/>
          <w:szCs w:val="20"/>
        </w:rPr>
        <w:t xml:space="preserve">  • Customer name and details correctly extracted</w:t>
      </w:r>
    </w:p>
    <w:p>
      <w:pPr>
        <w:spacing w:after="80" w:before="60"/>
      </w:pPr>
      <w:r>
        <w:rPr>
          <w:rFonts w:ascii="Calibri" w:cs="Calibri" w:eastAsia="Calibri" w:hAnsi="Calibri"/>
          <w:color w:val="333333"/>
          <w:sz w:val="20"/>
          <w:szCs w:val="20"/>
        </w:rPr>
        <w:t xml:space="preserve">  • Product interest accurately identified</w:t>
      </w:r>
    </w:p>
    <w:p>
      <w:pPr>
        <w:spacing w:after="80" w:before="60"/>
      </w:pPr>
      <w:r>
        <w:rPr>
          <w:rFonts w:ascii="Calibri" w:cs="Calibri" w:eastAsia="Calibri" w:hAnsi="Calibri"/>
          <w:color w:val="333333"/>
          <w:sz w:val="20"/>
          <w:szCs w:val="20"/>
        </w:rPr>
        <w:t xml:space="preserve">  • Income/employment details verified</w:t>
      </w:r>
    </w:p>
    <w:p>
      <w:pPr>
        <w:spacing w:after="80" w:before="60"/>
      </w:pPr>
      <w:r>
        <w:rPr>
          <w:rFonts w:ascii="Calibri" w:cs="Calibri" w:eastAsia="Calibri" w:hAnsi="Calibri"/>
          <w:color w:val="333333"/>
          <w:sz w:val="20"/>
          <w:szCs w:val="20"/>
        </w:rPr>
        <w:t xml:space="preserve">  • Next actions are appropriate</w:t>
      </w:r>
    </w:p>
    <w:p>
      <w:pPr>
        <w:spacing w:after="80" w:before="60"/>
      </w:pPr>
      <w:r>
        <w:rPr>
          <w:rFonts w:ascii="Calibri" w:cs="Calibri" w:eastAsia="Calibri" w:hAnsi="Calibri"/>
          <w:color w:val="333333"/>
          <w:sz w:val="20"/>
          <w:szCs w:val="20"/>
        </w:rPr>
        <w:t xml:space="preserve">  • No fabricated details added by AI</w:t>
      </w:r>
    </w:p>
    <w:p>
      <w:pPr>
        <w:spacing w:after="60" w:before="120"/>
      </w:pPr>
      <w:r>
        <w:rPr>
          <w:rFonts w:ascii="Calibri" w:cs="Calibri" w:eastAsia="Calibri" w:hAnsi="Calibri"/>
          <w:b/>
          <w:bCs/>
          <w:color w:val="003366"/>
          <w:sz w:val="20"/>
          <w:szCs w:val="20"/>
        </w:rPr>
        <w:t xml:space="preserve">Risk if Skipped</w:t>
      </w:r>
    </w:p>
    <w:p>
      <w:pPr>
        <w:spacing w:after="80" w:before="60"/>
      </w:pPr>
      <w:r>
        <w:rPr>
          <w:rFonts w:ascii="Calibri" w:cs="Calibri" w:eastAsia="Calibri" w:hAnsi="Calibri"/>
          <w:color w:val="333333"/>
          <w:sz w:val="20"/>
          <w:szCs w:val="20"/>
        </w:rPr>
        <w:t xml:space="preserve">Incorrect customer data in CRM, wrong product mapping, or fabricated details leading to wasted follow-up effort.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Document Red Flag Review</w:t>
      </w:r>
    </w:p>
    <w:p>
      <w:pPr>
        <w:spacing w:after="60" w:before="120"/>
      </w:pPr>
      <w:r>
        <w:rPr>
          <w:rFonts w:ascii="Calibri" w:cs="Calibri" w:eastAsia="Calibri" w:hAnsi="Calibri"/>
          <w:b/>
          <w:bCs/>
          <w:color w:val="003366"/>
          <w:sz w:val="20"/>
          <w:szCs w:val="20"/>
        </w:rPr>
        <w:t xml:space="preserve">Context</w:t>
      </w:r>
    </w:p>
    <w:p>
      <w:pPr>
        <w:spacing w:after="80" w:before="60"/>
      </w:pPr>
      <w:r>
        <w:rPr>
          <w:rFonts w:ascii="Calibri" w:cs="Calibri" w:eastAsia="Calibri" w:hAnsi="Calibri"/>
          <w:color w:val="333333"/>
          <w:sz w:val="20"/>
          <w:szCs w:val="20"/>
        </w:rPr>
        <w:t xml:space="preserve">AI scans loan application documents and flags potential red flags. Credit officer must validate each flag before escalation.</w:t>
      </w:r>
    </w:p>
    <w:p>
      <w:pPr>
        <w:spacing w:after="60" w:before="120"/>
      </w:pPr>
      <w:r>
        <w:rPr>
          <w:rFonts w:ascii="Calibri" w:cs="Calibri" w:eastAsia="Calibri" w:hAnsi="Calibri"/>
          <w:b/>
          <w:bCs/>
          <w:color w:val="003366"/>
          <w:sz w:val="20"/>
          <w:szCs w:val="20"/>
        </w:rPr>
        <w:t xml:space="preserve">Approver Role</w:t>
      </w:r>
    </w:p>
    <w:p>
      <w:pPr>
        <w:spacing w:after="80" w:before="60"/>
      </w:pPr>
      <w:r>
        <w:rPr>
          <w:rFonts w:ascii="Calibri" w:cs="Calibri" w:eastAsia="Calibri" w:hAnsi="Calibri"/>
          <w:color w:val="333333"/>
          <w:sz w:val="20"/>
          <w:szCs w:val="20"/>
        </w:rPr>
        <w:t xml:space="preserve">Credit Officer / Credit Head</w:t>
      </w:r>
    </w:p>
    <w:p>
      <w:pPr>
        <w:spacing w:after="60" w:before="120"/>
      </w:pPr>
      <w:r>
        <w:rPr>
          <w:rFonts w:ascii="Calibri" w:cs="Calibri" w:eastAsia="Calibri" w:hAnsi="Calibri"/>
          <w:b/>
          <w:bCs/>
          <w:color w:val="003366"/>
          <w:sz w:val="20"/>
          <w:szCs w:val="20"/>
        </w:rPr>
        <w:t xml:space="preserve">AI Draft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Scan this loan application for red flags: LTV 88%, applicant age 57, FOIR 62%, no RERA registration.</w:t>
      </w:r>
    </w:p>
    <w:p>
      <w:pPr>
        <w:spacing w:after="60" w:before="120"/>
      </w:pPr>
      <w:r>
        <w:rPr>
          <w:rFonts w:ascii="Calibri" w:cs="Calibri" w:eastAsia="Calibri" w:hAnsi="Calibri"/>
          <w:b/>
          <w:bCs/>
          <w:color w:val="003366"/>
          <w:sz w:val="20"/>
          <w:szCs w:val="20"/>
        </w:rPr>
        <w:t xml:space="preserve">Review Checkpoints</w:t>
      </w:r>
    </w:p>
    <w:p>
      <w:pPr>
        <w:spacing w:after="80" w:before="60"/>
      </w:pPr>
      <w:r>
        <w:rPr>
          <w:rFonts w:ascii="Calibri" w:cs="Calibri" w:eastAsia="Calibri" w:hAnsi="Calibri"/>
          <w:color w:val="333333"/>
          <w:sz w:val="20"/>
          <w:szCs w:val="20"/>
        </w:rPr>
        <w:t xml:space="preserve">  • Each red flag is valid and not a false positive</w:t>
      </w:r>
    </w:p>
    <w:p>
      <w:pPr>
        <w:spacing w:after="80" w:before="60"/>
      </w:pPr>
      <w:r>
        <w:rPr>
          <w:rFonts w:ascii="Calibri" w:cs="Calibri" w:eastAsia="Calibri" w:hAnsi="Calibri"/>
          <w:color w:val="333333"/>
          <w:sz w:val="20"/>
          <w:szCs w:val="20"/>
        </w:rPr>
        <w:t xml:space="preserve">  • Severity ratings are appropriate</w:t>
      </w:r>
    </w:p>
    <w:p>
      <w:pPr>
        <w:spacing w:after="80" w:before="60"/>
      </w:pPr>
      <w:r>
        <w:rPr>
          <w:rFonts w:ascii="Calibri" w:cs="Calibri" w:eastAsia="Calibri" w:hAnsi="Calibri"/>
          <w:color w:val="333333"/>
          <w:sz w:val="20"/>
          <w:szCs w:val="20"/>
        </w:rPr>
        <w:t xml:space="preserve">  • Recommended actions are per bank policy</w:t>
      </w:r>
    </w:p>
    <w:p>
      <w:pPr>
        <w:spacing w:after="80" w:before="60"/>
      </w:pPr>
      <w:r>
        <w:rPr>
          <w:rFonts w:ascii="Calibri" w:cs="Calibri" w:eastAsia="Calibri" w:hAnsi="Calibri"/>
          <w:color w:val="333333"/>
          <w:sz w:val="20"/>
          <w:szCs w:val="20"/>
        </w:rPr>
        <w:t xml:space="preserve">  • No genuine issues missed by AI</w:t>
      </w:r>
    </w:p>
    <w:p>
      <w:pPr>
        <w:spacing w:after="80" w:before="60"/>
      </w:pPr>
      <w:r>
        <w:rPr>
          <w:rFonts w:ascii="Calibri" w:cs="Calibri" w:eastAsia="Calibri" w:hAnsi="Calibri"/>
          <w:color w:val="333333"/>
          <w:sz w:val="20"/>
          <w:szCs w:val="20"/>
        </w:rPr>
        <w:t xml:space="preserve">  • Regulatory references are accurate</w:t>
      </w:r>
    </w:p>
    <w:p>
      <w:pPr>
        <w:spacing w:after="60" w:before="120"/>
      </w:pPr>
      <w:r>
        <w:rPr>
          <w:rFonts w:ascii="Calibri" w:cs="Calibri" w:eastAsia="Calibri" w:hAnsi="Calibri"/>
          <w:b/>
          <w:bCs/>
          <w:color w:val="003366"/>
          <w:sz w:val="20"/>
          <w:szCs w:val="20"/>
        </w:rPr>
        <w:t xml:space="preserve">Risk if Skipped</w:t>
      </w:r>
    </w:p>
    <w:p>
      <w:pPr>
        <w:spacing w:after="80" w:before="60"/>
      </w:pPr>
      <w:r>
        <w:rPr>
          <w:rFonts w:ascii="Calibri" w:cs="Calibri" w:eastAsia="Calibri" w:hAnsi="Calibri"/>
          <w:color w:val="333333"/>
          <w:sz w:val="20"/>
          <w:szCs w:val="20"/>
        </w:rPr>
        <w:t xml:space="preserve">False positives waste time; false negatives miss genuine risks. Both impact processing efficiency and portfolio quality.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Risk Assessment Validation</w:t>
      </w:r>
    </w:p>
    <w:p>
      <w:pPr>
        <w:spacing w:after="60" w:before="120"/>
      </w:pPr>
      <w:r>
        <w:rPr>
          <w:rFonts w:ascii="Calibri" w:cs="Calibri" w:eastAsia="Calibri" w:hAnsi="Calibri"/>
          <w:b/>
          <w:bCs/>
          <w:color w:val="003366"/>
          <w:sz w:val="20"/>
          <w:szCs w:val="20"/>
        </w:rPr>
        <w:t xml:space="preserve">Context</w:t>
      </w:r>
    </w:p>
    <w:p>
      <w:pPr>
        <w:spacing w:after="80" w:before="60"/>
      </w:pPr>
      <w:r>
        <w:rPr>
          <w:rFonts w:ascii="Calibri" w:cs="Calibri" w:eastAsia="Calibri" w:hAnsi="Calibri"/>
          <w:color w:val="333333"/>
          <w:sz w:val="20"/>
          <w:szCs w:val="20"/>
        </w:rPr>
        <w:t xml:space="preserve">AI generates a risk assessment for a loan portfolio segment. Risk manager must validate methodology and findings.</w:t>
      </w:r>
    </w:p>
    <w:p>
      <w:pPr>
        <w:spacing w:after="60" w:before="120"/>
      </w:pPr>
      <w:r>
        <w:rPr>
          <w:rFonts w:ascii="Calibri" w:cs="Calibri" w:eastAsia="Calibri" w:hAnsi="Calibri"/>
          <w:b/>
          <w:bCs/>
          <w:color w:val="003366"/>
          <w:sz w:val="20"/>
          <w:szCs w:val="20"/>
        </w:rPr>
        <w:t xml:space="preserve">Approver Role</w:t>
      </w:r>
    </w:p>
    <w:p>
      <w:pPr>
        <w:spacing w:after="80" w:before="60"/>
      </w:pPr>
      <w:r>
        <w:rPr>
          <w:rFonts w:ascii="Calibri" w:cs="Calibri" w:eastAsia="Calibri" w:hAnsi="Calibri"/>
          <w:color w:val="333333"/>
          <w:sz w:val="20"/>
          <w:szCs w:val="20"/>
        </w:rPr>
        <w:t xml:space="preserve">Risk Manager / Portfolio Head</w:t>
      </w:r>
    </w:p>
    <w:p>
      <w:pPr>
        <w:spacing w:after="60" w:before="120"/>
      </w:pPr>
      <w:r>
        <w:rPr>
          <w:rFonts w:ascii="Calibri" w:cs="Calibri" w:eastAsia="Calibri" w:hAnsi="Calibri"/>
          <w:b/>
          <w:bCs/>
          <w:color w:val="003366"/>
          <w:sz w:val="20"/>
          <w:szCs w:val="20"/>
        </w:rPr>
        <w:t xml:space="preserve">AI Draft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Assess credit risk for self-employed borrowers in the West region portfolio with LTV above 75%.</w:t>
      </w:r>
    </w:p>
    <w:p>
      <w:pPr>
        <w:spacing w:after="60" w:before="120"/>
      </w:pPr>
      <w:r>
        <w:rPr>
          <w:rFonts w:ascii="Calibri" w:cs="Calibri" w:eastAsia="Calibri" w:hAnsi="Calibri"/>
          <w:b/>
          <w:bCs/>
          <w:color w:val="003366"/>
          <w:sz w:val="20"/>
          <w:szCs w:val="20"/>
        </w:rPr>
        <w:t xml:space="preserve">Review Checkpoints</w:t>
      </w:r>
    </w:p>
    <w:p>
      <w:pPr>
        <w:spacing w:after="80" w:before="60"/>
      </w:pPr>
      <w:r>
        <w:rPr>
          <w:rFonts w:ascii="Calibri" w:cs="Calibri" w:eastAsia="Calibri" w:hAnsi="Calibri"/>
          <w:color w:val="333333"/>
          <w:sz w:val="20"/>
          <w:szCs w:val="20"/>
        </w:rPr>
        <w:t xml:space="preserve">  • Risk categorization methodology is sound</w:t>
      </w:r>
    </w:p>
    <w:p>
      <w:pPr>
        <w:spacing w:after="80" w:before="60"/>
      </w:pPr>
      <w:r>
        <w:rPr>
          <w:rFonts w:ascii="Calibri" w:cs="Calibri" w:eastAsia="Calibri" w:hAnsi="Calibri"/>
          <w:color w:val="333333"/>
          <w:sz w:val="20"/>
          <w:szCs w:val="20"/>
        </w:rPr>
        <w:t xml:space="preserve">  • Data interpretations are correct</w:t>
      </w:r>
    </w:p>
    <w:p>
      <w:pPr>
        <w:spacing w:after="80" w:before="60"/>
      </w:pPr>
      <w:r>
        <w:rPr>
          <w:rFonts w:ascii="Calibri" w:cs="Calibri" w:eastAsia="Calibri" w:hAnsi="Calibri"/>
          <w:color w:val="333333"/>
          <w:sz w:val="20"/>
          <w:szCs w:val="20"/>
        </w:rPr>
        <w:t xml:space="preserve">  • Mitigation recommendations are feasible</w:t>
      </w:r>
    </w:p>
    <w:p>
      <w:pPr>
        <w:spacing w:after="80" w:before="60"/>
      </w:pPr>
      <w:r>
        <w:rPr>
          <w:rFonts w:ascii="Calibri" w:cs="Calibri" w:eastAsia="Calibri" w:hAnsi="Calibri"/>
          <w:color w:val="333333"/>
          <w:sz w:val="20"/>
          <w:szCs w:val="20"/>
        </w:rPr>
        <w:t xml:space="preserve">  • Regulatory implications are accurate</w:t>
      </w:r>
    </w:p>
    <w:p>
      <w:pPr>
        <w:spacing w:after="80" w:before="60"/>
      </w:pPr>
      <w:r>
        <w:rPr>
          <w:rFonts w:ascii="Calibri" w:cs="Calibri" w:eastAsia="Calibri" w:hAnsi="Calibri"/>
          <w:color w:val="333333"/>
          <w:sz w:val="20"/>
          <w:szCs w:val="20"/>
        </w:rPr>
        <w:t xml:space="preserve">  • Portfolio impact assessment is realistic</w:t>
      </w:r>
    </w:p>
    <w:p>
      <w:pPr>
        <w:spacing w:after="60" w:before="120"/>
      </w:pPr>
      <w:r>
        <w:rPr>
          <w:rFonts w:ascii="Calibri" w:cs="Calibri" w:eastAsia="Calibri" w:hAnsi="Calibri"/>
          <w:b/>
          <w:bCs/>
          <w:color w:val="003366"/>
          <w:sz w:val="20"/>
          <w:szCs w:val="20"/>
        </w:rPr>
        <w:t xml:space="preserve">Risk if Skipped</w:t>
      </w:r>
    </w:p>
    <w:p>
      <w:pPr>
        <w:spacing w:after="80" w:before="60"/>
      </w:pPr>
      <w:r>
        <w:rPr>
          <w:rFonts w:ascii="Calibri" w:cs="Calibri" w:eastAsia="Calibri" w:hAnsi="Calibri"/>
          <w:color w:val="333333"/>
          <w:sz w:val="20"/>
          <w:szCs w:val="20"/>
        </w:rPr>
        <w:t xml:space="preserve">Flawed risk assessment could lead to incorrect provisioning, missed early warnings, or regulatory non-compliance.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Compliance Check Verification</w:t>
      </w:r>
    </w:p>
    <w:p>
      <w:pPr>
        <w:spacing w:after="60" w:before="120"/>
      </w:pPr>
      <w:r>
        <w:rPr>
          <w:rFonts w:ascii="Calibri" w:cs="Calibri" w:eastAsia="Calibri" w:hAnsi="Calibri"/>
          <w:b/>
          <w:bCs/>
          <w:color w:val="003366"/>
          <w:sz w:val="20"/>
          <w:szCs w:val="20"/>
        </w:rPr>
        <w:t xml:space="preserve">Context</w:t>
      </w:r>
    </w:p>
    <w:p>
      <w:pPr>
        <w:spacing w:after="80" w:before="60"/>
      </w:pPr>
      <w:r>
        <w:rPr>
          <w:rFonts w:ascii="Calibri" w:cs="Calibri" w:eastAsia="Calibri" w:hAnsi="Calibri"/>
          <w:color w:val="333333"/>
          <w:sz w:val="20"/>
          <w:szCs w:val="20"/>
        </w:rPr>
        <w:t xml:space="preserve">AI runs a compliance check against RBI/NHB norms. Compliance officer must verify each finding before sign-off.</w:t>
      </w:r>
    </w:p>
    <w:p>
      <w:pPr>
        <w:spacing w:after="60" w:before="120"/>
      </w:pPr>
      <w:r>
        <w:rPr>
          <w:rFonts w:ascii="Calibri" w:cs="Calibri" w:eastAsia="Calibri" w:hAnsi="Calibri"/>
          <w:b/>
          <w:bCs/>
          <w:color w:val="003366"/>
          <w:sz w:val="20"/>
          <w:szCs w:val="20"/>
        </w:rPr>
        <w:t xml:space="preserve">Approver Role</w:t>
      </w:r>
    </w:p>
    <w:p>
      <w:pPr>
        <w:spacing w:after="80" w:before="60"/>
      </w:pPr>
      <w:r>
        <w:rPr>
          <w:rFonts w:ascii="Calibri" w:cs="Calibri" w:eastAsia="Calibri" w:hAnsi="Calibri"/>
          <w:color w:val="333333"/>
          <w:sz w:val="20"/>
          <w:szCs w:val="20"/>
        </w:rPr>
        <w:t xml:space="preserve">Compliance Officer</w:t>
      </w:r>
    </w:p>
    <w:p>
      <w:pPr>
        <w:spacing w:after="60" w:before="120"/>
      </w:pPr>
      <w:r>
        <w:rPr>
          <w:rFonts w:ascii="Calibri" w:cs="Calibri" w:eastAsia="Calibri" w:hAnsi="Calibri"/>
          <w:b/>
          <w:bCs/>
          <w:color w:val="003366"/>
          <w:sz w:val="20"/>
          <w:szCs w:val="20"/>
        </w:rPr>
        <w:t xml:space="preserve">AI Draft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Check this loan file for RBI compliance: home loan INR 80L, LTV 82%, salaried customer, FOIR 58%, property under-construction.</w:t>
      </w:r>
    </w:p>
    <w:p>
      <w:pPr>
        <w:spacing w:after="60" w:before="120"/>
      </w:pPr>
      <w:r>
        <w:rPr>
          <w:rFonts w:ascii="Calibri" w:cs="Calibri" w:eastAsia="Calibri" w:hAnsi="Calibri"/>
          <w:b/>
          <w:bCs/>
          <w:color w:val="003366"/>
          <w:sz w:val="20"/>
          <w:szCs w:val="20"/>
        </w:rPr>
        <w:t xml:space="preserve">Review Checkpoints</w:t>
      </w:r>
    </w:p>
    <w:p>
      <w:pPr>
        <w:spacing w:after="80" w:before="60"/>
      </w:pPr>
      <w:r>
        <w:rPr>
          <w:rFonts w:ascii="Calibri" w:cs="Calibri" w:eastAsia="Calibri" w:hAnsi="Calibri"/>
          <w:color w:val="333333"/>
          <w:sz w:val="20"/>
          <w:szCs w:val="20"/>
        </w:rPr>
        <w:t xml:space="preserve">  • Regulatory references are correct and current</w:t>
      </w:r>
    </w:p>
    <w:p>
      <w:pPr>
        <w:spacing w:after="80" w:before="60"/>
      </w:pPr>
      <w:r>
        <w:rPr>
          <w:rFonts w:ascii="Calibri" w:cs="Calibri" w:eastAsia="Calibri" w:hAnsi="Calibri"/>
          <w:color w:val="333333"/>
          <w:sz w:val="20"/>
          <w:szCs w:val="20"/>
        </w:rPr>
        <w:t xml:space="preserve">  • Compliance status (Pass/Fail) is accurate</w:t>
      </w:r>
    </w:p>
    <w:p>
      <w:pPr>
        <w:spacing w:after="80" w:before="60"/>
      </w:pPr>
      <w:r>
        <w:rPr>
          <w:rFonts w:ascii="Calibri" w:cs="Calibri" w:eastAsia="Calibri" w:hAnsi="Calibri"/>
          <w:color w:val="333333"/>
          <w:sz w:val="20"/>
          <w:szCs w:val="20"/>
        </w:rPr>
        <w:t xml:space="preserve">  • Gap analysis is complete</w:t>
      </w:r>
    </w:p>
    <w:p>
      <w:pPr>
        <w:spacing w:after="80" w:before="60"/>
      </w:pPr>
      <w:r>
        <w:rPr>
          <w:rFonts w:ascii="Calibri" w:cs="Calibri" w:eastAsia="Calibri" w:hAnsi="Calibri"/>
          <w:color w:val="333333"/>
          <w:sz w:val="20"/>
          <w:szCs w:val="20"/>
        </w:rPr>
        <w:t xml:space="preserve">  • Remediation steps are actionable</w:t>
      </w:r>
    </w:p>
    <w:p>
      <w:pPr>
        <w:spacing w:after="80" w:before="60"/>
      </w:pPr>
      <w:r>
        <w:rPr>
          <w:rFonts w:ascii="Calibri" w:cs="Calibri" w:eastAsia="Calibri" w:hAnsi="Calibri"/>
          <w:color w:val="333333"/>
          <w:sz w:val="20"/>
          <w:szCs w:val="20"/>
        </w:rPr>
        <w:t xml:space="preserve">  • No outdated norms cited</w:t>
      </w:r>
    </w:p>
    <w:p>
      <w:pPr>
        <w:spacing w:after="60" w:before="120"/>
      </w:pPr>
      <w:r>
        <w:rPr>
          <w:rFonts w:ascii="Calibri" w:cs="Calibri" w:eastAsia="Calibri" w:hAnsi="Calibri"/>
          <w:b/>
          <w:bCs/>
          <w:color w:val="003366"/>
          <w:sz w:val="20"/>
          <w:szCs w:val="20"/>
        </w:rPr>
        <w:t xml:space="preserve">Risk if Skipped</w:t>
      </w:r>
    </w:p>
    <w:p>
      <w:pPr>
        <w:spacing w:after="80" w:before="60"/>
      </w:pPr>
      <w:r>
        <w:rPr>
          <w:rFonts w:ascii="Calibri" w:cs="Calibri" w:eastAsia="Calibri" w:hAnsi="Calibri"/>
          <w:color w:val="333333"/>
          <w:sz w:val="20"/>
          <w:szCs w:val="20"/>
        </w:rPr>
        <w:t xml:space="preserve">Incorrect compliance assessment could result in regulatory penalties, audit observations, or loan recall.</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17. Leadership — System vs User Prompt Examples</w:t>
      </w:r>
    </w:p>
    <w:p>
      <w:pPr>
        <w:spacing w:after="80" w:before="60"/>
      </w:pPr>
      <w:r>
        <w:rPr>
          <w:rFonts w:ascii="Calibri" w:cs="Calibri" w:eastAsia="Calibri" w:hAnsi="Calibri"/>
          <w:color w:val="333333"/>
          <w:sz w:val="20"/>
          <w:szCs w:val="20"/>
        </w:rPr>
        <w:t xml:space="preserve">4 examples showing how system prompts set guardrails and user prompts drive specific tasks.</w:t>
      </w:r>
    </w:p>
    <w:p>
      <w:pPr>
        <w:pStyle w:val="Heading3"/>
        <w:spacing w:after="100" w:before="200"/>
      </w:pPr>
      <w:r>
        <w:rPr>
          <w:rFonts w:ascii="Calibri" w:cs="Calibri" w:eastAsia="Calibri" w:hAnsi="Calibri"/>
          <w:b/>
          <w:bCs/>
          <w:color w:val="333333"/>
          <w:sz w:val="22"/>
          <w:szCs w:val="22"/>
        </w:rPr>
        <w:t xml:space="preserve">1. Data Privacy Guardrail</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System prompt prevents PII leakage regardless of what the user asks</w:t>
      </w:r>
    </w:p>
    <w:p>
      <w:pPr>
        <w:spacing w:after="60" w:before="120"/>
      </w:pPr>
      <w:r>
        <w:rPr>
          <w:rFonts w:ascii="Calibri" w:cs="Calibri" w:eastAsia="Calibri" w:hAnsi="Calibri"/>
          <w:b/>
          <w:bCs/>
          <w:color w:val="003366"/>
          <w:sz w:val="20"/>
          <w:szCs w:val="20"/>
        </w:rPr>
        <w:t xml:space="preserve">System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 are an HDFC Retail Assets AI assistant. CRITICAL GUARDRAILS: 1) NEVER generate, display, or process actual customer data — names, Aadhaar numbers, PAN, account numbers, or phone numbers. 2) If the user provides real customer data, respond: "I cannot process real customer data. Please use synthetic data." 3) ALL examples must use clearly synthetic data.</w:t>
      </w:r>
    </w:p>
    <w:p>
      <w:pPr>
        <w:spacing w:after="60" w:before="120"/>
      </w:pPr>
      <w:r>
        <w:rPr>
          <w:rFonts w:ascii="Calibri" w:cs="Calibri" w:eastAsia="Calibri" w:hAnsi="Calibri"/>
          <w:b/>
          <w:bCs/>
          <w:color w:val="003366"/>
          <w:sz w:val="20"/>
          <w:szCs w:val="20"/>
        </w:rPr>
        <w:t xml:space="preserve">System Purpose</w:t>
      </w:r>
    </w:p>
    <w:p>
      <w:pPr>
        <w:spacing w:after="80" w:before="60"/>
      </w:pPr>
      <w:r>
        <w:rPr>
          <w:rFonts w:ascii="Calibri" w:cs="Calibri" w:eastAsia="Calibri" w:hAnsi="Calibri"/>
          <w:color w:val="333333"/>
          <w:sz w:val="20"/>
          <w:szCs w:val="20"/>
        </w:rPr>
        <w:t xml:space="preserve">Platform-level safety: ensures NO user — even accidentally — can get the AI to process real customer PII. This is a non-negotiable guardrail set by the platform team.</w:t>
      </w:r>
    </w:p>
    <w:p>
      <w:pPr>
        <w:spacing w:after="60" w:before="120"/>
      </w:pPr>
      <w:r>
        <w:rPr>
          <w:rFonts w:ascii="Calibri" w:cs="Calibri" w:eastAsia="Calibri" w:hAnsi="Calibri"/>
          <w:b/>
          <w:bCs/>
          <w:color w:val="003366"/>
          <w:sz w:val="20"/>
          <w:szCs w:val="20"/>
        </w:rPr>
        <w:t xml:space="preserve">User Prompt (Bad)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Analyze this customer: Rajesh Sharma, PAN ABCDE1234F, Aadhaar 9876-5432-1098, salary 18 LPA</w:t>
      </w:r>
    </w:p>
    <w:p>
      <w:pPr>
        <w:spacing w:after="60" w:before="120"/>
      </w:pPr>
      <w:r>
        <w:rPr>
          <w:rFonts w:ascii="Calibri" w:cs="Calibri" w:eastAsia="Calibri" w:hAnsi="Calibri"/>
          <w:b/>
          <w:bCs/>
          <w:color w:val="003366"/>
          <w:sz w:val="20"/>
          <w:szCs w:val="20"/>
        </w:rPr>
        <w:t xml:space="preserve">User Prompt (Good)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Analyze this synthetic customer profile: Salaried professional, age 35, IT sector, CTC 18 LPA, wants HL of 60L in Bangalore</w:t>
      </w:r>
    </w:p>
    <w:p>
      <w:pPr>
        <w:spacing w:after="60" w:before="120"/>
      </w:pPr>
      <w:r>
        <w:rPr>
          <w:rFonts w:ascii="Calibri" w:cs="Calibri" w:eastAsia="Calibri" w:hAnsi="Calibri"/>
          <w:b/>
          <w:bCs/>
          <w:color w:val="003366"/>
          <w:sz w:val="20"/>
          <w:szCs w:val="20"/>
        </w:rPr>
        <w:t xml:space="preserve">Output Difference</w:t>
      </w:r>
    </w:p>
    <w:p>
      <w:pPr>
        <w:spacing w:after="80" w:before="60"/>
      </w:pPr>
      <w:r>
        <w:rPr>
          <w:rFonts w:ascii="Calibri" w:cs="Calibri" w:eastAsia="Calibri" w:hAnsi="Calibri"/>
          <w:color w:val="333333"/>
          <w:sz w:val="20"/>
          <w:szCs w:val="20"/>
        </w:rPr>
        <w:t xml:space="preserve">With system guardrail: AI refuses to process the PII and reminds user to use synthetic data. Without guardrail: AI would process the real PII, creating a compliance violation.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Lending Decision Guardrail</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System prompt ensures AI never autonomously approves/rejects loans</w:t>
      </w:r>
    </w:p>
    <w:p>
      <w:pPr>
        <w:spacing w:after="60" w:before="120"/>
      </w:pPr>
      <w:r>
        <w:rPr>
          <w:rFonts w:ascii="Calibri" w:cs="Calibri" w:eastAsia="Calibri" w:hAnsi="Calibri"/>
          <w:b/>
          <w:bCs/>
          <w:color w:val="003366"/>
          <w:sz w:val="20"/>
          <w:szCs w:val="20"/>
        </w:rPr>
        <w:t xml:space="preserve">System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MANDATORY GUARDRAIL: You are a decision-SUPPORT tool, not a decision-MAKING tool. You MUST: 1) Frame all outputs as recommendations, not decisions. 2) Always include "Subject to authorized approver sign-off" disclaimer. 3) NEVER use language like "Loan approved" or "Application rejected" — use "Recommended for approval" or "Flagged for further review". 4) Reference the Delegation of Authority matrix for human sign-off requirements.</w:t>
      </w:r>
    </w:p>
    <w:p>
      <w:pPr>
        <w:spacing w:after="60" w:before="120"/>
      </w:pPr>
      <w:r>
        <w:rPr>
          <w:rFonts w:ascii="Calibri" w:cs="Calibri" w:eastAsia="Calibri" w:hAnsi="Calibri"/>
          <w:b/>
          <w:bCs/>
          <w:color w:val="003366"/>
          <w:sz w:val="20"/>
          <w:szCs w:val="20"/>
        </w:rPr>
        <w:t xml:space="preserve">System Purpose</w:t>
      </w:r>
    </w:p>
    <w:p>
      <w:pPr>
        <w:spacing w:after="80" w:before="60"/>
      </w:pPr>
      <w:r>
        <w:rPr>
          <w:rFonts w:ascii="Calibri" w:cs="Calibri" w:eastAsia="Calibri" w:hAnsi="Calibri"/>
          <w:color w:val="333333"/>
          <w:sz w:val="20"/>
          <w:szCs w:val="20"/>
        </w:rPr>
        <w:t xml:space="preserve">Regulatory compliance: RBI requires human accountability for lending decisions. This guardrail ensures AI can never be perceived as the decision-maker.</w:t>
      </w:r>
    </w:p>
    <w:p>
      <w:pPr>
        <w:spacing w:after="60" w:before="120"/>
      </w:pPr>
      <w:r>
        <w:rPr>
          <w:rFonts w:ascii="Calibri" w:cs="Calibri" w:eastAsia="Calibri" w:hAnsi="Calibri"/>
          <w:b/>
          <w:bCs/>
          <w:color w:val="003366"/>
          <w:sz w:val="20"/>
          <w:szCs w:val="20"/>
        </w:rPr>
        <w:t xml:space="preserve">User Prompt (Bad)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Should I approve this loan application? CIBIL 720, income 15 LPA, loan 50 lakhs, LTV 78%.</w:t>
      </w:r>
    </w:p>
    <w:p>
      <w:pPr>
        <w:spacing w:after="60" w:before="120"/>
      </w:pPr>
      <w:r>
        <w:rPr>
          <w:rFonts w:ascii="Calibri" w:cs="Calibri" w:eastAsia="Calibri" w:hAnsi="Calibri"/>
          <w:b/>
          <w:bCs/>
          <w:color w:val="003366"/>
          <w:sz w:val="20"/>
          <w:szCs w:val="20"/>
        </w:rPr>
        <w:t xml:space="preserve">User Prompt (Good)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Assess this loan application and provide a recommendation with risk factors: CIBIL 720, income 15 LPA, loan 50 lakhs, LTV 78%.</w:t>
      </w:r>
    </w:p>
    <w:p>
      <w:pPr>
        <w:spacing w:after="60" w:before="120"/>
      </w:pPr>
      <w:r>
        <w:rPr>
          <w:rFonts w:ascii="Calibri" w:cs="Calibri" w:eastAsia="Calibri" w:hAnsi="Calibri"/>
          <w:b/>
          <w:bCs/>
          <w:color w:val="003366"/>
          <w:sz w:val="20"/>
          <w:szCs w:val="20"/>
        </w:rPr>
        <w:t xml:space="preserve">Output Difference</w:t>
      </w:r>
    </w:p>
    <w:p>
      <w:pPr>
        <w:spacing w:after="80" w:before="60"/>
      </w:pPr>
      <w:r>
        <w:rPr>
          <w:rFonts w:ascii="Calibri" w:cs="Calibri" w:eastAsia="Calibri" w:hAnsi="Calibri"/>
          <w:color w:val="333333"/>
          <w:sz w:val="20"/>
          <w:szCs w:val="20"/>
        </w:rPr>
        <w:t xml:space="preserve">With guardrail: AI provides a structured recommendation with "Recommended for approval — subject to Credit Head sign-off per DoA". Without: AI might say "This loan should be approved" — implying autonomous decision-making.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User-Level Output Customization</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User prompting controls format, depth, and audience — system prompt ensures safety</w:t>
      </w:r>
    </w:p>
    <w:p>
      <w:pPr>
        <w:spacing w:after="60" w:before="120"/>
      </w:pPr>
      <w:r>
        <w:rPr>
          <w:rFonts w:ascii="Calibri" w:cs="Calibri" w:eastAsia="Calibri" w:hAnsi="Calibri"/>
          <w:b/>
          <w:bCs/>
          <w:color w:val="003366"/>
          <w:sz w:val="20"/>
          <w:szCs w:val="20"/>
        </w:rPr>
        <w:t xml:space="preserve">System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You are an HDFC Retail Assets AI assistant. Guardrails: synthetic data only, no autonomous decisions, include disclaimers. Within these guardrails, follow the user's instructions for format, depth, tone, and audience.</w:t>
      </w:r>
    </w:p>
    <w:p>
      <w:pPr>
        <w:spacing w:after="60" w:before="120"/>
      </w:pPr>
      <w:r>
        <w:rPr>
          <w:rFonts w:ascii="Calibri" w:cs="Calibri" w:eastAsia="Calibri" w:hAnsi="Calibri"/>
          <w:b/>
          <w:bCs/>
          <w:color w:val="003366"/>
          <w:sz w:val="20"/>
          <w:szCs w:val="20"/>
        </w:rPr>
        <w:t xml:space="preserve">System Purpose</w:t>
      </w:r>
    </w:p>
    <w:p>
      <w:pPr>
        <w:spacing w:after="80" w:before="60"/>
      </w:pPr>
      <w:r>
        <w:rPr>
          <w:rFonts w:ascii="Calibri" w:cs="Calibri" w:eastAsia="Calibri" w:hAnsi="Calibri"/>
          <w:color w:val="333333"/>
          <w:sz w:val="20"/>
          <w:szCs w:val="20"/>
        </w:rPr>
        <w:t xml:space="preserve">The system prompt sets boundaries; the user prompt customizes within those boundaries.</w:t>
      </w:r>
    </w:p>
    <w:p>
      <w:pPr>
        <w:spacing w:after="60" w:before="120"/>
      </w:pPr>
      <w:r>
        <w:rPr>
          <w:rFonts w:ascii="Calibri" w:cs="Calibri" w:eastAsia="Calibri" w:hAnsi="Calibri"/>
          <w:b/>
          <w:bCs/>
          <w:color w:val="003366"/>
          <w:sz w:val="20"/>
          <w:szCs w:val="20"/>
        </w:rPr>
        <w:t xml:space="preserve">User Prompt (Bad)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Tell me about home loans.</w:t>
      </w:r>
    </w:p>
    <w:p>
      <w:pPr>
        <w:spacing w:after="60" w:before="120"/>
      </w:pPr>
      <w:r>
        <w:rPr>
          <w:rFonts w:ascii="Calibri" w:cs="Calibri" w:eastAsia="Calibri" w:hAnsi="Calibri"/>
          <w:b/>
          <w:bCs/>
          <w:color w:val="003366"/>
          <w:sz w:val="20"/>
          <w:szCs w:val="20"/>
        </w:rPr>
        <w:t xml:space="preserve">User Prompt (Good)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Context: I'm presenting to the National Sales Committee next week. Role: Act as the Head of Sales Analytics. Action: Create a quarterly forecast for South region with 3 scenarios. Format: Executive memo with comparison table and Mermaid pie chart. Target: MD and CFO who want data-driven projections.</w:t>
      </w:r>
    </w:p>
    <w:p>
      <w:pPr>
        <w:spacing w:after="60" w:before="120"/>
      </w:pPr>
      <w:r>
        <w:rPr>
          <w:rFonts w:ascii="Calibri" w:cs="Calibri" w:eastAsia="Calibri" w:hAnsi="Calibri"/>
          <w:b/>
          <w:bCs/>
          <w:color w:val="003366"/>
          <w:sz w:val="20"/>
          <w:szCs w:val="20"/>
        </w:rPr>
        <w:t xml:space="preserve">Output Difference</w:t>
      </w:r>
    </w:p>
    <w:p>
      <w:pPr>
        <w:spacing w:after="80" w:before="60"/>
      </w:pPr>
      <w:r>
        <w:rPr>
          <w:rFonts w:ascii="Calibri" w:cs="Calibri" w:eastAsia="Calibri" w:hAnsi="Calibri"/>
          <w:color w:val="333333"/>
          <w:sz w:val="20"/>
          <w:szCs w:val="20"/>
        </w:rPr>
        <w:t xml:space="preserve">Bad user prompt yields generic info within guardrails. Good user prompt (CRAFT framework) yields a board-ready memo within guardrails. The system prompt keeps it safe; the user prompt makes it useful.</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Anti-Hallucination Guardrail</w:t>
      </w:r>
    </w:p>
    <w:p>
      <w:pPr>
        <w:spacing w:after="60" w:before="120"/>
      </w:pPr>
      <w:r>
        <w:rPr>
          <w:rFonts w:ascii="Calibri" w:cs="Calibri" w:eastAsia="Calibri" w:hAnsi="Calibri"/>
          <w:b/>
          <w:bCs/>
          <w:color w:val="003366"/>
          <w:sz w:val="20"/>
          <w:szCs w:val="20"/>
        </w:rPr>
        <w:t xml:space="preserve">Description</w:t>
      </w:r>
    </w:p>
    <w:p>
      <w:pPr>
        <w:spacing w:after="80" w:before="60"/>
      </w:pPr>
      <w:r>
        <w:rPr>
          <w:rFonts w:ascii="Calibri" w:cs="Calibri" w:eastAsia="Calibri" w:hAnsi="Calibri"/>
          <w:color w:val="333333"/>
          <w:sz w:val="20"/>
          <w:szCs w:val="20"/>
        </w:rPr>
        <w:t xml:space="preserve">System prompt forces source citation and confidence disclosure</w:t>
      </w:r>
    </w:p>
    <w:p>
      <w:pPr>
        <w:spacing w:after="60" w:before="120"/>
      </w:pPr>
      <w:r>
        <w:rPr>
          <w:rFonts w:ascii="Calibri" w:cs="Calibri" w:eastAsia="Calibri" w:hAnsi="Calibri"/>
          <w:b/>
          <w:bCs/>
          <w:color w:val="003366"/>
          <w:sz w:val="20"/>
          <w:szCs w:val="20"/>
        </w:rPr>
        <w:t xml:space="preserve">System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CRITICAL: 1) If the user asks a factual question and you are not certain of the answer, say "I'm not confident about this — please verify with [specific source]." 2) For regulatory references, ALWAYS add: "Verify this against the latest RBI/NHB circulars." 3) For numerical calculations, show your formula and add: "Please verify with an authorized calculator." 4) Mark inferences with [INFERENCE] and gaps with [DATA GAP].</w:t>
      </w:r>
    </w:p>
    <w:p>
      <w:pPr>
        <w:spacing w:after="60" w:before="120"/>
      </w:pPr>
      <w:r>
        <w:rPr>
          <w:rFonts w:ascii="Calibri" w:cs="Calibri" w:eastAsia="Calibri" w:hAnsi="Calibri"/>
          <w:b/>
          <w:bCs/>
          <w:color w:val="003366"/>
          <w:sz w:val="20"/>
          <w:szCs w:val="20"/>
        </w:rPr>
        <w:t xml:space="preserve">System Purpose</w:t>
      </w:r>
    </w:p>
    <w:p>
      <w:pPr>
        <w:spacing w:after="80" w:before="60"/>
      </w:pPr>
      <w:r>
        <w:rPr>
          <w:rFonts w:ascii="Calibri" w:cs="Calibri" w:eastAsia="Calibri" w:hAnsi="Calibri"/>
          <w:color w:val="333333"/>
          <w:sz w:val="20"/>
          <w:szCs w:val="20"/>
        </w:rPr>
        <w:t xml:space="preserve">Reduces hallucination impact by forcing the AI to disclose uncertainty and cite verification sources — creating a safety net.</w:t>
      </w:r>
    </w:p>
    <w:p>
      <w:pPr>
        <w:spacing w:after="60" w:before="120"/>
      </w:pPr>
      <w:r>
        <w:rPr>
          <w:rFonts w:ascii="Calibri" w:cs="Calibri" w:eastAsia="Calibri" w:hAnsi="Calibri"/>
          <w:b/>
          <w:bCs/>
          <w:color w:val="003366"/>
          <w:sz w:val="20"/>
          <w:szCs w:val="20"/>
        </w:rPr>
        <w:t xml:space="preserve">User Prompt (Bad)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What is the current RBI repo rate and its impact on home loan EMIs?</w:t>
      </w:r>
    </w:p>
    <w:p>
      <w:pPr>
        <w:spacing w:after="60" w:before="120"/>
      </w:pPr>
      <w:r>
        <w:rPr>
          <w:rFonts w:ascii="Calibri" w:cs="Calibri" w:eastAsia="Calibri" w:hAnsi="Calibri"/>
          <w:b/>
          <w:bCs/>
          <w:color w:val="003366"/>
          <w:sz w:val="20"/>
          <w:szCs w:val="20"/>
        </w:rPr>
        <w:t xml:space="preserve">User Prompt (Good)</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What is the current RBI repo rate and its impact on home loan EMIs? Please cite your source and confidence level. If unsure about the exact rate, say so.</w:t>
      </w:r>
    </w:p>
    <w:p>
      <w:pPr>
        <w:spacing w:after="60" w:before="120"/>
      </w:pPr>
      <w:r>
        <w:rPr>
          <w:rFonts w:ascii="Calibri" w:cs="Calibri" w:eastAsia="Calibri" w:hAnsi="Calibri"/>
          <w:b/>
          <w:bCs/>
          <w:color w:val="003366"/>
          <w:sz w:val="20"/>
          <w:szCs w:val="20"/>
        </w:rPr>
        <w:t xml:space="preserve">Output Difference</w:t>
      </w:r>
    </w:p>
    <w:p>
      <w:pPr>
        <w:spacing w:after="80" w:before="60"/>
      </w:pPr>
      <w:r>
        <w:rPr>
          <w:rFonts w:ascii="Calibri" w:cs="Calibri" w:eastAsia="Calibri" w:hAnsi="Calibri"/>
          <w:color w:val="333333"/>
          <w:sz w:val="20"/>
          <w:szCs w:val="20"/>
        </w:rPr>
        <w:t xml:space="preserve">With both guardrails working: AI provides information with confidence level, formula shown, and verification reminder. Without: AI might state a confident but outdated or wrong repo rate as fact.</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18. Facilitation Guide — Exercises &amp; Prompts</w:t>
      </w:r>
    </w:p>
    <w:p>
      <w:pPr>
        <w:spacing w:after="80" w:before="60"/>
      </w:pPr>
      <w:r>
        <w:rPr>
          <w:rFonts w:ascii="Calibri" w:cs="Calibri" w:eastAsia="Calibri" w:hAnsi="Calibri"/>
          <w:color w:val="333333"/>
          <w:sz w:val="20"/>
          <w:szCs w:val="20"/>
        </w:rPr>
        <w:t xml:space="preserve">9 facilitation exercises with live prompts, pushback responses, and key takeaways.</w:t>
      </w:r>
    </w:p>
    <w:p>
      <w:pPr>
        <w:pStyle w:val="Heading3"/>
        <w:spacing w:after="100" w:before="200"/>
      </w:pPr>
      <w:r>
        <w:rPr>
          <w:rFonts w:ascii="Calibri" w:cs="Calibri" w:eastAsia="Calibri" w:hAnsi="Calibri"/>
          <w:b/>
          <w:bCs/>
          <w:color w:val="333333"/>
          <w:sz w:val="22"/>
          <w:szCs w:val="22"/>
        </w:rPr>
        <w:t xml:space="preserve">1. GenAI Myths vs Bank Reality</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Kill fear early. People are assuming, unaware, messy. Debunk myths before they become blockers.</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Use Slido or raise-hand poll: "True or False: GenAI can read our CBS data directly"</w:t>
      </w:r>
    </w:p>
    <w:p>
      <w:pPr>
        <w:spacing w:after="80" w:before="60"/>
      </w:pPr>
      <w:r>
        <w:rPr>
          <w:rFonts w:ascii="Calibri" w:cs="Calibri" w:eastAsia="Calibri" w:hAnsi="Calibri"/>
          <w:color w:val="333333"/>
          <w:sz w:val="20"/>
          <w:szCs w:val="20"/>
        </w:rPr>
        <w:t xml:space="preserve">  • Debunk each myth in 1 line — don't lecture, shock-and-reveal</w:t>
      </w:r>
    </w:p>
    <w:p>
      <w:pPr>
        <w:spacing w:after="80" w:before="60"/>
      </w:pPr>
      <w:r>
        <w:rPr>
          <w:rFonts w:ascii="Calibri" w:cs="Calibri" w:eastAsia="Calibri" w:hAnsi="Calibri"/>
          <w:color w:val="333333"/>
          <w:sz w:val="20"/>
          <w:szCs w:val="20"/>
        </w:rPr>
        <w:t xml:space="preserve">  • End with the anchor phrase: "GenAI is like an intern with Google. Smart, but needs supervision."</w:t>
      </w:r>
    </w:p>
    <w:p>
      <w:pPr>
        <w:spacing w:after="80" w:before="60"/>
      </w:pPr>
      <w:r>
        <w:rPr>
          <w:rFonts w:ascii="Calibri" w:cs="Calibri" w:eastAsia="Calibri" w:hAnsi="Calibri"/>
          <w:color w:val="333333"/>
          <w:sz w:val="20"/>
          <w:szCs w:val="20"/>
        </w:rPr>
        <w:t xml:space="preserve">  • Ask: "Which myth did YOU believe before today?" — gets honest engagement</w:t>
      </w:r>
    </w:p>
    <w:p>
      <w:pPr>
        <w:spacing w:after="80" w:before="60"/>
      </w:pPr>
      <w:r>
        <w:rPr>
          <w:rFonts w:ascii="Calibri" w:cs="Calibri" w:eastAsia="Calibri" w:hAnsi="Calibri"/>
          <w:color w:val="333333"/>
          <w:sz w:val="20"/>
          <w:szCs w:val="20"/>
        </w:rPr>
        <w:t xml:space="preserve">  • Flip cards work great — let them discover, don't tell them</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True or False: GenAI can make a lending decision without human approval. [Answer: FALSE — RBI mandates human accountability. AI recommends, humans decide.]</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Is it safe at all?</w:t>
      </w:r>
    </w:p>
    <w:p>
      <w:pPr>
        <w:spacing w:after="80" w:before="60"/>
      </w:pPr>
      <w:r>
        <w:rPr>
          <w:rFonts w:ascii="Calibri" w:cs="Calibri" w:eastAsia="Calibri" w:hAnsi="Calibri"/>
          <w:color w:val="333333"/>
          <w:sz w:val="20"/>
          <w:szCs w:val="20"/>
        </w:rPr>
        <w:t xml:space="preserve">  A: Safe if we control data. That's why synthetic data + human review. No customer PII ever touches external AI.</w:t>
      </w:r>
    </w:p>
    <w:p>
      <w:pPr>
        <w:spacing w:after="80" w:before="60"/>
      </w:pPr>
      <w:r>
        <w:rPr>
          <w:rFonts w:ascii="Calibri" w:cs="Calibri" w:eastAsia="Calibri" w:hAnsi="Calibri"/>
          <w:color w:val="333333"/>
          <w:sz w:val="20"/>
          <w:szCs w:val="20"/>
        </w:rPr>
        <w:t xml:space="preserve">  Q: Our IT won't allow this</w:t>
      </w:r>
    </w:p>
    <w:p>
      <w:pPr>
        <w:spacing w:after="80" w:before="60"/>
      </w:pPr>
      <w:r>
        <w:rPr>
          <w:rFonts w:ascii="Calibri" w:cs="Calibri" w:eastAsia="Calibri" w:hAnsi="Calibri"/>
          <w:color w:val="333333"/>
          <w:sz w:val="20"/>
          <w:szCs w:val="20"/>
        </w:rPr>
        <w:t xml:space="preserve">  A: IT controls the guardrails (system prompts). You control the business value (user prompts). You need each other.</w:t>
      </w:r>
    </w:p>
    <w:p>
      <w:pPr>
        <w:spacing w:after="80" w:before="60"/>
      </w:pPr>
      <w:r>
        <w:rPr>
          <w:rFonts w:ascii="Calibri" w:cs="Calibri" w:eastAsia="Calibri" w:hAnsi="Calibri"/>
          <w:color w:val="333333"/>
          <w:sz w:val="20"/>
          <w:szCs w:val="20"/>
        </w:rPr>
        <w:t xml:space="preserve">  Q: This is just hype, right?</w:t>
      </w:r>
    </w:p>
    <w:p>
      <w:pPr>
        <w:spacing w:after="80" w:before="60"/>
      </w:pPr>
      <w:r>
        <w:rPr>
          <w:rFonts w:ascii="Calibri" w:cs="Calibri" w:eastAsia="Calibri" w:hAnsi="Calibri"/>
          <w:color w:val="333333"/>
          <w:sz w:val="20"/>
          <w:szCs w:val="20"/>
        </w:rPr>
        <w:t xml:space="preserve">  A: JPMorgan saves 360,000 lawyer hours/year with AI contract analysis. ICICI uses AI for KYC. This is happening — question is whether we lead or follow.</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GenAI is like an intern with Google. Smart, but needs supervision.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Prompt Library for Mortgage Leaders</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This is the "star of the day" takeaway. Leaders leave with a practical toolkit they can use Monday morning.</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Print 1-pager with top 10 prompts. Have them scan QR to download the full library</w:t>
      </w:r>
    </w:p>
    <w:p>
      <w:pPr>
        <w:spacing w:after="80" w:before="60"/>
      </w:pPr>
      <w:r>
        <w:rPr>
          <w:rFonts w:ascii="Calibri" w:cs="Calibri" w:eastAsia="Calibri" w:hAnsi="Calibri"/>
          <w:color w:val="333333"/>
          <w:sz w:val="20"/>
          <w:szCs w:val="20"/>
        </w:rPr>
        <w:t xml:space="preserve">  • Make them run Prompt #3 LIVE: "Summarize this credit appraisal note in 5 bullets for my manager"</w:t>
      </w:r>
    </w:p>
    <w:p>
      <w:pPr>
        <w:spacing w:after="80" w:before="60"/>
      </w:pPr>
      <w:r>
        <w:rPr>
          <w:rFonts w:ascii="Calibri" w:cs="Calibri" w:eastAsia="Calibri" w:hAnsi="Calibri"/>
          <w:color w:val="333333"/>
          <w:sz w:val="20"/>
          <w:szCs w:val="20"/>
        </w:rPr>
        <w:t xml:space="preserve">  • Do L1 vs L4 side-by-side comparison — the "jaw drop" moment when quality difference is visible</w:t>
      </w:r>
    </w:p>
    <w:p>
      <w:pPr>
        <w:spacing w:after="80" w:before="60"/>
      </w:pPr>
      <w:r>
        <w:rPr>
          <w:rFonts w:ascii="Calibri" w:cs="Calibri" w:eastAsia="Calibri" w:hAnsi="Calibri"/>
          <w:color w:val="333333"/>
          <w:sz w:val="20"/>
          <w:szCs w:val="20"/>
        </w:rPr>
        <w:t xml:space="preserve">  • Ask: "Which of these 10 prompts would save YOU the most time this week?" — gets personal commitment</w:t>
      </w:r>
    </w:p>
    <w:p>
      <w:pPr>
        <w:spacing w:after="80" w:before="60"/>
      </w:pPr>
      <w:r>
        <w:rPr>
          <w:rFonts w:ascii="Calibri" w:cs="Calibri" w:eastAsia="Calibri" w:hAnsi="Calibri"/>
          <w:color w:val="333333"/>
          <w:sz w:val="20"/>
          <w:szCs w:val="20"/>
        </w:rPr>
        <w:t xml:space="preserve">  • End with: "Pick ONE prompt. Use it 5 times this week. That's your homework."</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Summarize this credit appraisal note in 5 bullets for my manager. Focus on: income assessment, property risk, CIBIL observations, recommendation, and one concern. Keep each bullet under 20 words.</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Will this work on my data?</w:t>
      </w:r>
    </w:p>
    <w:p>
      <w:pPr>
        <w:spacing w:after="80" w:before="60"/>
      </w:pPr>
      <w:r>
        <w:rPr>
          <w:rFonts w:ascii="Calibri" w:cs="Calibri" w:eastAsia="Calibri" w:hAnsi="Calibri"/>
          <w:color w:val="333333"/>
          <w:sz w:val="20"/>
          <w:szCs w:val="20"/>
        </w:rPr>
        <w:t xml:space="preserve">  A: Structure will. Content needs your inputs. Never paste customer PII. Use the CRAFT framework and fill in YOUR context.</w:t>
      </w:r>
    </w:p>
    <w:p>
      <w:pPr>
        <w:spacing w:after="80" w:before="60"/>
      </w:pPr>
      <w:r>
        <w:rPr>
          <w:rFonts w:ascii="Calibri" w:cs="Calibri" w:eastAsia="Calibri" w:hAnsi="Calibri"/>
          <w:color w:val="333333"/>
          <w:sz w:val="20"/>
          <w:szCs w:val="20"/>
        </w:rPr>
        <w:t xml:space="preserve">  Q: I don't have time to learn prompting</w:t>
      </w:r>
    </w:p>
    <w:p>
      <w:pPr>
        <w:spacing w:after="80" w:before="60"/>
      </w:pPr>
      <w:r>
        <w:rPr>
          <w:rFonts w:ascii="Calibri" w:cs="Calibri" w:eastAsia="Calibri" w:hAnsi="Calibri"/>
          <w:color w:val="333333"/>
          <w:sz w:val="20"/>
          <w:szCs w:val="20"/>
        </w:rPr>
        <w:t xml:space="preserve">  A: You already prompt every day — when you brief your team, write emails, ask questions in meetings. This is the same skill, typed instead of spoken.</w:t>
      </w:r>
    </w:p>
    <w:p>
      <w:pPr>
        <w:spacing w:after="80" w:before="60"/>
      </w:pPr>
      <w:r>
        <w:rPr>
          <w:rFonts w:ascii="Calibri" w:cs="Calibri" w:eastAsia="Calibri" w:hAnsi="Calibri"/>
          <w:color w:val="333333"/>
          <w:sz w:val="20"/>
          <w:szCs w:val="20"/>
        </w:rPr>
        <w:t xml:space="preserve">  Q: Can't I just use ChatGPT?</w:t>
      </w:r>
    </w:p>
    <w:p>
      <w:pPr>
        <w:spacing w:after="80" w:before="60"/>
      </w:pPr>
      <w:r>
        <w:rPr>
          <w:rFonts w:ascii="Calibri" w:cs="Calibri" w:eastAsia="Calibri" w:hAnsi="Calibri"/>
          <w:color w:val="333333"/>
          <w:sz w:val="20"/>
          <w:szCs w:val="20"/>
        </w:rPr>
        <w:t xml:space="preserve">  A: Not for bank work — data privacy. Use bank-approved platforms only. This playground shows what's possible within guardrails.</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Pick ONE prompt. Use it 5 times this week. That's your homework.</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Red Flag Detection in Docs</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Service + Credit teams love this. Immediate time save — AI as first-pass compliance checker.</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Use the synthetic sanction letter with 1 missing signature + income mismatch baked in</w:t>
      </w:r>
    </w:p>
    <w:p>
      <w:pPr>
        <w:spacing w:after="80" w:before="60"/>
      </w:pPr>
      <w:r>
        <w:rPr>
          <w:rFonts w:ascii="Calibri" w:cs="Calibri" w:eastAsia="Calibri" w:hAnsi="Calibri"/>
          <w:color w:val="333333"/>
          <w:sz w:val="20"/>
          <w:szCs w:val="20"/>
        </w:rPr>
        <w:t xml:space="preserve">  • Give the prompt: "List 3 compliance risks with severity and page numbers"</w:t>
      </w:r>
    </w:p>
    <w:p>
      <w:pPr>
        <w:spacing w:after="80" w:before="60"/>
      </w:pPr>
      <w:r>
        <w:rPr>
          <w:rFonts w:ascii="Calibri" w:cs="Calibri" w:eastAsia="Calibri" w:hAnsi="Calibri"/>
          <w:color w:val="333333"/>
          <w:sz w:val="20"/>
          <w:szCs w:val="20"/>
        </w:rPr>
        <w:t xml:space="preserve">  • Celebrate when AI finds it — "This took AI 8 seconds. How long does your team take?"</w:t>
      </w:r>
    </w:p>
    <w:p>
      <w:pPr>
        <w:spacing w:after="80" w:before="60"/>
      </w:pPr>
      <w:r>
        <w:rPr>
          <w:rFonts w:ascii="Calibri" w:cs="Calibri" w:eastAsia="Calibri" w:hAnsi="Calibri"/>
          <w:color w:val="333333"/>
          <w:sz w:val="20"/>
          <w:szCs w:val="20"/>
        </w:rPr>
        <w:t xml:space="preserve">  • Show the Red Flag Scanner in Doc Intelligence — load the red_flag_samples.csv</w:t>
      </w:r>
    </w:p>
    <w:p>
      <w:pPr>
        <w:spacing w:after="80" w:before="60"/>
      </w:pPr>
      <w:r>
        <w:rPr>
          <w:rFonts w:ascii="Calibri" w:cs="Calibri" w:eastAsia="Calibri" w:hAnsi="Calibri"/>
          <w:color w:val="333333"/>
          <w:sz w:val="20"/>
          <w:szCs w:val="20"/>
        </w:rPr>
        <w:t xml:space="preserve">  • Ask credit officers: "What red flag would YOU add to this list?" — crowdsource their expertise</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Review this sanction letter and flag all red flags: Loan INR 75L, property value INR 85L (LTV 88%), applicant age 58, retirement in 2 years, EMI-to-income ratio 62%, co-applicant listed but no income docs, property under-construction with no RERA mentioned. List severity (Critical/High/Medium) and recommended action for each.</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Can we trust it?</w:t>
      </w:r>
    </w:p>
    <w:p>
      <w:pPr>
        <w:spacing w:after="80" w:before="60"/>
      </w:pPr>
      <w:r>
        <w:rPr>
          <w:rFonts w:ascii="Calibri" w:cs="Calibri" w:eastAsia="Calibri" w:hAnsi="Calibri"/>
          <w:color w:val="333333"/>
          <w:sz w:val="20"/>
          <w:szCs w:val="20"/>
        </w:rPr>
        <w:t xml:space="preserve">  A: Trust but verify. AI is the first-pass checker. You are the final sign-off. It catches 80% of routine flags in seconds — you focus on the complex 20%.</w:t>
      </w:r>
    </w:p>
    <w:p>
      <w:pPr>
        <w:spacing w:after="80" w:before="60"/>
      </w:pPr>
      <w:r>
        <w:rPr>
          <w:rFonts w:ascii="Calibri" w:cs="Calibri" w:eastAsia="Calibri" w:hAnsi="Calibri"/>
          <w:color w:val="333333"/>
          <w:sz w:val="20"/>
          <w:szCs w:val="20"/>
        </w:rPr>
        <w:t xml:space="preserve">  Q: What if it misses something?</w:t>
      </w:r>
    </w:p>
    <w:p>
      <w:pPr>
        <w:spacing w:after="80" w:before="60"/>
      </w:pPr>
      <w:r>
        <w:rPr>
          <w:rFonts w:ascii="Calibri" w:cs="Calibri" w:eastAsia="Calibri" w:hAnsi="Calibri"/>
          <w:color w:val="333333"/>
          <w:sz w:val="20"/>
          <w:szCs w:val="20"/>
        </w:rPr>
        <w:t xml:space="preserve">  A: Same question you'd ask about a new analyst. That's why HITL review is mandatory. AI + Human &gt; Either alone.</w:t>
      </w:r>
    </w:p>
    <w:p>
      <w:pPr>
        <w:spacing w:after="80" w:before="60"/>
      </w:pPr>
      <w:r>
        <w:rPr>
          <w:rFonts w:ascii="Calibri" w:cs="Calibri" w:eastAsia="Calibri" w:hAnsi="Calibri"/>
          <w:color w:val="333333"/>
          <w:sz w:val="20"/>
          <w:szCs w:val="20"/>
        </w:rPr>
        <w:t xml:space="preserve">  Q: Our compliance team won't accept AI findings</w:t>
      </w:r>
    </w:p>
    <w:p>
      <w:pPr>
        <w:spacing w:after="80" w:before="60"/>
      </w:pPr>
      <w:r>
        <w:rPr>
          <w:rFonts w:ascii="Calibri" w:cs="Calibri" w:eastAsia="Calibri" w:hAnsi="Calibri"/>
          <w:color w:val="333333"/>
          <w:sz w:val="20"/>
          <w:szCs w:val="20"/>
        </w:rPr>
        <w:t xml:space="preserve">  A: AI doesn't make compliance decisions — it flags potential issues for human review. Think of it as a spell-checker for compliance.</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AI is the first-pass checker. You are the final sign-off.</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VoC in 60 Seconds</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Service leaders drown in complaints. Quick win — analyze customer voice in seconds instead of hours.</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Use 3 synthetic emails: 1) angry customer about delay, 2) renewal query, 3) foreclosure request</w:t>
      </w:r>
    </w:p>
    <w:p>
      <w:pPr>
        <w:spacing w:after="80" w:before="60"/>
      </w:pPr>
      <w:r>
        <w:rPr>
          <w:rFonts w:ascii="Calibri" w:cs="Calibri" w:eastAsia="Calibri" w:hAnsi="Calibri"/>
          <w:color w:val="333333"/>
          <w:sz w:val="20"/>
          <w:szCs w:val="20"/>
        </w:rPr>
        <w:t xml:space="preserve">  • Give the prompt: "Give 3 pain points + 1 resolution + urgency: High/Med/Low"</w:t>
      </w:r>
    </w:p>
    <w:p>
      <w:pPr>
        <w:spacing w:after="80" w:before="60"/>
      </w:pPr>
      <w:r>
        <w:rPr>
          <w:rFonts w:ascii="Calibri" w:cs="Calibri" w:eastAsia="Calibri" w:hAnsi="Calibri"/>
          <w:color w:val="333333"/>
          <w:sz w:val="20"/>
          <w:szCs w:val="20"/>
        </w:rPr>
        <w:t xml:space="preserve">  • Time it visibly: "That analysis took 12 seconds. Your service team does this for 200 emails/month."</w:t>
      </w:r>
    </w:p>
    <w:p>
      <w:pPr>
        <w:spacing w:after="80" w:before="60"/>
      </w:pPr>
      <w:r>
        <w:rPr>
          <w:rFonts w:ascii="Calibri" w:cs="Calibri" w:eastAsia="Calibri" w:hAnsi="Calibri"/>
          <w:color w:val="333333"/>
          <w:sz w:val="20"/>
          <w:szCs w:val="20"/>
        </w:rPr>
        <w:t xml:space="preserve">  • Show tone sensitivity: Run same complaint with "Use HDFC empathetic tone. No jargon" added to prompt</w:t>
      </w:r>
    </w:p>
    <w:p>
      <w:pPr>
        <w:spacing w:after="80" w:before="60"/>
      </w:pPr>
      <w:r>
        <w:rPr>
          <w:rFonts w:ascii="Calibri" w:cs="Calibri" w:eastAsia="Calibri" w:hAnsi="Calibri"/>
          <w:color w:val="333333"/>
          <w:sz w:val="20"/>
          <w:szCs w:val="20"/>
        </w:rPr>
        <w:t xml:space="preserve">  • Ask: "How many hours does your team spend on complaint categorization weekly?"</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Analyze these 3 customer messages and for each provide: main pain point, urgency (High/Medium/Low), recommended resolution, and a draft response in HDFC empathetic tone.
1. "I applied for home loan 3 weeks ago and NO ONE has called me back. I gave all documents. SBI approved mine in 5 days. Very disappointed."
2. "My home loan renewal is coming up next month. What are current rates? Can I get a better deal as existing customer?"
3. "I want to foreclose my loan account HL-2023-4567. Please provide foreclosure amount and process. Need this done before March 31."</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What if tone is wrong?</w:t>
      </w:r>
    </w:p>
    <w:p>
      <w:pPr>
        <w:spacing w:after="80" w:before="60"/>
      </w:pPr>
      <w:r>
        <w:rPr>
          <w:rFonts w:ascii="Calibri" w:cs="Calibri" w:eastAsia="Calibri" w:hAnsi="Calibri"/>
          <w:color w:val="333333"/>
          <w:sz w:val="20"/>
          <w:szCs w:val="20"/>
        </w:rPr>
        <w:t xml:space="preserve">  A: Add to your prompt: "Use HDFC empathetic tone. No jargon. Professional but warm." The CRAFT framework gives you this control.</w:t>
      </w:r>
    </w:p>
    <w:p>
      <w:pPr>
        <w:spacing w:after="80" w:before="60"/>
      </w:pPr>
      <w:r>
        <w:rPr>
          <w:rFonts w:ascii="Calibri" w:cs="Calibri" w:eastAsia="Calibri" w:hAnsi="Calibri"/>
          <w:color w:val="333333"/>
          <w:sz w:val="20"/>
          <w:szCs w:val="20"/>
        </w:rPr>
        <w:t xml:space="preserve">  Q: Our service desk already has tools</w:t>
      </w:r>
    </w:p>
    <w:p>
      <w:pPr>
        <w:spacing w:after="80" w:before="60"/>
      </w:pPr>
      <w:r>
        <w:rPr>
          <w:rFonts w:ascii="Calibri" w:cs="Calibri" w:eastAsia="Calibri" w:hAnsi="Calibri"/>
          <w:color w:val="333333"/>
          <w:sz w:val="20"/>
          <w:szCs w:val="20"/>
        </w:rPr>
        <w:t xml:space="preserve">  A: This isn't replacing tools — it's augmenting. AI drafts, your team reviews and personalizes. Faster first response = higher CSAT.</w:t>
      </w:r>
    </w:p>
    <w:p>
      <w:pPr>
        <w:spacing w:after="80" w:before="60"/>
      </w:pPr>
      <w:r>
        <w:rPr>
          <w:rFonts w:ascii="Calibri" w:cs="Calibri" w:eastAsia="Calibri" w:hAnsi="Calibri"/>
          <w:color w:val="333333"/>
          <w:sz w:val="20"/>
          <w:szCs w:val="20"/>
        </w:rPr>
        <w:t xml:space="preserve">  Q: Customers will know it's AI</w:t>
      </w:r>
    </w:p>
    <w:p>
      <w:pPr>
        <w:spacing w:after="80" w:before="60"/>
      </w:pPr>
      <w:r>
        <w:rPr>
          <w:rFonts w:ascii="Calibri" w:cs="Calibri" w:eastAsia="Calibri" w:hAnsi="Calibri"/>
          <w:color w:val="333333"/>
          <w:sz w:val="20"/>
          <w:szCs w:val="20"/>
        </w:rPr>
        <w:t xml:space="preserve">  A: Only if you send it as-is. AI drafts, human reviews and adds the personal touch. The customer gets faster + personalized response.</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VoC analysis: from hours to seconds. AI categorizes, you personalize.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Your First 30-Day Plan</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Converts learning to action. The "one opportunity to try" that makes this training stick.</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3-box worksheet: Week 1-2 (Quick Win) | Week 3 (Team Training) | Week 4 (Measure &amp; Share)</w:t>
      </w:r>
    </w:p>
    <w:p>
      <w:pPr>
        <w:spacing w:after="80" w:before="60"/>
      </w:pPr>
      <w:r>
        <w:rPr>
          <w:rFonts w:ascii="Calibri" w:cs="Calibri" w:eastAsia="Calibri" w:hAnsi="Calibri"/>
          <w:color w:val="333333"/>
          <w:sz w:val="20"/>
          <w:szCs w:val="20"/>
        </w:rPr>
        <w:t xml:space="preserve">  • 5 minutes SILENT fill — no discussion yet. Let them think personally</w:t>
      </w:r>
    </w:p>
    <w:p>
      <w:pPr>
        <w:spacing w:after="80" w:before="60"/>
      </w:pPr>
      <w:r>
        <w:rPr>
          <w:rFonts w:ascii="Calibri" w:cs="Calibri" w:eastAsia="Calibri" w:hAnsi="Calibri"/>
          <w:color w:val="333333"/>
          <w:sz w:val="20"/>
          <w:szCs w:val="20"/>
        </w:rPr>
        <w:t xml:space="preserve">  • Ask 2 volunteers to share their plan. Celebrate specificity over ambition</w:t>
      </w:r>
    </w:p>
    <w:p>
      <w:pPr>
        <w:spacing w:after="80" w:before="60"/>
      </w:pPr>
      <w:r>
        <w:rPr>
          <w:rFonts w:ascii="Calibri" w:cs="Calibri" w:eastAsia="Calibri" w:hAnsi="Calibri"/>
          <w:color w:val="333333"/>
          <w:sz w:val="20"/>
          <w:szCs w:val="20"/>
        </w:rPr>
        <w:t xml:space="preserve">  • Commit publicly: "My 30-day AI action is: ___" — peer accountability works</w:t>
      </w:r>
    </w:p>
    <w:p>
      <w:pPr>
        <w:spacing w:after="80" w:before="60"/>
      </w:pPr>
      <w:r>
        <w:rPr>
          <w:rFonts w:ascii="Calibri" w:cs="Calibri" w:eastAsia="Calibri" w:hAnsi="Calibri"/>
          <w:color w:val="333333"/>
          <w:sz w:val="20"/>
          <w:szCs w:val="20"/>
        </w:rPr>
        <w:t xml:space="preserve">  • Photograph their worksheets. Email copies back. Follow up in 30 days</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Create my personal 30-day GenAI action plan as a Branch Head managing home loans. I want to: Week 1-2: Automate one daily task (my daily MIS compilation takes 2 hours). Week 3: Train one team member on prompt engineering. Week 4: Measure time saved and present to regional head. For each week, give me specific actions, which prompts to use from the library, and how to measure success.</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No time after training</w:t>
      </w:r>
    </w:p>
    <w:p>
      <w:pPr>
        <w:spacing w:after="80" w:before="60"/>
      </w:pPr>
      <w:r>
        <w:rPr>
          <w:rFonts w:ascii="Calibri" w:cs="Calibri" w:eastAsia="Calibri" w:hAnsi="Calibri"/>
          <w:color w:val="333333"/>
          <w:sz w:val="20"/>
          <w:szCs w:val="20"/>
        </w:rPr>
        <w:t xml:space="preserve">  A: Pick 1 thing that takes you 10 minutes/week today. Automate THAT first. If it saves even 5 minutes, you've already won.</w:t>
      </w:r>
    </w:p>
    <w:p>
      <w:pPr>
        <w:spacing w:after="80" w:before="60"/>
      </w:pPr>
      <w:r>
        <w:rPr>
          <w:rFonts w:ascii="Calibri" w:cs="Calibri" w:eastAsia="Calibri" w:hAnsi="Calibri"/>
          <w:color w:val="333333"/>
          <w:sz w:val="20"/>
          <w:szCs w:val="20"/>
        </w:rPr>
        <w:t xml:space="preserve">  Q: I need IT approval first</w:t>
      </w:r>
    </w:p>
    <w:p>
      <w:pPr>
        <w:spacing w:after="80" w:before="60"/>
      </w:pPr>
      <w:r>
        <w:rPr>
          <w:rFonts w:ascii="Calibri" w:cs="Calibri" w:eastAsia="Calibri" w:hAnsi="Calibri"/>
          <w:color w:val="333333"/>
          <w:sz w:val="20"/>
          <w:szCs w:val="20"/>
        </w:rPr>
        <w:t xml:space="preserve">  A: You don't need IT to practice prompting. Use this playground with synthetic data. When you have results, THEN take the business case to IT.</w:t>
      </w:r>
    </w:p>
    <w:p>
      <w:pPr>
        <w:spacing w:after="80" w:before="60"/>
      </w:pPr>
      <w:r>
        <w:rPr>
          <w:rFonts w:ascii="Calibri" w:cs="Calibri" w:eastAsia="Calibri" w:hAnsi="Calibri"/>
          <w:color w:val="333333"/>
          <w:sz w:val="20"/>
          <w:szCs w:val="20"/>
        </w:rPr>
        <w:t xml:space="preserve">  Q: What if my team resists?</w:t>
      </w:r>
    </w:p>
    <w:p>
      <w:pPr>
        <w:spacing w:after="80" w:before="60"/>
      </w:pPr>
      <w:r>
        <w:rPr>
          <w:rFonts w:ascii="Calibri" w:cs="Calibri" w:eastAsia="Calibri" w:hAnsi="Calibri"/>
          <w:color w:val="333333"/>
          <w:sz w:val="20"/>
          <w:szCs w:val="20"/>
        </w:rPr>
        <w:t xml:space="preserve">  A: Don't mandate — demonstrate. Show them the time saved. When they see you using it, curiosity beats resistance.</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Pick 1 thing. Automate it. Measure the impact. Then expand.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Objection Handler Bot</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Sales leaders' #1 daily pain. Highest feedback score area in every workshop.</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Take a REAL objection from the room: "SBI giving 8.4%. Why HDFC 8.65%?"</w:t>
      </w:r>
    </w:p>
    <w:p>
      <w:pPr>
        <w:spacing w:after="80" w:before="60"/>
      </w:pPr>
      <w:r>
        <w:rPr>
          <w:rFonts w:ascii="Calibri" w:cs="Calibri" w:eastAsia="Calibri" w:hAnsi="Calibri"/>
          <w:color w:val="333333"/>
          <w:sz w:val="20"/>
          <w:szCs w:val="20"/>
        </w:rPr>
        <w:t xml:space="preserve">  • Run 3 tones live: Empathetic, Data-driven, Offer-led</w:t>
      </w:r>
    </w:p>
    <w:p>
      <w:pPr>
        <w:spacing w:after="80" w:before="60"/>
      </w:pPr>
      <w:r>
        <w:rPr>
          <w:rFonts w:ascii="Calibri" w:cs="Calibri" w:eastAsia="Calibri" w:hAnsi="Calibri"/>
          <w:color w:val="333333"/>
          <w:sz w:val="20"/>
          <w:szCs w:val="20"/>
        </w:rPr>
        <w:t xml:space="preserve">  • Ask the group: "Which response would YOU send to this customer?"</w:t>
      </w:r>
    </w:p>
    <w:p>
      <w:pPr>
        <w:spacing w:after="80" w:before="60"/>
      </w:pPr>
      <w:r>
        <w:rPr>
          <w:rFonts w:ascii="Calibri" w:cs="Calibri" w:eastAsia="Calibri" w:hAnsi="Calibri"/>
          <w:color w:val="333333"/>
          <w:sz w:val="20"/>
          <w:szCs w:val="20"/>
        </w:rPr>
        <w:t xml:space="preserve">  • Edit the best one LIVE — add local context, change a number, personalize</w:t>
      </w:r>
    </w:p>
    <w:p>
      <w:pPr>
        <w:spacing w:after="80" w:before="60"/>
      </w:pPr>
      <w:r>
        <w:rPr>
          <w:rFonts w:ascii="Calibri" w:cs="Calibri" w:eastAsia="Calibri" w:hAnsi="Calibri"/>
          <w:color w:val="333333"/>
          <w:sz w:val="20"/>
          <w:szCs w:val="20"/>
        </w:rPr>
        <w:t xml:space="preserve">  • Key moment: when they realize they can iterate, not just generate</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Customer objection: "SBI is giving 8.4% and processing in 7 days. HDFC offered me 8.65% and said 2 weeks. Why should I wait and pay more?"
Generate 3 responses:
1. EMPATHETIC: Acknowledge frustration, redirect to long-term value
2. DATA-DRIVEN: Total cost comparison over 20 years including all fees
3. OFFER-LED: What we can offer today to close
Make each response sound like a real RM talking, not a script.</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Compliance will block this</w:t>
      </w:r>
    </w:p>
    <w:p>
      <w:pPr>
        <w:spacing w:after="80" w:before="60"/>
      </w:pPr>
      <w:r>
        <w:rPr>
          <w:rFonts w:ascii="Calibri" w:cs="Calibri" w:eastAsia="Calibri" w:hAnsi="Calibri"/>
          <w:color w:val="333333"/>
          <w:sz w:val="20"/>
          <w:szCs w:val="20"/>
        </w:rPr>
        <w:t xml:space="preserve">  A: You're drafting, not sending. All outputs need manager review per policy. Think of it as a senior RM helping you write the first draft.</w:t>
      </w:r>
    </w:p>
    <w:p>
      <w:pPr>
        <w:spacing w:after="80" w:before="60"/>
      </w:pPr>
      <w:r>
        <w:rPr>
          <w:rFonts w:ascii="Calibri" w:cs="Calibri" w:eastAsia="Calibri" w:hAnsi="Calibri"/>
          <w:color w:val="333333"/>
          <w:sz w:val="20"/>
          <w:szCs w:val="20"/>
        </w:rPr>
        <w:t xml:space="preserve">  Q: Every customer is different</w:t>
      </w:r>
    </w:p>
    <w:p>
      <w:pPr>
        <w:spacing w:after="80" w:before="60"/>
      </w:pPr>
      <w:r>
        <w:rPr>
          <w:rFonts w:ascii="Calibri" w:cs="Calibri" w:eastAsia="Calibri" w:hAnsi="Calibri"/>
          <w:color w:val="333333"/>
          <w:sz w:val="20"/>
          <w:szCs w:val="20"/>
        </w:rPr>
        <w:t xml:space="preserve">  A: Exactly — that's why you EDIT the AI output. AI gives you 80% in 10 seconds. You add the 20% that's personal knowledge.</w:t>
      </w:r>
    </w:p>
    <w:p>
      <w:pPr>
        <w:spacing w:after="80" w:before="60"/>
      </w:pPr>
      <w:r>
        <w:rPr>
          <w:rFonts w:ascii="Calibri" w:cs="Calibri" w:eastAsia="Calibri" w:hAnsi="Calibri"/>
          <w:color w:val="333333"/>
          <w:sz w:val="20"/>
          <w:szCs w:val="20"/>
        </w:rPr>
        <w:t xml:space="preserve">  Q: My RMs won't use technology</w:t>
      </w:r>
    </w:p>
    <w:p>
      <w:pPr>
        <w:spacing w:after="80" w:before="60"/>
      </w:pPr>
      <w:r>
        <w:rPr>
          <w:rFonts w:ascii="Calibri" w:cs="Calibri" w:eastAsia="Calibri" w:hAnsi="Calibri"/>
          <w:color w:val="333333"/>
          <w:sz w:val="20"/>
          <w:szCs w:val="20"/>
        </w:rPr>
        <w:t xml:space="preserve">  A: They use WhatsApp and Google Maps. This is simpler. Show the time saving: 15 minutes drafting → 2 minutes editing.</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AI drafts 3 options in 10 seconds. You pick the best one and make it yours.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Branch Walk-in to Lead</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Service branches = lead leak. This plugs it. Every walk-in becomes a CRM-ready lead.</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Show a messy handwritten note image (or read one out dramatically)</w:t>
      </w:r>
    </w:p>
    <w:p>
      <w:pPr>
        <w:spacing w:after="80" w:before="60"/>
      </w:pPr>
      <w:r>
        <w:rPr>
          <w:rFonts w:ascii="Calibri" w:cs="Calibri" w:eastAsia="Calibri" w:hAnsi="Calibri"/>
          <w:color w:val="333333"/>
          <w:sz w:val="20"/>
          <w:szCs w:val="20"/>
        </w:rPr>
        <w:t xml:space="preserve">  • Use prompt: "Extract Name, Mobile, Product, Amount, Next Action as table"</w:t>
      </w:r>
    </w:p>
    <w:p>
      <w:pPr>
        <w:spacing w:after="80" w:before="60"/>
      </w:pPr>
      <w:r>
        <w:rPr>
          <w:rFonts w:ascii="Calibri" w:cs="Calibri" w:eastAsia="Calibri" w:hAnsi="Calibri"/>
          <w:color w:val="333333"/>
          <w:sz w:val="20"/>
          <w:szCs w:val="20"/>
        </w:rPr>
        <w:t xml:space="preserve">  • Copy the output to Excel/CRM — show the end-to-end flow</w:t>
      </w:r>
    </w:p>
    <w:p>
      <w:pPr>
        <w:spacing w:after="80" w:before="60"/>
      </w:pPr>
      <w:r>
        <w:rPr>
          <w:rFonts w:ascii="Calibri" w:cs="Calibri" w:eastAsia="Calibri" w:hAnsi="Calibri"/>
          <w:color w:val="333333"/>
          <w:sz w:val="20"/>
          <w:szCs w:val="20"/>
        </w:rPr>
        <w:t xml:space="preserve">  • Ask: "How many walk-ins does your branch get per day? How many become leads?"</w:t>
      </w:r>
    </w:p>
    <w:p>
      <w:pPr>
        <w:spacing w:after="80" w:before="60"/>
      </w:pPr>
      <w:r>
        <w:rPr>
          <w:rFonts w:ascii="Calibri" w:cs="Calibri" w:eastAsia="Calibri" w:hAnsi="Calibri"/>
          <w:color w:val="333333"/>
          <w:sz w:val="20"/>
          <w:szCs w:val="20"/>
        </w:rPr>
        <w:t xml:space="preserve">  • The gap between walk-ins and leads = revenue leak. This closes it</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Convert this messy branch walk-in note into a complete CRM-ready lead record:
"Mr Deshmukh walked in today. Works at Bajaj Auto Pune. Wife is doctor at Ruby Hall clinic. Want 3BHK in Kothrud area, budget around 1-1.2 Cr. Have 25L in FDs with us. Current HL with SBI at 8.5% for their first flat which they want to sell. Mother-in-law may co-apply. Need possession before Diwali for vastu reasons."
Extract: Name | Contact (to collect) | Product | Amount | Employment | Co-applicant | Timeline | Cross-sell | Next 3 RM Actions</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Staff won't use it</w:t>
      </w:r>
    </w:p>
    <w:p>
      <w:pPr>
        <w:spacing w:after="80" w:before="60"/>
      </w:pPr>
      <w:r>
        <w:rPr>
          <w:rFonts w:ascii="Calibri" w:cs="Calibri" w:eastAsia="Calibri" w:hAnsi="Calibri"/>
          <w:color w:val="333333"/>
          <w:sz w:val="20"/>
          <w:szCs w:val="20"/>
        </w:rPr>
        <w:t xml:space="preserve">  A: If it saves 5 minutes per inquiry and their branch head tracks lead conversion, they will. Pilot with 1 branch, show results, then scale.</w:t>
      </w:r>
    </w:p>
    <w:p>
      <w:pPr>
        <w:spacing w:after="80" w:before="60"/>
      </w:pPr>
      <w:r>
        <w:rPr>
          <w:rFonts w:ascii="Calibri" w:cs="Calibri" w:eastAsia="Calibri" w:hAnsi="Calibri"/>
          <w:color w:val="333333"/>
          <w:sz w:val="20"/>
          <w:szCs w:val="20"/>
        </w:rPr>
        <w:t xml:space="preserve">  Q: We have CRM already</w:t>
      </w:r>
    </w:p>
    <w:p>
      <w:pPr>
        <w:spacing w:after="80" w:before="60"/>
      </w:pPr>
      <w:r>
        <w:rPr>
          <w:rFonts w:ascii="Calibri" w:cs="Calibri" w:eastAsia="Calibri" w:hAnsi="Calibri"/>
          <w:color w:val="333333"/>
          <w:sz w:val="20"/>
          <w:szCs w:val="20"/>
        </w:rPr>
        <w:t xml:space="preserve">  A: CRM needs structured input. Today your branches enter 3 fields and leave 10 blank. AI fills ALL fields from a messy note.</w:t>
      </w:r>
    </w:p>
    <w:p>
      <w:pPr>
        <w:spacing w:after="80" w:before="60"/>
      </w:pPr>
      <w:r>
        <w:rPr>
          <w:rFonts w:ascii="Calibri" w:cs="Calibri" w:eastAsia="Calibri" w:hAnsi="Calibri"/>
          <w:color w:val="333333"/>
          <w:sz w:val="20"/>
          <w:szCs w:val="20"/>
        </w:rPr>
        <w:t xml:space="preserve">  Q: What about handwriting recognition?</w:t>
      </w:r>
    </w:p>
    <w:p>
      <w:pPr>
        <w:spacing w:after="80" w:before="60"/>
      </w:pPr>
      <w:r>
        <w:rPr>
          <w:rFonts w:ascii="Calibri" w:cs="Calibri" w:eastAsia="Calibri" w:hAnsi="Calibri"/>
          <w:color w:val="333333"/>
          <w:sz w:val="20"/>
          <w:szCs w:val="20"/>
        </w:rPr>
        <w:t xml:space="preserve">  A: Today: type or voice-record the note. Tomorrow: photo-to-text. Start with what works now.</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Every walk-in note = structured CRM lead in 30 seconds.</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8. Build vs Buy vs Wait Decision Tree</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Leaders confused on governance and "what should we actually do". Give them a decision framework.</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Draw the decision tree on flipchart: Sensitive Data? → Yes → Wait for IT. → No → Need custom model? → Yes → Buy. → No → Upskill team.</w:t>
      </w:r>
    </w:p>
    <w:p>
      <w:pPr>
        <w:spacing w:after="80" w:before="60"/>
      </w:pPr>
      <w:r>
        <w:rPr>
          <w:rFonts w:ascii="Calibri" w:cs="Calibri" w:eastAsia="Calibri" w:hAnsi="Calibri"/>
          <w:color w:val="333333"/>
          <w:sz w:val="20"/>
          <w:szCs w:val="20"/>
        </w:rPr>
        <w:t xml:space="preserve">  • Run 3 examples through the tree as a group exercise</w:t>
      </w:r>
    </w:p>
    <w:p>
      <w:pPr>
        <w:spacing w:after="80" w:before="60"/>
      </w:pPr>
      <w:r>
        <w:rPr>
          <w:rFonts w:ascii="Calibri" w:cs="Calibri" w:eastAsia="Calibri" w:hAnsi="Calibri"/>
          <w:color w:val="333333"/>
          <w:sz w:val="20"/>
          <w:szCs w:val="20"/>
        </w:rPr>
        <w:t xml:space="preserve">  • Example 1: "Automate foreclosure statement" → Sensitive data? Yes → Wait for IT/Compliance</w:t>
      </w:r>
    </w:p>
    <w:p>
      <w:pPr>
        <w:spacing w:after="80" w:before="60"/>
      </w:pPr>
      <w:r>
        <w:rPr>
          <w:rFonts w:ascii="Calibri" w:cs="Calibri" w:eastAsia="Calibri" w:hAnsi="Calibri"/>
          <w:color w:val="333333"/>
          <w:sz w:val="20"/>
          <w:szCs w:val="20"/>
        </w:rPr>
        <w:t xml:space="preserve">  • Example 2: "Summarize product policy for RMs" → Sensitive? No. Custom model? No → Upskill your team with prompts</w:t>
      </w:r>
    </w:p>
    <w:p>
      <w:pPr>
        <w:spacing w:after="80" w:before="60"/>
      </w:pPr>
      <w:r>
        <w:rPr>
          <w:rFonts w:ascii="Calibri" w:cs="Calibri" w:eastAsia="Calibri" w:hAnsi="Calibri"/>
          <w:color w:val="333333"/>
          <w:sz w:val="20"/>
          <w:szCs w:val="20"/>
        </w:rPr>
        <w:t xml:space="preserve">  • Example 3: "AI credit scoring" → Sensitive? Yes. Custom model? Yes → Buy solution, IT leads</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Help me apply the Build vs Buy vs Wait framework to these 5 AI use cases for HDFC Retail Assets:
1. Automated loan document processing (extracts data from ITR, salary slips, property docs)
2. Customer chatbot for loan status queries
3. AI-driven credit scoring for self-employed customers
4. Meeting minutes to action tracker for internal reviews
5. Competitive rate monitoring and analysis
For each, evaluate: Data Sensitivity (High/Med/Low), Custom Model Needed (Y/N), Regulatory Readiness (Ready/Needs Approval/Blocked), Build Complexity (High/Med/Low), and give a clear DECISION: Build / Buy / Wait / Upskill Team. Present as a decision matrix.</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Who decides Build vs Buy?</w:t>
      </w:r>
    </w:p>
    <w:p>
      <w:pPr>
        <w:spacing w:after="80" w:before="60"/>
      </w:pPr>
      <w:r>
        <w:rPr>
          <w:rFonts w:ascii="Calibri" w:cs="Calibri" w:eastAsia="Calibri" w:hAnsi="Calibri"/>
          <w:color w:val="333333"/>
          <w:sz w:val="20"/>
          <w:szCs w:val="20"/>
        </w:rPr>
        <w:t xml:space="preserve">  A: You flag the business need and the value. IT + Risk + Compliance decide the HOW. Your job is to bring the use case, not build the solution.</w:t>
      </w:r>
    </w:p>
    <w:p>
      <w:pPr>
        <w:spacing w:after="80" w:before="60"/>
      </w:pPr>
      <w:r>
        <w:rPr>
          <w:rFonts w:ascii="Calibri" w:cs="Calibri" w:eastAsia="Calibri" w:hAnsi="Calibri"/>
          <w:color w:val="333333"/>
          <w:sz w:val="20"/>
          <w:szCs w:val="20"/>
        </w:rPr>
        <w:t xml:space="preserve">  Q: Everything seems to need IT</w:t>
      </w:r>
    </w:p>
    <w:p>
      <w:pPr>
        <w:spacing w:after="80" w:before="60"/>
      </w:pPr>
      <w:r>
        <w:rPr>
          <w:rFonts w:ascii="Calibri" w:cs="Calibri" w:eastAsia="Calibri" w:hAnsi="Calibri"/>
          <w:color w:val="333333"/>
          <w:sz w:val="20"/>
          <w:szCs w:val="20"/>
        </w:rPr>
        <w:t xml:space="preserve">  A: Not true. Prompt engineering on approved platforms = no IT needed. Summarizing, drafting, analyzing non-PII data = start today.</w:t>
      </w:r>
    </w:p>
    <w:p>
      <w:pPr>
        <w:spacing w:after="80" w:before="60"/>
      </w:pPr>
      <w:r>
        <w:rPr>
          <w:rFonts w:ascii="Calibri" w:cs="Calibri" w:eastAsia="Calibri" w:hAnsi="Calibri"/>
          <w:color w:val="333333"/>
          <w:sz w:val="20"/>
          <w:szCs w:val="20"/>
        </w:rPr>
        <w:t xml:space="preserve">  Q: We need a vendor evaluation</w:t>
      </w:r>
    </w:p>
    <w:p>
      <w:pPr>
        <w:spacing w:after="80" w:before="60"/>
      </w:pPr>
      <w:r>
        <w:rPr>
          <w:rFonts w:ascii="Calibri" w:cs="Calibri" w:eastAsia="Calibri" w:hAnsi="Calibri"/>
          <w:color w:val="333333"/>
          <w:sz w:val="20"/>
          <w:szCs w:val="20"/>
        </w:rPr>
        <w:t xml:space="preserve">  A: For Buy decisions, yes. For Upskill decisions, no vendor needed. That's 60% of use cases — just better prompting.</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You flag the business need. IT + Risk decide the how. 60% of use cases just need better prompting.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9. Risk &amp; Hallucination Checkpoint</w:t>
      </w:r>
    </w:p>
    <w:p>
      <w:pPr>
        <w:spacing w:after="60" w:before="120"/>
      </w:pPr>
      <w:r>
        <w:rPr>
          <w:rFonts w:ascii="Calibri" w:cs="Calibri" w:eastAsia="Calibri" w:hAnsi="Calibri"/>
          <w:b/>
          <w:bCs/>
          <w:color w:val="003366"/>
          <w:sz w:val="20"/>
          <w:szCs w:val="20"/>
        </w:rPr>
        <w:t xml:space="preserve">Intent</w:t>
      </w:r>
    </w:p>
    <w:p>
      <w:pPr>
        <w:spacing w:after="80" w:before="60"/>
      </w:pPr>
      <w:r>
        <w:rPr>
          <w:rFonts w:ascii="Calibri" w:cs="Calibri" w:eastAsia="Calibri" w:hAnsi="Calibri"/>
          <w:color w:val="333333"/>
          <w:sz w:val="20"/>
          <w:szCs w:val="20"/>
        </w:rPr>
        <w:t xml:space="preserve">Bank's #1 fear. Must address directly or leadership won't sponsor AI adoption.</w:t>
      </w:r>
    </w:p>
    <w:p>
      <w:pPr>
        <w:spacing w:after="60" w:before="120"/>
      </w:pPr>
      <w:r>
        <w:rPr>
          <w:rFonts w:ascii="Calibri" w:cs="Calibri" w:eastAsia="Calibri" w:hAnsi="Calibri"/>
          <w:b/>
          <w:bCs/>
          <w:color w:val="003366"/>
          <w:sz w:val="20"/>
          <w:szCs w:val="20"/>
        </w:rPr>
        <w:t xml:space="preserve">Facilitation Tips</w:t>
      </w:r>
    </w:p>
    <w:p>
      <w:pPr>
        <w:spacing w:after="80" w:before="60"/>
      </w:pPr>
      <w:r>
        <w:rPr>
          <w:rFonts w:ascii="Calibri" w:cs="Calibri" w:eastAsia="Calibri" w:hAnsi="Calibri"/>
          <w:color w:val="333333"/>
          <w:sz w:val="20"/>
          <w:szCs w:val="20"/>
        </w:rPr>
        <w:t xml:space="preserve">  • Show 3 real fails LIVE: 1) AI cites fake RBI circular, 2) EMI calculation wrong, 3) "Housewife" → biased output</w:t>
      </w:r>
    </w:p>
    <w:p>
      <w:pPr>
        <w:spacing w:after="80" w:before="60"/>
      </w:pPr>
      <w:r>
        <w:rPr>
          <w:rFonts w:ascii="Calibri" w:cs="Calibri" w:eastAsia="Calibri" w:hAnsi="Calibri"/>
          <w:color w:val="333333"/>
          <w:sz w:val="20"/>
          <w:szCs w:val="20"/>
        </w:rPr>
        <w:t xml:space="preserve">  • Teach the golden rule: "Ask AI: Give me your source. If it can't cite one, discard the claim."</w:t>
      </w:r>
    </w:p>
    <w:p>
      <w:pPr>
        <w:spacing w:after="80" w:before="60"/>
      </w:pPr>
      <w:r>
        <w:rPr>
          <w:rFonts w:ascii="Calibri" w:cs="Calibri" w:eastAsia="Calibri" w:hAnsi="Calibri"/>
          <w:color w:val="333333"/>
          <w:sz w:val="20"/>
          <w:szCs w:val="20"/>
        </w:rPr>
        <w:t xml:space="preserve">  • Run the Hallucination Detection exercise — let them click "Reveal" and discover</w:t>
      </w:r>
    </w:p>
    <w:p>
      <w:pPr>
        <w:spacing w:after="80" w:before="60"/>
      </w:pPr>
      <w:r>
        <w:rPr>
          <w:rFonts w:ascii="Calibri" w:cs="Calibri" w:eastAsia="Calibri" w:hAnsi="Calibri"/>
          <w:color w:val="333333"/>
          <w:sz w:val="20"/>
          <w:szCs w:val="20"/>
        </w:rPr>
        <w:t xml:space="preserve">  • End with the anchor phrase: "Like a junior analyst. Fast draft, needs senior review. You are the senior."</w:t>
      </w:r>
    </w:p>
    <w:p>
      <w:pPr>
        <w:spacing w:after="80" w:before="60"/>
      </w:pPr>
      <w:r>
        <w:rPr>
          <w:rFonts w:ascii="Calibri" w:cs="Calibri" w:eastAsia="Calibri" w:hAnsi="Calibri"/>
          <w:color w:val="333333"/>
          <w:sz w:val="20"/>
          <w:szCs w:val="20"/>
        </w:rPr>
        <w:t xml:space="preserve">  • Ask: "Who here has ever caught a junior team member's mistake?" → "Same job. AI is just faster at making the draft."</w:t>
      </w:r>
    </w:p>
    <w:p>
      <w:pPr>
        <w:spacing w:after="60" w:before="120"/>
      </w:pPr>
      <w:r>
        <w:rPr>
          <w:rFonts w:ascii="Calibri" w:cs="Calibri" w:eastAsia="Calibri" w:hAnsi="Calibri"/>
          <w:b/>
          <w:bCs/>
          <w:color w:val="003366"/>
          <w:sz w:val="20"/>
          <w:szCs w:val="20"/>
        </w:rPr>
        <w:t xml:space="preserve">Live Exercise Prompt</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I'm going to test if you hallucinate. Answer these 3 questions about Indian banking regulations:
1. What is the exact RBI circular number that sets the current LTV limits for home loans?
2. Calculate the exact EMI for a loan of INR 50,00,000 at 8.65% for 20 years.
3. Draft a one-line rejection message for a 55-year-old female homemaker applying for a home loan.
For each answer, tell me: your confidence level (High/Medium/Low), your source (if any), and whether a human should verify before using this.</w:t>
      </w:r>
    </w:p>
    <w:p>
      <w:pPr>
        <w:spacing w:after="60" w:before="120"/>
      </w:pPr>
      <w:r>
        <w:rPr>
          <w:rFonts w:ascii="Calibri" w:cs="Calibri" w:eastAsia="Calibri" w:hAnsi="Calibri"/>
          <w:b/>
          <w:bCs/>
          <w:color w:val="003366"/>
          <w:sz w:val="20"/>
          <w:szCs w:val="20"/>
        </w:rPr>
        <w:t xml:space="preserve">Common Pushbacks &amp; Responses</w:t>
      </w:r>
    </w:p>
    <w:p>
      <w:pPr>
        <w:spacing w:after="80" w:before="60"/>
      </w:pPr>
      <w:r>
        <w:rPr>
          <w:rFonts w:ascii="Calibri" w:cs="Calibri" w:eastAsia="Calibri" w:hAnsi="Calibri"/>
          <w:color w:val="333333"/>
          <w:sz w:val="20"/>
          <w:szCs w:val="20"/>
        </w:rPr>
        <w:t xml:space="preserve">  Q: So GenAI is unreliable?</w:t>
      </w:r>
    </w:p>
    <w:p>
      <w:pPr>
        <w:spacing w:after="80" w:before="60"/>
      </w:pPr>
      <w:r>
        <w:rPr>
          <w:rFonts w:ascii="Calibri" w:cs="Calibri" w:eastAsia="Calibri" w:hAnsi="Calibri"/>
          <w:color w:val="333333"/>
          <w:sz w:val="20"/>
          <w:szCs w:val="20"/>
        </w:rPr>
        <w:t xml:space="preserve">  A: Like a junior analyst. Fast draft, needs senior review. You ARE the senior. The combination of AI speed + your expertise = breakthrough.</w:t>
      </w:r>
    </w:p>
    <w:p>
      <w:pPr>
        <w:spacing w:after="80" w:before="60"/>
      </w:pPr>
      <w:r>
        <w:rPr>
          <w:rFonts w:ascii="Calibri" w:cs="Calibri" w:eastAsia="Calibri" w:hAnsi="Calibri"/>
          <w:color w:val="333333"/>
          <w:sz w:val="20"/>
          <w:szCs w:val="20"/>
        </w:rPr>
        <w:t xml:space="preserve">  Q: Then why use it at all?</w:t>
      </w:r>
    </w:p>
    <w:p>
      <w:pPr>
        <w:spacing w:after="80" w:before="60"/>
      </w:pPr>
      <w:r>
        <w:rPr>
          <w:rFonts w:ascii="Calibri" w:cs="Calibri" w:eastAsia="Calibri" w:hAnsi="Calibri"/>
          <w:color w:val="333333"/>
          <w:sz w:val="20"/>
          <w:szCs w:val="20"/>
        </w:rPr>
        <w:t xml:space="preserve">  A: Because it turns a 2-hour task into a 10-minute review. You don't write from scratch — you edit an 80% draft. That's 10x productivity.</w:t>
      </w:r>
    </w:p>
    <w:p>
      <w:pPr>
        <w:spacing w:after="80" w:before="60"/>
      </w:pPr>
      <w:r>
        <w:rPr>
          <w:rFonts w:ascii="Calibri" w:cs="Calibri" w:eastAsia="Calibri" w:hAnsi="Calibri"/>
          <w:color w:val="333333"/>
          <w:sz w:val="20"/>
          <w:szCs w:val="20"/>
        </w:rPr>
        <w:t xml:space="preserve">  Q: Regulators won't accept this</w:t>
      </w:r>
    </w:p>
    <w:p>
      <w:pPr>
        <w:spacing w:after="80" w:before="60"/>
      </w:pPr>
      <w:r>
        <w:rPr>
          <w:rFonts w:ascii="Calibri" w:cs="Calibri" w:eastAsia="Calibri" w:hAnsi="Calibri"/>
          <w:color w:val="333333"/>
          <w:sz w:val="20"/>
          <w:szCs w:val="20"/>
        </w:rPr>
        <w:t xml:space="preserve">  A: They don't need to accept AI. They accept YOUR decision, backed by YOUR review. AI is a tool, not a decision-maker. HITL ensures human accountability.</w:t>
      </w:r>
    </w:p>
    <w:p>
      <w:pPr>
        <w:spacing w:after="60" w:before="120"/>
      </w:pPr>
      <w:r>
        <w:rPr>
          <w:rFonts w:ascii="Calibri" w:cs="Calibri" w:eastAsia="Calibri" w:hAnsi="Calibri"/>
          <w:b/>
          <w:bCs/>
          <w:color w:val="003366"/>
          <w:sz w:val="20"/>
          <w:szCs w:val="20"/>
        </w:rPr>
        <w:t xml:space="preserve">Key Takeaway</w:t>
      </w:r>
    </w:p>
    <w:p>
      <w:pPr>
        <w:spacing w:after="80" w:before="60"/>
      </w:pPr>
      <w:r>
        <w:rPr>
          <w:rFonts w:ascii="Calibri" w:cs="Calibri" w:eastAsia="Calibri" w:hAnsi="Calibri"/>
          <w:color w:val="333333"/>
          <w:sz w:val="20"/>
          <w:szCs w:val="20"/>
        </w:rPr>
        <w:t xml:space="preserve">GenAI is like a junior analyst. Fast draft, needs senior review. You are the senior.</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19. VOC (Voice of Customer) Scenarios</w:t>
      </w:r>
    </w:p>
    <w:p>
      <w:pPr>
        <w:spacing w:after="80" w:before="60"/>
      </w:pPr>
      <w:r>
        <w:rPr>
          <w:rFonts w:ascii="Calibri" w:cs="Calibri" w:eastAsia="Calibri" w:hAnsi="Calibri"/>
          <w:color w:val="333333"/>
          <w:sz w:val="20"/>
          <w:szCs w:val="20"/>
        </w:rPr>
        <w:t xml:space="preserve">5 customer voice scenarios for AI-powered sentiment analysis and response generation.</w:t>
      </w:r>
    </w:p>
    <w:p>
      <w:pPr>
        <w:pStyle w:val="Heading3"/>
        <w:spacing w:after="100" w:before="200"/>
      </w:pPr>
      <w:r>
        <w:rPr>
          <w:rFonts w:ascii="Calibri" w:cs="Calibri" w:eastAsia="Calibri" w:hAnsi="Calibri"/>
          <w:b/>
          <w:bCs/>
          <w:color w:val="333333"/>
          <w:sz w:val="22"/>
          <w:szCs w:val="22"/>
        </w:rPr>
        <w:t xml:space="preserve">1. Angry Customer — Processing Delay</w:t>
      </w:r>
    </w:p>
    <w:p>
      <w:pPr>
        <w:spacing w:after="60" w:before="120"/>
      </w:pPr>
      <w:r>
        <w:rPr>
          <w:rFonts w:ascii="Calibri" w:cs="Calibri" w:eastAsia="Calibri" w:hAnsi="Calibri"/>
          <w:b/>
          <w:bCs/>
          <w:color w:val="003366"/>
          <w:sz w:val="20"/>
          <w:szCs w:val="20"/>
        </w:rPr>
        <w:t xml:space="preserve">Customer Message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applied for home loan 3 weeks ago and NO ONE has called me back. I submitted all my documents on the first day itself. My property dealer is pressuring me for the payment. SBI approved my friend's loan in just 5 days. This is extremely disappointing service from HDFC. If I don't hear back by Friday, I'm cancelling and going to SBI.</w:t>
      </w:r>
    </w:p>
    <w:p>
      <w:pPr>
        <w:spacing w:after="60" w:before="120"/>
      </w:pPr>
      <w:r>
        <w:rPr>
          <w:rFonts w:ascii="Calibri" w:cs="Calibri" w:eastAsia="Calibri" w:hAnsi="Calibri"/>
          <w:b/>
          <w:bCs/>
          <w:color w:val="003366"/>
          <w:sz w:val="20"/>
          <w:szCs w:val="20"/>
        </w:rPr>
        <w:t xml:space="preserve">Expected Analysis</w:t>
      </w:r>
    </w:p>
    <w:p>
      <w:pPr>
        <w:spacing w:after="80" w:before="60"/>
      </w:pPr>
      <w:r>
        <w:rPr>
          <w:rFonts w:ascii="Calibri" w:cs="Calibri" w:eastAsia="Calibri" w:hAnsi="Calibri"/>
          <w:color w:val="333333"/>
          <w:sz w:val="20"/>
          <w:szCs w:val="20"/>
        </w:rPr>
        <w:t xml:space="preserve">  Pain Point: Processing delay and no communication</w:t>
      </w:r>
    </w:p>
    <w:p>
      <w:pPr>
        <w:spacing w:after="80" w:before="60"/>
      </w:pPr>
      <w:r>
        <w:rPr>
          <w:rFonts w:ascii="Calibri" w:cs="Calibri" w:eastAsia="Calibri" w:hAnsi="Calibri"/>
          <w:color w:val="333333"/>
          <w:sz w:val="20"/>
          <w:szCs w:val="20"/>
        </w:rPr>
        <w:t xml:space="preserve">  Urgency: High</w:t>
      </w:r>
    </w:p>
    <w:p>
      <w:pPr>
        <w:spacing w:after="80" w:before="60"/>
      </w:pPr>
      <w:r>
        <w:rPr>
          <w:rFonts w:ascii="Calibri" w:cs="Calibri" w:eastAsia="Calibri" w:hAnsi="Calibri"/>
          <w:color w:val="333333"/>
          <w:sz w:val="20"/>
          <w:szCs w:val="20"/>
        </w:rPr>
        <w:t xml:space="preserve">  Resolution: Immediate callback from RM with status update and expedited processing</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Renewal Query — Rate Negotiation</w:t>
      </w:r>
    </w:p>
    <w:p>
      <w:pPr>
        <w:spacing w:after="60" w:before="120"/>
      </w:pPr>
      <w:r>
        <w:rPr>
          <w:rFonts w:ascii="Calibri" w:cs="Calibri" w:eastAsia="Calibri" w:hAnsi="Calibri"/>
          <w:b/>
          <w:bCs/>
          <w:color w:val="003366"/>
          <w:sz w:val="20"/>
          <w:szCs w:val="20"/>
        </w:rPr>
        <w:t xml:space="preserve">Customer Message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My home loan renewal is coming up next month. Account number HL-2022-7890. I've been a customer for 5 years with perfect repayment. Current rate is 9.1% which I feel is high compared to new customers getting 8.65%. Can I get a rate revision? Also want to know if I should continue with floating rate or switch to fixed. Please advise.</w:t>
      </w:r>
    </w:p>
    <w:p>
      <w:pPr>
        <w:spacing w:after="60" w:before="120"/>
      </w:pPr>
      <w:r>
        <w:rPr>
          <w:rFonts w:ascii="Calibri" w:cs="Calibri" w:eastAsia="Calibri" w:hAnsi="Calibri"/>
          <w:b/>
          <w:bCs/>
          <w:color w:val="003366"/>
          <w:sz w:val="20"/>
          <w:szCs w:val="20"/>
        </w:rPr>
        <w:t xml:space="preserve">Expected Analysis</w:t>
      </w:r>
    </w:p>
    <w:p>
      <w:pPr>
        <w:spacing w:after="80" w:before="60"/>
      </w:pPr>
      <w:r>
        <w:rPr>
          <w:rFonts w:ascii="Calibri" w:cs="Calibri" w:eastAsia="Calibri" w:hAnsi="Calibri"/>
          <w:color w:val="333333"/>
          <w:sz w:val="20"/>
          <w:szCs w:val="20"/>
        </w:rPr>
        <w:t xml:space="preserve">  Pain Point: Existing customer feels disadvantaged vs new customers on rate</w:t>
      </w:r>
    </w:p>
    <w:p>
      <w:pPr>
        <w:spacing w:after="80" w:before="60"/>
      </w:pPr>
      <w:r>
        <w:rPr>
          <w:rFonts w:ascii="Calibri" w:cs="Calibri" w:eastAsia="Calibri" w:hAnsi="Calibri"/>
          <w:color w:val="333333"/>
          <w:sz w:val="20"/>
          <w:szCs w:val="20"/>
        </w:rPr>
        <w:t xml:space="preserve">  Urgency: Medium</w:t>
      </w:r>
    </w:p>
    <w:p>
      <w:pPr>
        <w:spacing w:after="80" w:before="60"/>
      </w:pPr>
      <w:r>
        <w:rPr>
          <w:rFonts w:ascii="Calibri" w:cs="Calibri" w:eastAsia="Calibri" w:hAnsi="Calibri"/>
          <w:color w:val="333333"/>
          <w:sz w:val="20"/>
          <w:szCs w:val="20"/>
        </w:rPr>
        <w:t xml:space="preserve">  Resolution: Rate revision assessment + retention offer + floating vs fixed comparison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Foreclosure Request — Urgent</w:t>
      </w:r>
    </w:p>
    <w:p>
      <w:pPr>
        <w:spacing w:after="60" w:before="120"/>
      </w:pPr>
      <w:r>
        <w:rPr>
          <w:rFonts w:ascii="Calibri" w:cs="Calibri" w:eastAsia="Calibri" w:hAnsi="Calibri"/>
          <w:b/>
          <w:bCs/>
          <w:color w:val="003366"/>
          <w:sz w:val="20"/>
          <w:szCs w:val="20"/>
        </w:rPr>
        <w:t xml:space="preserve">Customer Message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want to foreclose my home loan account HL-2023-4567 immediately. I've received a lump sum from selling my other property and want to close this loan before March 31 for tax benefit purposes. Please provide: exact foreclosure amount, any charges applicable, documents I need to bring, and whether I can do this online or must visit branch. Time is critical.</w:t>
      </w:r>
    </w:p>
    <w:p>
      <w:pPr>
        <w:spacing w:after="60" w:before="120"/>
      </w:pPr>
      <w:r>
        <w:rPr>
          <w:rFonts w:ascii="Calibri" w:cs="Calibri" w:eastAsia="Calibri" w:hAnsi="Calibri"/>
          <w:b/>
          <w:bCs/>
          <w:color w:val="003366"/>
          <w:sz w:val="20"/>
          <w:szCs w:val="20"/>
        </w:rPr>
        <w:t xml:space="preserve">Expected Analysis</w:t>
      </w:r>
    </w:p>
    <w:p>
      <w:pPr>
        <w:spacing w:after="80" w:before="60"/>
      </w:pPr>
      <w:r>
        <w:rPr>
          <w:rFonts w:ascii="Calibri" w:cs="Calibri" w:eastAsia="Calibri" w:hAnsi="Calibri"/>
          <w:color w:val="333333"/>
          <w:sz w:val="20"/>
          <w:szCs w:val="20"/>
        </w:rPr>
        <w:t xml:space="preserve">  Pain Point: Needs fast foreclosure with clear process/charges</w:t>
      </w:r>
    </w:p>
    <w:p>
      <w:pPr>
        <w:spacing w:after="80" w:before="60"/>
      </w:pPr>
      <w:r>
        <w:rPr>
          <w:rFonts w:ascii="Calibri" w:cs="Calibri" w:eastAsia="Calibri" w:hAnsi="Calibri"/>
          <w:color w:val="333333"/>
          <w:sz w:val="20"/>
          <w:szCs w:val="20"/>
        </w:rPr>
        <w:t xml:space="preserve">  Urgency: High</w:t>
      </w:r>
    </w:p>
    <w:p>
      <w:pPr>
        <w:spacing w:after="80" w:before="60"/>
      </w:pPr>
      <w:r>
        <w:rPr>
          <w:rFonts w:ascii="Calibri" w:cs="Calibri" w:eastAsia="Calibri" w:hAnsi="Calibri"/>
          <w:color w:val="333333"/>
          <w:sz w:val="20"/>
          <w:szCs w:val="20"/>
        </w:rPr>
        <w:t xml:space="preserve">  Resolution: Foreclosure quote + charges breakdown + document list + branch/online process + retention attempt</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Service Complaint — Branch Experience</w:t>
      </w:r>
    </w:p>
    <w:p>
      <w:pPr>
        <w:spacing w:after="60" w:before="120"/>
      </w:pPr>
      <w:r>
        <w:rPr>
          <w:rFonts w:ascii="Calibri" w:cs="Calibri" w:eastAsia="Calibri" w:hAnsi="Calibri"/>
          <w:b/>
          <w:bCs/>
          <w:color w:val="003366"/>
          <w:sz w:val="20"/>
          <w:szCs w:val="20"/>
        </w:rPr>
        <w:t xml:space="preserve">Customer Message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Visited your Koramangala branch today for a simple address change on my loan account. Was made to wait 45 minutes. The staff seemed clueless about the process. They asked me to bring 3 documents which weren't mentioned on your website. Then said the system is down and asked me to come tomorrow. This is for a 1 Cr loan customer. Extremely poor service.</w:t>
      </w:r>
    </w:p>
    <w:p>
      <w:pPr>
        <w:spacing w:after="60" w:before="120"/>
      </w:pPr>
      <w:r>
        <w:rPr>
          <w:rFonts w:ascii="Calibri" w:cs="Calibri" w:eastAsia="Calibri" w:hAnsi="Calibri"/>
          <w:b/>
          <w:bCs/>
          <w:color w:val="003366"/>
          <w:sz w:val="20"/>
          <w:szCs w:val="20"/>
        </w:rPr>
        <w:t xml:space="preserve">Expected Analysis</w:t>
      </w:r>
    </w:p>
    <w:p>
      <w:pPr>
        <w:spacing w:after="80" w:before="60"/>
      </w:pPr>
      <w:r>
        <w:rPr>
          <w:rFonts w:ascii="Calibri" w:cs="Calibri" w:eastAsia="Calibri" w:hAnsi="Calibri"/>
          <w:color w:val="333333"/>
          <w:sz w:val="20"/>
          <w:szCs w:val="20"/>
        </w:rPr>
        <w:t xml:space="preserve">  Pain Point: Branch service failure — wait time, staff knowledge, system</w:t>
      </w:r>
    </w:p>
    <w:p>
      <w:pPr>
        <w:spacing w:after="80" w:before="60"/>
      </w:pPr>
      <w:r>
        <w:rPr>
          <w:rFonts w:ascii="Calibri" w:cs="Calibri" w:eastAsia="Calibri" w:hAnsi="Calibri"/>
          <w:color w:val="333333"/>
          <w:sz w:val="20"/>
          <w:szCs w:val="20"/>
        </w:rPr>
        <w:t xml:space="preserve">  Urgency: High</w:t>
      </w:r>
    </w:p>
    <w:p>
      <w:pPr>
        <w:spacing w:after="80" w:before="60"/>
      </w:pPr>
      <w:r>
        <w:rPr>
          <w:rFonts w:ascii="Calibri" w:cs="Calibri" w:eastAsia="Calibri" w:hAnsi="Calibri"/>
          <w:color w:val="333333"/>
          <w:sz w:val="20"/>
          <w:szCs w:val="20"/>
        </w:rPr>
        <w:t xml:space="preserve">  Resolution: Apology + immediate address change processing + service recovery + branch feedback to ops head</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Cross-sell Opportunity — Insurance</w:t>
      </w:r>
    </w:p>
    <w:p>
      <w:pPr>
        <w:spacing w:after="60" w:before="120"/>
      </w:pPr>
      <w:r>
        <w:rPr>
          <w:rFonts w:ascii="Calibri" w:cs="Calibri" w:eastAsia="Calibri" w:hAnsi="Calibri"/>
          <w:b/>
          <w:bCs/>
          <w:color w:val="003366"/>
          <w:sz w:val="20"/>
          <w:szCs w:val="20"/>
        </w:rPr>
        <w:t xml:space="preserve">Customer Message</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 recently saw that my home loan doesn't have any insurance cover. My colleague mentioned that if something happens to me, my family will have to keep paying the EMI or lose the house. That worries me. What home loan protection plans do you offer? Is it too late to add insurance after 2 years of the loan? What would be the cost for a cover of INR 60 lakhs?</w:t>
      </w:r>
    </w:p>
    <w:p>
      <w:pPr>
        <w:spacing w:after="60" w:before="120"/>
      </w:pPr>
      <w:r>
        <w:rPr>
          <w:rFonts w:ascii="Calibri" w:cs="Calibri" w:eastAsia="Calibri" w:hAnsi="Calibri"/>
          <w:b/>
          <w:bCs/>
          <w:color w:val="003366"/>
          <w:sz w:val="20"/>
          <w:szCs w:val="20"/>
        </w:rPr>
        <w:t xml:space="preserve">Expected Analysis</w:t>
      </w:r>
    </w:p>
    <w:p>
      <w:pPr>
        <w:spacing w:after="80" w:before="60"/>
      </w:pPr>
      <w:r>
        <w:rPr>
          <w:rFonts w:ascii="Calibri" w:cs="Calibri" w:eastAsia="Calibri" w:hAnsi="Calibri"/>
          <w:color w:val="333333"/>
          <w:sz w:val="20"/>
          <w:szCs w:val="20"/>
        </w:rPr>
        <w:t xml:space="preserve">  Pain Point: Financial anxiety about family protection</w:t>
      </w:r>
    </w:p>
    <w:p>
      <w:pPr>
        <w:spacing w:after="80" w:before="60"/>
      </w:pPr>
      <w:r>
        <w:rPr>
          <w:rFonts w:ascii="Calibri" w:cs="Calibri" w:eastAsia="Calibri" w:hAnsi="Calibri"/>
          <w:color w:val="333333"/>
          <w:sz w:val="20"/>
          <w:szCs w:val="20"/>
        </w:rPr>
        <w:t xml:space="preserve">  Urgency: Medium</w:t>
      </w:r>
    </w:p>
    <w:p>
      <w:pPr>
        <w:spacing w:after="80" w:before="60"/>
      </w:pPr>
      <w:r>
        <w:rPr>
          <w:rFonts w:ascii="Calibri" w:cs="Calibri" w:eastAsia="Calibri" w:hAnsi="Calibri"/>
          <w:color w:val="333333"/>
          <w:sz w:val="20"/>
          <w:szCs w:val="20"/>
        </w:rPr>
        <w:t xml:space="preserve">  Resolution: Home loan protection plan options + premium quote + easy enrollment process</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20. Build vs Buy Decision Examples</w:t>
      </w:r>
    </w:p>
    <w:p>
      <w:pPr>
        <w:spacing w:after="80" w:before="60"/>
      </w:pPr>
      <w:r>
        <w:rPr>
          <w:rFonts w:ascii="Calibri" w:cs="Calibri" w:eastAsia="Calibri" w:hAnsi="Calibri"/>
          <w:color w:val="333333"/>
          <w:sz w:val="20"/>
          <w:szCs w:val="20"/>
        </w:rPr>
        <w:t xml:space="preserve">7 use cases with build vs buy decision framework for GenAI in banking.</w:t>
      </w:r>
    </w:p>
    <w:p>
      <w:pPr>
        <w:pStyle w:val="Heading3"/>
        <w:spacing w:after="100" w:before="200"/>
      </w:pPr>
      <w:r>
        <w:rPr>
          <w:rFonts w:ascii="Calibri" w:cs="Calibri" w:eastAsia="Calibri" w:hAnsi="Calibri"/>
          <w:b/>
          <w:bCs/>
          <w:color w:val="333333"/>
          <w:sz w:val="22"/>
          <w:szCs w:val="22"/>
        </w:rPr>
        <w:t xml:space="preserve">1. Automated Loan Document Processing</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Buy</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High</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High</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Needs Approval</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Involves real customer documents with PII. Needs specialized OCR/AI pipeline. Buy a bank-approved document processing solution. IT leads evaluation.</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2. Customer Chatbot for Loan Queries</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Buy</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High</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Needs Approval</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Customer-facing = higher compliance bar. Needs integration with CBS/CRM. Buy from an approved vendor with banking chatbot experience.</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3. AI-Driven Credit Scoring for Self-Employed</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Wait</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High</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High</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Blocked</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Regulatory framework for AI credit scoring still evolving. RBI requires explainability. Wait for clear guidelines, then Build with Risk team.</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4. Meeting Minutes to Action Tracker</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Upskill Team</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Low</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Low</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Ready</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Internal use only. No customer data. No custom model needed. Just teach your team prompt engineering — they can do this TODAY.</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5. Competitive Rate Monitoring &amp; Analysis</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Upskill Team</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Low</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Low</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Ready</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Public data analysis. No PII. No regulation. Train product team to use AI for competitor monitoring. Start this week.</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6. Automated Foreclosure Statement Generation</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Wait</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High</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Medium</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Needs Approval</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Involves actual loan account data and financial calculations. Needs IT + Compliance sign-off. Wait for approved integration path.</w:t>
      </w:r>
    </w:p>
    <w:p>
      <w:pPr>
        <w:pBdr>
          <w:bottom w:val="single" w:color="CCCCCC" w:sz="1"/>
        </w:pBdr>
        <w:spacing w:after="100" w:before="100"/>
      </w:pPr>
      <w:r>
        <w:rPr>
          <w:sz w:val="10"/>
          <w:szCs w:val="10"/>
        </w:rPr>
        <w:t xml:space="preserve"/>
      </w:r>
    </w:p>
    <w:p>
      <w:pPr>
        <w:pStyle w:val="Heading3"/>
        <w:spacing w:after="100" w:before="200"/>
      </w:pPr>
      <w:r>
        <w:rPr>
          <w:rFonts w:ascii="Calibri" w:cs="Calibri" w:eastAsia="Calibri" w:hAnsi="Calibri"/>
          <w:b/>
          <w:bCs/>
          <w:color w:val="333333"/>
          <w:sz w:val="22"/>
          <w:szCs w:val="22"/>
        </w:rPr>
        <w:t xml:space="preserve">7. Summarize Product Policies for Field Staff</w:t>
      </w:r>
    </w:p>
    <w:p>
      <w:pPr>
        <w:spacing w:after="60" w:before="120"/>
      </w:pPr>
      <w:r>
        <w:rPr>
          <w:rFonts w:ascii="Calibri" w:cs="Calibri" w:eastAsia="Calibri" w:hAnsi="Calibri"/>
          <w:b/>
          <w:bCs/>
          <w:color w:val="003366"/>
          <w:sz w:val="20"/>
          <w:szCs w:val="20"/>
        </w:rPr>
        <w:t xml:space="preserve">Decision</w:t>
      </w:r>
    </w:p>
    <w:p>
      <w:pPr>
        <w:spacing w:after="80" w:before="60"/>
      </w:pPr>
      <w:r>
        <w:rPr>
          <w:rFonts w:ascii="Calibri" w:cs="Calibri" w:eastAsia="Calibri" w:hAnsi="Calibri"/>
          <w:color w:val="333333"/>
          <w:sz w:val="20"/>
          <w:szCs w:val="20"/>
        </w:rPr>
        <w:t xml:space="preserve">Upskill Team</w:t>
      </w:r>
    </w:p>
    <w:p>
      <w:pPr>
        <w:spacing w:after="60" w:before="120"/>
      </w:pPr>
      <w:r>
        <w:rPr>
          <w:rFonts w:ascii="Calibri" w:cs="Calibri" w:eastAsia="Calibri" w:hAnsi="Calibri"/>
          <w:b/>
          <w:bCs/>
          <w:color w:val="003366"/>
          <w:sz w:val="20"/>
          <w:szCs w:val="20"/>
        </w:rPr>
        <w:t xml:space="preserve">Data Sensitivity</w:t>
      </w:r>
    </w:p>
    <w:p>
      <w:pPr>
        <w:spacing w:after="80" w:before="60"/>
      </w:pPr>
      <w:r>
        <w:rPr>
          <w:rFonts w:ascii="Calibri" w:cs="Calibri" w:eastAsia="Calibri" w:hAnsi="Calibri"/>
          <w:color w:val="333333"/>
          <w:sz w:val="20"/>
          <w:szCs w:val="20"/>
        </w:rPr>
        <w:t xml:space="preserve">Low</w:t>
      </w:r>
    </w:p>
    <w:p>
      <w:pPr>
        <w:spacing w:after="60" w:before="120"/>
      </w:pPr>
      <w:r>
        <w:rPr>
          <w:rFonts w:ascii="Calibri" w:cs="Calibri" w:eastAsia="Calibri" w:hAnsi="Calibri"/>
          <w:b/>
          <w:bCs/>
          <w:color w:val="003366"/>
          <w:sz w:val="20"/>
          <w:szCs w:val="20"/>
        </w:rPr>
        <w:t xml:space="preserve">Build Complexity</w:t>
      </w:r>
    </w:p>
    <w:p>
      <w:pPr>
        <w:spacing w:after="80" w:before="60"/>
      </w:pPr>
      <w:r>
        <w:rPr>
          <w:rFonts w:ascii="Calibri" w:cs="Calibri" w:eastAsia="Calibri" w:hAnsi="Calibri"/>
          <w:color w:val="333333"/>
          <w:sz w:val="20"/>
          <w:szCs w:val="20"/>
        </w:rPr>
        <w:t xml:space="preserve">Low</w:t>
      </w:r>
    </w:p>
    <w:p>
      <w:pPr>
        <w:spacing w:after="60" w:before="120"/>
      </w:pPr>
      <w:r>
        <w:rPr>
          <w:rFonts w:ascii="Calibri" w:cs="Calibri" w:eastAsia="Calibri" w:hAnsi="Calibri"/>
          <w:b/>
          <w:bCs/>
          <w:color w:val="003366"/>
          <w:sz w:val="20"/>
          <w:szCs w:val="20"/>
        </w:rPr>
        <w:t xml:space="preserve">Regulatory Readiness</w:t>
      </w:r>
    </w:p>
    <w:p>
      <w:pPr>
        <w:spacing w:after="80" w:before="60"/>
      </w:pPr>
      <w:r>
        <w:rPr>
          <w:rFonts w:ascii="Calibri" w:cs="Calibri" w:eastAsia="Calibri" w:hAnsi="Calibri"/>
          <w:color w:val="333333"/>
          <w:sz w:val="20"/>
          <w:szCs w:val="20"/>
        </w:rPr>
        <w:t xml:space="preserve">Ready</w:t>
      </w:r>
    </w:p>
    <w:p>
      <w:pPr>
        <w:spacing w:after="60" w:before="120"/>
      </w:pPr>
      <w:r>
        <w:rPr>
          <w:rFonts w:ascii="Calibri" w:cs="Calibri" w:eastAsia="Calibri" w:hAnsi="Calibri"/>
          <w:b/>
          <w:bCs/>
          <w:color w:val="003366"/>
          <w:sz w:val="20"/>
          <w:szCs w:val="20"/>
        </w:rPr>
        <w:t xml:space="preserve">Reasoning</w:t>
      </w:r>
    </w:p>
    <w:p>
      <w:pPr>
        <w:spacing w:after="80" w:before="60"/>
      </w:pPr>
      <w:r>
        <w:rPr>
          <w:rFonts w:ascii="Calibri" w:cs="Calibri" w:eastAsia="Calibri" w:hAnsi="Calibri"/>
          <w:color w:val="333333"/>
          <w:sz w:val="20"/>
          <w:szCs w:val="20"/>
        </w:rPr>
        <w:t xml:space="preserve">Internal policy documents, no PII. Product team can use prompt engineering to create training materials today. No IT dependency.</w:t>
      </w:r>
    </w:p>
    <w:p>
      <w:pPr>
        <w:pBdr>
          <w:bottom w:val="single" w:color="CCCCCC" w:sz="1"/>
        </w:pBdr>
        <w:spacing w:after="100" w:before="100"/>
      </w:pPr>
      <w:r>
        <w:rPr>
          <w:sz w:val="10"/>
          <w:szCs w:val="10"/>
        </w:rPr>
        <w:t xml:space="preserve"/>
      </w:r>
    </w:p>
    <w:p>
      <w:r>
        <w:br w:type="page"/>
      </w:r>
    </w:p>
    <w:p>
      <w:pPr>
        <w:pStyle w:val="Heading1"/>
        <w:spacing w:after="200" w:before="400"/>
      </w:pPr>
      <w:r>
        <w:rPr>
          <w:rFonts w:ascii="Calibri" w:cs="Calibri" w:eastAsia="Calibri" w:hAnsi="Calibri"/>
          <w:b/>
          <w:bCs/>
          <w:color w:val="003366"/>
          <w:sz w:val="32"/>
          <w:szCs w:val="32"/>
        </w:rPr>
        <w:t xml:space="preserve">21. 30-Day GenAI Action Plan Prompts</w:t>
      </w:r>
    </w:p>
    <w:p>
      <w:pPr>
        <w:spacing w:after="80" w:before="60"/>
      </w:pPr>
      <w:r>
        <w:rPr>
          <w:rFonts w:ascii="Calibri" w:cs="Calibri" w:eastAsia="Calibri" w:hAnsi="Calibri"/>
          <w:color w:val="333333"/>
          <w:sz w:val="20"/>
          <w:szCs w:val="20"/>
        </w:rPr>
        <w:t xml:space="preserve">Structured action plan for leaders to begin using GenAI in their daily workflow within 30 days.</w:t>
      </w:r>
    </w:p>
    <w:p>
      <w:pPr>
        <w:pStyle w:val="Heading2"/>
        <w:spacing w:after="150" w:before="300"/>
      </w:pPr>
      <w:r>
        <w:rPr>
          <w:rFonts w:ascii="Calibri" w:cs="Calibri" w:eastAsia="Calibri" w:hAnsi="Calibri"/>
          <w:b/>
          <w:bCs/>
          <w:color w:val="003366"/>
          <w:sz w:val="26"/>
          <w:szCs w:val="26"/>
        </w:rPr>
        <w:t xml:space="preserve">Week 1-2: undefined</w:t>
      </w:r>
    </w:p>
    <w:p>
      <w:pPr>
        <w:spacing w:after="80" w:before="60"/>
      </w:pPr>
      <w:r>
        <w:rPr>
          <w:rFonts w:ascii="Calibri" w:cs="Calibri" w:eastAsia="Calibri" w:hAnsi="Calibri"/>
          <w:color w:val="333333"/>
          <w:sz w:val="20"/>
          <w:szCs w:val="20"/>
        </w:rPr>
        <w:t xml:space="preserve">Pick ONE task that takes you 10+ minutes daily. Automate it with prompting.</w:t>
      </w:r>
    </w:p>
    <w:p>
      <w:pPr>
        <w:spacing w:after="60" w:before="120"/>
      </w:pPr>
      <w:r>
        <w:rPr>
          <w:rFonts w:ascii="Calibri" w:cs="Calibri" w:eastAsia="Calibri" w:hAnsi="Calibri"/>
          <w:b/>
          <w:bCs/>
          <w:color w:val="003366"/>
          <w:sz w:val="20"/>
          <w:szCs w:val="20"/>
        </w:rPr>
        <w:t xml:space="preserve">Prompt 1</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Summarize this [MIS report / credit note / meeting minutes] in 5 key bullets for my manager</w:t>
      </w:r>
    </w:p>
    <w:p>
      <w:pPr>
        <w:spacing w:after="60" w:before="120"/>
      </w:pPr>
      <w:r>
        <w:rPr>
          <w:rFonts w:ascii="Calibri" w:cs="Calibri" w:eastAsia="Calibri" w:hAnsi="Calibri"/>
          <w:b/>
          <w:bCs/>
          <w:color w:val="003366"/>
          <w:sz w:val="20"/>
          <w:szCs w:val="20"/>
        </w:rPr>
        <w:t xml:space="preserve">Prompt 2</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Draft a follow-up email to [customer name] about their home loan application status</w:t>
      </w:r>
    </w:p>
    <w:p>
      <w:pPr>
        <w:spacing w:after="60" w:before="120"/>
      </w:pPr>
      <w:r>
        <w:rPr>
          <w:rFonts w:ascii="Calibri" w:cs="Calibri" w:eastAsia="Calibri" w:hAnsi="Calibri"/>
          <w:b/>
          <w:bCs/>
          <w:color w:val="003366"/>
          <w:sz w:val="20"/>
          <w:szCs w:val="20"/>
        </w:rPr>
        <w:t xml:space="preserve">Prompt 3</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Convert these branch walk-in notes into a structured lead tracker table</w:t>
      </w:r>
    </w:p>
    <w:p>
      <w:pPr>
        <w:spacing w:after="60" w:before="120"/>
      </w:pPr>
      <w:r>
        <w:rPr>
          <w:rFonts w:ascii="Calibri" w:cs="Calibri" w:eastAsia="Calibri" w:hAnsi="Calibri"/>
          <w:b/>
          <w:bCs/>
          <w:color w:val="003366"/>
          <w:sz w:val="20"/>
          <w:szCs w:val="20"/>
        </w:rPr>
        <w:t xml:space="preserve">Success Metric</w:t>
      </w:r>
    </w:p>
    <w:p>
      <w:pPr>
        <w:spacing w:after="80" w:before="60"/>
      </w:pPr>
      <w:r>
        <w:rPr>
          <w:rFonts w:ascii="Calibri" w:cs="Calibri" w:eastAsia="Calibri" w:hAnsi="Calibri"/>
          <w:color w:val="333333"/>
          <w:sz w:val="20"/>
          <w:szCs w:val="20"/>
        </w:rPr>
        <w:t xml:space="preserve">Time saved per day (target: 30+ minutes)</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Week 3: undefined</w:t>
      </w:r>
    </w:p>
    <w:p>
      <w:pPr>
        <w:spacing w:after="80" w:before="60"/>
      </w:pPr>
      <w:r>
        <w:rPr>
          <w:rFonts w:ascii="Calibri" w:cs="Calibri" w:eastAsia="Calibri" w:hAnsi="Calibri"/>
          <w:color w:val="333333"/>
          <w:sz w:val="20"/>
          <w:szCs w:val="20"/>
        </w:rPr>
        <w:t xml:space="preserve">Train 1 team member. Show them your quick win. Let them try 3 prompts.</w:t>
      </w:r>
    </w:p>
    <w:p>
      <w:pPr>
        <w:spacing w:after="60" w:before="120"/>
      </w:pPr>
      <w:r>
        <w:rPr>
          <w:rFonts w:ascii="Calibri" w:cs="Calibri" w:eastAsia="Calibri" w:hAnsi="Calibri"/>
          <w:b/>
          <w:bCs/>
          <w:color w:val="003366"/>
          <w:sz w:val="20"/>
          <w:szCs w:val="20"/>
        </w:rPr>
        <w:t xml:space="preserve">Prompt 1</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Show the L1 vs L4 comparison — the "jaw drop moment"</w:t>
      </w:r>
    </w:p>
    <w:p>
      <w:pPr>
        <w:spacing w:after="60" w:before="120"/>
      </w:pPr>
      <w:r>
        <w:rPr>
          <w:rFonts w:ascii="Calibri" w:cs="Calibri" w:eastAsia="Calibri" w:hAnsi="Calibri"/>
          <w:b/>
          <w:bCs/>
          <w:color w:val="003366"/>
          <w:sz w:val="20"/>
          <w:szCs w:val="20"/>
        </w:rPr>
        <w:t xml:space="preserve">Prompt 2</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Have them run the objection handler with a real customer objection</w:t>
      </w:r>
    </w:p>
    <w:p>
      <w:pPr>
        <w:spacing w:after="60" w:before="120"/>
      </w:pPr>
      <w:r>
        <w:rPr>
          <w:rFonts w:ascii="Calibri" w:cs="Calibri" w:eastAsia="Calibri" w:hAnsi="Calibri"/>
          <w:b/>
          <w:bCs/>
          <w:color w:val="003366"/>
          <w:sz w:val="20"/>
          <w:szCs w:val="20"/>
        </w:rPr>
        <w:t xml:space="preserve">Prompt 3</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Let them convert a branch walk-in note into a CRM lead</w:t>
      </w:r>
    </w:p>
    <w:p>
      <w:pPr>
        <w:spacing w:after="60" w:before="120"/>
      </w:pPr>
      <w:r>
        <w:rPr>
          <w:rFonts w:ascii="Calibri" w:cs="Calibri" w:eastAsia="Calibri" w:hAnsi="Calibri"/>
          <w:b/>
          <w:bCs/>
          <w:color w:val="003366"/>
          <w:sz w:val="20"/>
          <w:szCs w:val="20"/>
        </w:rPr>
        <w:t xml:space="preserve">Success Metric</w:t>
      </w:r>
    </w:p>
    <w:p>
      <w:pPr>
        <w:spacing w:after="80" w:before="60"/>
      </w:pPr>
      <w:r>
        <w:rPr>
          <w:rFonts w:ascii="Calibri" w:cs="Calibri" w:eastAsia="Calibri" w:hAnsi="Calibri"/>
          <w:color w:val="333333"/>
          <w:sz w:val="20"/>
          <w:szCs w:val="20"/>
        </w:rPr>
        <w:t xml:space="preserve">Team member independently uses AI for 1 task/day</w:t>
      </w:r>
    </w:p>
    <w:p>
      <w:pPr>
        <w:pBdr>
          <w:bottom w:val="single" w:color="CCCCCC" w:sz="1"/>
        </w:pBdr>
        <w:spacing w:after="100" w:before="100"/>
      </w:pPr>
      <w:r>
        <w:rPr>
          <w:sz w:val="10"/>
          <w:szCs w:val="10"/>
        </w:rPr>
        <w:t xml:space="preserve"/>
      </w:r>
    </w:p>
    <w:p>
      <w:pPr>
        <w:pStyle w:val="Heading2"/>
        <w:spacing w:after="150" w:before="300"/>
      </w:pPr>
      <w:r>
        <w:rPr>
          <w:rFonts w:ascii="Calibri" w:cs="Calibri" w:eastAsia="Calibri" w:hAnsi="Calibri"/>
          <w:b/>
          <w:bCs/>
          <w:color w:val="003366"/>
          <w:sz w:val="26"/>
          <w:szCs w:val="26"/>
        </w:rPr>
        <w:t xml:space="preserve">Week 4: undefined</w:t>
      </w:r>
    </w:p>
    <w:p>
      <w:pPr>
        <w:spacing w:after="80" w:before="60"/>
      </w:pPr>
      <w:r>
        <w:rPr>
          <w:rFonts w:ascii="Calibri" w:cs="Calibri" w:eastAsia="Calibri" w:hAnsi="Calibri"/>
          <w:color w:val="333333"/>
          <w:sz w:val="20"/>
          <w:szCs w:val="20"/>
        </w:rPr>
        <w:t xml:space="preserve">Measure impact. Share with your regional head. Plan next month.</w:t>
      </w:r>
    </w:p>
    <w:p>
      <w:pPr>
        <w:spacing w:after="60" w:before="120"/>
      </w:pPr>
      <w:r>
        <w:rPr>
          <w:rFonts w:ascii="Calibri" w:cs="Calibri" w:eastAsia="Calibri" w:hAnsi="Calibri"/>
          <w:b/>
          <w:bCs/>
          <w:color w:val="003366"/>
          <w:sz w:val="20"/>
          <w:szCs w:val="20"/>
        </w:rPr>
        <w:t xml:space="preserve">Prompt 1</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Compile time-saved data: tasks automated, minutes saved per task, total hours recovered</w:t>
      </w:r>
    </w:p>
    <w:p>
      <w:pPr>
        <w:spacing w:after="60" w:before="120"/>
      </w:pPr>
      <w:r>
        <w:rPr>
          <w:rFonts w:ascii="Calibri" w:cs="Calibri" w:eastAsia="Calibri" w:hAnsi="Calibri"/>
          <w:b/>
          <w:bCs/>
          <w:color w:val="003366"/>
          <w:sz w:val="20"/>
          <w:szCs w:val="20"/>
        </w:rPr>
        <w:t xml:space="preserve">Prompt 2</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Draft a 1-page "AI Quick Win" summary for regional head showing results</w:t>
      </w:r>
    </w:p>
    <w:p>
      <w:pPr>
        <w:spacing w:after="60" w:before="120"/>
      </w:pPr>
      <w:r>
        <w:rPr>
          <w:rFonts w:ascii="Calibri" w:cs="Calibri" w:eastAsia="Calibri" w:hAnsi="Calibri"/>
          <w:b/>
          <w:bCs/>
          <w:color w:val="003366"/>
          <w:sz w:val="20"/>
          <w:szCs w:val="20"/>
        </w:rPr>
        <w:t xml:space="preserve">Prompt 3</w:t>
      </w:r>
    </w:p>
    <w:p>
      <w:pPr>
        <w:pBdr>
          <w:left w:val="single" w:color="003366" w:sz="6"/>
        </w:pBdr>
        <w:shd w:color="F0F4F8" w:val="solid"/>
        <w:spacing w:after="120" w:before="60"/>
        <w:ind w:left="360"/>
      </w:pPr>
      <w:r>
        <w:rPr>
          <w:rFonts w:ascii="Calibri" w:cs="Calibri" w:eastAsia="Calibri" w:hAnsi="Calibri"/>
          <w:i/>
          <w:iCs/>
          <w:color w:val="444444"/>
          <w:sz w:val="19"/>
          <w:szCs w:val="19"/>
        </w:rPr>
        <w:t xml:space="preserve">Identify next 3 tasks to automate in Month 2 based on team feedback</w:t>
      </w:r>
    </w:p>
    <w:p>
      <w:pPr>
        <w:spacing w:after="60" w:before="120"/>
      </w:pPr>
      <w:r>
        <w:rPr>
          <w:rFonts w:ascii="Calibri" w:cs="Calibri" w:eastAsia="Calibri" w:hAnsi="Calibri"/>
          <w:b/>
          <w:bCs/>
          <w:color w:val="003366"/>
          <w:sz w:val="20"/>
          <w:szCs w:val="20"/>
        </w:rPr>
        <w:t xml:space="preserve">Success Metric</w:t>
      </w:r>
    </w:p>
    <w:p>
      <w:pPr>
        <w:spacing w:after="80" w:before="60"/>
      </w:pPr>
      <w:r>
        <w:rPr>
          <w:rFonts w:ascii="Calibri" w:cs="Calibri" w:eastAsia="Calibri" w:hAnsi="Calibri"/>
          <w:color w:val="333333"/>
          <w:sz w:val="20"/>
          <w:szCs w:val="20"/>
        </w:rPr>
        <w:t xml:space="preserve">Regional head briefed, Month 2 plan ready, 1+ team member onboarded</w:t>
      </w:r>
    </w:p>
    <w:p>
      <w:pPr>
        <w:pBdr>
          <w:bottom w:val="single" w:color="CCCCCC" w:sz="1"/>
        </w:pBdr>
        <w:spacing w:after="100" w:before="100"/>
      </w:pPr>
      <w:r>
        <w:rPr>
          <w:sz w:val="10"/>
          <w:szCs w:val="10"/>
        </w:rPr>
        <w:t xml:space="preserve"/>
      </w:r>
    </w:p>
    <w:p>
      <w:r>
        <w:br w:type="page"/>
      </w:r>
    </w:p>
    <w:p>
      <w:pPr>
        <w:spacing w:before="2000"/>
        <w:jc w:val="center"/>
      </w:pPr>
      <w:r>
        <w:rPr>
          <w:rFonts w:ascii="Calibri" w:cs="Calibri" w:eastAsia="Calibri" w:hAnsi="Calibri"/>
          <w:b/>
          <w:bCs/>
          <w:color w:val="003366"/>
          <w:sz w:val="28"/>
          <w:szCs w:val="28"/>
        </w:rPr>
        <w:t xml:space="preserve">End of Prompt Catalog</w:t>
      </w:r>
    </w:p>
    <w:p>
      <w:pPr>
        <w:spacing w:before="200"/>
        <w:jc w:val="center"/>
      </w:pPr>
      <w:r>
        <w:rPr>
          <w:rFonts w:ascii="Calibri" w:cs="Calibri" w:eastAsia="Calibri" w:hAnsi="Calibri"/>
          <w:color w:val="666666"/>
          <w:sz w:val="20"/>
          <w:szCs w:val="20"/>
        </w:rPr>
        <w:t xml:space="preserve">HDFC Bank — Retail Assets Group | GenAI Playground</w:t>
      </w:r>
    </w:p>
    <w:p>
      <w:pPr>
        <w:spacing w:before="100"/>
        <w:jc w:val="center"/>
      </w:pPr>
      <w:r>
        <w:rPr>
          <w:rFonts w:ascii="Calibri" w:cs="Calibri" w:eastAsia="Calibri" w:hAnsi="Calibri"/>
          <w:color w:val="999999"/>
          <w:sz w:val="18"/>
          <w:szCs w:val="18"/>
        </w:rPr>
        <w:t xml:space="preserve">All data is synthetic. No real customer information.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2026-05-06T08:17:14.134Z</dcterms:created>
  <dcterms:modified xsi:type="dcterms:W3CDTF">2026-05-06T08:17:14.146Z</dcterms:modified>
</cp:coreProperties>
</file>

<file path=docProps/custom.xml><?xml version="1.0" encoding="utf-8"?>
<Properties xmlns="http://schemas.openxmlformats.org/officeDocument/2006/custom-properties" xmlns:vt="http://schemas.openxmlformats.org/officeDocument/2006/docPropsVTypes"/>
</file>