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36B2" w14:textId="77777777" w:rsidR="002C6782" w:rsidRDefault="002C6782" w:rsidP="00444FFF">
                            <w:pPr>
                              <w:jc w:val="center"/>
                              <w:rPr>
                                <w:color w:val="FFFFFF"/>
                                <w:sz w:val="48"/>
                                <w:szCs w:val="48"/>
                              </w:rPr>
                            </w:pPr>
                            <w:r>
                              <w:rPr>
                                <w:color w:val="FFFFFF"/>
                                <w:sz w:val="48"/>
                                <w:szCs w:val="48"/>
                              </w:rPr>
                              <w:t>AS4 .NET Component</w:t>
                            </w:r>
                          </w:p>
                          <w:p w14:paraId="59B442C6" w14:textId="64B9E9DA" w:rsidR="002C6782" w:rsidRPr="001D342C" w:rsidRDefault="002C6782" w:rsidP="00444FFF">
                            <w:pPr>
                              <w:jc w:val="center"/>
                              <w:rPr>
                                <w:color w:val="FFFFFF"/>
                                <w:sz w:val="48"/>
                                <w:szCs w:val="48"/>
                              </w:rPr>
                            </w:pPr>
                            <w:r w:rsidRPr="001F7D29">
                              <w:rPr>
                                <w:color w:val="FFFFFF"/>
                                <w:sz w:val="48"/>
                                <w:szCs w:val="48"/>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4B4D36B2" w14:textId="77777777" w:rsidR="002C6782" w:rsidRDefault="002C6782" w:rsidP="00444FFF">
                      <w:pPr>
                        <w:jc w:val="center"/>
                        <w:rPr>
                          <w:color w:val="FFFFFF"/>
                          <w:sz w:val="48"/>
                          <w:szCs w:val="48"/>
                        </w:rPr>
                      </w:pPr>
                      <w:r>
                        <w:rPr>
                          <w:color w:val="FFFFFF"/>
                          <w:sz w:val="48"/>
                          <w:szCs w:val="48"/>
                        </w:rPr>
                        <w:t>AS4 .NET Component</w:t>
                      </w:r>
                    </w:p>
                    <w:p w14:paraId="59B442C6" w14:textId="64B9E9DA" w:rsidR="002C6782" w:rsidRPr="001D342C" w:rsidRDefault="002C6782" w:rsidP="00444FFF">
                      <w:pPr>
                        <w:jc w:val="center"/>
                        <w:rPr>
                          <w:color w:val="FFFFFF"/>
                          <w:sz w:val="48"/>
                          <w:szCs w:val="48"/>
                        </w:rPr>
                      </w:pPr>
                      <w:r w:rsidRPr="001F7D29">
                        <w:rPr>
                          <w:color w:val="FFFFFF"/>
                          <w:sz w:val="48"/>
                          <w:szCs w:val="48"/>
                        </w:rPr>
                        <w:t>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5689859"/>
      <w:r w:rsidR="007D3A9B" w:rsidRPr="00BC6792">
        <w:lastRenderedPageBreak/>
        <w:t>Table of Contents</w:t>
      </w:r>
      <w:bookmarkEnd w:id="0"/>
    </w:p>
    <w:p w14:paraId="5029BAFC" w14:textId="1DC4C611" w:rsidR="00C222C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5689859" w:history="1">
        <w:r w:rsidR="00C222C6" w:rsidRPr="00046D4C">
          <w:rPr>
            <w:rStyle w:val="Hyperlink"/>
            <w:noProof/>
          </w:rPr>
          <w:t>Table of Contents</w:t>
        </w:r>
        <w:r w:rsidR="00C222C6">
          <w:rPr>
            <w:noProof/>
            <w:webHidden/>
          </w:rPr>
          <w:tab/>
        </w:r>
        <w:r w:rsidR="00C222C6">
          <w:rPr>
            <w:noProof/>
            <w:webHidden/>
          </w:rPr>
          <w:fldChar w:fldCharType="begin"/>
        </w:r>
        <w:r w:rsidR="00C222C6">
          <w:rPr>
            <w:noProof/>
            <w:webHidden/>
          </w:rPr>
          <w:instrText xml:space="preserve"> PAGEREF _Toc465689859 \h </w:instrText>
        </w:r>
        <w:r w:rsidR="00C222C6">
          <w:rPr>
            <w:noProof/>
            <w:webHidden/>
          </w:rPr>
        </w:r>
        <w:r w:rsidR="00C222C6">
          <w:rPr>
            <w:noProof/>
            <w:webHidden/>
          </w:rPr>
          <w:fldChar w:fldCharType="separate"/>
        </w:r>
        <w:r w:rsidR="00C222C6">
          <w:rPr>
            <w:noProof/>
            <w:webHidden/>
          </w:rPr>
          <w:t>3</w:t>
        </w:r>
        <w:r w:rsidR="00C222C6">
          <w:rPr>
            <w:noProof/>
            <w:webHidden/>
          </w:rPr>
          <w:fldChar w:fldCharType="end"/>
        </w:r>
      </w:hyperlink>
    </w:p>
    <w:p w14:paraId="6BF72ABD" w14:textId="2B6F22D6" w:rsidR="00C222C6" w:rsidRDefault="002C6782">
      <w:pPr>
        <w:pStyle w:val="TOC1"/>
        <w:rPr>
          <w:rFonts w:asciiTheme="minorHAnsi" w:eastAsiaTheme="minorEastAsia" w:hAnsiTheme="minorHAnsi" w:cstheme="minorBidi"/>
          <w:noProof/>
          <w:color w:val="auto"/>
          <w:sz w:val="22"/>
          <w:szCs w:val="22"/>
          <w:lang w:val="nl-BE" w:eastAsia="nl-BE"/>
        </w:rPr>
      </w:pPr>
      <w:hyperlink w:anchor="_Toc465689860" w:history="1">
        <w:r w:rsidR="00C222C6" w:rsidRPr="00046D4C">
          <w:rPr>
            <w:rStyle w:val="Hyperlink"/>
            <w:noProof/>
          </w:rPr>
          <w:t>Document history</w:t>
        </w:r>
        <w:r w:rsidR="00C222C6">
          <w:rPr>
            <w:noProof/>
            <w:webHidden/>
          </w:rPr>
          <w:tab/>
        </w:r>
        <w:r w:rsidR="00C222C6">
          <w:rPr>
            <w:noProof/>
            <w:webHidden/>
          </w:rPr>
          <w:fldChar w:fldCharType="begin"/>
        </w:r>
        <w:r w:rsidR="00C222C6">
          <w:rPr>
            <w:noProof/>
            <w:webHidden/>
          </w:rPr>
          <w:instrText xml:space="preserve"> PAGEREF _Toc465689860 \h </w:instrText>
        </w:r>
        <w:r w:rsidR="00C222C6">
          <w:rPr>
            <w:noProof/>
            <w:webHidden/>
          </w:rPr>
        </w:r>
        <w:r w:rsidR="00C222C6">
          <w:rPr>
            <w:noProof/>
            <w:webHidden/>
          </w:rPr>
          <w:fldChar w:fldCharType="separate"/>
        </w:r>
        <w:r w:rsidR="00C222C6">
          <w:rPr>
            <w:noProof/>
            <w:webHidden/>
          </w:rPr>
          <w:t>4</w:t>
        </w:r>
        <w:r w:rsidR="00C222C6">
          <w:rPr>
            <w:noProof/>
            <w:webHidden/>
          </w:rPr>
          <w:fldChar w:fldCharType="end"/>
        </w:r>
      </w:hyperlink>
    </w:p>
    <w:p w14:paraId="042F82A9" w14:textId="535C8DFA"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1" w:history="1">
        <w:r w:rsidR="00C222C6" w:rsidRPr="00046D4C">
          <w:rPr>
            <w:rStyle w:val="Hyperlink"/>
            <w:noProof/>
            <w:lang w:eastAsia="x-none"/>
          </w:rPr>
          <w:t>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Purpose</w:t>
        </w:r>
        <w:r w:rsidR="00C222C6">
          <w:rPr>
            <w:noProof/>
            <w:webHidden/>
          </w:rPr>
          <w:tab/>
        </w:r>
        <w:r w:rsidR="00C222C6">
          <w:rPr>
            <w:noProof/>
            <w:webHidden/>
          </w:rPr>
          <w:fldChar w:fldCharType="begin"/>
        </w:r>
        <w:r w:rsidR="00C222C6">
          <w:rPr>
            <w:noProof/>
            <w:webHidden/>
          </w:rPr>
          <w:instrText xml:space="preserve"> PAGEREF _Toc465689861 \h </w:instrText>
        </w:r>
        <w:r w:rsidR="00C222C6">
          <w:rPr>
            <w:noProof/>
            <w:webHidden/>
          </w:rPr>
        </w:r>
        <w:r w:rsidR="00C222C6">
          <w:rPr>
            <w:noProof/>
            <w:webHidden/>
          </w:rPr>
          <w:fldChar w:fldCharType="separate"/>
        </w:r>
        <w:r w:rsidR="00C222C6">
          <w:rPr>
            <w:noProof/>
            <w:webHidden/>
          </w:rPr>
          <w:t>5</w:t>
        </w:r>
        <w:r w:rsidR="00C222C6">
          <w:rPr>
            <w:noProof/>
            <w:webHidden/>
          </w:rPr>
          <w:fldChar w:fldCharType="end"/>
        </w:r>
      </w:hyperlink>
    </w:p>
    <w:p w14:paraId="2DB43362" w14:textId="3E3970B4"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2" w:history="1">
        <w:r w:rsidR="00C222C6" w:rsidRPr="00046D4C">
          <w:rPr>
            <w:rStyle w:val="Hyperlink"/>
            <w:noProof/>
          </w:rPr>
          <w:t>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Glossary</w:t>
        </w:r>
        <w:r w:rsidR="00C222C6">
          <w:rPr>
            <w:noProof/>
            <w:webHidden/>
          </w:rPr>
          <w:tab/>
        </w:r>
        <w:r w:rsidR="00C222C6">
          <w:rPr>
            <w:noProof/>
            <w:webHidden/>
          </w:rPr>
          <w:fldChar w:fldCharType="begin"/>
        </w:r>
        <w:r w:rsidR="00C222C6">
          <w:rPr>
            <w:noProof/>
            <w:webHidden/>
          </w:rPr>
          <w:instrText xml:space="preserve"> PAGEREF _Toc465689862 \h </w:instrText>
        </w:r>
        <w:r w:rsidR="00C222C6">
          <w:rPr>
            <w:noProof/>
            <w:webHidden/>
          </w:rPr>
        </w:r>
        <w:r w:rsidR="00C222C6">
          <w:rPr>
            <w:noProof/>
            <w:webHidden/>
          </w:rPr>
          <w:fldChar w:fldCharType="separate"/>
        </w:r>
        <w:r w:rsidR="00C222C6">
          <w:rPr>
            <w:noProof/>
            <w:webHidden/>
          </w:rPr>
          <w:t>6</w:t>
        </w:r>
        <w:r w:rsidR="00C222C6">
          <w:rPr>
            <w:noProof/>
            <w:webHidden/>
          </w:rPr>
          <w:fldChar w:fldCharType="end"/>
        </w:r>
      </w:hyperlink>
    </w:p>
    <w:p w14:paraId="752413F6" w14:textId="440126E3"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3" w:history="1">
        <w:r w:rsidR="00C222C6" w:rsidRPr="00046D4C">
          <w:rPr>
            <w:rStyle w:val="Hyperlink"/>
            <w:noProof/>
          </w:rPr>
          <w:t>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Layered Architecture</w:t>
        </w:r>
        <w:r w:rsidR="00C222C6">
          <w:rPr>
            <w:noProof/>
            <w:webHidden/>
          </w:rPr>
          <w:tab/>
        </w:r>
        <w:r w:rsidR="00C222C6">
          <w:rPr>
            <w:noProof/>
            <w:webHidden/>
          </w:rPr>
          <w:fldChar w:fldCharType="begin"/>
        </w:r>
        <w:r w:rsidR="00C222C6">
          <w:rPr>
            <w:noProof/>
            <w:webHidden/>
          </w:rPr>
          <w:instrText xml:space="preserve"> PAGEREF _Toc465689863 \h </w:instrText>
        </w:r>
        <w:r w:rsidR="00C222C6">
          <w:rPr>
            <w:noProof/>
            <w:webHidden/>
          </w:rPr>
        </w:r>
        <w:r w:rsidR="00C222C6">
          <w:rPr>
            <w:noProof/>
            <w:webHidden/>
          </w:rPr>
          <w:fldChar w:fldCharType="separate"/>
        </w:r>
        <w:r w:rsidR="00C222C6">
          <w:rPr>
            <w:noProof/>
            <w:webHidden/>
          </w:rPr>
          <w:t>7</w:t>
        </w:r>
        <w:r w:rsidR="00C222C6">
          <w:rPr>
            <w:noProof/>
            <w:webHidden/>
          </w:rPr>
          <w:fldChar w:fldCharType="end"/>
        </w:r>
      </w:hyperlink>
    </w:p>
    <w:p w14:paraId="041EAAA6" w14:textId="048A3472"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4" w:history="1">
        <w:r w:rsidR="00C222C6" w:rsidRPr="00046D4C">
          <w:rPr>
            <w:rStyle w:val="Hyperlink"/>
            <w:noProof/>
          </w:rPr>
          <w:t>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Domain Core Layer</w:t>
        </w:r>
        <w:r w:rsidR="00C222C6">
          <w:rPr>
            <w:noProof/>
            <w:webHidden/>
          </w:rPr>
          <w:tab/>
        </w:r>
        <w:r w:rsidR="00C222C6">
          <w:rPr>
            <w:noProof/>
            <w:webHidden/>
          </w:rPr>
          <w:fldChar w:fldCharType="begin"/>
        </w:r>
        <w:r w:rsidR="00C222C6">
          <w:rPr>
            <w:noProof/>
            <w:webHidden/>
          </w:rPr>
          <w:instrText xml:space="preserve"> PAGEREF _Toc465689864 \h </w:instrText>
        </w:r>
        <w:r w:rsidR="00C222C6">
          <w:rPr>
            <w:noProof/>
            <w:webHidden/>
          </w:rPr>
        </w:r>
        <w:r w:rsidR="00C222C6">
          <w:rPr>
            <w:noProof/>
            <w:webHidden/>
          </w:rPr>
          <w:fldChar w:fldCharType="separate"/>
        </w:r>
        <w:r w:rsidR="00C222C6">
          <w:rPr>
            <w:noProof/>
            <w:webHidden/>
          </w:rPr>
          <w:t>8</w:t>
        </w:r>
        <w:r w:rsidR="00C222C6">
          <w:rPr>
            <w:noProof/>
            <w:webHidden/>
          </w:rPr>
          <w:fldChar w:fldCharType="end"/>
        </w:r>
      </w:hyperlink>
    </w:p>
    <w:p w14:paraId="27855389" w14:textId="27E7E74F"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5" w:history="1">
        <w:r w:rsidR="00C222C6" w:rsidRPr="00046D4C">
          <w:rPr>
            <w:rStyle w:val="Hyperlink"/>
            <w:noProof/>
          </w:rPr>
          <w:t>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Serializing</w:t>
        </w:r>
        <w:r w:rsidR="00C222C6">
          <w:rPr>
            <w:noProof/>
            <w:webHidden/>
          </w:rPr>
          <w:tab/>
        </w:r>
        <w:r w:rsidR="00C222C6">
          <w:rPr>
            <w:noProof/>
            <w:webHidden/>
          </w:rPr>
          <w:fldChar w:fldCharType="begin"/>
        </w:r>
        <w:r w:rsidR="00C222C6">
          <w:rPr>
            <w:noProof/>
            <w:webHidden/>
          </w:rPr>
          <w:instrText xml:space="preserve"> PAGEREF _Toc465689865 \h </w:instrText>
        </w:r>
        <w:r w:rsidR="00C222C6">
          <w:rPr>
            <w:noProof/>
            <w:webHidden/>
          </w:rPr>
        </w:r>
        <w:r w:rsidR="00C222C6">
          <w:rPr>
            <w:noProof/>
            <w:webHidden/>
          </w:rPr>
          <w:fldChar w:fldCharType="separate"/>
        </w:r>
        <w:r w:rsidR="00C222C6">
          <w:rPr>
            <w:noProof/>
            <w:webHidden/>
          </w:rPr>
          <w:t>9</w:t>
        </w:r>
        <w:r w:rsidR="00C222C6">
          <w:rPr>
            <w:noProof/>
            <w:webHidden/>
          </w:rPr>
          <w:fldChar w:fldCharType="end"/>
        </w:r>
      </w:hyperlink>
    </w:p>
    <w:p w14:paraId="40E26F35" w14:textId="39CAECCF"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6" w:history="1">
        <w:r w:rsidR="00C222C6" w:rsidRPr="00046D4C">
          <w:rPr>
            <w:rStyle w:val="Hyperlink"/>
            <w:noProof/>
          </w:rPr>
          <w:t>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Signing</w:t>
        </w:r>
        <w:r w:rsidR="00C222C6">
          <w:rPr>
            <w:noProof/>
            <w:webHidden/>
          </w:rPr>
          <w:tab/>
        </w:r>
        <w:r w:rsidR="00C222C6">
          <w:rPr>
            <w:noProof/>
            <w:webHidden/>
          </w:rPr>
          <w:fldChar w:fldCharType="begin"/>
        </w:r>
        <w:r w:rsidR="00C222C6">
          <w:rPr>
            <w:noProof/>
            <w:webHidden/>
          </w:rPr>
          <w:instrText xml:space="preserve"> PAGEREF _Toc465689866 \h </w:instrText>
        </w:r>
        <w:r w:rsidR="00C222C6">
          <w:rPr>
            <w:noProof/>
            <w:webHidden/>
          </w:rPr>
        </w:r>
        <w:r w:rsidR="00C222C6">
          <w:rPr>
            <w:noProof/>
            <w:webHidden/>
          </w:rPr>
          <w:fldChar w:fldCharType="separate"/>
        </w:r>
        <w:r w:rsidR="00C222C6">
          <w:rPr>
            <w:noProof/>
            <w:webHidden/>
          </w:rPr>
          <w:t>10</w:t>
        </w:r>
        <w:r w:rsidR="00C222C6">
          <w:rPr>
            <w:noProof/>
            <w:webHidden/>
          </w:rPr>
          <w:fldChar w:fldCharType="end"/>
        </w:r>
      </w:hyperlink>
    </w:p>
    <w:p w14:paraId="49D1262F" w14:textId="78774992"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7" w:history="1">
        <w:r w:rsidR="00C222C6" w:rsidRPr="00046D4C">
          <w:rPr>
            <w:rStyle w:val="Hyperlink"/>
            <w:noProof/>
            <w:kern w:val="32"/>
            <w:lang w:val="en-US"/>
          </w:rPr>
          <w:t>4.3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Encryption</w:t>
        </w:r>
        <w:r w:rsidR="00C222C6">
          <w:rPr>
            <w:noProof/>
            <w:webHidden/>
          </w:rPr>
          <w:tab/>
        </w:r>
        <w:r w:rsidR="00C222C6">
          <w:rPr>
            <w:noProof/>
            <w:webHidden/>
          </w:rPr>
          <w:fldChar w:fldCharType="begin"/>
        </w:r>
        <w:r w:rsidR="00C222C6">
          <w:rPr>
            <w:noProof/>
            <w:webHidden/>
          </w:rPr>
          <w:instrText xml:space="preserve"> PAGEREF _Toc465689867 \h </w:instrText>
        </w:r>
        <w:r w:rsidR="00C222C6">
          <w:rPr>
            <w:noProof/>
            <w:webHidden/>
          </w:rPr>
        </w:r>
        <w:r w:rsidR="00C222C6">
          <w:rPr>
            <w:noProof/>
            <w:webHidden/>
          </w:rPr>
          <w:fldChar w:fldCharType="separate"/>
        </w:r>
        <w:r w:rsidR="00C222C6">
          <w:rPr>
            <w:noProof/>
            <w:webHidden/>
          </w:rPr>
          <w:t>11</w:t>
        </w:r>
        <w:r w:rsidR="00C222C6">
          <w:rPr>
            <w:noProof/>
            <w:webHidden/>
          </w:rPr>
          <w:fldChar w:fldCharType="end"/>
        </w:r>
      </w:hyperlink>
    </w:p>
    <w:p w14:paraId="77B2C26C" w14:textId="47F3EFDC"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8" w:history="1">
        <w:r w:rsidR="00C222C6" w:rsidRPr="00046D4C">
          <w:rPr>
            <w:rStyle w:val="Hyperlink"/>
            <w:noProof/>
          </w:rPr>
          <w:t>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Application Layer</w:t>
        </w:r>
        <w:r w:rsidR="00C222C6">
          <w:rPr>
            <w:noProof/>
            <w:webHidden/>
          </w:rPr>
          <w:tab/>
        </w:r>
        <w:r w:rsidR="00C222C6">
          <w:rPr>
            <w:noProof/>
            <w:webHidden/>
          </w:rPr>
          <w:fldChar w:fldCharType="begin"/>
        </w:r>
        <w:r w:rsidR="00C222C6">
          <w:rPr>
            <w:noProof/>
            <w:webHidden/>
          </w:rPr>
          <w:instrText xml:space="preserve"> PAGEREF _Toc465689868 \h </w:instrText>
        </w:r>
        <w:r w:rsidR="00C222C6">
          <w:rPr>
            <w:noProof/>
            <w:webHidden/>
          </w:rPr>
        </w:r>
        <w:r w:rsidR="00C222C6">
          <w:rPr>
            <w:noProof/>
            <w:webHidden/>
          </w:rPr>
          <w:fldChar w:fldCharType="separate"/>
        </w:r>
        <w:r w:rsidR="00C222C6">
          <w:rPr>
            <w:noProof/>
            <w:webHidden/>
          </w:rPr>
          <w:t>12</w:t>
        </w:r>
        <w:r w:rsidR="00C222C6">
          <w:rPr>
            <w:noProof/>
            <w:webHidden/>
          </w:rPr>
          <w:fldChar w:fldCharType="end"/>
        </w:r>
      </w:hyperlink>
    </w:p>
    <w:p w14:paraId="1FD991E9" w14:textId="36FE3AA3"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9" w:history="1">
        <w:r w:rsidR="00C222C6" w:rsidRPr="00046D4C">
          <w:rPr>
            <w:rStyle w:val="Hyperlink"/>
            <w:noProof/>
          </w:rPr>
          <w:t>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Extension Layer</w:t>
        </w:r>
        <w:r w:rsidR="00C222C6">
          <w:rPr>
            <w:noProof/>
            <w:webHidden/>
          </w:rPr>
          <w:tab/>
        </w:r>
        <w:r w:rsidR="00C222C6">
          <w:rPr>
            <w:noProof/>
            <w:webHidden/>
          </w:rPr>
          <w:fldChar w:fldCharType="begin"/>
        </w:r>
        <w:r w:rsidR="00C222C6">
          <w:rPr>
            <w:noProof/>
            <w:webHidden/>
          </w:rPr>
          <w:instrText xml:space="preserve"> PAGEREF _Toc465689869 \h </w:instrText>
        </w:r>
        <w:r w:rsidR="00C222C6">
          <w:rPr>
            <w:noProof/>
            <w:webHidden/>
          </w:rPr>
        </w:r>
        <w:r w:rsidR="00C222C6">
          <w:rPr>
            <w:noProof/>
            <w:webHidden/>
          </w:rPr>
          <w:fldChar w:fldCharType="separate"/>
        </w:r>
        <w:r w:rsidR="00C222C6">
          <w:rPr>
            <w:noProof/>
            <w:webHidden/>
          </w:rPr>
          <w:t>13</w:t>
        </w:r>
        <w:r w:rsidR="00C222C6">
          <w:rPr>
            <w:noProof/>
            <w:webHidden/>
          </w:rPr>
          <w:fldChar w:fldCharType="end"/>
        </w:r>
      </w:hyperlink>
    </w:p>
    <w:p w14:paraId="78BF680A" w14:textId="2070FAA1"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0" w:history="1">
        <w:r w:rsidR="00C222C6" w:rsidRPr="00046D4C">
          <w:rPr>
            <w:rStyle w:val="Hyperlink"/>
            <w:noProof/>
          </w:rPr>
          <w:t>6.1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Settings</w:t>
        </w:r>
        <w:r w:rsidR="00C222C6">
          <w:rPr>
            <w:noProof/>
            <w:webHidden/>
          </w:rPr>
          <w:tab/>
        </w:r>
        <w:r w:rsidR="00C222C6">
          <w:rPr>
            <w:noProof/>
            <w:webHidden/>
          </w:rPr>
          <w:fldChar w:fldCharType="begin"/>
        </w:r>
        <w:r w:rsidR="00C222C6">
          <w:rPr>
            <w:noProof/>
            <w:webHidden/>
          </w:rPr>
          <w:instrText xml:space="preserve"> PAGEREF _Toc465689870 \h </w:instrText>
        </w:r>
        <w:r w:rsidR="00C222C6">
          <w:rPr>
            <w:noProof/>
            <w:webHidden/>
          </w:rPr>
        </w:r>
        <w:r w:rsidR="00C222C6">
          <w:rPr>
            <w:noProof/>
            <w:webHidden/>
          </w:rPr>
          <w:fldChar w:fldCharType="separate"/>
        </w:r>
        <w:r w:rsidR="00C222C6">
          <w:rPr>
            <w:noProof/>
            <w:webHidden/>
          </w:rPr>
          <w:t>15</w:t>
        </w:r>
        <w:r w:rsidR="00C222C6">
          <w:rPr>
            <w:noProof/>
            <w:webHidden/>
          </w:rPr>
          <w:fldChar w:fldCharType="end"/>
        </w:r>
      </w:hyperlink>
    </w:p>
    <w:p w14:paraId="62074403" w14:textId="38FFAC8E"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1" w:history="1">
        <w:r w:rsidR="00C222C6" w:rsidRPr="00046D4C">
          <w:rPr>
            <w:rStyle w:val="Hyperlink"/>
            <w:noProof/>
          </w:rPr>
          <w:t>6.3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Agents</w:t>
        </w:r>
        <w:r w:rsidR="00C222C6">
          <w:rPr>
            <w:noProof/>
            <w:webHidden/>
          </w:rPr>
          <w:tab/>
        </w:r>
        <w:r w:rsidR="00C222C6">
          <w:rPr>
            <w:noProof/>
            <w:webHidden/>
          </w:rPr>
          <w:fldChar w:fldCharType="begin"/>
        </w:r>
        <w:r w:rsidR="00C222C6">
          <w:rPr>
            <w:noProof/>
            <w:webHidden/>
          </w:rPr>
          <w:instrText xml:space="preserve"> PAGEREF _Toc465689871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4BC91502" w14:textId="631008AD" w:rsidR="00C222C6" w:rsidRDefault="002C6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2" w:history="1">
        <w:r w:rsidR="00C222C6" w:rsidRPr="00046D4C">
          <w:rPr>
            <w:rStyle w:val="Hyperlink"/>
            <w:noProof/>
            <w:lang w:val="en-US"/>
          </w:rPr>
          <w:t>6.3.1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Agent</w:t>
        </w:r>
        <w:r w:rsidR="00C222C6">
          <w:rPr>
            <w:noProof/>
            <w:webHidden/>
          </w:rPr>
          <w:tab/>
        </w:r>
        <w:r w:rsidR="00C222C6">
          <w:rPr>
            <w:noProof/>
            <w:webHidden/>
          </w:rPr>
          <w:fldChar w:fldCharType="begin"/>
        </w:r>
        <w:r w:rsidR="00C222C6">
          <w:rPr>
            <w:noProof/>
            <w:webHidden/>
          </w:rPr>
          <w:instrText xml:space="preserve"> PAGEREF _Toc465689872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7C37D978" w14:textId="184F79DD" w:rsidR="00C222C6" w:rsidRDefault="002C6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3" w:history="1">
        <w:r w:rsidR="00C222C6" w:rsidRPr="00046D4C">
          <w:rPr>
            <w:rStyle w:val="Hyperlink"/>
            <w:noProof/>
            <w:lang w:val="en-US"/>
          </w:rPr>
          <w:t>6.3.2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Send Agent</w:t>
        </w:r>
        <w:r w:rsidR="00C222C6">
          <w:rPr>
            <w:noProof/>
            <w:webHidden/>
          </w:rPr>
          <w:tab/>
        </w:r>
        <w:r w:rsidR="00C222C6">
          <w:rPr>
            <w:noProof/>
            <w:webHidden/>
          </w:rPr>
          <w:fldChar w:fldCharType="begin"/>
        </w:r>
        <w:r w:rsidR="00C222C6">
          <w:rPr>
            <w:noProof/>
            <w:webHidden/>
          </w:rPr>
          <w:instrText xml:space="preserve"> PAGEREF _Toc465689873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059ED871" w14:textId="5E19FA2C" w:rsidR="00C222C6" w:rsidRDefault="002C6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4" w:history="1">
        <w:r w:rsidR="00C222C6" w:rsidRPr="00046D4C">
          <w:rPr>
            <w:rStyle w:val="Hyperlink"/>
            <w:noProof/>
            <w:lang w:val="en-US"/>
          </w:rPr>
          <w:t>6.3.3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Agent</w:t>
        </w:r>
        <w:r w:rsidR="00C222C6">
          <w:rPr>
            <w:noProof/>
            <w:webHidden/>
          </w:rPr>
          <w:tab/>
        </w:r>
        <w:r w:rsidR="00C222C6">
          <w:rPr>
            <w:noProof/>
            <w:webHidden/>
          </w:rPr>
          <w:fldChar w:fldCharType="begin"/>
        </w:r>
        <w:r w:rsidR="00C222C6">
          <w:rPr>
            <w:noProof/>
            <w:webHidden/>
          </w:rPr>
          <w:instrText xml:space="preserve"> PAGEREF _Toc465689874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9E226AA" w14:textId="6DD657A5" w:rsidR="00C222C6" w:rsidRDefault="002C6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5" w:history="1">
        <w:r w:rsidR="00C222C6" w:rsidRPr="00046D4C">
          <w:rPr>
            <w:rStyle w:val="Hyperlink"/>
            <w:noProof/>
            <w:lang w:val="en-US"/>
          </w:rPr>
          <w:t>6.3.4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Deliver Agent</w:t>
        </w:r>
        <w:r w:rsidR="00C222C6">
          <w:rPr>
            <w:noProof/>
            <w:webHidden/>
          </w:rPr>
          <w:tab/>
        </w:r>
        <w:r w:rsidR="00C222C6">
          <w:rPr>
            <w:noProof/>
            <w:webHidden/>
          </w:rPr>
          <w:fldChar w:fldCharType="begin"/>
        </w:r>
        <w:r w:rsidR="00C222C6">
          <w:rPr>
            <w:noProof/>
            <w:webHidden/>
          </w:rPr>
          <w:instrText xml:space="preserve"> PAGEREF _Toc465689875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3F229C4" w14:textId="06986AA0" w:rsidR="00C222C6" w:rsidRDefault="002C6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6" w:history="1">
        <w:r w:rsidR="00C222C6" w:rsidRPr="00046D4C">
          <w:rPr>
            <w:rStyle w:val="Hyperlink"/>
            <w:noProof/>
          </w:rPr>
          <w:t>6.3.5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Notify Agent</w:t>
        </w:r>
        <w:r w:rsidR="00C222C6">
          <w:rPr>
            <w:noProof/>
            <w:webHidden/>
          </w:rPr>
          <w:tab/>
        </w:r>
        <w:r w:rsidR="00C222C6">
          <w:rPr>
            <w:noProof/>
            <w:webHidden/>
          </w:rPr>
          <w:fldChar w:fldCharType="begin"/>
        </w:r>
        <w:r w:rsidR="00C222C6">
          <w:rPr>
            <w:noProof/>
            <w:webHidden/>
          </w:rPr>
          <w:instrText xml:space="preserve"> PAGEREF _Toc465689876 \h </w:instrText>
        </w:r>
        <w:r w:rsidR="00C222C6">
          <w:rPr>
            <w:noProof/>
            <w:webHidden/>
          </w:rPr>
        </w:r>
        <w:r w:rsidR="00C222C6">
          <w:rPr>
            <w:noProof/>
            <w:webHidden/>
          </w:rPr>
          <w:fldChar w:fldCharType="separate"/>
        </w:r>
        <w:r w:rsidR="00C222C6">
          <w:rPr>
            <w:noProof/>
            <w:webHidden/>
          </w:rPr>
          <w:t>18</w:t>
        </w:r>
        <w:r w:rsidR="00C222C6">
          <w:rPr>
            <w:noProof/>
            <w:webHidden/>
          </w:rPr>
          <w:fldChar w:fldCharType="end"/>
        </w:r>
      </w:hyperlink>
    </w:p>
    <w:p w14:paraId="6C390E28" w14:textId="41A89FCD"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7" w:history="1">
        <w:r w:rsidR="00C222C6" w:rsidRPr="00046D4C">
          <w:rPr>
            <w:rStyle w:val="Hyperlink"/>
            <w:noProof/>
          </w:rPr>
          <w:t>6.4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Steps</w:t>
        </w:r>
        <w:r w:rsidR="00C222C6">
          <w:rPr>
            <w:noProof/>
            <w:webHidden/>
          </w:rPr>
          <w:tab/>
        </w:r>
        <w:r w:rsidR="00C222C6">
          <w:rPr>
            <w:noProof/>
            <w:webHidden/>
          </w:rPr>
          <w:fldChar w:fldCharType="begin"/>
        </w:r>
        <w:r w:rsidR="00C222C6">
          <w:rPr>
            <w:noProof/>
            <w:webHidden/>
          </w:rPr>
          <w:instrText xml:space="preserve"> PAGEREF _Toc465689877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63E0F915" w14:textId="79EB7E34" w:rsidR="00C222C6" w:rsidRDefault="002C6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8" w:history="1">
        <w:r w:rsidR="00C222C6" w:rsidRPr="00046D4C">
          <w:rPr>
            <w:rStyle w:val="Hyperlink"/>
            <w:noProof/>
          </w:rPr>
          <w:t>6.4.1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and Send Steps</w:t>
        </w:r>
        <w:r w:rsidR="00C222C6">
          <w:rPr>
            <w:noProof/>
            <w:webHidden/>
          </w:rPr>
          <w:tab/>
        </w:r>
        <w:r w:rsidR="00C222C6">
          <w:rPr>
            <w:noProof/>
            <w:webHidden/>
          </w:rPr>
          <w:fldChar w:fldCharType="begin"/>
        </w:r>
        <w:r w:rsidR="00C222C6">
          <w:rPr>
            <w:noProof/>
            <w:webHidden/>
          </w:rPr>
          <w:instrText xml:space="preserve"> PAGEREF _Toc465689878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48C091D7" w14:textId="096D886D" w:rsidR="00C222C6" w:rsidRDefault="002C6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9" w:history="1">
        <w:r w:rsidR="00C222C6" w:rsidRPr="00046D4C">
          <w:rPr>
            <w:rStyle w:val="Hyperlink"/>
            <w:noProof/>
            <w:lang w:eastAsia="en-US"/>
          </w:rPr>
          <w:t>6.4.2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Steps</w:t>
        </w:r>
        <w:r w:rsidR="00C222C6">
          <w:rPr>
            <w:noProof/>
            <w:webHidden/>
          </w:rPr>
          <w:tab/>
        </w:r>
        <w:r w:rsidR="00C222C6">
          <w:rPr>
            <w:noProof/>
            <w:webHidden/>
          </w:rPr>
          <w:fldChar w:fldCharType="begin"/>
        </w:r>
        <w:r w:rsidR="00C222C6">
          <w:rPr>
            <w:noProof/>
            <w:webHidden/>
          </w:rPr>
          <w:instrText xml:space="preserve"> PAGEREF _Toc465689879 \h </w:instrText>
        </w:r>
        <w:r w:rsidR="00C222C6">
          <w:rPr>
            <w:noProof/>
            <w:webHidden/>
          </w:rPr>
        </w:r>
        <w:r w:rsidR="00C222C6">
          <w:rPr>
            <w:noProof/>
            <w:webHidden/>
          </w:rPr>
          <w:fldChar w:fldCharType="separate"/>
        </w:r>
        <w:r w:rsidR="00C222C6">
          <w:rPr>
            <w:noProof/>
            <w:webHidden/>
          </w:rPr>
          <w:t>20</w:t>
        </w:r>
        <w:r w:rsidR="00C222C6">
          <w:rPr>
            <w:noProof/>
            <w:webHidden/>
          </w:rPr>
          <w:fldChar w:fldCharType="end"/>
        </w:r>
      </w:hyperlink>
    </w:p>
    <w:p w14:paraId="1EA7BE92" w14:textId="42E20F6D"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0" w:history="1">
        <w:r w:rsidR="00C222C6" w:rsidRPr="00046D4C">
          <w:rPr>
            <w:rStyle w:val="Hyperlink"/>
            <w:noProof/>
          </w:rPr>
          <w:t>6.5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Providers</w:t>
        </w:r>
        <w:r w:rsidR="00C222C6">
          <w:rPr>
            <w:noProof/>
            <w:webHidden/>
          </w:rPr>
          <w:tab/>
        </w:r>
        <w:r w:rsidR="00C222C6">
          <w:rPr>
            <w:noProof/>
            <w:webHidden/>
          </w:rPr>
          <w:fldChar w:fldCharType="begin"/>
        </w:r>
        <w:r w:rsidR="00C222C6">
          <w:rPr>
            <w:noProof/>
            <w:webHidden/>
          </w:rPr>
          <w:instrText xml:space="preserve"> PAGEREF _Toc465689880 \h </w:instrText>
        </w:r>
        <w:r w:rsidR="00C222C6">
          <w:rPr>
            <w:noProof/>
            <w:webHidden/>
          </w:rPr>
        </w:r>
        <w:r w:rsidR="00C222C6">
          <w:rPr>
            <w:noProof/>
            <w:webHidden/>
          </w:rPr>
          <w:fldChar w:fldCharType="separate"/>
        </w:r>
        <w:r w:rsidR="00C222C6">
          <w:rPr>
            <w:noProof/>
            <w:webHidden/>
          </w:rPr>
          <w:t>21</w:t>
        </w:r>
        <w:r w:rsidR="00C222C6">
          <w:rPr>
            <w:noProof/>
            <w:webHidden/>
          </w:rPr>
          <w:fldChar w:fldCharType="end"/>
        </w:r>
      </w:hyperlink>
    </w:p>
    <w:p w14:paraId="2446BC3C" w14:textId="7FCF2842"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1" w:history="1">
        <w:r w:rsidR="00C222C6" w:rsidRPr="00046D4C">
          <w:rPr>
            <w:rStyle w:val="Hyperlink"/>
            <w:noProof/>
          </w:rPr>
          <w:t>6.6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Receivers</w:t>
        </w:r>
        <w:r w:rsidR="00C222C6">
          <w:rPr>
            <w:noProof/>
            <w:webHidden/>
          </w:rPr>
          <w:tab/>
        </w:r>
        <w:r w:rsidR="00C222C6">
          <w:rPr>
            <w:noProof/>
            <w:webHidden/>
          </w:rPr>
          <w:fldChar w:fldCharType="begin"/>
        </w:r>
        <w:r w:rsidR="00C222C6">
          <w:rPr>
            <w:noProof/>
            <w:webHidden/>
          </w:rPr>
          <w:instrText xml:space="preserve"> PAGEREF _Toc465689881 \h </w:instrText>
        </w:r>
        <w:r w:rsidR="00C222C6">
          <w:rPr>
            <w:noProof/>
            <w:webHidden/>
          </w:rPr>
        </w:r>
        <w:r w:rsidR="00C222C6">
          <w:rPr>
            <w:noProof/>
            <w:webHidden/>
          </w:rPr>
          <w:fldChar w:fldCharType="separate"/>
        </w:r>
        <w:r w:rsidR="00C222C6">
          <w:rPr>
            <w:noProof/>
            <w:webHidden/>
          </w:rPr>
          <w:t>22</w:t>
        </w:r>
        <w:r w:rsidR="00C222C6">
          <w:rPr>
            <w:noProof/>
            <w:webHidden/>
          </w:rPr>
          <w:fldChar w:fldCharType="end"/>
        </w:r>
      </w:hyperlink>
    </w:p>
    <w:p w14:paraId="48B0116E" w14:textId="44F947C5"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2" w:history="1">
        <w:r w:rsidR="00C222C6" w:rsidRPr="00046D4C">
          <w:rPr>
            <w:rStyle w:val="Hyperlink"/>
            <w:noProof/>
          </w:rPr>
          <w:t>6.7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Transformers</w:t>
        </w:r>
        <w:r w:rsidR="00C222C6">
          <w:rPr>
            <w:noProof/>
            <w:webHidden/>
          </w:rPr>
          <w:tab/>
        </w:r>
        <w:r w:rsidR="00C222C6">
          <w:rPr>
            <w:noProof/>
            <w:webHidden/>
          </w:rPr>
          <w:fldChar w:fldCharType="begin"/>
        </w:r>
        <w:r w:rsidR="00C222C6">
          <w:rPr>
            <w:noProof/>
            <w:webHidden/>
          </w:rPr>
          <w:instrText xml:space="preserve"> PAGEREF _Toc465689882 \h </w:instrText>
        </w:r>
        <w:r w:rsidR="00C222C6">
          <w:rPr>
            <w:noProof/>
            <w:webHidden/>
          </w:rPr>
        </w:r>
        <w:r w:rsidR="00C222C6">
          <w:rPr>
            <w:noProof/>
            <w:webHidden/>
          </w:rPr>
          <w:fldChar w:fldCharType="separate"/>
        </w:r>
        <w:r w:rsidR="00C222C6">
          <w:rPr>
            <w:noProof/>
            <w:webHidden/>
          </w:rPr>
          <w:t>23</w:t>
        </w:r>
        <w:r w:rsidR="00C222C6">
          <w:rPr>
            <w:noProof/>
            <w:webHidden/>
          </w:rPr>
          <w:fldChar w:fldCharType="end"/>
        </w:r>
      </w:hyperlink>
    </w:p>
    <w:p w14:paraId="25997551" w14:textId="4BA66423"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83" w:history="1">
        <w:r w:rsidR="00C222C6" w:rsidRPr="00046D4C">
          <w:rPr>
            <w:rStyle w:val="Hyperlink"/>
            <w:noProof/>
          </w:rPr>
          <w:t>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Infrastructure Layer/Datastore Layer</w:t>
        </w:r>
        <w:r w:rsidR="00C222C6">
          <w:rPr>
            <w:noProof/>
            <w:webHidden/>
          </w:rPr>
          <w:tab/>
        </w:r>
        <w:r w:rsidR="00C222C6">
          <w:rPr>
            <w:noProof/>
            <w:webHidden/>
          </w:rPr>
          <w:fldChar w:fldCharType="begin"/>
        </w:r>
        <w:r w:rsidR="00C222C6">
          <w:rPr>
            <w:noProof/>
            <w:webHidden/>
          </w:rPr>
          <w:instrText xml:space="preserve"> PAGEREF _Toc465689883 \h </w:instrText>
        </w:r>
        <w:r w:rsidR="00C222C6">
          <w:rPr>
            <w:noProof/>
            <w:webHidden/>
          </w:rPr>
        </w:r>
        <w:r w:rsidR="00C222C6">
          <w:rPr>
            <w:noProof/>
            <w:webHidden/>
          </w:rPr>
          <w:fldChar w:fldCharType="separate"/>
        </w:r>
        <w:r w:rsidR="00C222C6">
          <w:rPr>
            <w:noProof/>
            <w:webHidden/>
          </w:rPr>
          <w:t>24</w:t>
        </w:r>
        <w:r w:rsidR="00C222C6">
          <w:rPr>
            <w:noProof/>
            <w:webHidden/>
          </w:rPr>
          <w:fldChar w:fldCharType="end"/>
        </w:r>
      </w:hyperlink>
    </w:p>
    <w:p w14:paraId="0B365B6D" w14:textId="1473A476"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84" w:history="1">
        <w:r w:rsidR="00C222C6" w:rsidRPr="00046D4C">
          <w:rPr>
            <w:rStyle w:val="Hyperlink"/>
            <w:noProof/>
          </w:rPr>
          <w:t>8.</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Frameworks</w:t>
        </w:r>
        <w:r w:rsidR="00C222C6">
          <w:rPr>
            <w:noProof/>
            <w:webHidden/>
          </w:rPr>
          <w:tab/>
        </w:r>
        <w:r w:rsidR="00C222C6">
          <w:rPr>
            <w:noProof/>
            <w:webHidden/>
          </w:rPr>
          <w:fldChar w:fldCharType="begin"/>
        </w:r>
        <w:r w:rsidR="00C222C6">
          <w:rPr>
            <w:noProof/>
            <w:webHidden/>
          </w:rPr>
          <w:instrText xml:space="preserve"> PAGEREF _Toc465689884 \h </w:instrText>
        </w:r>
        <w:r w:rsidR="00C222C6">
          <w:rPr>
            <w:noProof/>
            <w:webHidden/>
          </w:rPr>
        </w:r>
        <w:r w:rsidR="00C222C6">
          <w:rPr>
            <w:noProof/>
            <w:webHidden/>
          </w:rPr>
          <w:fldChar w:fldCharType="separate"/>
        </w:r>
        <w:r w:rsidR="00C222C6">
          <w:rPr>
            <w:noProof/>
            <w:webHidden/>
          </w:rPr>
          <w:t>25</w:t>
        </w:r>
        <w:r w:rsidR="00C222C6">
          <w:rPr>
            <w:noProof/>
            <w:webHidden/>
          </w:rPr>
          <w:fldChar w:fldCharType="end"/>
        </w:r>
      </w:hyperlink>
    </w:p>
    <w:p w14:paraId="3F5E2483" w14:textId="59801A93" w:rsidR="00C222C6" w:rsidRDefault="002C6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85" w:history="1">
        <w:r w:rsidR="00C222C6" w:rsidRPr="00046D4C">
          <w:rPr>
            <w:rStyle w:val="Hyperlink"/>
            <w:noProof/>
          </w:rPr>
          <w:t>9.</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Refactoring Notes</w:t>
        </w:r>
        <w:r w:rsidR="00C222C6">
          <w:rPr>
            <w:noProof/>
            <w:webHidden/>
          </w:rPr>
          <w:tab/>
        </w:r>
        <w:r w:rsidR="00C222C6">
          <w:rPr>
            <w:noProof/>
            <w:webHidden/>
          </w:rPr>
          <w:fldChar w:fldCharType="begin"/>
        </w:r>
        <w:r w:rsidR="00C222C6">
          <w:rPr>
            <w:noProof/>
            <w:webHidden/>
          </w:rPr>
          <w:instrText xml:space="preserve"> PAGEREF _Toc465689885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19AB8D1C" w14:textId="3FB9C1A5"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6" w:history="1">
        <w:r w:rsidR="00C222C6" w:rsidRPr="00046D4C">
          <w:rPr>
            <w:rStyle w:val="Hyperlink"/>
            <w:noProof/>
            <w:lang w:val="en-US"/>
          </w:rPr>
          <w:t>9.1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Security Header to Sign Strategy</w:t>
        </w:r>
        <w:r w:rsidR="00C222C6">
          <w:rPr>
            <w:noProof/>
            <w:webHidden/>
          </w:rPr>
          <w:tab/>
        </w:r>
        <w:r w:rsidR="00C222C6">
          <w:rPr>
            <w:noProof/>
            <w:webHidden/>
          </w:rPr>
          <w:fldChar w:fldCharType="begin"/>
        </w:r>
        <w:r w:rsidR="00C222C6">
          <w:rPr>
            <w:noProof/>
            <w:webHidden/>
          </w:rPr>
          <w:instrText xml:space="preserve"> PAGEREF _Toc465689886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655124A4" w14:textId="2DFD9C40" w:rsidR="00C222C6" w:rsidRDefault="002C6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7" w:history="1">
        <w:r w:rsidR="00C222C6" w:rsidRPr="00046D4C">
          <w:rPr>
            <w:rStyle w:val="Hyperlink"/>
            <w:noProof/>
          </w:rPr>
          <w:t>9.2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Blown-up Decorator to Undecorated Steps</w:t>
        </w:r>
        <w:r w:rsidR="00C222C6">
          <w:rPr>
            <w:noProof/>
            <w:webHidden/>
          </w:rPr>
          <w:tab/>
        </w:r>
        <w:r w:rsidR="00C222C6">
          <w:rPr>
            <w:noProof/>
            <w:webHidden/>
          </w:rPr>
          <w:fldChar w:fldCharType="begin"/>
        </w:r>
        <w:r w:rsidR="00C222C6">
          <w:rPr>
            <w:noProof/>
            <w:webHidden/>
          </w:rPr>
          <w:instrText xml:space="preserve"> PAGEREF _Toc465689887 \h </w:instrText>
        </w:r>
        <w:r w:rsidR="00C222C6">
          <w:rPr>
            <w:noProof/>
            <w:webHidden/>
          </w:rPr>
        </w:r>
        <w:r w:rsidR="00C222C6">
          <w:rPr>
            <w:noProof/>
            <w:webHidden/>
          </w:rPr>
          <w:fldChar w:fldCharType="separate"/>
        </w:r>
        <w:r w:rsidR="00C222C6">
          <w:rPr>
            <w:noProof/>
            <w:webHidden/>
          </w:rPr>
          <w:t>27</w:t>
        </w:r>
        <w:r w:rsidR="00C222C6">
          <w:rPr>
            <w:noProof/>
            <w:webHidden/>
          </w:rPr>
          <w:fldChar w:fldCharType="end"/>
        </w:r>
      </w:hyperlink>
    </w:p>
    <w:p w14:paraId="7926E0D6" w14:textId="1838A54A"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5689860"/>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r w:rsidR="006D33F9" w:rsidRPr="002E6ECB" w14:paraId="71BCFF4F"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4CB98E9" w14:textId="48E77B07" w:rsidR="006D33F9" w:rsidRDefault="006D33F9" w:rsidP="00F61FA8">
            <w:pPr>
              <w:spacing w:after="240"/>
              <w:jc w:val="left"/>
              <w:rPr>
                <w:rFonts w:ascii="Calibri" w:hAnsi="Calibri" w:cs="Calibri"/>
              </w:rPr>
            </w:pPr>
            <w:r>
              <w:rPr>
                <w:rFonts w:ascii="Calibri" w:hAnsi="Calibri" w:cs="Calibri"/>
              </w:rPr>
              <w:t>v10</w:t>
            </w:r>
          </w:p>
        </w:tc>
        <w:tc>
          <w:tcPr>
            <w:tcW w:w="807" w:type="pct"/>
            <w:tcBorders>
              <w:top w:val="single" w:sz="4" w:space="0" w:color="808080"/>
              <w:left w:val="single" w:sz="4" w:space="0" w:color="808080"/>
              <w:bottom w:val="single" w:sz="4" w:space="0" w:color="808080"/>
              <w:right w:val="single" w:sz="4" w:space="0" w:color="808080"/>
            </w:tcBorders>
            <w:vAlign w:val="center"/>
          </w:tcPr>
          <w:p w14:paraId="11B5C351" w14:textId="00B0EFF8" w:rsidR="006D33F9" w:rsidRDefault="006D33F9"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512B566" w14:textId="0548528F" w:rsidR="006D33F9" w:rsidRPr="007E72D4" w:rsidRDefault="006D33F9" w:rsidP="007E72D4">
            <w:pPr>
              <w:widowControl w:val="0"/>
              <w:spacing w:after="240" w:line="200" w:lineRule="atLeast"/>
              <w:jc w:val="center"/>
              <w:rPr>
                <w:rFonts w:ascii="Calibri" w:hAnsi="Calibri" w:cs="Calibri"/>
                <w:color w:val="000000"/>
              </w:rPr>
            </w:pPr>
            <w:r w:rsidRPr="006D33F9">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9C5BBA8" w14:textId="11B39DFE" w:rsidR="006D33F9" w:rsidRDefault="006D33F9" w:rsidP="00F61FA8">
            <w:pPr>
              <w:spacing w:after="240"/>
              <w:jc w:val="left"/>
              <w:rPr>
                <w:rFonts w:ascii="Calibri" w:hAnsi="Calibri" w:cs="Calibri"/>
              </w:rPr>
            </w:pPr>
            <w:r>
              <w:rPr>
                <w:rFonts w:ascii="Calibri" w:hAnsi="Calibri" w:cs="Calibri"/>
              </w:rPr>
              <w:t>Adding Release Notes</w:t>
            </w:r>
            <w:r w:rsidR="00C222C6">
              <w:rPr>
                <w:rFonts w:ascii="Calibri" w:hAnsi="Calibri" w:cs="Calibri"/>
              </w:rPr>
              <w:t xml:space="preserve">, </w:t>
            </w:r>
            <w:r>
              <w:rPr>
                <w:rFonts w:ascii="Calibri" w:hAnsi="Calibri" w:cs="Calibri"/>
              </w:rPr>
              <w:t>Polly Framework</w:t>
            </w:r>
            <w:r w:rsidR="00C222C6">
              <w:rPr>
                <w:rFonts w:ascii="Calibri" w:hAnsi="Calibri" w:cs="Calibri"/>
              </w:rPr>
              <w:t xml:space="preserve"> and Encryption Strategy</w:t>
            </w:r>
          </w:p>
        </w:tc>
      </w:tr>
      <w:tr w:rsidR="001B6C08" w14:paraId="5DA9184E"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520A2966" w14:textId="77777777" w:rsidR="001B6C08" w:rsidRDefault="001B6C08" w:rsidP="002C6782">
            <w:pPr>
              <w:spacing w:after="240"/>
              <w:jc w:val="left"/>
              <w:rPr>
                <w:rFonts w:ascii="Calibri" w:hAnsi="Calibri" w:cs="Calibri"/>
              </w:rPr>
            </w:pPr>
            <w:r>
              <w:rPr>
                <w:rFonts w:ascii="Calibri" w:hAnsi="Calibri" w:cs="Calibri"/>
              </w:rPr>
              <w:t>v11</w:t>
            </w:r>
          </w:p>
        </w:tc>
        <w:tc>
          <w:tcPr>
            <w:tcW w:w="807" w:type="pct"/>
            <w:tcBorders>
              <w:top w:val="single" w:sz="4" w:space="0" w:color="808080"/>
              <w:left w:val="single" w:sz="4" w:space="0" w:color="808080"/>
              <w:bottom w:val="single" w:sz="4" w:space="0" w:color="808080"/>
              <w:right w:val="single" w:sz="4" w:space="0" w:color="808080"/>
            </w:tcBorders>
            <w:vAlign w:val="center"/>
          </w:tcPr>
          <w:p w14:paraId="6AE306EB" w14:textId="77777777"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28D4F8C" w14:textId="77777777" w:rsidR="001B6C08" w:rsidRPr="006D33F9" w:rsidRDefault="001B6C08" w:rsidP="002C6782">
            <w:pPr>
              <w:widowControl w:val="0"/>
              <w:spacing w:after="240" w:line="200" w:lineRule="atLeast"/>
              <w:jc w:val="center"/>
              <w:rPr>
                <w:rFonts w:ascii="Calibri" w:hAnsi="Calibri" w:cs="Calibri"/>
                <w:color w:val="000000"/>
              </w:rPr>
            </w:pPr>
            <w:r w:rsidRPr="000D2C6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2231702C" w14:textId="77777777" w:rsidR="001B6C08" w:rsidRDefault="001B6C08" w:rsidP="002C6782">
            <w:pPr>
              <w:spacing w:after="240"/>
              <w:jc w:val="left"/>
              <w:rPr>
                <w:rFonts w:ascii="Calibri" w:hAnsi="Calibri" w:cs="Calibri"/>
              </w:rPr>
            </w:pPr>
            <w:r>
              <w:rPr>
                <w:rFonts w:ascii="Calibri" w:hAnsi="Calibri" w:cs="Calibri"/>
              </w:rPr>
              <w:t>Rename class names and replace UML Schemas</w:t>
            </w:r>
          </w:p>
        </w:tc>
      </w:tr>
      <w:tr w:rsidR="001B6C08" w14:paraId="0E22D0FD"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3A5F9432" w14:textId="46E792E0" w:rsidR="001B6C08" w:rsidRDefault="001B6C08" w:rsidP="002C6782">
            <w:pPr>
              <w:spacing w:after="240"/>
              <w:jc w:val="left"/>
              <w:rPr>
                <w:rFonts w:ascii="Calibri" w:hAnsi="Calibri" w:cs="Calibri"/>
              </w:rPr>
            </w:pPr>
            <w:r>
              <w:rPr>
                <w:rFonts w:ascii="Calibri" w:hAnsi="Calibri" w:cs="Calibri"/>
              </w:rPr>
              <w:t>v12</w:t>
            </w:r>
          </w:p>
        </w:tc>
        <w:tc>
          <w:tcPr>
            <w:tcW w:w="807" w:type="pct"/>
            <w:tcBorders>
              <w:top w:val="single" w:sz="4" w:space="0" w:color="808080"/>
              <w:left w:val="single" w:sz="4" w:space="0" w:color="808080"/>
              <w:bottom w:val="single" w:sz="4" w:space="0" w:color="808080"/>
              <w:right w:val="single" w:sz="4" w:space="0" w:color="808080"/>
            </w:tcBorders>
            <w:vAlign w:val="center"/>
          </w:tcPr>
          <w:p w14:paraId="7FC51C99" w14:textId="4EFFD9FF"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9/11/2016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7E72300" w14:textId="74CC82D0" w:rsidR="001B6C08" w:rsidRPr="000D2C6C" w:rsidRDefault="001B6C08" w:rsidP="002C6782">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93695F0" w14:textId="7C9A4669" w:rsidR="001B6C08" w:rsidRDefault="001B6C08" w:rsidP="002C6782">
            <w:pPr>
              <w:spacing w:after="240"/>
              <w:jc w:val="left"/>
              <w:rPr>
                <w:rFonts w:ascii="Calibri" w:hAnsi="Calibri" w:cs="Calibri"/>
              </w:rPr>
            </w:pPr>
            <w:r>
              <w:rPr>
                <w:rFonts w:ascii="Calibri" w:hAnsi="Calibri" w:cs="Calibri"/>
              </w:rPr>
              <w:t>Adding Integration Test documentation</w:t>
            </w:r>
          </w:p>
        </w:tc>
      </w:tr>
    </w:tbl>
    <w:p w14:paraId="2B6FF071" w14:textId="77777777" w:rsidR="007D3A9B" w:rsidRPr="00C222C6" w:rsidRDefault="007D3A9B" w:rsidP="00F61FA8">
      <w:pPr>
        <w:spacing w:after="240" w:line="276" w:lineRule="auto"/>
        <w:jc w:val="left"/>
        <w:rPr>
          <w:rFonts w:ascii="Calibri" w:hAnsi="Calibri" w:cs="Calibri"/>
          <w:color w:val="auto"/>
          <w:lang w:eastAsia="en-US"/>
        </w:rPr>
      </w:pPr>
    </w:p>
    <w:p w14:paraId="66B577FB" w14:textId="77777777" w:rsidR="001F7D29" w:rsidRDefault="007D3A9B" w:rsidP="00F61FA8">
      <w:pPr>
        <w:pStyle w:val="Heading1"/>
        <w:rPr>
          <w:lang w:eastAsia="x-none"/>
        </w:rPr>
      </w:pPr>
      <w:r>
        <w:br w:type="page"/>
      </w:r>
      <w:bookmarkStart w:id="3" w:name="_Toc465689861"/>
      <w:r w:rsidR="001F7D29">
        <w:lastRenderedPageBreak/>
        <w:t>Purpose</w:t>
      </w:r>
      <w:bookmarkEnd w:id="3"/>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4" w:name="_Toc459786914"/>
      <w:r>
        <w:br w:type="page"/>
      </w:r>
    </w:p>
    <w:p w14:paraId="6816142D" w14:textId="77777777" w:rsidR="00AC4607" w:rsidRDefault="00B21734" w:rsidP="00B21734">
      <w:pPr>
        <w:pStyle w:val="Heading1"/>
      </w:pPr>
      <w:bookmarkStart w:id="5" w:name="_Toc465689862"/>
      <w:r>
        <w:lastRenderedPageBreak/>
        <w:t>Glossary</w:t>
      </w:r>
      <w:bookmarkEnd w:id="5"/>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w:t>
            </w:r>
            <w:proofErr w:type="gramStart"/>
            <w:r>
              <w:t>has to</w:t>
            </w:r>
            <w:proofErr w:type="gramEnd"/>
            <w:r>
              <w:t xml:space="preserve">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6" w:name="_Toc465689863"/>
      <w:r>
        <w:lastRenderedPageBreak/>
        <w:t>Layered Architecture</w:t>
      </w:r>
      <w:bookmarkEnd w:id="4"/>
      <w:bookmarkEnd w:id="6"/>
    </w:p>
    <w:p w14:paraId="25555965" w14:textId="77777777" w:rsidR="001F7D29" w:rsidRDefault="001F7D29" w:rsidP="00F61FA8">
      <w:pPr>
        <w:pStyle w:val="Bodytext0"/>
      </w:pPr>
      <w:r>
        <w:t xml:space="preserve">The AS4 application is separated in several layers. Since the Core is the essential part of the application, it could also </w:t>
      </w:r>
      <w:proofErr w:type="gramStart"/>
      <w:r>
        <w:t>be seen as</w:t>
      </w:r>
      <w:proofErr w:type="gramEnd"/>
      <w:r>
        <w:t xml:space="preserve">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w:t>
      </w:r>
      <w:proofErr w:type="gramStart"/>
      <w:r>
        <w:t>actually the</w:t>
      </w:r>
      <w:proofErr w:type="gramEnd"/>
      <w:r>
        <w:t xml:space="preserv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7" w:name="_Toc459786915"/>
      <w:bookmarkStart w:id="8" w:name="_Toc465689864"/>
      <w:r>
        <w:lastRenderedPageBreak/>
        <w:t>Domain Core</w:t>
      </w:r>
      <w:r w:rsidR="001F7D29">
        <w:t xml:space="preserve"> Layer</w:t>
      </w:r>
      <w:bookmarkEnd w:id="7"/>
      <w:bookmarkEnd w:id="8"/>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bookmarkStart w:id="9" w:name="_Toc465689865"/>
      <w:r>
        <w:lastRenderedPageBreak/>
        <w:t>Serializing</w:t>
      </w:r>
      <w:bookmarkEnd w:id="9"/>
    </w:p>
    <w:p w14:paraId="77DB5F7D" w14:textId="56A450CC" w:rsidR="0066628C" w:rsidRDefault="00124ECC" w:rsidP="00D657BE">
      <w:pPr>
        <w:pStyle w:val="Bodytext0"/>
      </w:pPr>
      <w:r>
        <w:rPr>
          <w:b/>
        </w:rPr>
        <w:t xml:space="preserve">Functionality Serializers: </w:t>
      </w:r>
      <w:r w:rsidR="001F7D29">
        <w:t xml:space="preserve">What’s </w:t>
      </w:r>
      <w:proofErr w:type="gramStart"/>
      <w:r w:rsidR="001F7D29">
        <w:t>really important</w:t>
      </w:r>
      <w:proofErr w:type="gramEnd"/>
      <w:r w:rsidR="001F7D29">
        <w:t xml:space="preserve">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w:t>
      </w:r>
      <w:proofErr w:type="gramStart"/>
      <w:r>
        <w:t>have to</w:t>
      </w:r>
      <w:proofErr w:type="gramEnd"/>
      <w:r>
        <w:t xml:space="preserve">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w:t>
      </w:r>
      <w:proofErr w:type="gramStart"/>
      <w:r>
        <w:t>See</w:t>
      </w:r>
      <w:proofErr w:type="gramEnd"/>
      <w:r>
        <w:t xml:space="preserv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10" w:name="_Toc459786916"/>
      <w:r w:rsidR="00510532">
        <w:t>Frameworks) 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bookmarkStart w:id="11" w:name="_Toc465689866"/>
      <w:r>
        <w:lastRenderedPageBreak/>
        <w:t>Security Header: Signing</w:t>
      </w:r>
      <w:bookmarkEnd w:id="11"/>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A7C9023"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w:t>
      </w:r>
      <w:r w:rsidR="0081093B">
        <w:rPr>
          <w:rFonts w:ascii="Arial" w:hAnsi="Arial" w:cs="Arial"/>
          <w:i/>
        </w:rPr>
        <w:t>ing</w:t>
      </w:r>
      <w:r>
        <w:rPr>
          <w:rFonts w:ascii="Arial" w:hAnsi="Arial" w:cs="Arial"/>
          <w:i/>
        </w:rPr>
        <w:t>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4BC19CB4" w14:textId="77777777" w:rsidR="0081093B" w:rsidRDefault="0081093B">
      <w:pPr>
        <w:jc w:val="left"/>
        <w:rPr>
          <w:rFonts w:cs="Times New Roman"/>
          <w:b/>
          <w:bCs/>
          <w:color w:val="263673"/>
          <w:kern w:val="32"/>
          <w:sz w:val="28"/>
          <w:szCs w:val="28"/>
          <w:lang w:val="en-US"/>
        </w:rPr>
      </w:pPr>
      <w:r>
        <w:br w:type="page"/>
      </w:r>
    </w:p>
    <w:p w14:paraId="765CC474" w14:textId="77777777" w:rsidR="0081093B" w:rsidRPr="0081093B" w:rsidRDefault="0081093B" w:rsidP="0081093B">
      <w:pPr>
        <w:pStyle w:val="Heading2"/>
        <w:rPr>
          <w:color w:val="263673"/>
          <w:kern w:val="32"/>
          <w:sz w:val="28"/>
          <w:szCs w:val="28"/>
          <w:lang w:val="en-US"/>
        </w:rPr>
      </w:pPr>
      <w:bookmarkStart w:id="12" w:name="_Toc465689867"/>
      <w:r>
        <w:lastRenderedPageBreak/>
        <w:t>Security Header: Encryption</w:t>
      </w:r>
      <w:bookmarkEnd w:id="12"/>
    </w:p>
    <w:p w14:paraId="24F6402A" w14:textId="77777777" w:rsidR="0081093B" w:rsidRDefault="0081093B" w:rsidP="0081093B">
      <w:pPr>
        <w:pStyle w:val="Bodytext0"/>
      </w:pPr>
      <w:r>
        <w:rPr>
          <w:b/>
        </w:rPr>
        <w:t xml:space="preserve">Functionality Encryption: </w:t>
      </w:r>
      <w:r>
        <w:t xml:space="preserve">The actual work is performed in the </w:t>
      </w:r>
      <w:r>
        <w:rPr>
          <w:i/>
        </w:rPr>
        <w:t>IEncryptionStrategy</w:t>
      </w:r>
      <w:r>
        <w:t xml:space="preserve"> (the implementation inherit from </w:t>
      </w:r>
      <w:r>
        <w:rPr>
          <w:i/>
        </w:rPr>
        <w:t>EncryptedXml</w:t>
      </w:r>
      <w:r>
        <w:t>).</w:t>
      </w:r>
    </w:p>
    <w:p w14:paraId="5E8200D3" w14:textId="77777777" w:rsidR="0081093B" w:rsidRDefault="0081093B" w:rsidP="0081093B">
      <w:pPr>
        <w:pStyle w:val="Bodytext0"/>
      </w:pPr>
      <w:r>
        <w:t xml:space="preserve">The strategy uses several other data classes to encrypt the </w:t>
      </w:r>
      <w:r>
        <w:rPr>
          <w:i/>
        </w:rPr>
        <w:t>AS4Message</w:t>
      </w:r>
      <w:r>
        <w:t xml:space="preserve">. The only part of the message that will be encrypted, are the </w:t>
      </w:r>
      <w:r>
        <w:rPr>
          <w:i/>
        </w:rPr>
        <w:t>Attachments</w:t>
      </w:r>
      <w:r>
        <w:t xml:space="preserve"> send with the message. No attachments, no encrypted message.</w:t>
      </w:r>
    </w:p>
    <w:p w14:paraId="16112265" w14:textId="77777777" w:rsidR="0081093B" w:rsidRDefault="0081093B" w:rsidP="0081093B">
      <w:pPr>
        <w:pStyle w:val="Bodytext0"/>
        <w:rPr>
          <w:b/>
          <w:noProof/>
          <w:lang w:val="nl-BE"/>
        </w:rPr>
      </w:pPr>
      <w:r>
        <w:rPr>
          <w:b/>
          <w:noProof/>
          <w:lang w:val="nl-BE"/>
        </w:rPr>
        <w:t>UML Schema Encryption:</w:t>
      </w:r>
    </w:p>
    <w:p w14:paraId="0C0C7678" w14:textId="77777777" w:rsidR="0081093B" w:rsidRDefault="0081093B" w:rsidP="0081093B">
      <w:pPr>
        <w:pStyle w:val="Bodytext0"/>
      </w:pPr>
      <w:r>
        <w:rPr>
          <w:noProof/>
          <w:lang w:val="nl-BE"/>
        </w:rPr>
        <w:drawing>
          <wp:inline distT="0" distB="0" distL="0" distR="0" wp14:anchorId="20AA7A67" wp14:editId="0EB88DE5">
            <wp:extent cx="5579745" cy="58394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2)(1)(3)(2)(2)(1).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7BEFBCD7" w14:textId="5C89E364" w:rsidR="0081093B" w:rsidRDefault="0081093B" w:rsidP="0081093B">
      <w:pPr>
        <w:pStyle w:val="Bodytext0"/>
        <w:rPr>
          <w:color w:val="263673"/>
          <w:kern w:val="32"/>
          <w:sz w:val="28"/>
          <w:szCs w:val="28"/>
        </w:rPr>
      </w:pPr>
      <w:r>
        <w:rPr>
          <w:b/>
        </w:rPr>
        <w:t>Desc</w:t>
      </w:r>
      <w:r w:rsidR="00C222C6">
        <w:rPr>
          <w:b/>
        </w:rPr>
        <w:t xml:space="preserve">ription Encryption: </w:t>
      </w:r>
      <w:r w:rsidR="00C222C6">
        <w:t xml:space="preserve">the </w:t>
      </w:r>
      <w:r w:rsidR="00C222C6">
        <w:rPr>
          <w:i/>
        </w:rPr>
        <w:t xml:space="preserve">SecurityTokenReference </w:t>
      </w:r>
      <w:r w:rsidR="00C222C6">
        <w:t xml:space="preserve">classes can be reused in the </w:t>
      </w:r>
      <w:r w:rsidR="00C222C6">
        <w:rPr>
          <w:i/>
        </w:rPr>
        <w:t>Encryption</w:t>
      </w:r>
      <w:r w:rsidR="00C222C6">
        <w:t xml:space="preserve"> strategy. There’s a </w:t>
      </w:r>
      <w:r w:rsidR="00C222C6">
        <w:rPr>
          <w:i/>
        </w:rPr>
        <w:t>Builder</w:t>
      </w:r>
      <w:r w:rsidR="00C222C6">
        <w:t xml:space="preserve"> which’s responsible for the creation of the strategy.</w:t>
      </w:r>
      <w:r w:rsidR="00C222C6">
        <w:rPr>
          <w:i/>
        </w:rPr>
        <w:t xml:space="preserve"> </w:t>
      </w:r>
      <w:r>
        <w:br w:type="page"/>
      </w:r>
    </w:p>
    <w:p w14:paraId="34F05592" w14:textId="47ED76B4" w:rsidR="001F7D29" w:rsidRDefault="001F7D29" w:rsidP="00F61FA8">
      <w:pPr>
        <w:pStyle w:val="Heading1"/>
        <w:keepLines/>
        <w:pageBreakBefore/>
        <w:spacing w:before="0" w:line="276" w:lineRule="auto"/>
        <w:ind w:left="454" w:hanging="454"/>
        <w:jc w:val="left"/>
      </w:pPr>
      <w:bookmarkStart w:id="13" w:name="_Toc465689868"/>
      <w:r>
        <w:lastRenderedPageBreak/>
        <w:t>Application Layer</w:t>
      </w:r>
      <w:bookmarkEnd w:id="10"/>
      <w:bookmarkEnd w:id="13"/>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proofErr w:type="gramStart"/>
      <w:r>
        <w:t>So</w:t>
      </w:r>
      <w:proofErr w:type="gramEnd"/>
      <w:r>
        <w:t xml:space="preserve">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4" w:name="_Toc459786917"/>
      <w:bookmarkStart w:id="15" w:name="_Toc465689869"/>
      <w:r>
        <w:lastRenderedPageBreak/>
        <w:t>Extension Layer</w:t>
      </w:r>
      <w:bookmarkEnd w:id="14"/>
      <w:bookmarkEnd w:id="15"/>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w:t>
      </w:r>
      <w:proofErr w:type="gramStart"/>
      <w:r w:rsidR="001F7D29">
        <w:t>has to</w:t>
      </w:r>
      <w:proofErr w:type="gramEnd"/>
      <w:r w:rsidR="001F7D29">
        <w:t xml:space="preserve">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w:t>
      </w:r>
      <w:proofErr w:type="gramStart"/>
      <w:r w:rsidR="001F7D29">
        <w:t>actually the</w:t>
      </w:r>
      <w:proofErr w:type="gramEnd"/>
      <w:r w:rsidR="001F7D29">
        <w:t xml:space="preserv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proofErr w:type="gramStart"/>
      <w:r w:rsidR="001F7D29">
        <w:rPr>
          <w:i/>
        </w:rPr>
        <w:t>Open(</w:t>
      </w:r>
      <w:proofErr w:type="gramEnd"/>
      <w:r w:rsidR="001F7D29">
        <w:rPr>
          <w:i/>
        </w:rPr>
        <w:t>)</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6" w:name="_Toc465689870"/>
      <w:r>
        <w:lastRenderedPageBreak/>
        <w:t>Settings</w:t>
      </w:r>
      <w:bookmarkEnd w:id="16"/>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4ADA3CF9"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3161F001" w14:textId="412715EE" w:rsidR="00C222C6" w:rsidRDefault="00C222C6" w:rsidP="00464CEF">
      <w:pPr>
        <w:pStyle w:val="Bodytext0"/>
      </w:pPr>
      <w:r>
        <w:t>Some custom settings can be added to this file as well. This can be credentials for example.</w:t>
      </w:r>
    </w:p>
    <w:p w14:paraId="597C04AE" w14:textId="4B89BA8D" w:rsidR="00464CEF" w:rsidRDefault="00464CEF" w:rsidP="00EB1D94">
      <w:pPr>
        <w:pStyle w:val="Heading2"/>
      </w:pPr>
      <w:r>
        <w:br w:type="page"/>
      </w:r>
    </w:p>
    <w:p w14:paraId="5B0DE50B" w14:textId="2E6AF9DE" w:rsidR="00544828" w:rsidRDefault="00544828" w:rsidP="00544828">
      <w:pPr>
        <w:pStyle w:val="Heading2"/>
      </w:pPr>
      <w:bookmarkStart w:id="17" w:name="_Toc465689871"/>
      <w:r>
        <w:lastRenderedPageBreak/>
        <w:t>Agents</w:t>
      </w:r>
      <w:bookmarkEnd w:id="17"/>
    </w:p>
    <w:p w14:paraId="59007A9C" w14:textId="76BEFDB1" w:rsidR="00544828" w:rsidRPr="00544828" w:rsidRDefault="00544828" w:rsidP="00544828">
      <w:pPr>
        <w:pStyle w:val="Bodytext0"/>
      </w:pPr>
      <w:r>
        <w:t xml:space="preserve">The following items describe the </w:t>
      </w:r>
      <w:r w:rsidR="00D0516A">
        <w:t>high-level</w:t>
      </w:r>
      <w:r>
        <w:t xml:space="preserve"> composition of the agents.</w:t>
      </w:r>
    </w:p>
    <w:p w14:paraId="5801895E" w14:textId="320FAEBF" w:rsidR="00544828" w:rsidRDefault="00544828" w:rsidP="00544828">
      <w:pPr>
        <w:pStyle w:val="Heading3"/>
        <w:rPr>
          <w:lang w:val="en-US"/>
        </w:rPr>
      </w:pPr>
      <w:bookmarkStart w:id="18" w:name="_Toc465689872"/>
      <w:r>
        <w:rPr>
          <w:lang w:val="en-US"/>
        </w:rPr>
        <w:t>Submit Agent</w:t>
      </w:r>
      <w:bookmarkEnd w:id="18"/>
    </w:p>
    <w:p w14:paraId="1EAFAB2F" w14:textId="7411E3E3" w:rsidR="00544828" w:rsidRDefault="00544828" w:rsidP="00544828">
      <w:pPr>
        <w:pStyle w:val="Bodytext0"/>
      </w:pPr>
      <w:r>
        <w:t>The Submit Agent polls on a configured endpoint and stores the transformed message in the datastore.</w:t>
      </w:r>
    </w:p>
    <w:p w14:paraId="6D6061F7" w14:textId="4FEDAABD" w:rsidR="007D6868" w:rsidRDefault="007D6868" w:rsidP="00544828">
      <w:pPr>
        <w:pStyle w:val="Bodytext0"/>
      </w:pPr>
      <w:r>
        <w:rPr>
          <w:noProof/>
          <w:lang w:val="nl-BE"/>
        </w:rPr>
        <w:drawing>
          <wp:inline distT="0" distB="0" distL="0" distR="0" wp14:anchorId="6BBBEDD3" wp14:editId="74565CC4">
            <wp:extent cx="5579745" cy="195707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957070"/>
                    </a:xfrm>
                    <a:prstGeom prst="rect">
                      <a:avLst/>
                    </a:prstGeom>
                  </pic:spPr>
                </pic:pic>
              </a:graphicData>
            </a:graphic>
          </wp:inline>
        </w:drawing>
      </w:r>
    </w:p>
    <w:p w14:paraId="3CE45E0E" w14:textId="1BD9FE62" w:rsidR="00544828" w:rsidRDefault="00544828" w:rsidP="00544828">
      <w:pPr>
        <w:pStyle w:val="Heading3"/>
        <w:rPr>
          <w:lang w:val="en-US"/>
        </w:rPr>
      </w:pPr>
      <w:bookmarkStart w:id="19" w:name="_Toc465689873"/>
      <w:r>
        <w:rPr>
          <w:lang w:val="en-US"/>
        </w:rPr>
        <w:t>Send Agent</w:t>
      </w:r>
      <w:bookmarkEnd w:id="19"/>
    </w:p>
    <w:p w14:paraId="1500B3B8" w14:textId="290FD2E1" w:rsidR="007D6868" w:rsidRDefault="007D6868" w:rsidP="007D6868">
      <w:pPr>
        <w:pStyle w:val="Bodytext0"/>
      </w:pPr>
      <w:r>
        <w:t>The Send Agent polls on the Datastore and adapts the message before it sends it to the configured party.</w:t>
      </w:r>
    </w:p>
    <w:p w14:paraId="5F19DC7A" w14:textId="3CB2DE9F" w:rsidR="007D6868" w:rsidRPr="007D6868" w:rsidRDefault="007D6868" w:rsidP="007D6868">
      <w:pPr>
        <w:pStyle w:val="Bodytext0"/>
      </w:pPr>
      <w:r>
        <w:rPr>
          <w:noProof/>
          <w:lang w:val="nl-BE"/>
        </w:rPr>
        <w:drawing>
          <wp:inline distT="0" distB="0" distL="0" distR="0" wp14:anchorId="35134F42" wp14:editId="6B8DBA05">
            <wp:extent cx="5579745" cy="2292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92985"/>
                    </a:xfrm>
                    <a:prstGeom prst="rect">
                      <a:avLst/>
                    </a:prstGeom>
                  </pic:spPr>
                </pic:pic>
              </a:graphicData>
            </a:graphic>
          </wp:inline>
        </w:drawing>
      </w:r>
    </w:p>
    <w:p w14:paraId="4C944F1F" w14:textId="77777777" w:rsidR="007D6868" w:rsidRDefault="007D6868">
      <w:pPr>
        <w:jc w:val="left"/>
        <w:rPr>
          <w:rFonts w:cs="Times New Roman"/>
          <w:bCs/>
          <w:i/>
          <w:color w:val="17365D"/>
          <w:sz w:val="22"/>
          <w:szCs w:val="26"/>
          <w:lang w:val="en-US" w:eastAsia="x-none"/>
        </w:rPr>
      </w:pPr>
      <w:r>
        <w:rPr>
          <w:lang w:val="en-US"/>
        </w:rPr>
        <w:br w:type="page"/>
      </w:r>
    </w:p>
    <w:p w14:paraId="15EB94D4" w14:textId="4427F950" w:rsidR="00544828" w:rsidRDefault="00544828" w:rsidP="00544828">
      <w:pPr>
        <w:pStyle w:val="Heading3"/>
        <w:rPr>
          <w:lang w:val="en-US"/>
        </w:rPr>
      </w:pPr>
      <w:bookmarkStart w:id="20" w:name="_Toc465689874"/>
      <w:r>
        <w:rPr>
          <w:lang w:val="en-US"/>
        </w:rPr>
        <w:lastRenderedPageBreak/>
        <w:t>Receive Agent</w:t>
      </w:r>
      <w:bookmarkEnd w:id="20"/>
    </w:p>
    <w:p w14:paraId="550CF3E3" w14:textId="4B24C8EB" w:rsidR="00544828" w:rsidRDefault="00544828" w:rsidP="00544828">
      <w:pPr>
        <w:pStyle w:val="Bodytext0"/>
      </w:pPr>
      <w:r>
        <w:t xml:space="preserve">The Receive Agent </w:t>
      </w:r>
      <w:r w:rsidR="007D6868">
        <w:t>gets the send message to the component and sends a receipt to the requested party.</w:t>
      </w:r>
    </w:p>
    <w:p w14:paraId="5D3CB8AF" w14:textId="38E26B98" w:rsidR="007D6868" w:rsidRPr="00544828" w:rsidRDefault="007D6868" w:rsidP="00544828">
      <w:pPr>
        <w:pStyle w:val="Bodytext0"/>
      </w:pPr>
      <w:r>
        <w:rPr>
          <w:noProof/>
          <w:lang w:val="nl-BE"/>
        </w:rPr>
        <w:drawing>
          <wp:inline distT="0" distB="0" distL="0" distR="0" wp14:anchorId="61466BC0" wp14:editId="5584E6F2">
            <wp:extent cx="5579745" cy="2242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242185"/>
                    </a:xfrm>
                    <a:prstGeom prst="rect">
                      <a:avLst/>
                    </a:prstGeom>
                  </pic:spPr>
                </pic:pic>
              </a:graphicData>
            </a:graphic>
          </wp:inline>
        </w:drawing>
      </w:r>
    </w:p>
    <w:p w14:paraId="5DDD1E30" w14:textId="593F85BA" w:rsidR="00544828" w:rsidRDefault="00544828" w:rsidP="00544828">
      <w:pPr>
        <w:pStyle w:val="Heading3"/>
        <w:rPr>
          <w:lang w:val="en-US"/>
        </w:rPr>
      </w:pPr>
      <w:bookmarkStart w:id="21" w:name="_Toc465689875"/>
      <w:r>
        <w:rPr>
          <w:lang w:val="en-US"/>
        </w:rPr>
        <w:t>Deliver Agent</w:t>
      </w:r>
      <w:bookmarkEnd w:id="21"/>
    </w:p>
    <w:p w14:paraId="74FA1712" w14:textId="5D88684F" w:rsidR="007D6868" w:rsidRDefault="007D6868" w:rsidP="007D6868">
      <w:pPr>
        <w:pStyle w:val="Bodytext0"/>
      </w:pPr>
      <w:r>
        <w:t xml:space="preserve">The Deliver Agent polls on the Datastore and </w:t>
      </w:r>
      <w:r w:rsidR="00FD687F">
        <w:t>delivers the incoming messages to a configured endpoint.</w:t>
      </w:r>
    </w:p>
    <w:p w14:paraId="55168CFE" w14:textId="2414DDBA" w:rsidR="00FD687F" w:rsidRPr="007D6868" w:rsidRDefault="00FD687F" w:rsidP="007D6868">
      <w:pPr>
        <w:pStyle w:val="Bodytext0"/>
      </w:pPr>
      <w:r>
        <w:rPr>
          <w:noProof/>
          <w:lang w:val="nl-BE"/>
        </w:rPr>
        <w:drawing>
          <wp:inline distT="0" distB="0" distL="0" distR="0" wp14:anchorId="4F8AE39D" wp14:editId="342FC0C4">
            <wp:extent cx="5579745" cy="2128520"/>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128520"/>
                    </a:xfrm>
                    <a:prstGeom prst="rect">
                      <a:avLst/>
                    </a:prstGeom>
                  </pic:spPr>
                </pic:pic>
              </a:graphicData>
            </a:graphic>
          </wp:inline>
        </w:drawing>
      </w:r>
    </w:p>
    <w:p w14:paraId="0B6F3F04" w14:textId="77777777" w:rsidR="00FA07E5" w:rsidRDefault="00FA07E5">
      <w:pPr>
        <w:jc w:val="left"/>
        <w:rPr>
          <w:rFonts w:cs="Times New Roman"/>
          <w:bCs/>
          <w:i/>
          <w:color w:val="17365D"/>
          <w:sz w:val="22"/>
          <w:szCs w:val="26"/>
          <w:lang w:val="en-US" w:eastAsia="x-none"/>
        </w:rPr>
      </w:pPr>
      <w:r>
        <w:rPr>
          <w:lang w:val="en-US"/>
        </w:rPr>
        <w:br w:type="page"/>
      </w:r>
    </w:p>
    <w:p w14:paraId="35441C3C" w14:textId="429C90E3" w:rsidR="00544828" w:rsidRPr="00544828" w:rsidRDefault="00544828" w:rsidP="00544828">
      <w:pPr>
        <w:pStyle w:val="Heading3"/>
      </w:pPr>
      <w:bookmarkStart w:id="22" w:name="_Toc465689876"/>
      <w:r>
        <w:rPr>
          <w:lang w:val="en-US"/>
        </w:rPr>
        <w:lastRenderedPageBreak/>
        <w:t>Notify Agent</w:t>
      </w:r>
      <w:bookmarkEnd w:id="22"/>
    </w:p>
    <w:p w14:paraId="47F5B888" w14:textId="77777777" w:rsidR="00FA07E5" w:rsidRDefault="00FD687F" w:rsidP="00FD687F">
      <w:pPr>
        <w:pStyle w:val="Bodytext0"/>
      </w:pPr>
      <w:r>
        <w:t xml:space="preserve">The Notify Agent polls on the Datastore and notifies the Business Application </w:t>
      </w:r>
      <w:r w:rsidR="00FA07E5">
        <w:t>for incoming and outgoing messages.</w:t>
      </w:r>
    </w:p>
    <w:p w14:paraId="2D5F818B" w14:textId="77777777" w:rsidR="00FA07E5" w:rsidRDefault="00FA07E5" w:rsidP="00FD687F">
      <w:pPr>
        <w:pStyle w:val="Bodytext0"/>
      </w:pPr>
      <w:r>
        <w:rPr>
          <w:noProof/>
          <w:lang w:val="nl-BE"/>
        </w:rPr>
        <w:drawing>
          <wp:inline distT="0" distB="0" distL="0" distR="0" wp14:anchorId="1DBD4046" wp14:editId="359EC840">
            <wp:extent cx="5579745" cy="21443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144395"/>
                    </a:xfrm>
                    <a:prstGeom prst="rect">
                      <a:avLst/>
                    </a:prstGeom>
                  </pic:spPr>
                </pic:pic>
              </a:graphicData>
            </a:graphic>
          </wp:inline>
        </w:drawing>
      </w:r>
    </w:p>
    <w:p w14:paraId="2C994797" w14:textId="3F179ABE" w:rsidR="00544828" w:rsidRDefault="00FA07E5" w:rsidP="00FD687F">
      <w:pPr>
        <w:pStyle w:val="Bodytext0"/>
        <w:rPr>
          <w:color w:val="17365D"/>
          <w:sz w:val="24"/>
          <w:szCs w:val="24"/>
          <w:lang w:eastAsia="en-US"/>
        </w:rPr>
      </w:pPr>
      <w:r>
        <w:rPr>
          <w:noProof/>
          <w:lang w:val="nl-BE"/>
        </w:rPr>
        <w:drawing>
          <wp:inline distT="0" distB="0" distL="0" distR="0" wp14:anchorId="07983CB3" wp14:editId="06FDBEFB">
            <wp:extent cx="5579745" cy="20593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59305"/>
                    </a:xfrm>
                    <a:prstGeom prst="rect">
                      <a:avLst/>
                    </a:prstGeom>
                  </pic:spPr>
                </pic:pic>
              </a:graphicData>
            </a:graphic>
          </wp:inline>
        </w:drawing>
      </w:r>
      <w:r w:rsidR="00544828">
        <w:br w:type="page"/>
      </w:r>
    </w:p>
    <w:p w14:paraId="3A45B476" w14:textId="1A7243A1" w:rsidR="00ED0581" w:rsidRDefault="00FD18B6" w:rsidP="00EB1D94">
      <w:pPr>
        <w:pStyle w:val="Heading2"/>
      </w:pPr>
      <w:bookmarkStart w:id="23" w:name="_Toc465689877"/>
      <w:r>
        <w:lastRenderedPageBreak/>
        <w:t>Steps</w:t>
      </w:r>
      <w:bookmarkEnd w:id="23"/>
    </w:p>
    <w:p w14:paraId="33439BA6" w14:textId="61DEEABE" w:rsidR="00EB1D94" w:rsidRDefault="00EB1D94" w:rsidP="00EB1D94">
      <w:pPr>
        <w:pStyle w:val="Heading3"/>
        <w:ind w:left="709" w:hanging="709"/>
      </w:pPr>
      <w:bookmarkStart w:id="24" w:name="_Toc465689878"/>
      <w:r>
        <w:rPr>
          <w:lang w:val="en-US"/>
        </w:rPr>
        <w:t>Submit and Send</w:t>
      </w:r>
      <w:r w:rsidR="00464387">
        <w:rPr>
          <w:lang w:val="en-US"/>
        </w:rPr>
        <w:t xml:space="preserve"> Steps</w:t>
      </w:r>
      <w:bookmarkEnd w:id="24"/>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25" w:name="_Toc465689879"/>
      <w:r>
        <w:rPr>
          <w:lang w:val="en-US"/>
        </w:rPr>
        <w:lastRenderedPageBreak/>
        <w:t>Receive</w:t>
      </w:r>
      <w:r w:rsidR="00464387">
        <w:rPr>
          <w:lang w:val="en-US"/>
        </w:rPr>
        <w:t xml:space="preserve"> Steps</w:t>
      </w:r>
      <w:bookmarkEnd w:id="25"/>
    </w:p>
    <w:p w14:paraId="55314765" w14:textId="1F86336F" w:rsidR="00EB1D94" w:rsidRDefault="00EB1D94" w:rsidP="00EB1D94">
      <w:pPr>
        <w:pStyle w:val="Bodytext0"/>
      </w:pPr>
      <w:r>
        <w:rPr>
          <w:b/>
        </w:rPr>
        <w:t xml:space="preserve">Purpose: </w:t>
      </w:r>
      <w:r>
        <w:t xml:space="preserve">the steps for the Receive agent are the reverse of the ones for the Submit/Send. In this </w:t>
      </w:r>
      <w:r w:rsidR="00D0516A">
        <w:t>case,</w:t>
      </w:r>
      <w:r>
        <w:t xml:space="preserv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42C5C159" w14:textId="3444EC56" w:rsidR="008018CD"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r>
        <w:t xml:space="preserve"> </w:t>
      </w:r>
    </w:p>
    <w:p w14:paraId="49AAF2BA" w14:textId="419FA9B7" w:rsidR="00925EC3" w:rsidRDefault="008018CD" w:rsidP="00925EC3">
      <w:pPr>
        <w:pStyle w:val="Bodytext0"/>
      </w:pPr>
      <w:r>
        <w:t xml:space="preserve">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E2D0A50" w14:textId="0034DC17" w:rsidR="00925EC3" w:rsidRDefault="00925EC3" w:rsidP="00925EC3">
      <w:pPr>
        <w:pStyle w:val="Bodytext0"/>
        <w:rPr>
          <w:i/>
        </w:rPr>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sidR="00D0516A">
        <w:rPr>
          <w:i/>
        </w:rPr>
        <w:t>HttpReceiver</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7CD66527" w14:textId="67386FB2" w:rsidR="00D0516A" w:rsidRPr="00F13C3E" w:rsidRDefault="00D0516A" w:rsidP="00925EC3">
      <w:pPr>
        <w:pStyle w:val="Bodytext0"/>
      </w:pPr>
      <w:r>
        <w:t xml:space="preserve">The </w:t>
      </w:r>
      <w:r>
        <w:rPr>
          <w:i/>
        </w:rPr>
        <w:t>Undecorated Steps</w:t>
      </w:r>
      <w:r>
        <w:t xml:space="preserve"> will only be executed when theirs an exception being thrown during the execution of the </w:t>
      </w:r>
      <w:r>
        <w:rPr>
          <w:i/>
        </w:rPr>
        <w:t>Decorated Steps</w:t>
      </w:r>
      <w:r>
        <w:t xml:space="preserve">. </w:t>
      </w:r>
      <w:r w:rsidR="00F13C3E">
        <w:t xml:space="preserve">Both </w:t>
      </w:r>
      <w:r w:rsidR="00F13C3E">
        <w:rPr>
          <w:i/>
        </w:rPr>
        <w:t>Receipt</w:t>
      </w:r>
      <w:r w:rsidR="00F13C3E">
        <w:t xml:space="preserve"> and </w:t>
      </w:r>
      <w:r w:rsidR="00F13C3E">
        <w:rPr>
          <w:i/>
        </w:rPr>
        <w:t>Error</w:t>
      </w:r>
      <w:r w:rsidR="00F13C3E">
        <w:t xml:space="preserve"> can be signed, so the same step like the </w:t>
      </w:r>
      <w:r w:rsidR="00F13C3E">
        <w:rPr>
          <w:i/>
        </w:rPr>
        <w:t>Send</w:t>
      </w:r>
      <w:r w:rsidR="00F13C3E">
        <w:t xml:space="preserve"> operation is being used. (the settings.xml defines the </w:t>
      </w:r>
      <w:r w:rsidR="00F13C3E">
        <w:rPr>
          <w:i/>
        </w:rPr>
        <w:t>Decorated</w:t>
      </w:r>
      <w:r w:rsidR="00F13C3E">
        <w:t xml:space="preserve"> and </w:t>
      </w:r>
      <w:r w:rsidR="00F13C3E">
        <w:rPr>
          <w:i/>
        </w:rPr>
        <w:t>Undecorated Steps</w:t>
      </w:r>
      <w:r w:rsidR="00F13C3E">
        <w:t>).</w:t>
      </w:r>
    </w:p>
    <w:p w14:paraId="0BE53B80" w14:textId="77777777" w:rsidR="00F13C3E" w:rsidRPr="00F13C3E" w:rsidRDefault="00F13C3E" w:rsidP="00925EC3">
      <w:pPr>
        <w:pStyle w:val="Bodytext0"/>
      </w:pPr>
    </w:p>
    <w:p w14:paraId="017A6E42" w14:textId="3E6CAD75" w:rsidR="00925EC3" w:rsidRDefault="00D0516A" w:rsidP="00EB1D94">
      <w:pPr>
        <w:pStyle w:val="Bodytext0"/>
      </w:pPr>
      <w:r>
        <w:rPr>
          <w:noProof/>
          <w:lang w:val="nl-BE"/>
        </w:rPr>
        <w:drawing>
          <wp:inline distT="0" distB="0" distL="0" distR="0" wp14:anchorId="6A474861" wp14:editId="37A86776">
            <wp:extent cx="5579745" cy="25139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IS(2)(1)(3)(2)(2)(2).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513965"/>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bookmarkStart w:id="26" w:name="_Toc465689880"/>
      <w:r>
        <w:lastRenderedPageBreak/>
        <w:t>Providers</w:t>
      </w:r>
      <w:bookmarkEnd w:id="26"/>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2BFA833E" w:rsidR="001F7D29" w:rsidRPr="00FD18B6" w:rsidRDefault="00204B89" w:rsidP="00204B89">
      <w:pPr>
        <w:spacing w:after="240"/>
        <w:jc w:val="left"/>
        <w:rPr>
          <w:rFonts w:ascii="Arial" w:hAnsi="Arial" w:cs="Arial"/>
        </w:rPr>
      </w:pPr>
      <w:r>
        <w:rPr>
          <w:rFonts w:ascii="Arial" w:hAnsi="Arial" w:cs="Arial"/>
        </w:rPr>
        <w:t xml:space="preserve">The problem is because of this scenario, we cannot inject at compile-time the needed dependency, so we need </w:t>
      </w:r>
      <w:r w:rsidR="00932C67">
        <w:rPr>
          <w:rFonts w:ascii="Arial" w:hAnsi="Arial" w:cs="Arial"/>
        </w:rPr>
        <w:t>registration</w:t>
      </w:r>
      <w:r>
        <w:rPr>
          <w:rFonts w:ascii="Arial" w:hAnsi="Arial" w:cs="Arial"/>
        </w:rPr>
        <w:t xml:space="preserve"> that can give us the right dependency.</w:t>
      </w:r>
    </w:p>
    <w:p w14:paraId="6BEA3E62" w14:textId="5B73EF35" w:rsidR="001F7D29" w:rsidRPr="006D33F9" w:rsidRDefault="006D33F9" w:rsidP="00204B89">
      <w:pPr>
        <w:spacing w:after="240"/>
        <w:jc w:val="left"/>
        <w:rPr>
          <w:rFonts w:ascii="Arial" w:hAnsi="Arial" w:cs="Arial"/>
        </w:rPr>
      </w:pPr>
      <w:r>
        <w:rPr>
          <w:rFonts w:ascii="Arial" w:hAnsi="Arial" w:cs="Arial"/>
        </w:rPr>
        <w:t xml:space="preserve">The solution is an </w:t>
      </w:r>
      <w:r>
        <w:rPr>
          <w:rFonts w:ascii="Arial" w:hAnsi="Arial" w:cs="Arial"/>
          <w:i/>
        </w:rPr>
        <w:t>Abstract Factory</w:t>
      </w:r>
      <w:r>
        <w:rPr>
          <w:rFonts w:ascii="Arial" w:hAnsi="Arial" w:cs="Arial"/>
        </w:rPr>
        <w:t xml:space="preserve"> with the exception that the models are created only once.</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39FF27BE" w:rsidR="00204B89" w:rsidRDefault="001F7D29" w:rsidP="00124ECC">
      <w:pPr>
        <w:spacing w:after="240" w:line="276" w:lineRule="auto"/>
        <w:rPr>
          <w:rFonts w:ascii="Arial" w:hAnsi="Arial" w:cs="Arial"/>
        </w:rPr>
      </w:pPr>
      <w:r w:rsidRPr="00FD18B6">
        <w:rPr>
          <w:rFonts w:ascii="Arial" w:hAnsi="Arial" w:cs="Arial"/>
        </w:rPr>
        <w:t xml:space="preserve">In this </w:t>
      </w:r>
      <w:r w:rsidR="00932C67" w:rsidRPr="00FD18B6">
        <w:rPr>
          <w:rFonts w:ascii="Arial" w:hAnsi="Arial" w:cs="Arial"/>
        </w:rPr>
        <w:t>scheme,</w:t>
      </w:r>
      <w:r w:rsidRPr="00FD18B6">
        <w:rPr>
          <w:rFonts w:ascii="Arial" w:hAnsi="Arial" w:cs="Arial"/>
        </w:rPr>
        <w:t xml:space="preserve"> we have two important conce</w:t>
      </w:r>
      <w:r w:rsidR="00B82500" w:rsidRPr="00FD18B6">
        <w:rPr>
          <w:rFonts w:ascii="Arial" w:hAnsi="Arial" w:cs="Arial"/>
        </w:rPr>
        <w:t xml:space="preserve">pts that are </w:t>
      </w:r>
      <w:r w:rsidR="00932C67" w:rsidRPr="00FD18B6">
        <w:rPr>
          <w:rFonts w:ascii="Arial" w:hAnsi="Arial" w:cs="Arial"/>
        </w:rPr>
        <w:t>combined</w:t>
      </w:r>
      <w:r w:rsidR="00B82500" w:rsidRPr="00FD18B6">
        <w:rPr>
          <w:rFonts w:ascii="Arial" w:hAnsi="Arial" w:cs="Arial"/>
        </w:rPr>
        <w:t>: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4C5F1B89"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97D49">
        <w:rPr>
          <w:rFonts w:ascii="Arial" w:hAnsi="Arial" w:cs="Arial"/>
        </w:rPr>
        <w:t xml:space="preserve">The </w:t>
      </w:r>
      <w:r w:rsidR="00197D49">
        <w:rPr>
          <w:rFonts w:ascii="Arial" w:hAnsi="Arial" w:cs="Arial"/>
          <w:i/>
        </w:rPr>
        <w:t>Providers</w:t>
      </w:r>
      <w:r w:rsidR="00197D49">
        <w:rPr>
          <w:rFonts w:ascii="Arial" w:hAnsi="Arial" w:cs="Arial"/>
        </w:rPr>
        <w:t xml:space="preserve"> will also be used in the selection of </w:t>
      </w:r>
      <w:r w:rsidR="00197D49">
        <w:rPr>
          <w:rFonts w:ascii="Arial" w:hAnsi="Arial" w:cs="Arial"/>
          <w:i/>
        </w:rPr>
        <w:t>Senders</w:t>
      </w:r>
      <w:r w:rsidR="00197D49">
        <w:rPr>
          <w:rFonts w:ascii="Arial" w:hAnsi="Arial" w:cs="Arial"/>
        </w:rPr>
        <w:t xml:space="preserve">, </w:t>
      </w:r>
      <w:r w:rsidR="00197D49">
        <w:rPr>
          <w:rFonts w:ascii="Arial" w:hAnsi="Arial" w:cs="Arial"/>
          <w:i/>
        </w:rPr>
        <w:t xml:space="preserve">Uploaders </w:t>
      </w:r>
      <w:r w:rsidR="00197D49">
        <w:rPr>
          <w:rFonts w:ascii="Arial" w:hAnsi="Arial" w:cs="Arial"/>
        </w:rPr>
        <w:t xml:space="preserve">and </w:t>
      </w:r>
      <w:r w:rsidR="00197D49">
        <w:rPr>
          <w:rFonts w:ascii="Arial" w:hAnsi="Arial" w:cs="Arial"/>
          <w:i/>
        </w:rPr>
        <w:t>Retrievers</w:t>
      </w:r>
      <w:r w:rsidR="00197D49">
        <w:rPr>
          <w:rFonts w:ascii="Arial" w:hAnsi="Arial" w:cs="Arial"/>
        </w:rPr>
        <w:t>.</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27" w:name="_Toc465689881"/>
      <w:bookmarkStart w:id="28" w:name="_Toc459786918"/>
      <w:bookmarkStart w:id="29" w:name="_Ref459878059"/>
      <w:bookmarkStart w:id="30" w:name="_Ref459878064"/>
      <w:r>
        <w:lastRenderedPageBreak/>
        <w:t>Receivers</w:t>
      </w:r>
      <w:bookmarkEnd w:id="27"/>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205AEFD0"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w:t>
      </w:r>
      <w:r w:rsidR="00932C67">
        <w:t>must</w:t>
      </w:r>
      <w:r>
        <w:t xml:space="preserve">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31" w:name="_Toc465689882"/>
      <w:r>
        <w:lastRenderedPageBreak/>
        <w:t>Transformers</w:t>
      </w:r>
      <w:bookmarkEnd w:id="31"/>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404AC3FE" w14:textId="77777777" w:rsidR="00F13C3E" w:rsidRDefault="00F13C3E">
      <w:pPr>
        <w:jc w:val="left"/>
        <w:rPr>
          <w:rFonts w:ascii="Arial" w:hAnsi="Arial" w:cs="Times New Roman"/>
          <w:b/>
          <w:color w:val="auto"/>
          <w:szCs w:val="22"/>
          <w:lang w:val="en-US" w:eastAsia="nl-BE"/>
        </w:rPr>
      </w:pPr>
      <w:r>
        <w:rPr>
          <w:b/>
        </w:rPr>
        <w:br w:type="page"/>
      </w:r>
    </w:p>
    <w:p w14:paraId="08267DDA" w14:textId="704A5354" w:rsidR="00F13C3E" w:rsidRDefault="00F13C3E" w:rsidP="00F13C3E">
      <w:pPr>
        <w:pStyle w:val="Heading2"/>
      </w:pPr>
      <w:r>
        <w:lastRenderedPageBreak/>
        <w:t>Senders, Uploaders and Retrievers</w:t>
      </w:r>
    </w:p>
    <w:p w14:paraId="278ACD14" w14:textId="0E60F33B" w:rsidR="00F13C3E" w:rsidRDefault="00F13C3E" w:rsidP="00F13C3E">
      <w:pPr>
        <w:pStyle w:val="Bodytext0"/>
      </w:pPr>
      <w:r>
        <w:t xml:space="preserve">The </w:t>
      </w:r>
      <w:r>
        <w:rPr>
          <w:i/>
        </w:rPr>
        <w:t>Deliver</w:t>
      </w:r>
      <w:r>
        <w:t xml:space="preserve"> and </w:t>
      </w:r>
      <w:r>
        <w:rPr>
          <w:i/>
        </w:rPr>
        <w:t>Notify</w:t>
      </w:r>
      <w:r>
        <w:t xml:space="preserve"> operation has both </w:t>
      </w:r>
      <w:r>
        <w:rPr>
          <w:i/>
        </w:rPr>
        <w:t>Steps</w:t>
      </w:r>
      <w:r>
        <w:t xml:space="preserve"> which will “send” the </w:t>
      </w:r>
      <w:r>
        <w:rPr>
          <w:i/>
        </w:rPr>
        <w:t>Deliver/Notify Message</w:t>
      </w:r>
      <w:r>
        <w:t xml:space="preserve"> to an external endpoint. As implementation example, an implementation for the </w:t>
      </w:r>
      <w:r>
        <w:rPr>
          <w:i/>
        </w:rPr>
        <w:t>Senders</w:t>
      </w:r>
      <w:r>
        <w:t xml:space="preserve"> is being created which will “send” the message to the file system (in a specified directory configured inside the </w:t>
      </w:r>
      <w:r>
        <w:rPr>
          <w:i/>
        </w:rPr>
        <w:t>Sending/Receiving Pmode)</w:t>
      </w:r>
      <w:r>
        <w:t>.</w:t>
      </w:r>
    </w:p>
    <w:p w14:paraId="385FD67B" w14:textId="05B0C6A5" w:rsidR="00F13C3E" w:rsidRDefault="00F13C3E" w:rsidP="00F13C3E">
      <w:pPr>
        <w:pStyle w:val="Bodytext0"/>
      </w:pPr>
      <w:r>
        <w:t xml:space="preserve">The </w:t>
      </w:r>
      <w:r>
        <w:rPr>
          <w:i/>
        </w:rPr>
        <w:t xml:space="preserve">Submit </w:t>
      </w:r>
      <w:r>
        <w:t xml:space="preserve">operation is responsible for assembling and </w:t>
      </w:r>
      <w:r>
        <w:rPr>
          <w:i/>
        </w:rPr>
        <w:t xml:space="preserve">AS4Message </w:t>
      </w:r>
      <w:r>
        <w:t xml:space="preserve">ready to send. To do this, we need the </w:t>
      </w:r>
      <w:r>
        <w:rPr>
          <w:i/>
        </w:rPr>
        <w:t>Attachment</w:t>
      </w:r>
      <w:r>
        <w:t xml:space="preserve"> contents. That’s where the </w:t>
      </w:r>
      <w:r>
        <w:rPr>
          <w:i/>
        </w:rPr>
        <w:t>Retrievers</w:t>
      </w:r>
      <w:r>
        <w:t xml:space="preserve"> come in. As implementation example, and implementation for the </w:t>
      </w:r>
      <w:r>
        <w:rPr>
          <w:i/>
        </w:rPr>
        <w:t>Retrievers</w:t>
      </w:r>
      <w:r>
        <w:t xml:space="preserve"> is being created which will “retrieve” the </w:t>
      </w:r>
      <w:r>
        <w:rPr>
          <w:i/>
        </w:rPr>
        <w:t>Attachment</w:t>
      </w:r>
      <w:r>
        <w:t xml:space="preserve"> content from the file system (the location of the attachment defined in the </w:t>
      </w:r>
      <w:r>
        <w:rPr>
          <w:i/>
        </w:rPr>
        <w:t xml:space="preserve">SubmitMessage </w:t>
      </w:r>
      <w:r>
        <w:t xml:space="preserve">will be used to determine which </w:t>
      </w:r>
      <w:r>
        <w:rPr>
          <w:i/>
        </w:rPr>
        <w:t>Retriever</w:t>
      </w:r>
      <w:r>
        <w:t xml:space="preserve"> must be used).</w:t>
      </w:r>
    </w:p>
    <w:p w14:paraId="3D7640E9" w14:textId="29E763AE" w:rsidR="00F13C3E" w:rsidRDefault="00F13C3E" w:rsidP="00F13C3E">
      <w:pPr>
        <w:pStyle w:val="Bodytext0"/>
      </w:pPr>
      <w:r>
        <w:t xml:space="preserve">The </w:t>
      </w:r>
      <w:r>
        <w:rPr>
          <w:i/>
        </w:rPr>
        <w:t>Deliver</w:t>
      </w:r>
      <w:r>
        <w:t xml:space="preserve"> operation will also “upload” the </w:t>
      </w:r>
      <w:r>
        <w:rPr>
          <w:i/>
        </w:rPr>
        <w:t>Attachments</w:t>
      </w:r>
      <w:r>
        <w:t xml:space="preserve"> to a given location. The </w:t>
      </w:r>
      <w:r>
        <w:rPr>
          <w:i/>
        </w:rPr>
        <w:t>Uploaders</w:t>
      </w:r>
      <w:r>
        <w:t xml:space="preserve"> are responsible for this task. As implementation example, an implementation for the </w:t>
      </w:r>
      <w:r>
        <w:rPr>
          <w:i/>
        </w:rPr>
        <w:t>Uploaders</w:t>
      </w:r>
      <w:r>
        <w:t xml:space="preserve"> is being created which will “upload” the </w:t>
      </w:r>
      <w:r>
        <w:rPr>
          <w:i/>
        </w:rPr>
        <w:t>Attachment</w:t>
      </w:r>
      <w:r>
        <w:t xml:space="preserve"> content to a given location (configured in the </w:t>
      </w:r>
      <w:r>
        <w:rPr>
          <w:i/>
        </w:rPr>
        <w:t>Receiving Pmode)</w:t>
      </w:r>
      <w:r>
        <w:t>.</w:t>
      </w:r>
    </w:p>
    <w:p w14:paraId="2CE7CF12" w14:textId="265F0201" w:rsidR="00F13C3E" w:rsidRPr="00197D49" w:rsidRDefault="00F13C3E" w:rsidP="00F13C3E">
      <w:pPr>
        <w:pStyle w:val="Bodytext0"/>
      </w:pPr>
      <w:r>
        <w:t xml:space="preserve">Why have we explained these three elements in the same section? Because each element is configured the same way. </w:t>
      </w:r>
      <w:r w:rsidR="00197D49">
        <w:t xml:space="preserve">Each element will have at </w:t>
      </w:r>
      <w:r w:rsidR="00197D49">
        <w:rPr>
          <w:i/>
        </w:rPr>
        <w:t>Type</w:t>
      </w:r>
      <w:r w:rsidR="00197D49">
        <w:t xml:space="preserve"> which is used inside the </w:t>
      </w:r>
      <w:r w:rsidR="00197D49">
        <w:rPr>
          <w:i/>
        </w:rPr>
        <w:t xml:space="preserve">Pmodes </w:t>
      </w:r>
      <w:r w:rsidR="00197D49">
        <w:t xml:space="preserve">to determine which implementation must be used. This way, a </w:t>
      </w:r>
      <w:r w:rsidR="00197D49">
        <w:rPr>
          <w:i/>
        </w:rPr>
        <w:t>FTPAttachmentRetriever</w:t>
      </w:r>
      <w:r w:rsidR="00197D49">
        <w:t xml:space="preserve"> can be used if you define your own </w:t>
      </w:r>
      <w:r w:rsidR="00197D49">
        <w:rPr>
          <w:i/>
        </w:rPr>
        <w:t>Type</w:t>
      </w:r>
      <w:r w:rsidR="00197D49">
        <w:t xml:space="preserve"> (</w:t>
      </w:r>
      <w:r w:rsidR="00197D49">
        <w:rPr>
          <w:i/>
        </w:rPr>
        <w:t>FTP</w:t>
      </w:r>
      <w:r w:rsidR="00197D49">
        <w:t xml:space="preserve"> for example) and use this in the configured </w:t>
      </w:r>
      <w:r w:rsidR="00197D49">
        <w:rPr>
          <w:i/>
        </w:rPr>
        <w:t xml:space="preserve">Pmode </w:t>
      </w:r>
      <w:r w:rsidR="00197D49">
        <w:t xml:space="preserve">where you want to retrieve your </w:t>
      </w:r>
      <w:r w:rsidR="00197D49">
        <w:rPr>
          <w:i/>
        </w:rPr>
        <w:t>Attachments</w:t>
      </w:r>
      <w:r w:rsidR="00197D49">
        <w:t xml:space="preserve"> from a FTP server.</w:t>
      </w:r>
    </w:p>
    <w:p w14:paraId="7C2AB843" w14:textId="0F3CE46F" w:rsidR="005E4EED" w:rsidRPr="001A0B55" w:rsidRDefault="00197D49" w:rsidP="00F13C3E">
      <w:pPr>
        <w:pStyle w:val="Bodytext0"/>
      </w:pPr>
      <w:r>
        <w:t xml:space="preserve">The same can be said for the </w:t>
      </w:r>
      <w:r>
        <w:rPr>
          <w:i/>
        </w:rPr>
        <w:t>Senders</w:t>
      </w:r>
      <w:r>
        <w:t xml:space="preserve"> and </w:t>
      </w:r>
      <w:r>
        <w:rPr>
          <w:i/>
        </w:rPr>
        <w:t>Uploaders</w:t>
      </w:r>
      <w:r>
        <w:t>.</w:t>
      </w:r>
      <w:r w:rsidR="005E4EED" w:rsidRPr="001A0B55">
        <w:br w:type="page"/>
      </w:r>
    </w:p>
    <w:p w14:paraId="3AEB634F" w14:textId="6CAD1C3C" w:rsidR="00FD1502" w:rsidRDefault="00925EC3" w:rsidP="00925EC3">
      <w:pPr>
        <w:pStyle w:val="Heading1"/>
      </w:pPr>
      <w:bookmarkStart w:id="32" w:name="_Toc465689883"/>
      <w:r>
        <w:lastRenderedPageBreak/>
        <w:t>Infrastructure Layer</w:t>
      </w:r>
      <w:r w:rsidR="004C48A9">
        <w:t>/Datastore Layer</w:t>
      </w:r>
      <w:bookmarkEnd w:id="32"/>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203065"/>
                    </a:xfrm>
                    <a:prstGeom prst="rect">
                      <a:avLst/>
                    </a:prstGeom>
                  </pic:spPr>
                </pic:pic>
              </a:graphicData>
            </a:graphic>
          </wp:inline>
        </w:drawing>
      </w:r>
      <w:r w:rsidR="00925EC3">
        <w:br w:type="page"/>
      </w:r>
    </w:p>
    <w:p w14:paraId="6648F3CA" w14:textId="77777777" w:rsidR="001B6C08" w:rsidRDefault="001B6C08" w:rsidP="001B6C08">
      <w:pPr>
        <w:pStyle w:val="Heading1"/>
      </w:pPr>
      <w:bookmarkStart w:id="33" w:name="_Toc465689884"/>
      <w:r>
        <w:lastRenderedPageBreak/>
        <w:t>Integration Tests</w:t>
      </w:r>
    </w:p>
    <w:p w14:paraId="0698D9B5" w14:textId="7A264136" w:rsidR="001B6C08" w:rsidRDefault="001B6C08" w:rsidP="001B6C08">
      <w:pPr>
        <w:pStyle w:val="Heading2"/>
      </w:pPr>
      <w:r>
        <w:t>Purpose</w:t>
      </w:r>
    </w:p>
    <w:p w14:paraId="28A0BF03" w14:textId="6536A449" w:rsidR="001B6C08" w:rsidRDefault="001B6C08" w:rsidP="001B6C08">
      <w:pPr>
        <w:pStyle w:val="Bodytext0"/>
      </w:pPr>
      <w:r>
        <w:t>Four different categories are used to implement our Integration Tests:</w:t>
      </w:r>
    </w:p>
    <w:p w14:paraId="7C4975A8" w14:textId="060DB1CA" w:rsidR="001B6C08" w:rsidRDefault="001B6C08" w:rsidP="001B6C08">
      <w:pPr>
        <w:pStyle w:val="Bodytext0"/>
        <w:numPr>
          <w:ilvl w:val="0"/>
          <w:numId w:val="72"/>
        </w:numPr>
        <w:spacing w:after="0"/>
        <w:ind w:left="714" w:hanging="357"/>
      </w:pPr>
      <w:r>
        <w:t>Positive Send</w:t>
      </w:r>
    </w:p>
    <w:p w14:paraId="5C8F781B" w14:textId="43EC5566" w:rsidR="001B6C08" w:rsidRDefault="001B6C08" w:rsidP="001B6C08">
      <w:pPr>
        <w:pStyle w:val="Bodytext0"/>
        <w:numPr>
          <w:ilvl w:val="0"/>
          <w:numId w:val="72"/>
        </w:numPr>
        <w:spacing w:after="0"/>
        <w:ind w:left="714" w:hanging="357"/>
      </w:pPr>
      <w:r>
        <w:t>Negative Send</w:t>
      </w:r>
    </w:p>
    <w:p w14:paraId="2303823A" w14:textId="3B9258CE" w:rsidR="001B6C08" w:rsidRDefault="001B6C08" w:rsidP="001B6C08">
      <w:pPr>
        <w:pStyle w:val="Bodytext0"/>
        <w:numPr>
          <w:ilvl w:val="0"/>
          <w:numId w:val="72"/>
        </w:numPr>
        <w:spacing w:after="0"/>
        <w:ind w:left="714" w:hanging="357"/>
      </w:pPr>
      <w:r>
        <w:t>Positive Receive</w:t>
      </w:r>
    </w:p>
    <w:p w14:paraId="7865A0A3" w14:textId="282FB901" w:rsidR="001B6C08" w:rsidRDefault="001B6C08" w:rsidP="001B6C08">
      <w:pPr>
        <w:pStyle w:val="Bodytext0"/>
        <w:numPr>
          <w:ilvl w:val="0"/>
          <w:numId w:val="72"/>
        </w:numPr>
        <w:spacing w:after="0"/>
        <w:ind w:left="714" w:hanging="357"/>
      </w:pPr>
      <w:r>
        <w:t>Negative Receive</w:t>
      </w:r>
    </w:p>
    <w:p w14:paraId="49D91CC7" w14:textId="291619E7" w:rsidR="001B6C08" w:rsidRDefault="001B6C08" w:rsidP="001B6C08">
      <w:pPr>
        <w:pStyle w:val="Bodytext0"/>
        <w:spacing w:after="0"/>
      </w:pPr>
    </w:p>
    <w:p w14:paraId="4FEC74C7" w14:textId="50E98A65" w:rsidR="001B6C08" w:rsidRDefault="001B6C08" w:rsidP="001B6C08">
      <w:pPr>
        <w:pStyle w:val="Bodytext0"/>
        <w:spacing w:after="0"/>
      </w:pPr>
      <w:r>
        <w:rPr>
          <w:b/>
        </w:rPr>
        <w:t>Positive Send</w:t>
      </w:r>
      <w:r>
        <w:t xml:space="preserve"> describe all different kinds of sending valid messages but with different configuration (with/without compression, signing, encryption, NRR…).</w:t>
      </w:r>
    </w:p>
    <w:p w14:paraId="15781304" w14:textId="5C464538" w:rsidR="001B6C08" w:rsidRDefault="001B6C08" w:rsidP="001B6C08">
      <w:pPr>
        <w:pStyle w:val="Bodytext0"/>
        <w:spacing w:after="0"/>
      </w:pPr>
    </w:p>
    <w:p w14:paraId="0EDA62D1" w14:textId="47D270DD" w:rsidR="001B6C08" w:rsidRDefault="001B6C08" w:rsidP="001B6C08">
      <w:pPr>
        <w:pStyle w:val="Bodytext0"/>
        <w:spacing w:after="0"/>
      </w:pPr>
      <w:r>
        <w:rPr>
          <w:b/>
        </w:rPr>
        <w:t>Negative Send</w:t>
      </w:r>
      <w:r>
        <w:t xml:space="preserve"> describe all different kind of sending invalid configured messages (missing Pmode, non-existing certificate…) or a misconfigured component.</w:t>
      </w:r>
    </w:p>
    <w:p w14:paraId="5C0EFEDA" w14:textId="413AFB0D" w:rsidR="001B6C08" w:rsidRDefault="001B6C08" w:rsidP="001B6C08">
      <w:pPr>
        <w:pStyle w:val="Bodytext0"/>
        <w:spacing w:after="0"/>
      </w:pPr>
    </w:p>
    <w:p w14:paraId="0EBDF7E5" w14:textId="01BA9EBB" w:rsidR="001B6C08" w:rsidRDefault="001B6C08" w:rsidP="001B6C08">
      <w:pPr>
        <w:pStyle w:val="Bodytext0"/>
        <w:spacing w:after="0"/>
      </w:pPr>
      <w:r>
        <w:rPr>
          <w:b/>
        </w:rPr>
        <w:t>Positive Receive</w:t>
      </w:r>
      <w:r>
        <w:t xml:space="preserve"> describes all different kind of receiving valid messages but with different configuration (with/without compression, signing, encryption, NRR…).</w:t>
      </w:r>
    </w:p>
    <w:p w14:paraId="6F680AE0" w14:textId="77777777" w:rsidR="001B6C08" w:rsidRDefault="001B6C08" w:rsidP="001B6C08">
      <w:pPr>
        <w:pStyle w:val="Bodytext0"/>
        <w:spacing w:after="0"/>
      </w:pPr>
    </w:p>
    <w:p w14:paraId="5DFB784A" w14:textId="01E93858" w:rsidR="001B6C08" w:rsidRPr="001B6C08" w:rsidRDefault="001B6C08" w:rsidP="001B6C08">
      <w:pPr>
        <w:pStyle w:val="Bodytext0"/>
        <w:spacing w:after="0"/>
      </w:pPr>
      <w:r>
        <w:rPr>
          <w:b/>
        </w:rPr>
        <w:t>Negative Receive</w:t>
      </w:r>
      <w:r>
        <w:t xml:space="preserve"> describes all different kind of receiving invalid configured messages (missing Pmode, non-existing certificate…) or a misconfigured component.</w:t>
      </w:r>
    </w:p>
    <w:p w14:paraId="25AB9A40" w14:textId="4563D1F9" w:rsidR="001B6C08" w:rsidRPr="001B6C08" w:rsidRDefault="001B6C08" w:rsidP="001B6C08">
      <w:pPr>
        <w:pStyle w:val="Bodytext0"/>
        <w:spacing w:after="0"/>
      </w:pPr>
    </w:p>
    <w:p w14:paraId="53C5E4B2" w14:textId="77777777" w:rsidR="001B6C08" w:rsidRDefault="001B6C08" w:rsidP="001B6C08">
      <w:pPr>
        <w:pStyle w:val="Heading2"/>
      </w:pPr>
      <w:r>
        <w:t>Implementation</w:t>
      </w:r>
    </w:p>
    <w:p w14:paraId="056F5F47" w14:textId="3BFB51DF" w:rsidR="002C6782" w:rsidRDefault="001B6C08" w:rsidP="001B6C08">
      <w:pPr>
        <w:pStyle w:val="Bodytext0"/>
        <w:spacing w:after="0"/>
      </w:pPr>
      <w:r>
        <w:t>We thread every Integration Test as black box</w:t>
      </w:r>
      <w:r w:rsidR="002C6782">
        <w:t xml:space="preserve"> and assert on the notify, receipt, error or payload messages.</w:t>
      </w:r>
    </w:p>
    <w:p w14:paraId="3380AF14" w14:textId="2D996649" w:rsidR="002C6782" w:rsidRDefault="002C6782" w:rsidP="001B6C08">
      <w:pPr>
        <w:pStyle w:val="Bodytext0"/>
        <w:spacing w:after="0"/>
      </w:pPr>
      <w:r>
        <w:t>Following structure describes a skeleton of how each integration test is structured:</w:t>
      </w:r>
    </w:p>
    <w:p w14:paraId="06D698D9" w14:textId="77777777" w:rsidR="002C6782" w:rsidRDefault="002C6782" w:rsidP="002C6782">
      <w:pPr>
        <w:pStyle w:val="Bodytext0"/>
        <w:spacing w:after="0"/>
      </w:pPr>
    </w:p>
    <w:p w14:paraId="2E867586" w14:textId="4D884850" w:rsidR="002C6782" w:rsidRPr="002C6782" w:rsidRDefault="002C6782" w:rsidP="002C6782">
      <w:pPr>
        <w:pStyle w:val="Heading3"/>
      </w:pPr>
      <w:r>
        <w:rPr>
          <w:lang w:val="en-US"/>
        </w:rPr>
        <w:t>Before: Cleanup</w:t>
      </w:r>
    </w:p>
    <w:p w14:paraId="5C5ED5C7" w14:textId="77777777" w:rsidR="002C6782" w:rsidRDefault="002C6782" w:rsidP="002C6782">
      <w:pPr>
        <w:pStyle w:val="Bodytext0"/>
      </w:pPr>
      <w:r>
        <w:t xml:space="preserve">Each integration test has its own Pmode(s) and message(s) it sends or receives. The beginning of each test starts with the cleanup of all these files. </w:t>
      </w:r>
      <w:r>
        <w:rPr>
          <w:b/>
        </w:rPr>
        <w:t>Holodeck</w:t>
      </w:r>
      <w:r>
        <w:t xml:space="preserve"> will be configured with a new Pmode, all the files in the notify-folders will be deleted, all the accepted send/receive-messages will be deleted…</w:t>
      </w:r>
    </w:p>
    <w:p w14:paraId="3B0370C6" w14:textId="77777777" w:rsidR="002C6782" w:rsidRDefault="002C6782" w:rsidP="002C6782">
      <w:pPr>
        <w:pStyle w:val="Bodytext0"/>
      </w:pPr>
      <w:r>
        <w:t>Sometimes an Integration Test uses the same Pmode or message to send as the test before, but to have a clear separation and no confusion, we use always a different Pmode or message. This way we’re sure that each Integration Test is decoupled (as much as possible).</w:t>
      </w:r>
    </w:p>
    <w:p w14:paraId="26842D6D" w14:textId="5D1BA608" w:rsidR="002C6782" w:rsidRDefault="002C6782" w:rsidP="002C6782">
      <w:pPr>
        <w:pStyle w:val="Heading3"/>
        <w:rPr>
          <w:lang w:val="en-US"/>
        </w:rPr>
      </w:pPr>
      <w:r>
        <w:rPr>
          <w:lang w:val="en-US"/>
        </w:rPr>
        <w:t>Arrange: Start Application</w:t>
      </w:r>
    </w:p>
    <w:p w14:paraId="08BD5D12" w14:textId="4B36CD5E" w:rsidR="002C6782" w:rsidRDefault="002C6782" w:rsidP="002C6782">
      <w:pPr>
        <w:pStyle w:val="Bodytext0"/>
      </w:pPr>
      <w:r>
        <w:t>In this phase, we will start an instance of our component which will be used later in the Integration Test. Each Integration Test starts a new instance so we’re sure we haven’t any previous errors and start from scratch.</w:t>
      </w:r>
    </w:p>
    <w:p w14:paraId="0A561560" w14:textId="14B05837" w:rsidR="002C6782" w:rsidRDefault="002C6782" w:rsidP="002C6782">
      <w:pPr>
        <w:pStyle w:val="Heading3"/>
        <w:rPr>
          <w:lang w:val="en-US"/>
        </w:rPr>
      </w:pPr>
      <w:r>
        <w:rPr>
          <w:lang w:val="en-US"/>
        </w:rPr>
        <w:t>Act: Send Message</w:t>
      </w:r>
    </w:p>
    <w:p w14:paraId="4C3500D5" w14:textId="7878F7A2" w:rsidR="002C6782" w:rsidRDefault="002C6782" w:rsidP="002C6782">
      <w:pPr>
        <w:pStyle w:val="Bodytext0"/>
      </w:pPr>
      <w:r>
        <w:t xml:space="preserve">This phase is responsible for the sending of the message. This can be a </w:t>
      </w:r>
      <w:r>
        <w:rPr>
          <w:b/>
        </w:rPr>
        <w:t>copy</w:t>
      </w:r>
      <w:r>
        <w:t xml:space="preserve"> operation that will place a submit message in the \messages\out-folder or a holodeck message that is placed inside the \data\msg_out-folder. But sometimes this phase is custom code and will send (for example) a wrong signed message to a receiving MSH.</w:t>
      </w:r>
    </w:p>
    <w:p w14:paraId="53C0F59D" w14:textId="7F66C260" w:rsidR="002C6782" w:rsidRDefault="002C6782" w:rsidP="002C6782">
      <w:pPr>
        <w:pStyle w:val="Heading3"/>
        <w:rPr>
          <w:lang w:val="en-US"/>
        </w:rPr>
      </w:pPr>
      <w:r>
        <w:rPr>
          <w:lang w:val="en-US"/>
        </w:rPr>
        <w:lastRenderedPageBreak/>
        <w:t>Assert</w:t>
      </w:r>
      <w:r w:rsidR="00454791">
        <w:rPr>
          <w:lang w:val="en-US"/>
        </w:rPr>
        <w:t>: Notify Message</w:t>
      </w:r>
    </w:p>
    <w:p w14:paraId="13EB0CC3" w14:textId="7EFE189B" w:rsidR="002C6782" w:rsidRDefault="002C6782" w:rsidP="002C6782">
      <w:pPr>
        <w:pStyle w:val="Bodytext0"/>
      </w:pPr>
      <w:r>
        <w:t>After we send the message, we must poll/wait for the message to arrive at the receiving MSH and assert on the message that will be notified. This can be on our end or at holodeck’s.</w:t>
      </w:r>
    </w:p>
    <w:p w14:paraId="7502EE3D" w14:textId="5C89B613" w:rsidR="002C6782" w:rsidRDefault="00454791" w:rsidP="002C6782">
      <w:pPr>
        <w:pStyle w:val="Bodytext0"/>
      </w:pPr>
      <w:r>
        <w:t>This phase will take most of the time, because the message must go through the sending and receiving MSH and must be notified.</w:t>
      </w:r>
    </w:p>
    <w:p w14:paraId="2A1ADD55" w14:textId="16928994" w:rsidR="00454791" w:rsidRDefault="00454791" w:rsidP="00454791">
      <w:pPr>
        <w:pStyle w:val="Heading3"/>
        <w:rPr>
          <w:lang w:val="en-US"/>
        </w:rPr>
      </w:pPr>
      <w:r>
        <w:rPr>
          <w:lang w:val="en-US"/>
        </w:rPr>
        <w:t>After: Stop Application</w:t>
      </w:r>
    </w:p>
    <w:p w14:paraId="0EB4B6BB" w14:textId="4F548E1E" w:rsidR="00454791" w:rsidRDefault="00454791" w:rsidP="00454791">
      <w:pPr>
        <w:pStyle w:val="Bodytext0"/>
      </w:pPr>
      <w:r>
        <w:t>After the assertion is completed, the component instance must be stopped so it doesn’t conflict with the next Integration Test.</w:t>
      </w:r>
    </w:p>
    <w:p w14:paraId="79DCE2AC" w14:textId="42403295" w:rsidR="00454791" w:rsidRDefault="00454791" w:rsidP="00454791">
      <w:pPr>
        <w:pStyle w:val="Bodytext0"/>
      </w:pPr>
      <w:r>
        <w:t>We have built a safety mechanism inside our Build Definition that will try to stop any still-running instance of our component (before and after the build runs).</w:t>
      </w:r>
    </w:p>
    <w:p w14:paraId="33E156B2" w14:textId="2CFD7BDB" w:rsidR="00454791" w:rsidRDefault="00454791" w:rsidP="00454791">
      <w:pPr>
        <w:pStyle w:val="Heading3"/>
        <w:rPr>
          <w:lang w:val="en-US"/>
        </w:rPr>
      </w:pPr>
      <w:r>
        <w:rPr>
          <w:lang w:val="en-US"/>
        </w:rPr>
        <w:t>Template</w:t>
      </w:r>
    </w:p>
    <w:p w14:paraId="1385438C" w14:textId="4B66D48B" w:rsidR="00454791" w:rsidRDefault="00454791" w:rsidP="00454791">
      <w:pPr>
        <w:pStyle w:val="Bodytext0"/>
      </w:pPr>
      <w:r>
        <w:t xml:space="preserve">Each Integration Test has the same structure it uses, that’s why an </w:t>
      </w:r>
      <w:r>
        <w:rPr>
          <w:i/>
        </w:rPr>
        <w:t>IntegrationTestTemplate</w:t>
      </w:r>
      <w:r>
        <w:t xml:space="preserve"> is created which will provide some basic functions:</w:t>
      </w:r>
    </w:p>
    <w:p w14:paraId="42F4BC4D" w14:textId="5222729D" w:rsidR="00454791" w:rsidRDefault="00454791" w:rsidP="00454791">
      <w:pPr>
        <w:pStyle w:val="Bodytext0"/>
        <w:numPr>
          <w:ilvl w:val="0"/>
          <w:numId w:val="72"/>
        </w:numPr>
        <w:spacing w:after="0"/>
        <w:ind w:left="714" w:hanging="357"/>
      </w:pPr>
      <w:r>
        <w:t>Cleanup</w:t>
      </w:r>
    </w:p>
    <w:p w14:paraId="0E93C362" w14:textId="4C985C22" w:rsidR="00454791" w:rsidRDefault="00454791" w:rsidP="00454791">
      <w:pPr>
        <w:pStyle w:val="Bodytext0"/>
        <w:numPr>
          <w:ilvl w:val="0"/>
          <w:numId w:val="72"/>
        </w:numPr>
        <w:spacing w:after="0"/>
        <w:ind w:left="714" w:hanging="357"/>
      </w:pPr>
      <w:r>
        <w:t>Start/Stop Application</w:t>
      </w:r>
    </w:p>
    <w:p w14:paraId="7E887F75" w14:textId="6C37CECE" w:rsidR="00454791" w:rsidRPr="00454791" w:rsidRDefault="00454791" w:rsidP="00454791">
      <w:pPr>
        <w:pStyle w:val="Bodytext0"/>
        <w:numPr>
          <w:ilvl w:val="0"/>
          <w:numId w:val="72"/>
        </w:numPr>
        <w:spacing w:after="0"/>
        <w:ind w:left="714" w:hanging="357"/>
      </w:pPr>
      <w:r>
        <w:t>Poll To</w:t>
      </w:r>
    </w:p>
    <w:p w14:paraId="5C72C972" w14:textId="77777777" w:rsidR="00454791" w:rsidRDefault="00454791" w:rsidP="00454791">
      <w:pPr>
        <w:pStyle w:val="Bodytext0"/>
      </w:pPr>
      <w:r>
        <w:br/>
        <w:t xml:space="preserve">Besides this template, we also created a </w:t>
      </w:r>
      <w:r>
        <w:rPr>
          <w:i/>
        </w:rPr>
        <w:t>StubSender</w:t>
      </w:r>
      <w:r>
        <w:t xml:space="preserve"> and </w:t>
      </w:r>
      <w:r>
        <w:rPr>
          <w:i/>
        </w:rPr>
        <w:t>Holodeck</w:t>
      </w:r>
      <w:r>
        <w:t xml:space="preserve"> class. The </w:t>
      </w:r>
      <w:r>
        <w:rPr>
          <w:i/>
        </w:rPr>
        <w:t>Sender</w:t>
      </w:r>
      <w:r>
        <w:t xml:space="preserve"> will be used in situation where theirs need to send an invalid message (or duplicate), the </w:t>
      </w:r>
      <w:r>
        <w:rPr>
          <w:i/>
        </w:rPr>
        <w:t>Holodeck</w:t>
      </w:r>
      <w:r>
        <w:t xml:space="preserve"> class is an interface that assert holodeck-related items (receipts for example).</w:t>
      </w:r>
    </w:p>
    <w:p w14:paraId="0810B11C" w14:textId="5E5DEB1F" w:rsidR="001B6C08" w:rsidRPr="002C6782" w:rsidRDefault="00454791" w:rsidP="00454791">
      <w:pPr>
        <w:pStyle w:val="Bodytext0"/>
      </w:pPr>
      <w:r>
        <w:t>This way the test itself only contains specific configuration for that scenario and not the common tasks that every test will use.</w:t>
      </w:r>
      <w:r w:rsidR="001B6C08">
        <w:br w:type="page"/>
      </w:r>
    </w:p>
    <w:p w14:paraId="6430DAC2" w14:textId="55FDE395" w:rsidR="001F7D29" w:rsidRDefault="001F7D29" w:rsidP="00F61FA8">
      <w:pPr>
        <w:pStyle w:val="Heading1"/>
        <w:keepLines/>
        <w:pageBreakBefore/>
        <w:spacing w:before="0" w:line="276" w:lineRule="auto"/>
        <w:ind w:left="454" w:hanging="454"/>
        <w:jc w:val="left"/>
      </w:pPr>
      <w:r>
        <w:lastRenderedPageBreak/>
        <w:t>Frameworks</w:t>
      </w:r>
      <w:bookmarkStart w:id="34" w:name="_GoBack"/>
      <w:bookmarkEnd w:id="28"/>
      <w:bookmarkEnd w:id="29"/>
      <w:bookmarkEnd w:id="30"/>
      <w:bookmarkEnd w:id="33"/>
      <w:bookmarkEnd w:id="34"/>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w:t>
      </w:r>
      <w:proofErr w:type="gramStart"/>
      <w:r w:rsidR="001F7D29">
        <w:t>arrive</w:t>
      </w:r>
      <w:proofErr w:type="gramEnd"/>
      <w:r w:rsidR="001F7D29">
        <w:t xml:space="preser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47E7FC51"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29C7843F" w14:textId="432180FB" w:rsidR="004C48A9" w:rsidRDefault="004C48A9" w:rsidP="00E86BFA">
      <w:pPr>
        <w:pStyle w:val="Bodytext0"/>
        <w:numPr>
          <w:ilvl w:val="0"/>
          <w:numId w:val="72"/>
        </w:numPr>
      </w:pPr>
      <w:r>
        <w:rPr>
          <w:b/>
        </w:rPr>
        <w:t>Name:</w:t>
      </w:r>
      <w:r>
        <w:t xml:space="preserve"> Polly</w:t>
      </w:r>
      <w:r>
        <w:br/>
      </w:r>
      <w:r>
        <w:rPr>
          <w:b/>
        </w:rPr>
        <w:t>Reason:</w:t>
      </w:r>
      <w:r>
        <w:t xml:space="preserve"> to have a short auto-retry mechanism for the datastore, we implemented this with the </w:t>
      </w:r>
      <w:r>
        <w:rPr>
          <w:b/>
        </w:rPr>
        <w:t>Polly</w:t>
      </w:r>
      <w:r>
        <w:t xml:space="preserve"> framework. This framework allows us to define </w:t>
      </w:r>
      <w:r>
        <w:rPr>
          <w:i/>
        </w:rPr>
        <w:t>Policies</w:t>
      </w:r>
      <w:r>
        <w:t xml:space="preserve"> for which a given method must be retried. </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5D548D59" w:rsidR="00E86BFA" w:rsidRDefault="00932C67" w:rsidP="00E86BFA">
      <w:pPr>
        <w:pStyle w:val="Bodytext0"/>
        <w:numPr>
          <w:ilvl w:val="1"/>
          <w:numId w:val="72"/>
        </w:numPr>
      </w:pPr>
      <w:r>
        <w:rPr>
          <w:i/>
          <w:lang w:eastAsia="x-none"/>
        </w:rPr>
        <w:t>Given [</w:t>
      </w:r>
      <w:r w:rsidR="00E86BFA">
        <w:rPr>
          <w:i/>
          <w:lang w:eastAsia="x-none"/>
        </w:rPr>
        <w:t xml:space="preserve">name of the component to test/name of the </w:t>
      </w:r>
      <w:r>
        <w:rPr>
          <w:i/>
          <w:lang w:eastAsia="x-none"/>
        </w:rPr>
        <w:t>test] Facts</w:t>
      </w:r>
      <w:r w:rsidR="00E86BFA">
        <w:rPr>
          <w:lang w:eastAsia="x-none"/>
        </w:rPr>
        <w:t xml:space="preserve"> as class name</w:t>
      </w:r>
    </w:p>
    <w:p w14:paraId="78FF60A5" w14:textId="448771F3" w:rsidR="003446E4" w:rsidRPr="004C48A9" w:rsidRDefault="00932C67" w:rsidP="004C48A9">
      <w:pPr>
        <w:pStyle w:val="Bodytext0"/>
        <w:numPr>
          <w:ilvl w:val="1"/>
          <w:numId w:val="72"/>
        </w:numPr>
        <w:rPr>
          <w:b/>
          <w:lang w:eastAsia="x-none"/>
        </w:rPr>
      </w:pPr>
      <w:r>
        <w:rPr>
          <w:i/>
          <w:lang w:eastAsia="x-none"/>
        </w:rPr>
        <w:t>Then [</w:t>
      </w:r>
      <w:r w:rsidR="00E86BFA">
        <w:rPr>
          <w:i/>
          <w:lang w:eastAsia="x-none"/>
        </w:rPr>
        <w:t xml:space="preserve">path to </w:t>
      </w:r>
      <w:r>
        <w:rPr>
          <w:i/>
          <w:lang w:eastAsia="x-none"/>
        </w:rPr>
        <w:t>test] Succeeds</w:t>
      </w:r>
      <w:r w:rsidR="00E86BFA">
        <w:rPr>
          <w:i/>
          <w:lang w:eastAsia="x-none"/>
        </w:rPr>
        <w:t xml:space="preserve">/Fails </w:t>
      </w:r>
      <w:r w:rsidR="00E86BFA">
        <w:rPr>
          <w:lang w:eastAsia="x-none"/>
        </w:rPr>
        <w:t xml:space="preserve">for methods of that class. </w:t>
      </w:r>
      <w:r w:rsidR="00E86BFA">
        <w:t>This approach helps in tracking the tests.</w:t>
      </w:r>
      <w:r w:rsidR="00124ECC">
        <w:rPr>
          <w:lang w:eastAsia="x-none"/>
        </w:rPr>
        <w:t xml:space="preserve"> </w:t>
      </w:r>
      <w:r w:rsidR="00124ECC" w:rsidRPr="00E86BFA">
        <w:rPr>
          <w:b/>
          <w:lang w:eastAsia="x-none"/>
        </w:rPr>
        <w:t xml:space="preserve"> </w:t>
      </w:r>
    </w:p>
    <w:p w14:paraId="12DBB4AB" w14:textId="2EE14E24" w:rsidR="00124ECC" w:rsidRDefault="002D3FE1" w:rsidP="003446E4">
      <w:pPr>
        <w:pStyle w:val="Heading1"/>
      </w:pPr>
      <w:bookmarkStart w:id="35" w:name="_Toc465689885"/>
      <w:r>
        <w:lastRenderedPageBreak/>
        <w:t xml:space="preserve">Refactoring </w:t>
      </w:r>
      <w:r w:rsidR="003446E4">
        <w:t>Notes</w:t>
      </w:r>
      <w:bookmarkEnd w:id="35"/>
    </w:p>
    <w:p w14:paraId="47476F96" w14:textId="19B08BF3" w:rsidR="003446E4" w:rsidRPr="002D3FE1" w:rsidRDefault="002D3FE1" w:rsidP="002D3FE1">
      <w:pPr>
        <w:pStyle w:val="Heading2"/>
        <w:rPr>
          <w:lang w:val="en-US"/>
        </w:rPr>
      </w:pPr>
      <w:bookmarkStart w:id="36" w:name="_Toc465689886"/>
      <w:r>
        <w:rPr>
          <w:lang w:val="en-US"/>
        </w:rPr>
        <w:t>Security Header to Sign Strategy</w:t>
      </w:r>
      <w:bookmarkEnd w:id="36"/>
    </w:p>
    <w:p w14:paraId="2381ABAF" w14:textId="62998C7A" w:rsidR="003446E4" w:rsidRDefault="003446E4" w:rsidP="003446E4">
      <w:pPr>
        <w:pStyle w:val="Bodytext0"/>
      </w:pPr>
      <w:r>
        <w:t xml:space="preserve">When creating the Security header for the Signing, we didn’t involve any encryption specification what leads us to a refactoring challenge when we </w:t>
      </w:r>
      <w:r w:rsidR="00932C67">
        <w:t>must</w:t>
      </w:r>
      <w:r>
        <w:t xml:space="preserve"> insert the encryption functionality.</w:t>
      </w:r>
    </w:p>
    <w:p w14:paraId="7F2B3334" w14:textId="2EA8898B" w:rsidR="003446E4" w:rsidRPr="003446E4" w:rsidRDefault="003446E4" w:rsidP="003446E4">
      <w:pPr>
        <w:pStyle w:val="Bodytext0"/>
      </w:pPr>
      <w:r>
        <w:t xml:space="preserve">What we </w:t>
      </w:r>
      <w:r w:rsidR="00932C67">
        <w:t>must</w:t>
      </w:r>
      <w:r>
        <w:t xml:space="preserve">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w:t>
      </w:r>
      <w:r w:rsidR="00932C67">
        <w:t>must</w:t>
      </w:r>
      <w:r>
        <w:t xml:space="preserve"> be extract into a new class to which the </w:t>
      </w:r>
      <w:r w:rsidR="00AA5A80" w:rsidRPr="00860A87">
        <w:rPr>
          <w:i/>
        </w:rPr>
        <w:t>SecurityHeader</w:t>
      </w:r>
      <w:r w:rsidR="00AA5A80">
        <w:t xml:space="preserve"> </w:t>
      </w:r>
      <w:r w:rsidRPr="00AA5A80">
        <w:t>will</w:t>
      </w:r>
      <w:r w:rsidR="002D3FE1">
        <w:t xml:space="preserve"> delegate.</w:t>
      </w:r>
    </w:p>
    <w:p w14:paraId="1E89684F" w14:textId="5BD9564A" w:rsidR="003446E4" w:rsidRDefault="003446E4" w:rsidP="003446E4">
      <w:pPr>
        <w:pStyle w:val="Bodytext0"/>
      </w:pPr>
      <w:r>
        <w:t xml:space="preserve">Following steps are taken in </w:t>
      </w:r>
      <w:r w:rsidR="00932C67">
        <w:t>this order</w:t>
      </w:r>
      <w:r>
        <w:t xml:space="preserve"> to refactor this in a secure way:</w:t>
      </w:r>
    </w:p>
    <w:p w14:paraId="73FB0D2D" w14:textId="22D6DCD6"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r w:rsidR="007A130A">
        <w:rPr>
          <w:i/>
        </w:rPr>
        <w:t xml:space="preserve"> </w:t>
      </w:r>
      <w:r w:rsidR="007A130A">
        <w:t>(normally we would copy this file from Source Control, but because the team is so small and there’s no history needed we’ve done this local).</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1CDEE57" w:rsidR="00500618" w:rsidRDefault="00500618" w:rsidP="00500618">
      <w:pPr>
        <w:pStyle w:val="Bodytext0"/>
        <w:numPr>
          <w:ilvl w:val="1"/>
          <w:numId w:val="73"/>
        </w:numPr>
        <w:spacing w:after="0"/>
        <w:ind w:left="1434" w:hanging="357"/>
      </w:pPr>
      <w:r>
        <w:rPr>
          <w:i/>
        </w:rPr>
        <w:t>SignedXml.ComputeSignature()</w:t>
      </w:r>
      <w:r>
        <w:t>)</w:t>
      </w:r>
    </w:p>
    <w:p w14:paraId="243D4B83" w14:textId="457E66FE" w:rsidR="004C48A9" w:rsidRDefault="004C48A9" w:rsidP="004C48A9">
      <w:pPr>
        <w:pStyle w:val="Bodytext0"/>
        <w:spacing w:after="0"/>
      </w:pPr>
    </w:p>
    <w:p w14:paraId="0D6AC584" w14:textId="77777777" w:rsidR="004C48A9" w:rsidRDefault="004C48A9">
      <w:pPr>
        <w:jc w:val="left"/>
        <w:rPr>
          <w:rFonts w:cs="Times New Roman"/>
          <w:b/>
          <w:bCs/>
          <w:color w:val="17365D"/>
          <w:sz w:val="24"/>
          <w:szCs w:val="24"/>
          <w:lang w:eastAsia="en-US"/>
        </w:rPr>
      </w:pPr>
      <w:r>
        <w:br w:type="page"/>
      </w:r>
    </w:p>
    <w:p w14:paraId="0976DD7A" w14:textId="0BF9E8F5" w:rsidR="004C48A9" w:rsidRDefault="004C48A9" w:rsidP="004C48A9">
      <w:pPr>
        <w:pStyle w:val="Heading2"/>
      </w:pPr>
      <w:bookmarkStart w:id="37" w:name="_Toc465689887"/>
      <w:r>
        <w:lastRenderedPageBreak/>
        <w:t>Blown-up Decorator to Undecorated Steps</w:t>
      </w:r>
      <w:bookmarkEnd w:id="37"/>
    </w:p>
    <w:p w14:paraId="1B0519B1" w14:textId="7003E297" w:rsidR="004C48A9" w:rsidRDefault="004C48A9" w:rsidP="004C48A9">
      <w:pPr>
        <w:pStyle w:val="Bodytext0"/>
      </w:pPr>
      <w:r>
        <w:t xml:space="preserve">The settings.xml defines several </w:t>
      </w:r>
      <w:r>
        <w:rPr>
          <w:i/>
        </w:rPr>
        <w:t>IStep</w:t>
      </w:r>
      <w:r>
        <w:t xml:space="preserve"> implementations that needs to be decorated. This “decoration” is used to have a solid-exception/error handling system when executing the steps. In the </w:t>
      </w:r>
      <w:r>
        <w:rPr>
          <w:i/>
        </w:rPr>
        <w:t>Receive</w:t>
      </w:r>
      <w:r>
        <w:t xml:space="preserve"> operation, an </w:t>
      </w:r>
      <w:r>
        <w:rPr>
          <w:i/>
        </w:rPr>
        <w:t>Error</w:t>
      </w:r>
      <w:r>
        <w:t xml:space="preserve"> must be returned to the requested party if there’s any </w:t>
      </w:r>
      <w:r>
        <w:rPr>
          <w:i/>
        </w:rPr>
        <w:t>Exception</w:t>
      </w:r>
      <w:r>
        <w:t xml:space="preserve"> thrown. This </w:t>
      </w:r>
      <w:r>
        <w:rPr>
          <w:i/>
        </w:rPr>
        <w:t>Error</w:t>
      </w:r>
      <w:r>
        <w:t xml:space="preserve"> can be signed if the </w:t>
      </w:r>
      <w:r>
        <w:rPr>
          <w:i/>
        </w:rPr>
        <w:t>Pmode</w:t>
      </w:r>
      <w:r>
        <w:t xml:space="preserve"> defines this.</w:t>
      </w:r>
    </w:p>
    <w:p w14:paraId="6018A27B" w14:textId="30541015" w:rsidR="004C48A9" w:rsidRDefault="004C48A9" w:rsidP="004C48A9">
      <w:pPr>
        <w:pStyle w:val="Bodytext0"/>
      </w:pPr>
      <w:r>
        <w:t xml:space="preserve">The whole functionality to update the datastore with the </w:t>
      </w:r>
      <w:r>
        <w:rPr>
          <w:i/>
        </w:rPr>
        <w:t>Exceptions</w:t>
      </w:r>
      <w:r>
        <w:t xml:space="preserve"> and </w:t>
      </w:r>
      <w:r>
        <w:rPr>
          <w:i/>
        </w:rPr>
        <w:t>Errors</w:t>
      </w:r>
      <w:r>
        <w:t xml:space="preserve">, creating an </w:t>
      </w:r>
      <w:r>
        <w:rPr>
          <w:i/>
        </w:rPr>
        <w:t xml:space="preserve">Error </w:t>
      </w:r>
      <w:r>
        <w:t xml:space="preserve">message AND add the </w:t>
      </w:r>
      <w:r>
        <w:rPr>
          <w:i/>
        </w:rPr>
        <w:t xml:space="preserve">Signing </w:t>
      </w:r>
      <w:r>
        <w:t xml:space="preserve">functionality was just too much for a single </w:t>
      </w:r>
      <w:r>
        <w:rPr>
          <w:i/>
        </w:rPr>
        <w:t>Decorator</w:t>
      </w:r>
      <w:r>
        <w:t xml:space="preserve"> to perform.</w:t>
      </w:r>
    </w:p>
    <w:p w14:paraId="23F9BCAA" w14:textId="0A88E173" w:rsidR="004C48A9" w:rsidRPr="004C48A9" w:rsidRDefault="004C48A9" w:rsidP="004C48A9">
      <w:pPr>
        <w:pStyle w:val="Bodytext0"/>
      </w:pPr>
      <w:r>
        <w:t xml:space="preserve">We must expand the settings.xml declaration to define </w:t>
      </w:r>
      <w:r>
        <w:rPr>
          <w:i/>
        </w:rPr>
        <w:t>IStep</w:t>
      </w:r>
      <w:r>
        <w:t xml:space="preserve"> implementations that doesn’t need to be part of the</w:t>
      </w:r>
      <w:r>
        <w:rPr>
          <w:i/>
        </w:rPr>
        <w:t xml:space="preserve"> </w:t>
      </w:r>
      <w:r>
        <w:t>“decoration” (defined with an “</w:t>
      </w:r>
      <w:r>
        <w:rPr>
          <w:b/>
        </w:rPr>
        <w:t>undecorated</w:t>
      </w:r>
      <w:r w:rsidRPr="004C48A9">
        <w:t>”</w:t>
      </w:r>
      <w:r>
        <w:t xml:space="preserve"> attribute). This way we can define our </w:t>
      </w:r>
      <w:r>
        <w:rPr>
          <w:i/>
        </w:rPr>
        <w:t>CreateAS4ErrorStep</w:t>
      </w:r>
      <w:r>
        <w:t xml:space="preserve"> and reuse the </w:t>
      </w:r>
      <w:r>
        <w:rPr>
          <w:i/>
        </w:rPr>
        <w:t>SignAS4MessageStep</w:t>
      </w:r>
      <w:r>
        <w:t xml:space="preserve"> </w:t>
      </w:r>
      <w:r>
        <w:rPr>
          <w:b/>
        </w:rPr>
        <w:t>after</w:t>
      </w:r>
      <w:r>
        <w:t xml:space="preserve"> the “decorated” steps so they can be executed when an </w:t>
      </w:r>
      <w:r>
        <w:rPr>
          <w:i/>
        </w:rPr>
        <w:t>Error</w:t>
      </w:r>
      <w:r>
        <w:t xml:space="preserve"> must be send.</w:t>
      </w:r>
    </w:p>
    <w:p w14:paraId="1A18FABA" w14:textId="791E7EA0" w:rsidR="00AA5A80" w:rsidRPr="003446E4" w:rsidRDefault="00AA5A80" w:rsidP="00AA5A80">
      <w:pPr>
        <w:pStyle w:val="Bodytext0"/>
        <w:spacing w:after="0"/>
      </w:pPr>
    </w:p>
    <w:sectPr w:rsidR="00AA5A80" w:rsidRPr="003446E4" w:rsidSect="00BC6792">
      <w:headerReference w:type="default" r:id="rId32"/>
      <w:footerReference w:type="default" r:id="rId33"/>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3915B" w14:textId="77777777" w:rsidR="0006325B" w:rsidRPr="00D02D0C" w:rsidRDefault="0006325B">
      <w:r w:rsidRPr="00D02D0C">
        <w:separator/>
      </w:r>
    </w:p>
  </w:endnote>
  <w:endnote w:type="continuationSeparator" w:id="0">
    <w:p w14:paraId="2F5AE076" w14:textId="77777777" w:rsidR="0006325B" w:rsidRPr="00D02D0C" w:rsidRDefault="0006325B">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22EED2F5" w:rsidR="002C6782" w:rsidRPr="00D02D0C" w:rsidRDefault="002C6782"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454791">
      <w:rPr>
        <w:rStyle w:val="PageNumber"/>
        <w:noProof/>
      </w:rPr>
      <w:t>29</w:t>
    </w:r>
    <w:r w:rsidRPr="00D02D0C">
      <w:rPr>
        <w:rStyle w:val="PageNumber"/>
      </w:rPr>
      <w:fldChar w:fldCharType="end"/>
    </w:r>
  </w:p>
  <w:p w14:paraId="21125AEC" w14:textId="77777777" w:rsidR="002C6782" w:rsidRDefault="002C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13323" w14:textId="77777777" w:rsidR="0006325B" w:rsidRPr="00D02D0C" w:rsidRDefault="0006325B">
      <w:r w:rsidRPr="00D02D0C">
        <w:separator/>
      </w:r>
    </w:p>
  </w:footnote>
  <w:footnote w:type="continuationSeparator" w:id="0">
    <w:p w14:paraId="142A3E9B" w14:textId="77777777" w:rsidR="0006325B" w:rsidRPr="00D02D0C" w:rsidRDefault="0006325B">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2C6782" w:rsidRDefault="002C6782"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2C6782" w:rsidRDefault="002C6782"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2C6782" w:rsidRPr="002305CA" w:rsidRDefault="002C6782"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2C6782" w:rsidRPr="00445084" w:rsidRDefault="002C6782"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DD37D4"/>
    <w:multiLevelType w:val="hybridMultilevel"/>
    <w:tmpl w:val="CA14DE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2"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1" w15:restartNumberingAfterBreak="0">
    <w:nsid w:val="52A4160D"/>
    <w:multiLevelType w:val="multilevel"/>
    <w:tmpl w:val="F50EB3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3"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6"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7"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8"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2"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3"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5"/>
  </w:num>
  <w:num w:numId="11">
    <w:abstractNumId w:val="70"/>
  </w:num>
  <w:num w:numId="12">
    <w:abstractNumId w:val="52"/>
  </w:num>
  <w:num w:numId="13">
    <w:abstractNumId w:val="13"/>
  </w:num>
  <w:num w:numId="14">
    <w:abstractNumId w:val="67"/>
  </w:num>
  <w:num w:numId="15">
    <w:abstractNumId w:val="23"/>
  </w:num>
  <w:num w:numId="16">
    <w:abstractNumId w:val="22"/>
  </w:num>
  <w:num w:numId="17">
    <w:abstractNumId w:val="37"/>
  </w:num>
  <w:num w:numId="18">
    <w:abstractNumId w:val="60"/>
  </w:num>
  <w:num w:numId="19">
    <w:abstractNumId w:val="63"/>
  </w:num>
  <w:num w:numId="20">
    <w:abstractNumId w:val="61"/>
  </w:num>
  <w:num w:numId="21">
    <w:abstractNumId w:val="41"/>
  </w:num>
  <w:num w:numId="22">
    <w:abstractNumId w:val="51"/>
  </w:num>
  <w:num w:numId="23">
    <w:abstractNumId w:val="17"/>
  </w:num>
  <w:num w:numId="24">
    <w:abstractNumId w:val="29"/>
  </w:num>
  <w:num w:numId="25">
    <w:abstractNumId w:val="55"/>
  </w:num>
  <w:num w:numId="26">
    <w:abstractNumId w:val="38"/>
  </w:num>
  <w:num w:numId="27">
    <w:abstractNumId w:val="11"/>
  </w:num>
  <w:num w:numId="28">
    <w:abstractNumId w:val="27"/>
  </w:num>
  <w:num w:numId="29">
    <w:abstractNumId w:val="53"/>
  </w:num>
  <w:num w:numId="30">
    <w:abstractNumId w:val="65"/>
  </w:num>
  <w:num w:numId="31">
    <w:abstractNumId w:val="50"/>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1"/>
  </w:num>
  <w:num w:numId="39">
    <w:abstractNumId w:val="10"/>
  </w:num>
  <w:num w:numId="40">
    <w:abstractNumId w:val="44"/>
  </w:num>
  <w:num w:numId="41">
    <w:abstractNumId w:val="48"/>
  </w:num>
  <w:num w:numId="42">
    <w:abstractNumId w:val="56"/>
  </w:num>
  <w:num w:numId="43">
    <w:abstractNumId w:val="57"/>
  </w:num>
  <w:num w:numId="44">
    <w:abstractNumId w:val="59"/>
  </w:num>
  <w:num w:numId="45">
    <w:abstractNumId w:val="15"/>
  </w:num>
  <w:num w:numId="46">
    <w:abstractNumId w:val="19"/>
  </w:num>
  <w:num w:numId="47">
    <w:abstractNumId w:val="30"/>
  </w:num>
  <w:num w:numId="48">
    <w:abstractNumId w:val="54"/>
  </w:num>
  <w:num w:numId="49">
    <w:abstractNumId w:val="73"/>
  </w:num>
  <w:num w:numId="50">
    <w:abstractNumId w:val="58"/>
  </w:num>
  <w:num w:numId="51">
    <w:abstractNumId w:val="36"/>
  </w:num>
  <w:num w:numId="52">
    <w:abstractNumId w:val="9"/>
  </w:num>
  <w:num w:numId="53">
    <w:abstractNumId w:val="7"/>
  </w:num>
  <w:num w:numId="54">
    <w:abstractNumId w:val="28"/>
  </w:num>
  <w:num w:numId="55">
    <w:abstractNumId w:val="46"/>
  </w:num>
  <w:num w:numId="56">
    <w:abstractNumId w:val="16"/>
  </w:num>
  <w:num w:numId="57">
    <w:abstractNumId w:val="69"/>
  </w:num>
  <w:num w:numId="58">
    <w:abstractNumId w:val="43"/>
  </w:num>
  <w:num w:numId="59">
    <w:abstractNumId w:val="32"/>
  </w:num>
  <w:num w:numId="60">
    <w:abstractNumId w:val="18"/>
  </w:num>
  <w:num w:numId="61">
    <w:abstractNumId w:val="68"/>
  </w:num>
  <w:num w:numId="62">
    <w:abstractNumId w:val="34"/>
  </w:num>
  <w:num w:numId="63">
    <w:abstractNumId w:val="72"/>
  </w:num>
  <w:num w:numId="64">
    <w:abstractNumId w:val="49"/>
  </w:num>
  <w:num w:numId="65">
    <w:abstractNumId w:val="62"/>
  </w:num>
  <w:num w:numId="66">
    <w:abstractNumId w:val="64"/>
  </w:num>
  <w:num w:numId="67">
    <w:abstractNumId w:val="42"/>
  </w:num>
  <w:num w:numId="68">
    <w:abstractNumId w:val="47"/>
  </w:num>
  <w:num w:numId="69">
    <w:abstractNumId w:val="24"/>
  </w:num>
  <w:num w:numId="70">
    <w:abstractNumId w:val="20"/>
  </w:num>
  <w:num w:numId="71">
    <w:abstractNumId w:val="33"/>
  </w:num>
  <w:num w:numId="72">
    <w:abstractNumId w:val="66"/>
  </w:num>
  <w:num w:numId="73">
    <w:abstractNumId w:val="40"/>
  </w:num>
  <w:num w:numId="74">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9E9"/>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5B"/>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97D49"/>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6C08"/>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164"/>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782"/>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742"/>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791"/>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8A9"/>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828"/>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33F9"/>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30A"/>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868"/>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093B"/>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2C67"/>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1DF"/>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2C6"/>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16A"/>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3E7"/>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296E"/>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3C3E"/>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7E5"/>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D687F"/>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1B6C08"/>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1B6C08"/>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3.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14A3D859-A21A-4951-9488-472073D4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30</Pages>
  <Words>4448</Words>
  <Characters>24468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28859</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4</cp:revision>
  <cp:lastPrinted>2015-10-23T10:01:00Z</cp:lastPrinted>
  <dcterms:created xsi:type="dcterms:W3CDTF">2016-10-31T14:25:00Z</dcterms:created>
  <dcterms:modified xsi:type="dcterms:W3CDTF">2016-11-09T06:57:00Z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