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6144E" w14:textId="77777777" w:rsidR="00BF0149" w:rsidRPr="00BF0149" w:rsidRDefault="00BF0149" w:rsidP="00BF0149">
      <w:pPr>
        <w:pStyle w:val="Heading1"/>
        <w:rPr>
          <w:lang w:val="en-IN"/>
        </w:rPr>
      </w:pPr>
      <w:r w:rsidRPr="00BF0149">
        <w:rPr>
          <w:lang w:val="en-IN"/>
        </w:rPr>
        <w:t>Data Sources Description</w:t>
      </w:r>
    </w:p>
    <w:p w14:paraId="56F5B692" w14:textId="77777777" w:rsidR="00BF0149" w:rsidRPr="00BF0149" w:rsidRDefault="00BF0149" w:rsidP="00BF0149">
      <w:pPr>
        <w:pStyle w:val="Heading2"/>
        <w:rPr>
          <w:lang w:val="en-IN"/>
        </w:rPr>
      </w:pPr>
      <w:r w:rsidRPr="00BF0149">
        <w:rPr>
          <w:lang w:val="en-IN"/>
        </w:rPr>
        <w:t>Overview</w:t>
      </w:r>
    </w:p>
    <w:p w14:paraId="2B69EEC2" w14:textId="77777777" w:rsidR="00BF0149" w:rsidRPr="00BF0149" w:rsidRDefault="00BF0149" w:rsidP="00BF0149">
      <w:pPr>
        <w:rPr>
          <w:lang w:val="en-IN"/>
        </w:rPr>
      </w:pPr>
      <w:r w:rsidRPr="00BF0149">
        <w:rPr>
          <w:lang w:val="en-IN"/>
        </w:rPr>
        <w:t xml:space="preserve">For this analysis, I'm using historical trip data from Divvy, Chicago's bike-share service (the fictional </w:t>
      </w:r>
      <w:proofErr w:type="spellStart"/>
      <w:r w:rsidRPr="00BF0149">
        <w:rPr>
          <w:lang w:val="en-IN"/>
        </w:rPr>
        <w:t>Cyclistic</w:t>
      </w:r>
      <w:proofErr w:type="spellEnd"/>
      <w:r w:rsidRPr="00BF0149">
        <w:rPr>
          <w:lang w:val="en-IN"/>
        </w:rPr>
        <w:t xml:space="preserve"> in our case study). As specified in the case study instructions, I've downloaded the following datasets:</w:t>
      </w:r>
    </w:p>
    <w:p w14:paraId="19F95BA6" w14:textId="77777777" w:rsidR="00BF0149" w:rsidRPr="00BF0149" w:rsidRDefault="00BF0149" w:rsidP="00BF0149">
      <w:pPr>
        <w:numPr>
          <w:ilvl w:val="0"/>
          <w:numId w:val="1"/>
        </w:numPr>
        <w:rPr>
          <w:lang w:val="en-IN"/>
        </w:rPr>
      </w:pPr>
      <w:r w:rsidRPr="00BF0149">
        <w:rPr>
          <w:b/>
          <w:bCs/>
          <w:lang w:val="en-IN"/>
        </w:rPr>
        <w:t>Divvy_Trips_2019_Q1.csv</w:t>
      </w:r>
      <w:r w:rsidRPr="00BF0149">
        <w:rPr>
          <w:lang w:val="en-IN"/>
        </w:rPr>
        <w:t> - First quarter data from 2019</w:t>
      </w:r>
    </w:p>
    <w:p w14:paraId="0E3DBA9C" w14:textId="77777777" w:rsidR="00BF0149" w:rsidRPr="00BF0149" w:rsidRDefault="00BF0149" w:rsidP="00BF0149">
      <w:pPr>
        <w:numPr>
          <w:ilvl w:val="0"/>
          <w:numId w:val="1"/>
        </w:numPr>
        <w:rPr>
          <w:lang w:val="en-IN"/>
        </w:rPr>
      </w:pPr>
      <w:r w:rsidRPr="00BF0149">
        <w:rPr>
          <w:b/>
          <w:bCs/>
          <w:lang w:val="en-IN"/>
        </w:rPr>
        <w:t>Divvy_Trips_2020_Q1.csv</w:t>
      </w:r>
      <w:r w:rsidRPr="00BF0149">
        <w:rPr>
          <w:lang w:val="en-IN"/>
        </w:rPr>
        <w:t> - First quarter data from 2020</w:t>
      </w:r>
    </w:p>
    <w:p w14:paraId="712CBB33" w14:textId="77777777" w:rsidR="00BF0149" w:rsidRPr="00BF0149" w:rsidRDefault="00BF0149" w:rsidP="00BF0149">
      <w:pPr>
        <w:pStyle w:val="Heading2"/>
        <w:rPr>
          <w:lang w:val="en-IN"/>
        </w:rPr>
      </w:pPr>
      <w:r w:rsidRPr="00BF0149">
        <w:rPr>
          <w:lang w:val="en-IN"/>
        </w:rPr>
        <w:t>Source</w:t>
      </w:r>
    </w:p>
    <w:p w14:paraId="5C168D22" w14:textId="77777777" w:rsidR="00BF0149" w:rsidRPr="00BF0149" w:rsidRDefault="00BF0149" w:rsidP="00BF0149">
      <w:pPr>
        <w:rPr>
          <w:lang w:val="en-IN"/>
        </w:rPr>
      </w:pPr>
      <w:r w:rsidRPr="00BF0149">
        <w:rPr>
          <w:lang w:val="en-IN"/>
        </w:rPr>
        <w:t>The data was downloaded from the official Divvy trip data repository hosted on Amazon S3:</w:t>
      </w:r>
    </w:p>
    <w:p w14:paraId="68314A0F" w14:textId="77777777" w:rsidR="00BF0149" w:rsidRPr="00BF0149" w:rsidRDefault="00BF0149" w:rsidP="00BF0149">
      <w:pPr>
        <w:numPr>
          <w:ilvl w:val="0"/>
          <w:numId w:val="2"/>
        </w:numPr>
        <w:rPr>
          <w:lang w:val="en-IN"/>
        </w:rPr>
      </w:pPr>
      <w:hyperlink r:id="rId5" w:tgtFrame="_blank" w:history="1">
        <w:r w:rsidRPr="00BF0149">
          <w:rPr>
            <w:rStyle w:val="Hyperlink"/>
            <w:lang w:val="en-IN"/>
          </w:rPr>
          <w:t>https://divvy-tripdata.s3.amazonaws.com/Divvy_Trips_2019_Q1.zip</w:t>
        </w:r>
      </w:hyperlink>
    </w:p>
    <w:p w14:paraId="45F31331" w14:textId="77777777" w:rsidR="00BF0149" w:rsidRPr="00BF0149" w:rsidRDefault="00BF0149" w:rsidP="00BF0149">
      <w:pPr>
        <w:numPr>
          <w:ilvl w:val="0"/>
          <w:numId w:val="2"/>
        </w:numPr>
        <w:rPr>
          <w:lang w:val="en-IN"/>
        </w:rPr>
      </w:pPr>
      <w:hyperlink r:id="rId6" w:tgtFrame="_blank" w:history="1">
        <w:r w:rsidRPr="00BF0149">
          <w:rPr>
            <w:rStyle w:val="Hyperlink"/>
            <w:lang w:val="en-IN"/>
          </w:rPr>
          <w:t>https://divvy-tripdata.s3.amazonaws.com/Divvy_Trips_2020_Q1.zip</w:t>
        </w:r>
      </w:hyperlink>
    </w:p>
    <w:p w14:paraId="19340E4D" w14:textId="77777777" w:rsidR="00BF0149" w:rsidRPr="00BF0149" w:rsidRDefault="00BF0149" w:rsidP="00BF0149">
      <w:pPr>
        <w:pStyle w:val="Heading2"/>
        <w:rPr>
          <w:lang w:val="en-IN"/>
        </w:rPr>
      </w:pPr>
      <w:r w:rsidRPr="00BF0149">
        <w:rPr>
          <w:lang w:val="en-IN"/>
        </w:rPr>
        <w:t>Data Description</w:t>
      </w:r>
    </w:p>
    <w:p w14:paraId="7D156F18" w14:textId="77777777" w:rsidR="00BF0149" w:rsidRPr="00BF0149" w:rsidRDefault="00BF0149" w:rsidP="00BF0149">
      <w:pPr>
        <w:rPr>
          <w:lang w:val="en-IN"/>
        </w:rPr>
      </w:pPr>
      <w:r w:rsidRPr="00BF0149">
        <w:rPr>
          <w:lang w:val="en-IN"/>
        </w:rPr>
        <w:t>According to the Divvy website, each trip record is anonymized and includes:</w:t>
      </w:r>
    </w:p>
    <w:p w14:paraId="3A53E4BB" w14:textId="77777777" w:rsidR="00BF0149" w:rsidRPr="00BF0149" w:rsidRDefault="00BF0149" w:rsidP="00BF0149">
      <w:pPr>
        <w:numPr>
          <w:ilvl w:val="0"/>
          <w:numId w:val="3"/>
        </w:numPr>
        <w:rPr>
          <w:lang w:val="en-IN"/>
        </w:rPr>
      </w:pPr>
      <w:r w:rsidRPr="00BF0149">
        <w:rPr>
          <w:lang w:val="en-IN"/>
        </w:rPr>
        <w:t>Trip start day and time</w:t>
      </w:r>
    </w:p>
    <w:p w14:paraId="3F7A9AE6" w14:textId="77777777" w:rsidR="00BF0149" w:rsidRPr="00BF0149" w:rsidRDefault="00BF0149" w:rsidP="00BF0149">
      <w:pPr>
        <w:numPr>
          <w:ilvl w:val="0"/>
          <w:numId w:val="3"/>
        </w:numPr>
        <w:rPr>
          <w:lang w:val="en-IN"/>
        </w:rPr>
      </w:pPr>
      <w:r w:rsidRPr="00BF0149">
        <w:rPr>
          <w:lang w:val="en-IN"/>
        </w:rPr>
        <w:t>Trip end day and time</w:t>
      </w:r>
    </w:p>
    <w:p w14:paraId="5D952F89" w14:textId="77777777" w:rsidR="00BF0149" w:rsidRPr="00BF0149" w:rsidRDefault="00BF0149" w:rsidP="00BF0149">
      <w:pPr>
        <w:numPr>
          <w:ilvl w:val="0"/>
          <w:numId w:val="3"/>
        </w:numPr>
        <w:rPr>
          <w:lang w:val="en-IN"/>
        </w:rPr>
      </w:pPr>
      <w:r w:rsidRPr="00BF0149">
        <w:rPr>
          <w:lang w:val="en-IN"/>
        </w:rPr>
        <w:t>Trip start station</w:t>
      </w:r>
    </w:p>
    <w:p w14:paraId="3F4D8DA3" w14:textId="77777777" w:rsidR="00BF0149" w:rsidRPr="00BF0149" w:rsidRDefault="00BF0149" w:rsidP="00BF0149">
      <w:pPr>
        <w:numPr>
          <w:ilvl w:val="0"/>
          <w:numId w:val="3"/>
        </w:numPr>
        <w:rPr>
          <w:lang w:val="en-IN"/>
        </w:rPr>
      </w:pPr>
      <w:r w:rsidRPr="00BF0149">
        <w:rPr>
          <w:lang w:val="en-IN"/>
        </w:rPr>
        <w:t>Trip end station</w:t>
      </w:r>
    </w:p>
    <w:p w14:paraId="1D3F6B27" w14:textId="77777777" w:rsidR="00BF0149" w:rsidRPr="00BF0149" w:rsidRDefault="00BF0149" w:rsidP="00BF0149">
      <w:pPr>
        <w:numPr>
          <w:ilvl w:val="0"/>
          <w:numId w:val="3"/>
        </w:numPr>
        <w:rPr>
          <w:lang w:val="en-IN"/>
        </w:rPr>
      </w:pPr>
      <w:r w:rsidRPr="00BF0149">
        <w:rPr>
          <w:lang w:val="en-IN"/>
        </w:rPr>
        <w:t>Rider type (Member, Single Ride, and Day Pass)</w:t>
      </w:r>
    </w:p>
    <w:p w14:paraId="24FE6ED7" w14:textId="77777777" w:rsidR="00BF0149" w:rsidRPr="00BF0149" w:rsidRDefault="00BF0149" w:rsidP="00BF0149">
      <w:pPr>
        <w:rPr>
          <w:lang w:val="en-IN"/>
        </w:rPr>
      </w:pPr>
      <w:r w:rsidRPr="00BF0149">
        <w:rPr>
          <w:lang w:val="en-IN"/>
        </w:rPr>
        <w:t>The data has been processed by Divvy to remove trips taken by staff for service and inspection purposes, as well as any trips that were below 60 seconds in length (potentially false starts or users trying to re-dock a bike to ensure it was secure).</w:t>
      </w:r>
    </w:p>
    <w:p w14:paraId="4FEF065F" w14:textId="77777777" w:rsidR="00BF0149" w:rsidRPr="00BF0149" w:rsidRDefault="00BF0149" w:rsidP="00BF0149">
      <w:pPr>
        <w:pStyle w:val="Heading2"/>
        <w:rPr>
          <w:lang w:val="en-IN"/>
        </w:rPr>
      </w:pPr>
      <w:r w:rsidRPr="00BF0149">
        <w:rPr>
          <w:lang w:val="en-IN"/>
        </w:rPr>
        <w:t>Data Organization</w:t>
      </w:r>
    </w:p>
    <w:p w14:paraId="1FD4434E" w14:textId="77777777" w:rsidR="00BF0149" w:rsidRPr="00BF0149" w:rsidRDefault="00BF0149" w:rsidP="00BF0149">
      <w:pPr>
        <w:rPr>
          <w:lang w:val="en-IN"/>
        </w:rPr>
      </w:pPr>
      <w:r w:rsidRPr="00BF0149">
        <w:rPr>
          <w:lang w:val="en-IN"/>
        </w:rPr>
        <w:t>The data is organized in CSV format with the following characteristics:</w:t>
      </w:r>
    </w:p>
    <w:p w14:paraId="2D26C42E" w14:textId="77777777" w:rsidR="00BF0149" w:rsidRPr="00BF0149" w:rsidRDefault="00BF0149" w:rsidP="00BF0149">
      <w:pPr>
        <w:numPr>
          <w:ilvl w:val="0"/>
          <w:numId w:val="4"/>
        </w:numPr>
        <w:rPr>
          <w:lang w:val="en-IN"/>
        </w:rPr>
      </w:pPr>
      <w:r w:rsidRPr="00BF0149">
        <w:rPr>
          <w:lang w:val="en-IN"/>
        </w:rPr>
        <w:t>Divvy_Trips_2019_Q1.csv: 50,528,553 bytes</w:t>
      </w:r>
    </w:p>
    <w:p w14:paraId="4340DF12" w14:textId="77777777" w:rsidR="00BF0149" w:rsidRPr="00BF0149" w:rsidRDefault="00BF0149" w:rsidP="00BF0149">
      <w:pPr>
        <w:numPr>
          <w:ilvl w:val="0"/>
          <w:numId w:val="4"/>
        </w:numPr>
        <w:rPr>
          <w:lang w:val="en-IN"/>
        </w:rPr>
      </w:pPr>
      <w:r w:rsidRPr="00BF0149">
        <w:rPr>
          <w:lang w:val="en-IN"/>
        </w:rPr>
        <w:t>Divvy_Trips_2020_Q1.csv: 71,273,013 bytes</w:t>
      </w:r>
    </w:p>
    <w:p w14:paraId="2ABA7E85" w14:textId="77777777" w:rsidR="00BF0149" w:rsidRPr="00BF0149" w:rsidRDefault="00BF0149" w:rsidP="00BF0149">
      <w:pPr>
        <w:pStyle w:val="Heading2"/>
        <w:rPr>
          <w:lang w:val="en-IN"/>
        </w:rPr>
      </w:pPr>
      <w:r w:rsidRPr="00BF0149">
        <w:rPr>
          <w:lang w:val="en-IN"/>
        </w:rPr>
        <w:lastRenderedPageBreak/>
        <w:t>Data Credibility Assessment (ROCCC)</w:t>
      </w:r>
    </w:p>
    <w:p w14:paraId="4F948B02" w14:textId="77777777" w:rsidR="00BF0149" w:rsidRPr="00BF0149" w:rsidRDefault="00BF0149" w:rsidP="00BF0149">
      <w:pPr>
        <w:numPr>
          <w:ilvl w:val="0"/>
          <w:numId w:val="5"/>
        </w:numPr>
        <w:rPr>
          <w:lang w:val="en-IN"/>
        </w:rPr>
      </w:pPr>
      <w:r w:rsidRPr="00BF0149">
        <w:rPr>
          <w:b/>
          <w:bCs/>
          <w:lang w:val="en-IN"/>
        </w:rPr>
        <w:t>Reliable</w:t>
      </w:r>
      <w:r w:rsidRPr="00BF0149">
        <w:rPr>
          <w:lang w:val="en-IN"/>
        </w:rPr>
        <w:t>: The data comes from the official Divvy system, which tracks all bike trips.</w:t>
      </w:r>
    </w:p>
    <w:p w14:paraId="10A5ABA3" w14:textId="77777777" w:rsidR="00BF0149" w:rsidRPr="00BF0149" w:rsidRDefault="00BF0149" w:rsidP="00BF0149">
      <w:pPr>
        <w:numPr>
          <w:ilvl w:val="0"/>
          <w:numId w:val="5"/>
        </w:numPr>
        <w:rPr>
          <w:lang w:val="en-IN"/>
        </w:rPr>
      </w:pPr>
      <w:r w:rsidRPr="00BF0149">
        <w:rPr>
          <w:b/>
          <w:bCs/>
          <w:lang w:val="en-IN"/>
        </w:rPr>
        <w:t>Original</w:t>
      </w:r>
      <w:r w:rsidRPr="00BF0149">
        <w:rPr>
          <w:lang w:val="en-IN"/>
        </w:rPr>
        <w:t>: The data is from the primary source (Divvy/Lyft Bikes and Scooters, LLC).</w:t>
      </w:r>
    </w:p>
    <w:p w14:paraId="3EB652DF" w14:textId="77777777" w:rsidR="00BF0149" w:rsidRPr="00BF0149" w:rsidRDefault="00BF0149" w:rsidP="00BF0149">
      <w:pPr>
        <w:numPr>
          <w:ilvl w:val="0"/>
          <w:numId w:val="5"/>
        </w:numPr>
        <w:rPr>
          <w:lang w:val="en-IN"/>
        </w:rPr>
      </w:pPr>
      <w:r w:rsidRPr="00BF0149">
        <w:rPr>
          <w:b/>
          <w:bCs/>
          <w:lang w:val="en-IN"/>
        </w:rPr>
        <w:t>Comprehensive</w:t>
      </w:r>
      <w:r w:rsidRPr="00BF0149">
        <w:rPr>
          <w:lang w:val="en-IN"/>
        </w:rPr>
        <w:t>: The data includes all trips taken by Divvy users during the specified time periods.</w:t>
      </w:r>
    </w:p>
    <w:p w14:paraId="739619DD" w14:textId="77777777" w:rsidR="00BF0149" w:rsidRPr="00BF0149" w:rsidRDefault="00BF0149" w:rsidP="00BF0149">
      <w:pPr>
        <w:numPr>
          <w:ilvl w:val="0"/>
          <w:numId w:val="5"/>
        </w:numPr>
        <w:rPr>
          <w:lang w:val="en-IN"/>
        </w:rPr>
      </w:pPr>
      <w:r w:rsidRPr="00BF0149">
        <w:rPr>
          <w:b/>
          <w:bCs/>
          <w:lang w:val="en-IN"/>
        </w:rPr>
        <w:t>Current</w:t>
      </w:r>
      <w:r w:rsidRPr="00BF0149">
        <w:rPr>
          <w:lang w:val="en-IN"/>
        </w:rPr>
        <w:t>: The data represents historical information from 2019 Q1 and 2020 Q1 as required by the case study.</w:t>
      </w:r>
    </w:p>
    <w:p w14:paraId="606B1FDB" w14:textId="77777777" w:rsidR="00BF0149" w:rsidRPr="00BF0149" w:rsidRDefault="00BF0149" w:rsidP="00BF0149">
      <w:pPr>
        <w:numPr>
          <w:ilvl w:val="0"/>
          <w:numId w:val="5"/>
        </w:numPr>
        <w:rPr>
          <w:lang w:val="en-IN"/>
        </w:rPr>
      </w:pPr>
      <w:r w:rsidRPr="00BF0149">
        <w:rPr>
          <w:b/>
          <w:bCs/>
          <w:lang w:val="en-IN"/>
        </w:rPr>
        <w:t>Cited</w:t>
      </w:r>
      <w:r w:rsidRPr="00BF0149">
        <w:rPr>
          <w:lang w:val="en-IN"/>
        </w:rPr>
        <w:t>: The data is made available by Motivate International Inc. under license as mentioned in the case study.</w:t>
      </w:r>
    </w:p>
    <w:p w14:paraId="08B1F60B" w14:textId="77777777" w:rsidR="00BF0149" w:rsidRPr="00BF0149" w:rsidRDefault="00BF0149" w:rsidP="00BF0149">
      <w:pPr>
        <w:pStyle w:val="Heading2"/>
        <w:rPr>
          <w:lang w:val="en-IN"/>
        </w:rPr>
      </w:pPr>
      <w:r w:rsidRPr="00BF0149">
        <w:rPr>
          <w:lang w:val="en-IN"/>
        </w:rPr>
        <w:t>Privacy and Security Considerations</w:t>
      </w:r>
    </w:p>
    <w:p w14:paraId="2E38C389" w14:textId="77777777" w:rsidR="00BF0149" w:rsidRPr="00BF0149" w:rsidRDefault="00BF0149" w:rsidP="00BF0149">
      <w:pPr>
        <w:rPr>
          <w:lang w:val="en-IN"/>
        </w:rPr>
      </w:pPr>
      <w:r w:rsidRPr="00BF0149">
        <w:rPr>
          <w:lang w:val="en-IN"/>
        </w:rPr>
        <w:t>As noted in the case study, data-privacy issues prohibit the use of riders' personally identifiable information. The data does not include:</w:t>
      </w:r>
    </w:p>
    <w:p w14:paraId="52B239CE" w14:textId="77777777" w:rsidR="00BF0149" w:rsidRPr="00BF0149" w:rsidRDefault="00BF0149" w:rsidP="00BF0149">
      <w:pPr>
        <w:numPr>
          <w:ilvl w:val="0"/>
          <w:numId w:val="6"/>
        </w:numPr>
        <w:rPr>
          <w:lang w:val="en-IN"/>
        </w:rPr>
      </w:pPr>
      <w:r w:rsidRPr="00BF0149">
        <w:rPr>
          <w:lang w:val="en-IN"/>
        </w:rPr>
        <w:t>Personal details of riders</w:t>
      </w:r>
    </w:p>
    <w:p w14:paraId="1A608847" w14:textId="77777777" w:rsidR="00BF0149" w:rsidRPr="00BF0149" w:rsidRDefault="00BF0149" w:rsidP="00BF0149">
      <w:pPr>
        <w:numPr>
          <w:ilvl w:val="0"/>
          <w:numId w:val="6"/>
        </w:numPr>
        <w:rPr>
          <w:lang w:val="en-IN"/>
        </w:rPr>
      </w:pPr>
      <w:r w:rsidRPr="00BF0149">
        <w:rPr>
          <w:lang w:val="en-IN"/>
        </w:rPr>
        <w:t>Credit card numbers</w:t>
      </w:r>
    </w:p>
    <w:p w14:paraId="0458C99D" w14:textId="77777777" w:rsidR="00BF0149" w:rsidRPr="00BF0149" w:rsidRDefault="00BF0149" w:rsidP="00BF0149">
      <w:pPr>
        <w:numPr>
          <w:ilvl w:val="0"/>
          <w:numId w:val="6"/>
        </w:numPr>
        <w:rPr>
          <w:lang w:val="en-IN"/>
        </w:rPr>
      </w:pPr>
      <w:r w:rsidRPr="00BF0149">
        <w:rPr>
          <w:lang w:val="en-IN"/>
        </w:rPr>
        <w:t>Individual user identifiers that could connect pass purchases across multiple trips</w:t>
      </w:r>
    </w:p>
    <w:p w14:paraId="5D3B39E4" w14:textId="77777777" w:rsidR="00BF0149" w:rsidRPr="00BF0149" w:rsidRDefault="00BF0149" w:rsidP="00BF0149">
      <w:pPr>
        <w:rPr>
          <w:lang w:val="en-IN"/>
        </w:rPr>
      </w:pPr>
      <w:r w:rsidRPr="00BF0149">
        <w:rPr>
          <w:lang w:val="en-IN"/>
        </w:rPr>
        <w:t>This ensures compliance with privacy regulations while still providing sufficient information for analysis of riding patterns between member types.</w:t>
      </w:r>
    </w:p>
    <w:p w14:paraId="1B9BDAA7" w14:textId="77777777" w:rsidR="003B26D8" w:rsidRDefault="003B26D8"/>
    <w:sectPr w:rsidR="003B26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8499B"/>
    <w:multiLevelType w:val="multilevel"/>
    <w:tmpl w:val="0F9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EC11A7"/>
    <w:multiLevelType w:val="multilevel"/>
    <w:tmpl w:val="AF46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A3771"/>
    <w:multiLevelType w:val="multilevel"/>
    <w:tmpl w:val="62E0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2F12C7"/>
    <w:multiLevelType w:val="multilevel"/>
    <w:tmpl w:val="0A58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532DA3"/>
    <w:multiLevelType w:val="multilevel"/>
    <w:tmpl w:val="199C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FD01F7"/>
    <w:multiLevelType w:val="multilevel"/>
    <w:tmpl w:val="061A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1978148">
    <w:abstractNumId w:val="1"/>
  </w:num>
  <w:num w:numId="2" w16cid:durableId="2042435335">
    <w:abstractNumId w:val="4"/>
  </w:num>
  <w:num w:numId="3" w16cid:durableId="1380057573">
    <w:abstractNumId w:val="3"/>
  </w:num>
  <w:num w:numId="4" w16cid:durableId="1549948709">
    <w:abstractNumId w:val="0"/>
  </w:num>
  <w:num w:numId="5" w16cid:durableId="382368684">
    <w:abstractNumId w:val="5"/>
  </w:num>
  <w:num w:numId="6" w16cid:durableId="302587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F7672"/>
    <w:rsid w:val="001F7672"/>
    <w:rsid w:val="003B26D8"/>
    <w:rsid w:val="00743274"/>
    <w:rsid w:val="00BF0149"/>
    <w:rsid w:val="00C260C8"/>
    <w:rsid w:val="00F42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DEC84-C19B-48A5-ACDD-0347DC61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67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1F767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F767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F767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F767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F7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67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1F7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F767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F767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F767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F7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672"/>
    <w:rPr>
      <w:rFonts w:eastAsiaTheme="majorEastAsia" w:cstheme="majorBidi"/>
      <w:color w:val="272727" w:themeColor="text1" w:themeTint="D8"/>
    </w:rPr>
  </w:style>
  <w:style w:type="paragraph" w:styleId="Title">
    <w:name w:val="Title"/>
    <w:basedOn w:val="Normal"/>
    <w:next w:val="Normal"/>
    <w:link w:val="TitleChar"/>
    <w:uiPriority w:val="10"/>
    <w:qFormat/>
    <w:rsid w:val="001F7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6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6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7672"/>
    <w:rPr>
      <w:i/>
      <w:iCs/>
      <w:color w:val="404040" w:themeColor="text1" w:themeTint="BF"/>
    </w:rPr>
  </w:style>
  <w:style w:type="paragraph" w:styleId="ListParagraph">
    <w:name w:val="List Paragraph"/>
    <w:basedOn w:val="Normal"/>
    <w:uiPriority w:val="34"/>
    <w:qFormat/>
    <w:rsid w:val="001F7672"/>
    <w:pPr>
      <w:ind w:left="720"/>
      <w:contextualSpacing/>
    </w:pPr>
  </w:style>
  <w:style w:type="character" w:styleId="IntenseEmphasis">
    <w:name w:val="Intense Emphasis"/>
    <w:basedOn w:val="DefaultParagraphFont"/>
    <w:uiPriority w:val="21"/>
    <w:qFormat/>
    <w:rsid w:val="001F7672"/>
    <w:rPr>
      <w:i/>
      <w:iCs/>
      <w:color w:val="365F91" w:themeColor="accent1" w:themeShade="BF"/>
    </w:rPr>
  </w:style>
  <w:style w:type="paragraph" w:styleId="IntenseQuote">
    <w:name w:val="Intense Quote"/>
    <w:basedOn w:val="Normal"/>
    <w:next w:val="Normal"/>
    <w:link w:val="IntenseQuoteChar"/>
    <w:uiPriority w:val="30"/>
    <w:qFormat/>
    <w:rsid w:val="001F767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F7672"/>
    <w:rPr>
      <w:i/>
      <w:iCs/>
      <w:color w:val="365F91" w:themeColor="accent1" w:themeShade="BF"/>
    </w:rPr>
  </w:style>
  <w:style w:type="character" w:styleId="IntenseReference">
    <w:name w:val="Intense Reference"/>
    <w:basedOn w:val="DefaultParagraphFont"/>
    <w:uiPriority w:val="32"/>
    <w:qFormat/>
    <w:rsid w:val="001F7672"/>
    <w:rPr>
      <w:b/>
      <w:bCs/>
      <w:smallCaps/>
      <w:color w:val="365F91" w:themeColor="accent1" w:themeShade="BF"/>
      <w:spacing w:val="5"/>
    </w:rPr>
  </w:style>
  <w:style w:type="character" w:styleId="Hyperlink">
    <w:name w:val="Hyperlink"/>
    <w:basedOn w:val="DefaultParagraphFont"/>
    <w:uiPriority w:val="99"/>
    <w:unhideWhenUsed/>
    <w:rsid w:val="00BF0149"/>
    <w:rPr>
      <w:color w:val="0000FF" w:themeColor="hyperlink"/>
      <w:u w:val="single"/>
    </w:rPr>
  </w:style>
  <w:style w:type="character" w:styleId="UnresolvedMention">
    <w:name w:val="Unresolved Mention"/>
    <w:basedOn w:val="DefaultParagraphFont"/>
    <w:uiPriority w:val="99"/>
    <w:semiHidden/>
    <w:unhideWhenUsed/>
    <w:rsid w:val="00BF0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963260">
      <w:bodyDiv w:val="1"/>
      <w:marLeft w:val="0"/>
      <w:marRight w:val="0"/>
      <w:marTop w:val="0"/>
      <w:marBottom w:val="0"/>
      <w:divBdr>
        <w:top w:val="none" w:sz="0" w:space="0" w:color="auto"/>
        <w:left w:val="none" w:sz="0" w:space="0" w:color="auto"/>
        <w:bottom w:val="none" w:sz="0" w:space="0" w:color="auto"/>
        <w:right w:val="none" w:sz="0" w:space="0" w:color="auto"/>
      </w:divBdr>
      <w:divsChild>
        <w:div w:id="525100534">
          <w:marLeft w:val="0"/>
          <w:marRight w:val="0"/>
          <w:marTop w:val="0"/>
          <w:marBottom w:val="0"/>
          <w:divBdr>
            <w:top w:val="single" w:sz="2" w:space="0" w:color="E5E7EB"/>
            <w:left w:val="single" w:sz="2" w:space="0" w:color="E5E7EB"/>
            <w:bottom w:val="single" w:sz="2" w:space="0" w:color="E5E7EB"/>
            <w:right w:val="single" w:sz="2" w:space="0" w:color="E5E7EB"/>
          </w:divBdr>
        </w:div>
        <w:div w:id="1587231033">
          <w:marLeft w:val="0"/>
          <w:marRight w:val="0"/>
          <w:marTop w:val="0"/>
          <w:marBottom w:val="0"/>
          <w:divBdr>
            <w:top w:val="single" w:sz="2" w:space="0" w:color="E5E7EB"/>
            <w:left w:val="single" w:sz="2" w:space="0" w:color="E5E7EB"/>
            <w:bottom w:val="single" w:sz="2" w:space="0" w:color="E5E7EB"/>
            <w:right w:val="single" w:sz="2" w:space="0" w:color="E5E7EB"/>
          </w:divBdr>
        </w:div>
        <w:div w:id="637302414">
          <w:marLeft w:val="0"/>
          <w:marRight w:val="0"/>
          <w:marTop w:val="0"/>
          <w:marBottom w:val="0"/>
          <w:divBdr>
            <w:top w:val="single" w:sz="2" w:space="0" w:color="E5E7EB"/>
            <w:left w:val="single" w:sz="2" w:space="0" w:color="E5E7EB"/>
            <w:bottom w:val="single" w:sz="2" w:space="0" w:color="E5E7EB"/>
            <w:right w:val="single" w:sz="2" w:space="0" w:color="E5E7EB"/>
          </w:divBdr>
        </w:div>
        <w:div w:id="1495995829">
          <w:marLeft w:val="0"/>
          <w:marRight w:val="0"/>
          <w:marTop w:val="0"/>
          <w:marBottom w:val="0"/>
          <w:divBdr>
            <w:top w:val="single" w:sz="2" w:space="0" w:color="E5E7EB"/>
            <w:left w:val="single" w:sz="2" w:space="0" w:color="E5E7EB"/>
            <w:bottom w:val="single" w:sz="2" w:space="0" w:color="E5E7EB"/>
            <w:right w:val="single" w:sz="2" w:space="0" w:color="E5E7EB"/>
          </w:divBdr>
        </w:div>
        <w:div w:id="1227373973">
          <w:marLeft w:val="0"/>
          <w:marRight w:val="0"/>
          <w:marTop w:val="0"/>
          <w:marBottom w:val="0"/>
          <w:divBdr>
            <w:top w:val="single" w:sz="2" w:space="0" w:color="E5E7EB"/>
            <w:left w:val="single" w:sz="2" w:space="0" w:color="E5E7EB"/>
            <w:bottom w:val="single" w:sz="2" w:space="0" w:color="E5E7EB"/>
            <w:right w:val="single" w:sz="2" w:space="0" w:color="E5E7EB"/>
          </w:divBdr>
        </w:div>
        <w:div w:id="1037122652">
          <w:marLeft w:val="0"/>
          <w:marRight w:val="0"/>
          <w:marTop w:val="0"/>
          <w:marBottom w:val="0"/>
          <w:divBdr>
            <w:top w:val="single" w:sz="2" w:space="0" w:color="E5E7EB"/>
            <w:left w:val="single" w:sz="2" w:space="0" w:color="E5E7EB"/>
            <w:bottom w:val="single" w:sz="2" w:space="0" w:color="E5E7EB"/>
            <w:right w:val="single" w:sz="2" w:space="0" w:color="E5E7EB"/>
          </w:divBdr>
        </w:div>
        <w:div w:id="55324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3146477">
      <w:bodyDiv w:val="1"/>
      <w:marLeft w:val="0"/>
      <w:marRight w:val="0"/>
      <w:marTop w:val="0"/>
      <w:marBottom w:val="0"/>
      <w:divBdr>
        <w:top w:val="none" w:sz="0" w:space="0" w:color="auto"/>
        <w:left w:val="none" w:sz="0" w:space="0" w:color="auto"/>
        <w:bottom w:val="none" w:sz="0" w:space="0" w:color="auto"/>
        <w:right w:val="none" w:sz="0" w:space="0" w:color="auto"/>
      </w:divBdr>
      <w:divsChild>
        <w:div w:id="115999077">
          <w:marLeft w:val="0"/>
          <w:marRight w:val="0"/>
          <w:marTop w:val="0"/>
          <w:marBottom w:val="0"/>
          <w:divBdr>
            <w:top w:val="single" w:sz="2" w:space="0" w:color="E5E7EB"/>
            <w:left w:val="single" w:sz="2" w:space="0" w:color="E5E7EB"/>
            <w:bottom w:val="single" w:sz="2" w:space="0" w:color="E5E7EB"/>
            <w:right w:val="single" w:sz="2" w:space="0" w:color="E5E7EB"/>
          </w:divBdr>
        </w:div>
        <w:div w:id="1305233666">
          <w:marLeft w:val="0"/>
          <w:marRight w:val="0"/>
          <w:marTop w:val="0"/>
          <w:marBottom w:val="0"/>
          <w:divBdr>
            <w:top w:val="single" w:sz="2" w:space="0" w:color="E5E7EB"/>
            <w:left w:val="single" w:sz="2" w:space="0" w:color="E5E7EB"/>
            <w:bottom w:val="single" w:sz="2" w:space="0" w:color="E5E7EB"/>
            <w:right w:val="single" w:sz="2" w:space="0" w:color="E5E7EB"/>
          </w:divBdr>
        </w:div>
        <w:div w:id="1051803530">
          <w:marLeft w:val="0"/>
          <w:marRight w:val="0"/>
          <w:marTop w:val="0"/>
          <w:marBottom w:val="0"/>
          <w:divBdr>
            <w:top w:val="single" w:sz="2" w:space="0" w:color="E5E7EB"/>
            <w:left w:val="single" w:sz="2" w:space="0" w:color="E5E7EB"/>
            <w:bottom w:val="single" w:sz="2" w:space="0" w:color="E5E7EB"/>
            <w:right w:val="single" w:sz="2" w:space="0" w:color="E5E7EB"/>
          </w:divBdr>
        </w:div>
        <w:div w:id="87582377">
          <w:marLeft w:val="0"/>
          <w:marRight w:val="0"/>
          <w:marTop w:val="0"/>
          <w:marBottom w:val="0"/>
          <w:divBdr>
            <w:top w:val="single" w:sz="2" w:space="0" w:color="E5E7EB"/>
            <w:left w:val="single" w:sz="2" w:space="0" w:color="E5E7EB"/>
            <w:bottom w:val="single" w:sz="2" w:space="0" w:color="E5E7EB"/>
            <w:right w:val="single" w:sz="2" w:space="0" w:color="E5E7EB"/>
          </w:divBdr>
        </w:div>
        <w:div w:id="384329884">
          <w:marLeft w:val="0"/>
          <w:marRight w:val="0"/>
          <w:marTop w:val="0"/>
          <w:marBottom w:val="0"/>
          <w:divBdr>
            <w:top w:val="single" w:sz="2" w:space="0" w:color="E5E7EB"/>
            <w:left w:val="single" w:sz="2" w:space="0" w:color="E5E7EB"/>
            <w:bottom w:val="single" w:sz="2" w:space="0" w:color="E5E7EB"/>
            <w:right w:val="single" w:sz="2" w:space="0" w:color="E5E7EB"/>
          </w:divBdr>
        </w:div>
        <w:div w:id="186339121">
          <w:marLeft w:val="0"/>
          <w:marRight w:val="0"/>
          <w:marTop w:val="0"/>
          <w:marBottom w:val="0"/>
          <w:divBdr>
            <w:top w:val="single" w:sz="2" w:space="0" w:color="E5E7EB"/>
            <w:left w:val="single" w:sz="2" w:space="0" w:color="E5E7EB"/>
            <w:bottom w:val="single" w:sz="2" w:space="0" w:color="E5E7EB"/>
            <w:right w:val="single" w:sz="2" w:space="0" w:color="E5E7EB"/>
          </w:divBdr>
        </w:div>
        <w:div w:id="1318537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Divvy_Trips_2020_Q1.zip" TargetMode="External"/><Relationship Id="rId5" Type="http://schemas.openxmlformats.org/officeDocument/2006/relationships/hyperlink" Target="https://divvy-tripdata.s3.amazonaws.com/Divvy_Trips_2019_Q1.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Thatraju</dc:creator>
  <cp:keywords/>
  <dc:description/>
  <cp:lastModifiedBy>Harsha Vardhan Thatraju</cp:lastModifiedBy>
  <cp:revision>2</cp:revision>
  <dcterms:created xsi:type="dcterms:W3CDTF">2025-04-08T15:47:00Z</dcterms:created>
  <dcterms:modified xsi:type="dcterms:W3CDTF">2025-04-08T15:48:00Z</dcterms:modified>
</cp:coreProperties>
</file>