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E021A" w14:textId="77777777" w:rsidR="00D05D98" w:rsidRPr="00D05D98" w:rsidRDefault="00D05D98" w:rsidP="00D05D98">
      <w:pPr>
        <w:rPr>
          <w:b/>
          <w:bCs/>
        </w:rPr>
      </w:pPr>
      <w:r w:rsidRPr="00D05D98">
        <w:rPr>
          <w:b/>
          <w:bCs/>
        </w:rPr>
        <w:t>Assignment 03 Documentation</w:t>
      </w:r>
    </w:p>
    <w:p w14:paraId="7A03960E" w14:textId="77777777" w:rsidR="00D05D98" w:rsidRPr="00D05D98" w:rsidRDefault="00D05D98" w:rsidP="00D05D98">
      <w:pPr>
        <w:rPr>
          <w:b/>
          <w:bCs/>
        </w:rPr>
      </w:pPr>
      <w:r w:rsidRPr="00D05D98">
        <w:rPr>
          <w:b/>
          <w:bCs/>
        </w:rPr>
        <w:t>Overview</w:t>
      </w:r>
    </w:p>
    <w:p w14:paraId="76A08587" w14:textId="77777777" w:rsidR="00D05D98" w:rsidRPr="00D05D98" w:rsidRDefault="00D05D98" w:rsidP="00D05D98">
      <w:r w:rsidRPr="00D05D98">
        <w:t>This assignment involves creating a Real-Time AI Sales Intelligence and Sentiment-Driven Deal Negotiation Assistant using Google Generative AI. The assistant is designed to respond persuasively and empathetically, focusing on addressing customer needs, highlighting product benefits, and engaging in natural, conversational interactions.</w:t>
      </w:r>
    </w:p>
    <w:p w14:paraId="072F825C" w14:textId="77777777" w:rsidR="00D05D98" w:rsidRPr="00D05D98" w:rsidRDefault="00D05D98" w:rsidP="00D05D98">
      <w:r w:rsidRPr="00D05D98">
        <w:pict w14:anchorId="0ABE60A1">
          <v:rect id="_x0000_i1073" style="width:0;height:1.5pt" o:hralign="center" o:hrstd="t" o:hr="t" fillcolor="#a0a0a0" stroked="f"/>
        </w:pict>
      </w:r>
    </w:p>
    <w:p w14:paraId="44A8AFB4" w14:textId="77777777" w:rsidR="00D05D98" w:rsidRPr="00D05D98" w:rsidRDefault="00D05D98" w:rsidP="00D05D98">
      <w:pPr>
        <w:rPr>
          <w:b/>
          <w:bCs/>
        </w:rPr>
      </w:pPr>
      <w:r w:rsidRPr="00D05D98">
        <w:rPr>
          <w:b/>
          <w:bCs/>
        </w:rPr>
        <w:t>Modules Used</w:t>
      </w:r>
    </w:p>
    <w:p w14:paraId="166973A5" w14:textId="77777777" w:rsidR="00D05D98" w:rsidRPr="00D05D98" w:rsidRDefault="00D05D98" w:rsidP="00D05D98">
      <w:pPr>
        <w:rPr>
          <w:b/>
          <w:bCs/>
        </w:rPr>
      </w:pPr>
      <w:r w:rsidRPr="00D05D98">
        <w:rPr>
          <w:b/>
          <w:bCs/>
        </w:rPr>
        <w:t xml:space="preserve">1. </w:t>
      </w:r>
      <w:proofErr w:type="spellStart"/>
      <w:r w:rsidRPr="00D05D98">
        <w:rPr>
          <w:b/>
          <w:bCs/>
        </w:rPr>
        <w:t>dotenv</w:t>
      </w:r>
      <w:proofErr w:type="spellEnd"/>
    </w:p>
    <w:p w14:paraId="66863FF4" w14:textId="77777777" w:rsidR="00D05D98" w:rsidRPr="00D05D98" w:rsidRDefault="00D05D98" w:rsidP="00D05D98">
      <w:pPr>
        <w:numPr>
          <w:ilvl w:val="0"/>
          <w:numId w:val="1"/>
        </w:numPr>
      </w:pPr>
      <w:r w:rsidRPr="00D05D98">
        <w:rPr>
          <w:b/>
          <w:bCs/>
        </w:rPr>
        <w:t>Purpose</w:t>
      </w:r>
      <w:r w:rsidRPr="00D05D98">
        <w:t>: Loads environment variables from a .env file.</w:t>
      </w:r>
    </w:p>
    <w:p w14:paraId="47506AA0" w14:textId="77777777" w:rsidR="00D05D98" w:rsidRPr="00D05D98" w:rsidRDefault="00D05D98" w:rsidP="00D05D98">
      <w:pPr>
        <w:numPr>
          <w:ilvl w:val="0"/>
          <w:numId w:val="1"/>
        </w:numPr>
      </w:pPr>
      <w:r w:rsidRPr="00D05D98">
        <w:rPr>
          <w:b/>
          <w:bCs/>
        </w:rPr>
        <w:t>Usage</w:t>
      </w:r>
      <w:r w:rsidRPr="00D05D98">
        <w:t>: Securely retrieves the API key for Google Generative AI.</w:t>
      </w:r>
    </w:p>
    <w:p w14:paraId="7317670B" w14:textId="77777777" w:rsidR="00D05D98" w:rsidRPr="00D05D98" w:rsidRDefault="00D05D98" w:rsidP="00D05D98">
      <w:pPr>
        <w:rPr>
          <w:b/>
          <w:bCs/>
        </w:rPr>
      </w:pPr>
      <w:r w:rsidRPr="00D05D98">
        <w:rPr>
          <w:b/>
          <w:bCs/>
        </w:rPr>
        <w:t xml:space="preserve">2. </w:t>
      </w:r>
      <w:proofErr w:type="spellStart"/>
      <w:r w:rsidRPr="00D05D98">
        <w:rPr>
          <w:b/>
          <w:bCs/>
        </w:rPr>
        <w:t>os</w:t>
      </w:r>
      <w:proofErr w:type="spellEnd"/>
    </w:p>
    <w:p w14:paraId="63D918EA" w14:textId="77777777" w:rsidR="00D05D98" w:rsidRPr="00D05D98" w:rsidRDefault="00D05D98" w:rsidP="00D05D98">
      <w:pPr>
        <w:numPr>
          <w:ilvl w:val="0"/>
          <w:numId w:val="2"/>
        </w:numPr>
      </w:pPr>
      <w:r w:rsidRPr="00D05D98">
        <w:rPr>
          <w:b/>
          <w:bCs/>
        </w:rPr>
        <w:t>Purpose</w:t>
      </w:r>
      <w:r w:rsidRPr="00D05D98">
        <w:t>: Interacts with the operating system.</w:t>
      </w:r>
    </w:p>
    <w:p w14:paraId="1A9DB608" w14:textId="77777777" w:rsidR="00D05D98" w:rsidRPr="00D05D98" w:rsidRDefault="00D05D98" w:rsidP="00D05D98">
      <w:pPr>
        <w:numPr>
          <w:ilvl w:val="0"/>
          <w:numId w:val="2"/>
        </w:numPr>
      </w:pPr>
      <w:r w:rsidRPr="00D05D98">
        <w:rPr>
          <w:b/>
          <w:bCs/>
        </w:rPr>
        <w:t>Usage</w:t>
      </w:r>
      <w:r w:rsidRPr="00D05D98">
        <w:t>: Fetches the environment variable containing the API key.</w:t>
      </w:r>
    </w:p>
    <w:p w14:paraId="2F5D0F66" w14:textId="77777777" w:rsidR="00D05D98" w:rsidRPr="00D05D98" w:rsidRDefault="00D05D98" w:rsidP="00D05D98">
      <w:pPr>
        <w:rPr>
          <w:b/>
          <w:bCs/>
        </w:rPr>
      </w:pPr>
      <w:r w:rsidRPr="00D05D98">
        <w:rPr>
          <w:b/>
          <w:bCs/>
        </w:rPr>
        <w:t xml:space="preserve">3. </w:t>
      </w:r>
      <w:proofErr w:type="spellStart"/>
      <w:proofErr w:type="gramStart"/>
      <w:r w:rsidRPr="00D05D98">
        <w:rPr>
          <w:b/>
          <w:bCs/>
        </w:rPr>
        <w:t>google.generativeai</w:t>
      </w:r>
      <w:proofErr w:type="spellEnd"/>
      <w:proofErr w:type="gramEnd"/>
    </w:p>
    <w:p w14:paraId="20248244" w14:textId="77777777" w:rsidR="00D05D98" w:rsidRPr="00D05D98" w:rsidRDefault="00D05D98" w:rsidP="00D05D98">
      <w:pPr>
        <w:numPr>
          <w:ilvl w:val="0"/>
          <w:numId w:val="3"/>
        </w:numPr>
      </w:pPr>
      <w:r w:rsidRPr="00D05D98">
        <w:rPr>
          <w:b/>
          <w:bCs/>
        </w:rPr>
        <w:t>Purpose</w:t>
      </w:r>
      <w:r w:rsidRPr="00D05D98">
        <w:t>: Python client library for Google Generative AI.</w:t>
      </w:r>
    </w:p>
    <w:p w14:paraId="33A625BF" w14:textId="77777777" w:rsidR="00D05D98" w:rsidRPr="00D05D98" w:rsidRDefault="00D05D98" w:rsidP="00D05D98">
      <w:pPr>
        <w:numPr>
          <w:ilvl w:val="0"/>
          <w:numId w:val="3"/>
        </w:numPr>
      </w:pPr>
      <w:r w:rsidRPr="00D05D98">
        <w:rPr>
          <w:b/>
          <w:bCs/>
        </w:rPr>
        <w:t>Usage</w:t>
      </w:r>
      <w:r w:rsidRPr="00D05D98">
        <w:t>: Configures the Generative AI model and facilitates a chatbot session.</w:t>
      </w:r>
    </w:p>
    <w:p w14:paraId="0802EF53" w14:textId="77777777" w:rsidR="00D05D98" w:rsidRPr="00D05D98" w:rsidRDefault="00D05D98" w:rsidP="00D05D98">
      <w:r w:rsidRPr="00D05D98">
        <w:pict w14:anchorId="448DC2F3">
          <v:rect id="_x0000_i1074" style="width:0;height:1.5pt" o:hralign="center" o:hrstd="t" o:hr="t" fillcolor="#a0a0a0" stroked="f"/>
        </w:pict>
      </w:r>
    </w:p>
    <w:p w14:paraId="73A3FBF2" w14:textId="77777777" w:rsidR="00D05D98" w:rsidRPr="00D05D98" w:rsidRDefault="00D05D98" w:rsidP="00D05D98">
      <w:pPr>
        <w:rPr>
          <w:b/>
          <w:bCs/>
        </w:rPr>
      </w:pPr>
      <w:r w:rsidRPr="00D05D98">
        <w:rPr>
          <w:b/>
          <w:bCs/>
        </w:rPr>
        <w:t>Key Configuration and Workflow</w:t>
      </w:r>
    </w:p>
    <w:p w14:paraId="750566FA" w14:textId="77777777" w:rsidR="00D05D98" w:rsidRPr="00D05D98" w:rsidRDefault="00D05D98" w:rsidP="00D05D98">
      <w:pPr>
        <w:rPr>
          <w:b/>
          <w:bCs/>
        </w:rPr>
      </w:pPr>
      <w:r w:rsidRPr="00D05D98">
        <w:rPr>
          <w:b/>
          <w:bCs/>
        </w:rPr>
        <w:t>1. Loading API Key</w:t>
      </w:r>
    </w:p>
    <w:p w14:paraId="6B4C6C98" w14:textId="77777777" w:rsidR="00D05D98" w:rsidRPr="00D05D98" w:rsidRDefault="00D05D98" w:rsidP="00D05D98">
      <w:r w:rsidRPr="00D05D98">
        <w:t xml:space="preserve">The API key is loaded securely from the .env file using the </w:t>
      </w:r>
      <w:proofErr w:type="spellStart"/>
      <w:r w:rsidRPr="00D05D98">
        <w:t>dotenv</w:t>
      </w:r>
      <w:proofErr w:type="spellEnd"/>
      <w:r w:rsidRPr="00D05D98">
        <w:t xml:space="preserve"> module.</w:t>
      </w:r>
      <w:r w:rsidRPr="00D05D98">
        <w:br/>
        <w:t>This ensures the application's credentials remain confidential.</w:t>
      </w:r>
    </w:p>
    <w:p w14:paraId="6DEEF316" w14:textId="77777777" w:rsidR="00D05D98" w:rsidRPr="00D05D98" w:rsidRDefault="00D05D98" w:rsidP="00D05D98">
      <w:pPr>
        <w:rPr>
          <w:b/>
          <w:bCs/>
        </w:rPr>
      </w:pPr>
      <w:r w:rsidRPr="00D05D98">
        <w:rPr>
          <w:b/>
          <w:bCs/>
        </w:rPr>
        <w:t>2. Configuring Google Generative AI</w:t>
      </w:r>
    </w:p>
    <w:p w14:paraId="02F0742E" w14:textId="77777777" w:rsidR="00D05D98" w:rsidRPr="00D05D98" w:rsidRDefault="00D05D98" w:rsidP="00D05D98">
      <w:r w:rsidRPr="00D05D98">
        <w:t xml:space="preserve">The </w:t>
      </w:r>
      <w:proofErr w:type="spellStart"/>
      <w:proofErr w:type="gramStart"/>
      <w:r w:rsidRPr="00D05D98">
        <w:t>genai.configure</w:t>
      </w:r>
      <w:proofErr w:type="spellEnd"/>
      <w:proofErr w:type="gramEnd"/>
      <w:r w:rsidRPr="00D05D98">
        <w:t xml:space="preserve"> function initializes the AI library with the API key. This step is crucial for authentication and access to AI capabilities.</w:t>
      </w:r>
    </w:p>
    <w:p w14:paraId="5DA5AC73" w14:textId="77777777" w:rsidR="00D05D98" w:rsidRPr="00D05D98" w:rsidRDefault="00D05D98" w:rsidP="00D05D98">
      <w:pPr>
        <w:rPr>
          <w:b/>
          <w:bCs/>
        </w:rPr>
      </w:pPr>
      <w:r w:rsidRPr="00D05D98">
        <w:rPr>
          <w:b/>
          <w:bCs/>
        </w:rPr>
        <w:t>3. Defining Model Parameters</w:t>
      </w:r>
    </w:p>
    <w:p w14:paraId="37D5AA45" w14:textId="77777777" w:rsidR="00D05D98" w:rsidRPr="00D05D98" w:rsidRDefault="00D05D98" w:rsidP="00D05D98">
      <w:r w:rsidRPr="00D05D98">
        <w:t>The generative model is configured with parameters like:</w:t>
      </w:r>
    </w:p>
    <w:p w14:paraId="1AF1F887" w14:textId="77777777" w:rsidR="00D05D98" w:rsidRPr="00D05D98" w:rsidRDefault="00D05D98" w:rsidP="00D05D98">
      <w:pPr>
        <w:numPr>
          <w:ilvl w:val="0"/>
          <w:numId w:val="4"/>
        </w:numPr>
      </w:pPr>
      <w:r w:rsidRPr="00D05D98">
        <w:rPr>
          <w:b/>
          <w:bCs/>
        </w:rPr>
        <w:t>Temperature</w:t>
      </w:r>
      <w:r w:rsidRPr="00D05D98">
        <w:t>: Controls response randomness.</w:t>
      </w:r>
    </w:p>
    <w:p w14:paraId="4FD81641" w14:textId="77777777" w:rsidR="00D05D98" w:rsidRPr="00D05D98" w:rsidRDefault="00D05D98" w:rsidP="00D05D98">
      <w:pPr>
        <w:numPr>
          <w:ilvl w:val="0"/>
          <w:numId w:val="4"/>
        </w:numPr>
      </w:pPr>
      <w:r w:rsidRPr="00D05D98">
        <w:rPr>
          <w:b/>
          <w:bCs/>
        </w:rPr>
        <w:t>top-p &amp; top-k</w:t>
      </w:r>
      <w:r w:rsidRPr="00D05D98">
        <w:t>: Restrict response variability.</w:t>
      </w:r>
    </w:p>
    <w:p w14:paraId="2FDA92D5" w14:textId="77777777" w:rsidR="00D05D98" w:rsidRPr="00D05D98" w:rsidRDefault="00D05D98" w:rsidP="00D05D98">
      <w:pPr>
        <w:numPr>
          <w:ilvl w:val="0"/>
          <w:numId w:val="4"/>
        </w:numPr>
      </w:pPr>
      <w:proofErr w:type="spellStart"/>
      <w:r w:rsidRPr="00D05D98">
        <w:rPr>
          <w:b/>
          <w:bCs/>
        </w:rPr>
        <w:t>max_output_tokens</w:t>
      </w:r>
      <w:proofErr w:type="spellEnd"/>
      <w:r w:rsidRPr="00D05D98">
        <w:t>: Limits response length.</w:t>
      </w:r>
    </w:p>
    <w:p w14:paraId="6F3FB956" w14:textId="77777777" w:rsidR="00D05D98" w:rsidRPr="00D05D98" w:rsidRDefault="00D05D98" w:rsidP="00D05D98">
      <w:pPr>
        <w:numPr>
          <w:ilvl w:val="0"/>
          <w:numId w:val="4"/>
        </w:numPr>
      </w:pPr>
      <w:proofErr w:type="spellStart"/>
      <w:r w:rsidRPr="00D05D98">
        <w:rPr>
          <w:b/>
          <w:bCs/>
        </w:rPr>
        <w:t>response_mime_type</w:t>
      </w:r>
      <w:proofErr w:type="spellEnd"/>
      <w:r w:rsidRPr="00D05D98">
        <w:t>: Specifies response format.</w:t>
      </w:r>
    </w:p>
    <w:p w14:paraId="7AB60EC7" w14:textId="77777777" w:rsidR="00D05D98" w:rsidRPr="00D05D98" w:rsidRDefault="00D05D98" w:rsidP="00D05D98">
      <w:pPr>
        <w:rPr>
          <w:b/>
          <w:bCs/>
        </w:rPr>
      </w:pPr>
      <w:r w:rsidRPr="00D05D98">
        <w:rPr>
          <w:b/>
          <w:bCs/>
        </w:rPr>
        <w:t>4. Creating the Model</w:t>
      </w:r>
    </w:p>
    <w:p w14:paraId="3561CFEB" w14:textId="77777777" w:rsidR="00D05D98" w:rsidRPr="00D05D98" w:rsidRDefault="00D05D98" w:rsidP="00D05D98">
      <w:r w:rsidRPr="00D05D98">
        <w:lastRenderedPageBreak/>
        <w:t xml:space="preserve">The </w:t>
      </w:r>
      <w:proofErr w:type="spellStart"/>
      <w:r w:rsidRPr="00D05D98">
        <w:t>GenerativeModel</w:t>
      </w:r>
      <w:proofErr w:type="spellEnd"/>
      <w:r w:rsidRPr="00D05D98">
        <w:t xml:space="preserve"> object is instantiated with the specified configurations, ensuring the AI behaves as intended.</w:t>
      </w:r>
    </w:p>
    <w:p w14:paraId="04724C4E" w14:textId="77777777" w:rsidR="00D05D98" w:rsidRPr="00D05D98" w:rsidRDefault="00D05D98" w:rsidP="00D05D98">
      <w:pPr>
        <w:rPr>
          <w:b/>
          <w:bCs/>
        </w:rPr>
      </w:pPr>
      <w:r w:rsidRPr="00D05D98">
        <w:rPr>
          <w:b/>
          <w:bCs/>
        </w:rPr>
        <w:t>5. Initializing Chat Session</w:t>
      </w:r>
    </w:p>
    <w:p w14:paraId="2FE60F53" w14:textId="77777777" w:rsidR="00D05D98" w:rsidRPr="00D05D98" w:rsidRDefault="00D05D98" w:rsidP="00D05D98">
      <w:r w:rsidRPr="00D05D98">
        <w:t>A chat session is started with a predefined history of instructions, guiding the assistant to respond professionally, persuasively, and empathetically to user queries.</w:t>
      </w:r>
    </w:p>
    <w:p w14:paraId="27E6A577" w14:textId="77777777" w:rsidR="00D05D98" w:rsidRPr="00D05D98" w:rsidRDefault="00D05D98" w:rsidP="00D05D98">
      <w:pPr>
        <w:rPr>
          <w:b/>
          <w:bCs/>
        </w:rPr>
      </w:pPr>
      <w:r w:rsidRPr="00D05D98">
        <w:rPr>
          <w:b/>
          <w:bCs/>
        </w:rPr>
        <w:t>6. Handling User Inputs</w:t>
      </w:r>
    </w:p>
    <w:p w14:paraId="5666968D" w14:textId="77777777" w:rsidR="00D05D98" w:rsidRPr="00D05D98" w:rsidRDefault="00D05D98" w:rsidP="00D05D98">
      <w:r w:rsidRPr="00D05D98">
        <w:t xml:space="preserve">The </w:t>
      </w:r>
      <w:proofErr w:type="spellStart"/>
      <w:r w:rsidRPr="00D05D98">
        <w:t>text_response</w:t>
      </w:r>
      <w:proofErr w:type="spellEnd"/>
      <w:r w:rsidRPr="00D05D98">
        <w:t xml:space="preserve"> function sends user inputs to the AI and prints its responses. It ensures seamless interaction between the user and the chatbot.</w:t>
      </w:r>
    </w:p>
    <w:p w14:paraId="38AA94A3" w14:textId="77777777" w:rsidR="00D05D98" w:rsidRPr="00D05D98" w:rsidRDefault="00D05D98" w:rsidP="00D05D98">
      <w:r w:rsidRPr="00D05D98">
        <w:pict w14:anchorId="0D7CC28A">
          <v:rect id="_x0000_i1075" style="width:0;height:1.5pt" o:hralign="center" o:hrstd="t" o:hr="t" fillcolor="#a0a0a0" stroked="f"/>
        </w:pict>
      </w:r>
    </w:p>
    <w:p w14:paraId="0314FCE5" w14:textId="77777777" w:rsidR="00D05D98" w:rsidRPr="00D05D98" w:rsidRDefault="00D05D98" w:rsidP="00D05D98">
      <w:pPr>
        <w:rPr>
          <w:b/>
          <w:bCs/>
        </w:rPr>
      </w:pPr>
      <w:r w:rsidRPr="00D05D98">
        <w:rPr>
          <w:b/>
          <w:bCs/>
        </w:rPr>
        <w:t>Functional Workflow</w:t>
      </w:r>
    </w:p>
    <w:p w14:paraId="5736A233" w14:textId="77777777" w:rsidR="00D05D98" w:rsidRPr="00D05D98" w:rsidRDefault="00D05D98" w:rsidP="00D05D98">
      <w:pPr>
        <w:numPr>
          <w:ilvl w:val="0"/>
          <w:numId w:val="5"/>
        </w:numPr>
      </w:pPr>
      <w:r w:rsidRPr="00D05D98">
        <w:rPr>
          <w:b/>
          <w:bCs/>
        </w:rPr>
        <w:t>Environment Setup</w:t>
      </w:r>
      <w:r w:rsidRPr="00D05D98">
        <w:t>: Loads API credentials from .env file.</w:t>
      </w:r>
    </w:p>
    <w:p w14:paraId="65F96388" w14:textId="77777777" w:rsidR="00D05D98" w:rsidRPr="00D05D98" w:rsidRDefault="00D05D98" w:rsidP="00D05D98">
      <w:pPr>
        <w:numPr>
          <w:ilvl w:val="0"/>
          <w:numId w:val="5"/>
        </w:numPr>
      </w:pPr>
      <w:r w:rsidRPr="00D05D98">
        <w:rPr>
          <w:b/>
          <w:bCs/>
        </w:rPr>
        <w:t>AI Configuration</w:t>
      </w:r>
      <w:r w:rsidRPr="00D05D98">
        <w:t>: Initializes the model with specified parameters.</w:t>
      </w:r>
    </w:p>
    <w:p w14:paraId="2B6C438E" w14:textId="77777777" w:rsidR="00D05D98" w:rsidRPr="00D05D98" w:rsidRDefault="00D05D98" w:rsidP="00D05D98">
      <w:pPr>
        <w:numPr>
          <w:ilvl w:val="0"/>
          <w:numId w:val="5"/>
        </w:numPr>
      </w:pPr>
      <w:r w:rsidRPr="00D05D98">
        <w:rPr>
          <w:b/>
          <w:bCs/>
        </w:rPr>
        <w:t>Session Initialization</w:t>
      </w:r>
      <w:r w:rsidRPr="00D05D98">
        <w:t>: Prepares the chatbot with role-specific instructions.</w:t>
      </w:r>
    </w:p>
    <w:p w14:paraId="73686EAE" w14:textId="77777777" w:rsidR="00D05D98" w:rsidRPr="00D05D98" w:rsidRDefault="00D05D98" w:rsidP="00D05D98">
      <w:pPr>
        <w:numPr>
          <w:ilvl w:val="0"/>
          <w:numId w:val="5"/>
        </w:numPr>
      </w:pPr>
      <w:r w:rsidRPr="00D05D98">
        <w:rPr>
          <w:b/>
          <w:bCs/>
        </w:rPr>
        <w:t>User Interaction</w:t>
      </w:r>
      <w:r w:rsidRPr="00D05D98">
        <w:t>: Sends queries to the chatbot and receives AI-generated responses.</w:t>
      </w:r>
    </w:p>
    <w:p w14:paraId="086B1016" w14:textId="77777777" w:rsidR="00D05D98" w:rsidRPr="00D05D98" w:rsidRDefault="00D05D98" w:rsidP="00D05D98">
      <w:r w:rsidRPr="00D05D98">
        <w:pict w14:anchorId="063FEEF2">
          <v:rect id="_x0000_i1076" style="width:0;height:1.5pt" o:hralign="center" o:hrstd="t" o:hr="t" fillcolor="#a0a0a0" stroked="f"/>
        </w:pict>
      </w:r>
    </w:p>
    <w:p w14:paraId="0E54CDAC" w14:textId="77777777" w:rsidR="00D05D98" w:rsidRPr="00D05D98" w:rsidRDefault="00D05D98" w:rsidP="00D05D98">
      <w:pPr>
        <w:rPr>
          <w:b/>
          <w:bCs/>
        </w:rPr>
      </w:pPr>
      <w:r w:rsidRPr="00D05D98">
        <w:rPr>
          <w:b/>
          <w:bCs/>
        </w:rPr>
        <w:t>Features</w:t>
      </w:r>
    </w:p>
    <w:p w14:paraId="6663035E" w14:textId="77777777" w:rsidR="00D05D98" w:rsidRPr="00D05D98" w:rsidRDefault="00D05D98" w:rsidP="00D05D98">
      <w:pPr>
        <w:numPr>
          <w:ilvl w:val="0"/>
          <w:numId w:val="6"/>
        </w:numPr>
      </w:pPr>
      <w:r w:rsidRPr="00D05D98">
        <w:rPr>
          <w:b/>
          <w:bCs/>
        </w:rPr>
        <w:t>Dynamic Interaction</w:t>
      </w:r>
      <w:r w:rsidRPr="00D05D98">
        <w:t>: Real-time, conversational engagement with users.</w:t>
      </w:r>
    </w:p>
    <w:p w14:paraId="7F851CB7" w14:textId="77777777" w:rsidR="00D05D98" w:rsidRPr="00D05D98" w:rsidRDefault="00D05D98" w:rsidP="00D05D98">
      <w:pPr>
        <w:numPr>
          <w:ilvl w:val="0"/>
          <w:numId w:val="6"/>
        </w:numPr>
      </w:pPr>
      <w:r w:rsidRPr="00D05D98">
        <w:rPr>
          <w:b/>
          <w:bCs/>
        </w:rPr>
        <w:t>Customer-Centric</w:t>
      </w:r>
      <w:r w:rsidRPr="00D05D98">
        <w:t>: Addresses user needs and highlights product benefits effectively.</w:t>
      </w:r>
    </w:p>
    <w:p w14:paraId="30AB8414" w14:textId="77777777" w:rsidR="00D05D98" w:rsidRPr="00D05D98" w:rsidRDefault="00D05D98" w:rsidP="00D05D98">
      <w:pPr>
        <w:numPr>
          <w:ilvl w:val="0"/>
          <w:numId w:val="6"/>
        </w:numPr>
      </w:pPr>
      <w:r w:rsidRPr="00D05D98">
        <w:rPr>
          <w:b/>
          <w:bCs/>
        </w:rPr>
        <w:t>Highly Configurable</w:t>
      </w:r>
      <w:r w:rsidRPr="00D05D98">
        <w:t xml:space="preserve">: Allows tuning of AI </w:t>
      </w:r>
      <w:proofErr w:type="spellStart"/>
      <w:r w:rsidRPr="00D05D98">
        <w:t>behavior</w:t>
      </w:r>
      <w:proofErr w:type="spellEnd"/>
      <w:r w:rsidRPr="00D05D98">
        <w:t xml:space="preserve"> through model parameters.</w:t>
      </w:r>
    </w:p>
    <w:p w14:paraId="3EF6C6D0" w14:textId="77777777" w:rsidR="00D05D98" w:rsidRPr="00D05D98" w:rsidRDefault="00D05D98" w:rsidP="00D05D98">
      <w:r w:rsidRPr="00D05D98">
        <w:pict w14:anchorId="5DBE5FFA">
          <v:rect id="_x0000_i1077" style="width:0;height:1.5pt" o:hralign="center" o:hrstd="t" o:hr="t" fillcolor="#a0a0a0" stroked="f"/>
        </w:pict>
      </w:r>
    </w:p>
    <w:p w14:paraId="1C35E159" w14:textId="77777777" w:rsidR="00D05D98" w:rsidRPr="00D05D98" w:rsidRDefault="00D05D98" w:rsidP="00D05D98">
      <w:pPr>
        <w:rPr>
          <w:b/>
          <w:bCs/>
        </w:rPr>
      </w:pPr>
      <w:r w:rsidRPr="00D05D98">
        <w:rPr>
          <w:b/>
          <w:bCs/>
        </w:rPr>
        <w:t>Example Interaction</w:t>
      </w:r>
    </w:p>
    <w:p w14:paraId="5A12C742" w14:textId="77777777" w:rsidR="00D05D98" w:rsidRPr="00D05D98" w:rsidRDefault="00D05D98" w:rsidP="00D05D98">
      <w:pPr>
        <w:rPr>
          <w:b/>
          <w:bCs/>
        </w:rPr>
      </w:pPr>
      <w:r w:rsidRPr="00D05D98">
        <w:rPr>
          <w:b/>
          <w:bCs/>
        </w:rPr>
        <w:t>Input:</w:t>
      </w:r>
    </w:p>
    <w:p w14:paraId="1D730419" w14:textId="77777777" w:rsidR="00D05D98" w:rsidRPr="00D05D98" w:rsidRDefault="00D05D98" w:rsidP="00D05D98">
      <w:r w:rsidRPr="00D05D98">
        <w:t>"Can you explain how this product saves time?"</w:t>
      </w:r>
    </w:p>
    <w:p w14:paraId="6070F3BE" w14:textId="77777777" w:rsidR="00D05D98" w:rsidRPr="00D05D98" w:rsidRDefault="00D05D98" w:rsidP="00D05D98">
      <w:pPr>
        <w:rPr>
          <w:b/>
          <w:bCs/>
        </w:rPr>
      </w:pPr>
      <w:r w:rsidRPr="00D05D98">
        <w:rPr>
          <w:b/>
          <w:bCs/>
        </w:rPr>
        <w:t>Output:</w:t>
      </w:r>
    </w:p>
    <w:p w14:paraId="6843B6DC" w14:textId="77777777" w:rsidR="00D05D98" w:rsidRPr="00D05D98" w:rsidRDefault="00D05D98" w:rsidP="00D05D98">
      <w:r w:rsidRPr="00D05D98">
        <w:t>"Our product automates repetitive tasks, allowing you to focus on strategic decisions. Many clients have reported saving up to 10 hours weekly. Let’s discuss how it can streamline your workflow!"</w:t>
      </w:r>
    </w:p>
    <w:p w14:paraId="08CAF2E9" w14:textId="77777777" w:rsidR="00D05D98" w:rsidRPr="00D05D98" w:rsidRDefault="00D05D98" w:rsidP="00D05D98">
      <w:r w:rsidRPr="00D05D98">
        <w:pict w14:anchorId="6B74DE26">
          <v:rect id="_x0000_i1078" style="width:0;height:1.5pt" o:hralign="center" o:hrstd="t" o:hr="t" fillcolor="#a0a0a0" stroked="f"/>
        </w:pict>
      </w:r>
    </w:p>
    <w:p w14:paraId="6CD59814" w14:textId="77777777" w:rsidR="00D05D98" w:rsidRPr="00D05D98" w:rsidRDefault="00D05D98" w:rsidP="00D05D98">
      <w:pPr>
        <w:rPr>
          <w:b/>
          <w:bCs/>
        </w:rPr>
      </w:pPr>
      <w:r w:rsidRPr="00D05D98">
        <w:rPr>
          <w:b/>
          <w:bCs/>
        </w:rPr>
        <w:t>Benefits</w:t>
      </w:r>
    </w:p>
    <w:p w14:paraId="59382363" w14:textId="77777777" w:rsidR="00D05D98" w:rsidRPr="00D05D98" w:rsidRDefault="00D05D98" w:rsidP="00D05D98">
      <w:pPr>
        <w:numPr>
          <w:ilvl w:val="0"/>
          <w:numId w:val="7"/>
        </w:numPr>
      </w:pPr>
      <w:r w:rsidRPr="00D05D98">
        <w:rPr>
          <w:b/>
          <w:bCs/>
        </w:rPr>
        <w:t>Enhanced User Engagement</w:t>
      </w:r>
      <w:r w:rsidRPr="00D05D98">
        <w:t>: Creates natural, empathetic responses.</w:t>
      </w:r>
    </w:p>
    <w:p w14:paraId="59B26B00" w14:textId="77777777" w:rsidR="00D05D98" w:rsidRPr="00D05D98" w:rsidRDefault="00D05D98" w:rsidP="00D05D98">
      <w:pPr>
        <w:numPr>
          <w:ilvl w:val="0"/>
          <w:numId w:val="7"/>
        </w:numPr>
      </w:pPr>
      <w:r w:rsidRPr="00D05D98">
        <w:rPr>
          <w:b/>
          <w:bCs/>
        </w:rPr>
        <w:t>Professional Output</w:t>
      </w:r>
      <w:r w:rsidRPr="00D05D98">
        <w:t>: Delivers polished and persuasive communication.</w:t>
      </w:r>
    </w:p>
    <w:p w14:paraId="2CBFB744" w14:textId="77777777" w:rsidR="00D05D98" w:rsidRPr="00D05D98" w:rsidRDefault="00D05D98" w:rsidP="00D05D98">
      <w:pPr>
        <w:numPr>
          <w:ilvl w:val="0"/>
          <w:numId w:val="7"/>
        </w:numPr>
      </w:pPr>
      <w:r w:rsidRPr="00D05D98">
        <w:rPr>
          <w:b/>
          <w:bCs/>
        </w:rPr>
        <w:t>Adaptable</w:t>
      </w:r>
      <w:r w:rsidRPr="00D05D98">
        <w:t>: Easily configurable for various use cases.</w:t>
      </w:r>
    </w:p>
    <w:p w14:paraId="51E6847E" w14:textId="77777777" w:rsidR="00D05D98" w:rsidRPr="00D05D98" w:rsidRDefault="00D05D98" w:rsidP="00D05D98">
      <w:r w:rsidRPr="00D05D98">
        <w:pict w14:anchorId="7D7B39F5">
          <v:rect id="_x0000_i1079" style="width:0;height:1.5pt" o:hralign="center" o:hrstd="t" o:hr="t" fillcolor="#a0a0a0" stroked="f"/>
        </w:pict>
      </w:r>
    </w:p>
    <w:p w14:paraId="1375B8FB" w14:textId="77777777" w:rsidR="00D05D98" w:rsidRPr="00D05D98" w:rsidRDefault="00D05D98" w:rsidP="00D05D98">
      <w:pPr>
        <w:rPr>
          <w:b/>
          <w:bCs/>
        </w:rPr>
      </w:pPr>
      <w:r w:rsidRPr="00D05D98">
        <w:rPr>
          <w:b/>
          <w:bCs/>
        </w:rPr>
        <w:lastRenderedPageBreak/>
        <w:t>Limitations</w:t>
      </w:r>
    </w:p>
    <w:p w14:paraId="26463B8B" w14:textId="77777777" w:rsidR="00D05D98" w:rsidRPr="00D05D98" w:rsidRDefault="00D05D98" w:rsidP="00D05D98">
      <w:pPr>
        <w:numPr>
          <w:ilvl w:val="0"/>
          <w:numId w:val="8"/>
        </w:numPr>
      </w:pPr>
      <w:r w:rsidRPr="00D05D98">
        <w:rPr>
          <w:b/>
          <w:bCs/>
        </w:rPr>
        <w:t>Dependency on API</w:t>
      </w:r>
      <w:r w:rsidRPr="00D05D98">
        <w:t>: Requires an active API key for functionality.</w:t>
      </w:r>
    </w:p>
    <w:p w14:paraId="6F670C79" w14:textId="77777777" w:rsidR="00D05D98" w:rsidRPr="00D05D98" w:rsidRDefault="00D05D98" w:rsidP="00D05D98">
      <w:pPr>
        <w:numPr>
          <w:ilvl w:val="0"/>
          <w:numId w:val="8"/>
        </w:numPr>
      </w:pPr>
      <w:r w:rsidRPr="00D05D98">
        <w:rPr>
          <w:b/>
          <w:bCs/>
        </w:rPr>
        <w:t>Model Accuracy</w:t>
      </w:r>
      <w:r w:rsidRPr="00D05D98">
        <w:t>: Relies on AI training and configuration for optimal responses.</w:t>
      </w:r>
    </w:p>
    <w:p w14:paraId="5F567B03" w14:textId="77777777" w:rsidR="00D05D98" w:rsidRPr="00D05D98" w:rsidRDefault="00D05D98" w:rsidP="00D05D98">
      <w:r w:rsidRPr="00D05D98">
        <w:pict w14:anchorId="7B6B6A68">
          <v:rect id="_x0000_i1080" style="width:0;height:1.5pt" o:hralign="center" o:hrstd="t" o:hr="t" fillcolor="#a0a0a0" stroked="f"/>
        </w:pict>
      </w:r>
    </w:p>
    <w:p w14:paraId="13BA0213" w14:textId="77777777" w:rsidR="00D05D98" w:rsidRPr="00D05D98" w:rsidRDefault="00D05D98" w:rsidP="00D05D98">
      <w:pPr>
        <w:rPr>
          <w:b/>
          <w:bCs/>
        </w:rPr>
      </w:pPr>
      <w:r w:rsidRPr="00D05D98">
        <w:rPr>
          <w:b/>
          <w:bCs/>
        </w:rPr>
        <w:t>Conclusion</w:t>
      </w:r>
    </w:p>
    <w:p w14:paraId="61EE6087" w14:textId="77777777" w:rsidR="00D05D98" w:rsidRPr="00D05D98" w:rsidRDefault="00D05D98" w:rsidP="00D05D98">
      <w:r w:rsidRPr="00D05D98">
        <w:t>This assignment successfully demonstrates the integration of Google Generative AI to build an intelligent, real-time sales assistant. The chatbot ensures professional, empathetic interactions while focusing on the product’s value. Future enhancements could include sentiment analysis for even more refined responses.</w:t>
      </w:r>
    </w:p>
    <w:p w14:paraId="20E3B479" w14:textId="398A53D2" w:rsidR="00BB778D" w:rsidRPr="00D05D98" w:rsidRDefault="00BB778D" w:rsidP="00D05D98"/>
    <w:sectPr w:rsidR="00BB778D" w:rsidRPr="00D0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536B8"/>
    <w:multiLevelType w:val="multilevel"/>
    <w:tmpl w:val="BBD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314FD"/>
    <w:multiLevelType w:val="multilevel"/>
    <w:tmpl w:val="E75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114C5"/>
    <w:multiLevelType w:val="multilevel"/>
    <w:tmpl w:val="E3BA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F5D0D"/>
    <w:multiLevelType w:val="multilevel"/>
    <w:tmpl w:val="0CE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9566F"/>
    <w:multiLevelType w:val="multilevel"/>
    <w:tmpl w:val="3F08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A7F4C"/>
    <w:multiLevelType w:val="multilevel"/>
    <w:tmpl w:val="C32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A11F5"/>
    <w:multiLevelType w:val="multilevel"/>
    <w:tmpl w:val="0A8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A3617"/>
    <w:multiLevelType w:val="multilevel"/>
    <w:tmpl w:val="A96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931775">
    <w:abstractNumId w:val="6"/>
  </w:num>
  <w:num w:numId="2" w16cid:durableId="513227035">
    <w:abstractNumId w:val="7"/>
  </w:num>
  <w:num w:numId="3" w16cid:durableId="1495686325">
    <w:abstractNumId w:val="0"/>
  </w:num>
  <w:num w:numId="4" w16cid:durableId="1309551630">
    <w:abstractNumId w:val="5"/>
  </w:num>
  <w:num w:numId="5" w16cid:durableId="86460865">
    <w:abstractNumId w:val="4"/>
  </w:num>
  <w:num w:numId="6" w16cid:durableId="1136727238">
    <w:abstractNumId w:val="2"/>
  </w:num>
  <w:num w:numId="7" w16cid:durableId="250044970">
    <w:abstractNumId w:val="1"/>
  </w:num>
  <w:num w:numId="8" w16cid:durableId="8546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49"/>
    <w:rsid w:val="00083DF6"/>
    <w:rsid w:val="008E4749"/>
    <w:rsid w:val="00BB778D"/>
    <w:rsid w:val="00D05D98"/>
    <w:rsid w:val="00E87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D91B5-5F47-4EFB-8E30-2848181E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617040">
      <w:bodyDiv w:val="1"/>
      <w:marLeft w:val="0"/>
      <w:marRight w:val="0"/>
      <w:marTop w:val="0"/>
      <w:marBottom w:val="0"/>
      <w:divBdr>
        <w:top w:val="none" w:sz="0" w:space="0" w:color="auto"/>
        <w:left w:val="none" w:sz="0" w:space="0" w:color="auto"/>
        <w:bottom w:val="none" w:sz="0" w:space="0" w:color="auto"/>
        <w:right w:val="none" w:sz="0" w:space="0" w:color="auto"/>
      </w:divBdr>
    </w:div>
    <w:div w:id="16207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Jandhyala Sai Hartshaaditya</dc:creator>
  <cp:keywords/>
  <dc:description/>
  <cp:lastModifiedBy>Jandhyala Sai Hartshaaditya</cp:lastModifiedBy>
  <cp:revision>2</cp:revision>
  <dcterms:created xsi:type="dcterms:W3CDTF">2025-01-06T05:39:00Z</dcterms:created>
  <dcterms:modified xsi:type="dcterms:W3CDTF">2025-01-06T05:41:00Z</dcterms:modified>
</cp:coreProperties>
</file>