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E7D" w:rsidRPr="00B12E7D" w:rsidRDefault="00B12E7D" w:rsidP="00B12E7D">
      <w:pPr>
        <w:jc w:val="center"/>
        <w:rPr>
          <w:b/>
          <w:sz w:val="24"/>
        </w:rPr>
      </w:pPr>
      <w:r>
        <w:rPr>
          <w:b/>
          <w:sz w:val="24"/>
        </w:rPr>
        <w:t>Project Implementation Status</w:t>
      </w:r>
    </w:p>
    <w:p w:rsidR="00B12E7D" w:rsidRDefault="00B12E7D" w:rsidP="00B12E7D">
      <w:pPr>
        <w:jc w:val="center"/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1774"/>
        <w:gridCol w:w="2531"/>
        <w:gridCol w:w="2576"/>
      </w:tblGrid>
      <w:tr w:rsidR="00B12E7D" w:rsidRPr="00B12E7D" w:rsidTr="00791EE6">
        <w:trPr>
          <w:tblHeader/>
          <w:tblCellSpacing w:w="15" w:type="dxa"/>
        </w:trPr>
        <w:tc>
          <w:tcPr>
            <w:tcW w:w="2434" w:type="dxa"/>
            <w:vAlign w:val="center"/>
            <w:hideMark/>
          </w:tcPr>
          <w:p w:rsidR="00B12E7D" w:rsidRPr="00B12E7D" w:rsidRDefault="00B12E7D" w:rsidP="00B12E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12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Module</w:t>
            </w:r>
          </w:p>
        </w:tc>
        <w:tc>
          <w:tcPr>
            <w:tcW w:w="1744" w:type="dxa"/>
            <w:vAlign w:val="center"/>
            <w:hideMark/>
          </w:tcPr>
          <w:p w:rsidR="00B12E7D" w:rsidRPr="00B12E7D" w:rsidRDefault="00B12E7D" w:rsidP="00B12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12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Status</w:t>
            </w:r>
          </w:p>
        </w:tc>
        <w:tc>
          <w:tcPr>
            <w:tcW w:w="2501" w:type="dxa"/>
            <w:vAlign w:val="center"/>
            <w:hideMark/>
          </w:tcPr>
          <w:p w:rsidR="00B12E7D" w:rsidRPr="00B12E7D" w:rsidRDefault="00B12E7D" w:rsidP="00B12E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12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Role</w:t>
            </w:r>
          </w:p>
        </w:tc>
        <w:tc>
          <w:tcPr>
            <w:tcW w:w="2531" w:type="dxa"/>
            <w:vAlign w:val="center"/>
            <w:hideMark/>
          </w:tcPr>
          <w:p w:rsidR="00B12E7D" w:rsidRPr="00B12E7D" w:rsidRDefault="00B12E7D" w:rsidP="00B12E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12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Deployment</w:t>
            </w:r>
          </w:p>
        </w:tc>
      </w:tr>
      <w:tr w:rsidR="00B12E7D" w:rsidRPr="00B12E7D" w:rsidTr="00791EE6">
        <w:trPr>
          <w:tblCellSpacing w:w="15" w:type="dxa"/>
        </w:trPr>
        <w:tc>
          <w:tcPr>
            <w:tcW w:w="2434" w:type="dxa"/>
            <w:vAlign w:val="center"/>
            <w:hideMark/>
          </w:tcPr>
          <w:p w:rsidR="00B12E7D" w:rsidRPr="00B12E7D" w:rsidRDefault="00B12E7D" w:rsidP="00B1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B12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IaC</w:t>
            </w:r>
            <w:proofErr w:type="spellEnd"/>
            <w:r w:rsidRPr="00B12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Auditing</w:t>
            </w:r>
          </w:p>
        </w:tc>
        <w:tc>
          <w:tcPr>
            <w:tcW w:w="1744" w:type="dxa"/>
            <w:vAlign w:val="center"/>
            <w:hideMark/>
          </w:tcPr>
          <w:p w:rsidR="00B12E7D" w:rsidRPr="00B12E7D" w:rsidRDefault="00B12E7D" w:rsidP="00B12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12E7D">
              <w:rPr>
                <w:rFonts w:ascii="Segoe UI Symbol" w:eastAsia="Times New Roman" w:hAnsi="Segoe UI Symbol" w:cs="Segoe UI Symbol"/>
                <w:sz w:val="24"/>
                <w:szCs w:val="24"/>
                <w:lang w:val="en-IN" w:eastAsia="en-IN"/>
              </w:rPr>
              <w:t>✅</w:t>
            </w:r>
            <w:r w:rsidRPr="00B12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Implemented</w:t>
            </w:r>
          </w:p>
        </w:tc>
        <w:tc>
          <w:tcPr>
            <w:tcW w:w="2501" w:type="dxa"/>
            <w:vAlign w:val="center"/>
            <w:hideMark/>
          </w:tcPr>
          <w:p w:rsidR="00B12E7D" w:rsidRPr="00B12E7D" w:rsidRDefault="00B12E7D" w:rsidP="00B1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12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Pre-deployment </w:t>
            </w:r>
            <w:proofErr w:type="spellStart"/>
            <w:r w:rsidRPr="00B12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misconfig</w:t>
            </w:r>
            <w:proofErr w:type="spellEnd"/>
            <w:r w:rsidRPr="00B12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detection</w:t>
            </w:r>
          </w:p>
        </w:tc>
        <w:tc>
          <w:tcPr>
            <w:tcW w:w="2531" w:type="dxa"/>
            <w:vAlign w:val="center"/>
            <w:hideMark/>
          </w:tcPr>
          <w:p w:rsidR="00B12E7D" w:rsidRPr="00B12E7D" w:rsidRDefault="00B12E7D" w:rsidP="00B1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12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Docker / CI/CD (GitHub Actions)</w:t>
            </w:r>
          </w:p>
        </w:tc>
      </w:tr>
      <w:tr w:rsidR="00B12E7D" w:rsidRPr="00B12E7D" w:rsidTr="00791EE6">
        <w:trPr>
          <w:tblCellSpacing w:w="15" w:type="dxa"/>
        </w:trPr>
        <w:tc>
          <w:tcPr>
            <w:tcW w:w="2434" w:type="dxa"/>
            <w:vAlign w:val="center"/>
            <w:hideMark/>
          </w:tcPr>
          <w:p w:rsidR="00B12E7D" w:rsidRPr="00B12E7D" w:rsidRDefault="00B12E7D" w:rsidP="00B1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12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IAM Monitoring</w:t>
            </w:r>
          </w:p>
        </w:tc>
        <w:tc>
          <w:tcPr>
            <w:tcW w:w="1744" w:type="dxa"/>
            <w:vAlign w:val="center"/>
            <w:hideMark/>
          </w:tcPr>
          <w:p w:rsidR="00B12E7D" w:rsidRPr="00B12E7D" w:rsidRDefault="00B12E7D" w:rsidP="00B12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12E7D">
              <w:rPr>
                <w:rFonts w:ascii="Segoe UI Symbol" w:eastAsia="Times New Roman" w:hAnsi="Segoe UI Symbol" w:cs="Segoe UI Symbol"/>
                <w:sz w:val="24"/>
                <w:szCs w:val="24"/>
                <w:lang w:val="en-IN" w:eastAsia="en-IN"/>
              </w:rPr>
              <w:t>✅</w:t>
            </w:r>
            <w:r w:rsidRPr="00B12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Implemented</w:t>
            </w:r>
          </w:p>
        </w:tc>
        <w:tc>
          <w:tcPr>
            <w:tcW w:w="2501" w:type="dxa"/>
            <w:vAlign w:val="center"/>
            <w:hideMark/>
          </w:tcPr>
          <w:p w:rsidR="00B12E7D" w:rsidRPr="00B12E7D" w:rsidRDefault="00B12E7D" w:rsidP="00B1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12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Post-deployment IAM </w:t>
            </w:r>
            <w:proofErr w:type="spellStart"/>
            <w:r w:rsidRPr="00B12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misconfig</w:t>
            </w:r>
            <w:proofErr w:type="spellEnd"/>
            <w:r w:rsidRPr="00B12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detection</w:t>
            </w:r>
          </w:p>
        </w:tc>
        <w:tc>
          <w:tcPr>
            <w:tcW w:w="2531" w:type="dxa"/>
            <w:vAlign w:val="center"/>
            <w:hideMark/>
          </w:tcPr>
          <w:p w:rsidR="00B12E7D" w:rsidRPr="00B12E7D" w:rsidRDefault="00B12E7D" w:rsidP="00B1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12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AWS Lambda (</w:t>
            </w:r>
            <w:proofErr w:type="spellStart"/>
            <w:r w:rsidRPr="00B12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CloudWatch</w:t>
            </w:r>
            <w:proofErr w:type="spellEnd"/>
            <w:r w:rsidRPr="00B12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trigger)</w:t>
            </w:r>
          </w:p>
        </w:tc>
      </w:tr>
      <w:tr w:rsidR="00B12E7D" w:rsidRPr="00B12E7D" w:rsidTr="00791EE6">
        <w:trPr>
          <w:tblCellSpacing w:w="15" w:type="dxa"/>
        </w:trPr>
        <w:tc>
          <w:tcPr>
            <w:tcW w:w="2434" w:type="dxa"/>
            <w:vAlign w:val="center"/>
            <w:hideMark/>
          </w:tcPr>
          <w:p w:rsidR="00B12E7D" w:rsidRPr="00B12E7D" w:rsidRDefault="00B12E7D" w:rsidP="00B1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12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Policy Decision Point (PDP)</w:t>
            </w:r>
          </w:p>
        </w:tc>
        <w:tc>
          <w:tcPr>
            <w:tcW w:w="1744" w:type="dxa"/>
            <w:vAlign w:val="center"/>
            <w:hideMark/>
          </w:tcPr>
          <w:p w:rsidR="00172F66" w:rsidRDefault="00172F66" w:rsidP="00B12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12E7D">
              <w:rPr>
                <w:rFonts w:ascii="Segoe UI Symbol" w:eastAsia="Times New Roman" w:hAnsi="Segoe UI Symbol" w:cs="Segoe UI Symbol"/>
                <w:sz w:val="24"/>
                <w:szCs w:val="24"/>
                <w:lang w:val="en-IN" w:eastAsia="en-IN"/>
              </w:rPr>
              <w:t>✅</w:t>
            </w:r>
          </w:p>
          <w:p w:rsidR="00B12E7D" w:rsidRPr="00B12E7D" w:rsidRDefault="00172F66" w:rsidP="00B12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Implemented</w:t>
            </w:r>
          </w:p>
        </w:tc>
        <w:tc>
          <w:tcPr>
            <w:tcW w:w="2501" w:type="dxa"/>
            <w:vAlign w:val="center"/>
            <w:hideMark/>
          </w:tcPr>
          <w:p w:rsidR="00B12E7D" w:rsidRPr="00B12E7D" w:rsidRDefault="00B12E7D" w:rsidP="00B1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12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Central policy evaluator</w:t>
            </w:r>
          </w:p>
        </w:tc>
        <w:tc>
          <w:tcPr>
            <w:tcW w:w="2531" w:type="dxa"/>
            <w:vAlign w:val="center"/>
            <w:hideMark/>
          </w:tcPr>
          <w:p w:rsidR="00B12E7D" w:rsidRPr="00B12E7D" w:rsidRDefault="00B12E7D" w:rsidP="00B1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12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Python </w:t>
            </w:r>
            <w:proofErr w:type="spellStart"/>
            <w:r w:rsidRPr="00B12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microservice</w:t>
            </w:r>
            <w:proofErr w:type="spellEnd"/>
            <w:r w:rsidRPr="00B12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/ OPA</w:t>
            </w:r>
          </w:p>
        </w:tc>
      </w:tr>
      <w:tr w:rsidR="00B12E7D" w:rsidRPr="00B12E7D" w:rsidTr="00791EE6">
        <w:trPr>
          <w:tblCellSpacing w:w="15" w:type="dxa"/>
        </w:trPr>
        <w:tc>
          <w:tcPr>
            <w:tcW w:w="2434" w:type="dxa"/>
            <w:vAlign w:val="center"/>
            <w:hideMark/>
          </w:tcPr>
          <w:p w:rsidR="00B12E7D" w:rsidRPr="00B12E7D" w:rsidRDefault="00B12E7D" w:rsidP="00B1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12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Policy Enforcement Point (PEP)</w:t>
            </w:r>
          </w:p>
        </w:tc>
        <w:tc>
          <w:tcPr>
            <w:tcW w:w="1744" w:type="dxa"/>
            <w:vAlign w:val="center"/>
            <w:hideMark/>
          </w:tcPr>
          <w:p w:rsidR="00395A7A" w:rsidRDefault="00395A7A" w:rsidP="00395A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12E7D">
              <w:rPr>
                <w:rFonts w:ascii="Segoe UI Symbol" w:eastAsia="Times New Roman" w:hAnsi="Segoe UI Symbol" w:cs="Segoe UI Symbol"/>
                <w:sz w:val="24"/>
                <w:szCs w:val="24"/>
                <w:lang w:val="en-IN" w:eastAsia="en-IN"/>
              </w:rPr>
              <w:t>✅</w:t>
            </w:r>
          </w:p>
          <w:p w:rsidR="00B12E7D" w:rsidRPr="00B12E7D" w:rsidRDefault="00395A7A" w:rsidP="00395A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Implemented</w:t>
            </w:r>
          </w:p>
        </w:tc>
        <w:tc>
          <w:tcPr>
            <w:tcW w:w="2501" w:type="dxa"/>
            <w:vAlign w:val="center"/>
            <w:hideMark/>
          </w:tcPr>
          <w:p w:rsidR="00B12E7D" w:rsidRPr="00B12E7D" w:rsidRDefault="00B12E7D" w:rsidP="00B1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12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Access gatekeeper</w:t>
            </w:r>
          </w:p>
        </w:tc>
        <w:tc>
          <w:tcPr>
            <w:tcW w:w="2531" w:type="dxa"/>
            <w:vAlign w:val="center"/>
            <w:hideMark/>
          </w:tcPr>
          <w:p w:rsidR="00B12E7D" w:rsidRPr="00B12E7D" w:rsidRDefault="00B12E7D" w:rsidP="00B1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12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IAM / API Gateway / Service Mesh</w:t>
            </w:r>
          </w:p>
        </w:tc>
      </w:tr>
      <w:tr w:rsidR="00B12E7D" w:rsidRPr="00B12E7D" w:rsidTr="00791EE6">
        <w:trPr>
          <w:tblCellSpacing w:w="15" w:type="dxa"/>
        </w:trPr>
        <w:tc>
          <w:tcPr>
            <w:tcW w:w="2434" w:type="dxa"/>
            <w:vAlign w:val="center"/>
            <w:hideMark/>
          </w:tcPr>
          <w:p w:rsidR="00B12E7D" w:rsidRPr="00B12E7D" w:rsidRDefault="00B12E7D" w:rsidP="00B1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12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Remediation Module</w:t>
            </w:r>
          </w:p>
        </w:tc>
        <w:tc>
          <w:tcPr>
            <w:tcW w:w="1744" w:type="dxa"/>
            <w:vAlign w:val="center"/>
            <w:hideMark/>
          </w:tcPr>
          <w:p w:rsidR="0014087F" w:rsidRDefault="0014087F" w:rsidP="001408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12E7D">
              <w:rPr>
                <w:rFonts w:ascii="Segoe UI Symbol" w:eastAsia="Times New Roman" w:hAnsi="Segoe UI Symbol" w:cs="Segoe UI Symbol"/>
                <w:sz w:val="24"/>
                <w:szCs w:val="24"/>
                <w:lang w:val="en-IN" w:eastAsia="en-IN"/>
              </w:rPr>
              <w:t>✅</w:t>
            </w:r>
          </w:p>
          <w:p w:rsidR="00B12E7D" w:rsidRPr="00B12E7D" w:rsidRDefault="0014087F" w:rsidP="001408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Implemented</w:t>
            </w:r>
          </w:p>
        </w:tc>
        <w:tc>
          <w:tcPr>
            <w:tcW w:w="2501" w:type="dxa"/>
            <w:vAlign w:val="center"/>
            <w:hideMark/>
          </w:tcPr>
          <w:p w:rsidR="00B12E7D" w:rsidRPr="00B12E7D" w:rsidRDefault="00B12E7D" w:rsidP="00B1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12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Auto-fix detected </w:t>
            </w:r>
            <w:proofErr w:type="spellStart"/>
            <w:r w:rsidRPr="00B12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misconfigs</w:t>
            </w:r>
            <w:proofErr w:type="spellEnd"/>
          </w:p>
        </w:tc>
        <w:tc>
          <w:tcPr>
            <w:tcW w:w="2531" w:type="dxa"/>
            <w:vAlign w:val="center"/>
            <w:hideMark/>
          </w:tcPr>
          <w:p w:rsidR="00B12E7D" w:rsidRPr="00B12E7D" w:rsidRDefault="00B12E7D" w:rsidP="00B1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12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Lambda / Cloud Function</w:t>
            </w:r>
          </w:p>
        </w:tc>
      </w:tr>
      <w:tr w:rsidR="00B12E7D" w:rsidRPr="00B12E7D" w:rsidTr="00791EE6">
        <w:trPr>
          <w:tblCellSpacing w:w="15" w:type="dxa"/>
        </w:trPr>
        <w:tc>
          <w:tcPr>
            <w:tcW w:w="2434" w:type="dxa"/>
            <w:vAlign w:val="center"/>
            <w:hideMark/>
          </w:tcPr>
          <w:p w:rsidR="00B12E7D" w:rsidRPr="00B12E7D" w:rsidRDefault="00B12E7D" w:rsidP="00B1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12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Monitoring &amp; Logging</w:t>
            </w:r>
          </w:p>
        </w:tc>
        <w:tc>
          <w:tcPr>
            <w:tcW w:w="1744" w:type="dxa"/>
            <w:vAlign w:val="center"/>
            <w:hideMark/>
          </w:tcPr>
          <w:p w:rsidR="00791EE6" w:rsidRDefault="00791EE6" w:rsidP="00791E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12E7D">
              <w:rPr>
                <w:rFonts w:ascii="Segoe UI Symbol" w:eastAsia="Times New Roman" w:hAnsi="Segoe UI Symbol" w:cs="Segoe UI Symbol"/>
                <w:sz w:val="24"/>
                <w:szCs w:val="24"/>
                <w:lang w:val="en-IN" w:eastAsia="en-IN"/>
              </w:rPr>
              <w:t>✅</w:t>
            </w:r>
          </w:p>
          <w:p w:rsidR="00B12E7D" w:rsidRPr="00B12E7D" w:rsidRDefault="00791EE6" w:rsidP="00791E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Implemented</w:t>
            </w:r>
          </w:p>
        </w:tc>
        <w:tc>
          <w:tcPr>
            <w:tcW w:w="2501" w:type="dxa"/>
            <w:vAlign w:val="center"/>
            <w:hideMark/>
          </w:tcPr>
          <w:p w:rsidR="00B12E7D" w:rsidRPr="00B12E7D" w:rsidRDefault="00B12E7D" w:rsidP="00B1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12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Central visibility + dashboards</w:t>
            </w:r>
          </w:p>
        </w:tc>
        <w:tc>
          <w:tcPr>
            <w:tcW w:w="2531" w:type="dxa"/>
            <w:vAlign w:val="center"/>
            <w:hideMark/>
          </w:tcPr>
          <w:p w:rsidR="00B12E7D" w:rsidRPr="00B12E7D" w:rsidRDefault="00B12E7D" w:rsidP="00B1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12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ELK / </w:t>
            </w:r>
            <w:proofErr w:type="spellStart"/>
            <w:r w:rsidRPr="00B12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CloudWatch</w:t>
            </w:r>
            <w:proofErr w:type="spellEnd"/>
            <w:r w:rsidRPr="00B12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/ </w:t>
            </w:r>
            <w:proofErr w:type="spellStart"/>
            <w:r w:rsidRPr="00B12E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Grafana</w:t>
            </w:r>
            <w:proofErr w:type="spellEnd"/>
          </w:p>
        </w:tc>
      </w:tr>
    </w:tbl>
    <w:p w:rsidR="00BC44AB" w:rsidRDefault="00BC44AB">
      <w:bookmarkStart w:id="0" w:name="_GoBack"/>
      <w:bookmarkEnd w:id="0"/>
    </w:p>
    <w:sectPr w:rsidR="00BC44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E7D"/>
    <w:rsid w:val="0014087F"/>
    <w:rsid w:val="00172F66"/>
    <w:rsid w:val="00395A7A"/>
    <w:rsid w:val="00791EE6"/>
    <w:rsid w:val="0099200F"/>
    <w:rsid w:val="00B12E7D"/>
    <w:rsid w:val="00BC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EDE60"/>
  <w15:chartTrackingRefBased/>
  <w15:docId w15:val="{96B0ADBB-FAF9-4E81-8F35-28D468FB6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12E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75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 Reddy</dc:creator>
  <cp:keywords/>
  <dc:description/>
  <cp:lastModifiedBy>Harshad Reddy</cp:lastModifiedBy>
  <cp:revision>3</cp:revision>
  <dcterms:created xsi:type="dcterms:W3CDTF">2025-10-24T14:52:00Z</dcterms:created>
  <dcterms:modified xsi:type="dcterms:W3CDTF">2025-10-25T10:55:00Z</dcterms:modified>
</cp:coreProperties>
</file>