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8AE6C7">
      <w:pPr>
        <w:spacing w:line="360" w:lineRule="auto"/>
        <w:jc w:val="center"/>
        <w:rPr>
          <w:rFonts w:hint="default" w:ascii="Gilroy-Bold" w:hAnsi="Gilroy-Bold" w:cs="Gilroy-Bold"/>
          <w:sz w:val="40"/>
          <w:szCs w:val="40"/>
          <w:lang w:val="en-IN"/>
        </w:rPr>
      </w:pPr>
      <w:r>
        <w:rPr>
          <w:rFonts w:hint="default" w:ascii="Gilroy-Bold" w:hAnsi="Gilroy-Bold" w:cs="Gilroy-Bold"/>
          <w:sz w:val="40"/>
          <w:szCs w:val="40"/>
          <w:lang w:val="en-IN"/>
        </w:rPr>
        <w:t>SQL Interview Questions</w:t>
      </w:r>
    </w:p>
    <w:p w14:paraId="170BE936">
      <w:pPr>
        <w:spacing w:line="360" w:lineRule="auto"/>
        <w:jc w:val="both"/>
        <w:rPr>
          <w:rFonts w:hint="default" w:ascii="Gilroy-Medium" w:hAnsi="Gilroy-Medium" w:cs="Gilroy-Medium"/>
          <w:sz w:val="21"/>
          <w:szCs w:val="21"/>
          <w:lang w:val="en-IN"/>
        </w:rPr>
      </w:pPr>
      <w:r>
        <w:rPr>
          <w:sz w:val="21"/>
        </w:rPr>
        <mc:AlternateContent>
          <mc:Choice Requires="wps">
            <w:drawing>
              <wp:anchor distT="0" distB="0" distL="114300" distR="114300" simplePos="0" relativeHeight="251659264" behindDoc="0" locked="0" layoutInCell="1" allowOverlap="1">
                <wp:simplePos x="0" y="0"/>
                <wp:positionH relativeFrom="column">
                  <wp:posOffset>819785</wp:posOffset>
                </wp:positionH>
                <wp:positionV relativeFrom="paragraph">
                  <wp:posOffset>95885</wp:posOffset>
                </wp:positionV>
                <wp:extent cx="3809365" cy="0"/>
                <wp:effectExtent l="0" t="6350" r="0" b="6350"/>
                <wp:wrapTopAndBottom/>
                <wp:docPr id="1" name="Straight Connector 1"/>
                <wp:cNvGraphicFramePr/>
                <a:graphic xmlns:a="http://schemas.openxmlformats.org/drawingml/2006/main">
                  <a:graphicData uri="http://schemas.microsoft.com/office/word/2010/wordprocessingShape">
                    <wps:wsp>
                      <wps:cNvCnPr/>
                      <wps:spPr>
                        <a:xfrm>
                          <a:off x="2297430" y="1315085"/>
                          <a:ext cx="380936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4.55pt;margin-top:7.55pt;height:0pt;width:299.95pt;mso-wrap-distance-bottom:0pt;mso-wrap-distance-top:0pt;z-index:251659264;mso-width-relative:page;mso-height-relative:page;" filled="f" stroked="t" coordsize="21600,21600" o:gfxdata="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6QgLutYAAAAJAQAA&#10;DwAAAAAAAAABACAAAAAiAAAAZHJzL2Rvd25yZXYueG1sUEsBAhQAFAAAAAgAh07iQLYIgLziAQAA&#10;wQMAAA4AAAAAAAAAAQAgAAAAJQEAAGRycy9lMm9Eb2MueG1sUEsFBgAAAAAGAAYAWQEAAHkFAAAA&#10;AA==&#10;">
                <v:fill on="f" focussize="0,0"/>
                <v:stroke weight="1pt" color="#000000 [3213]" miterlimit="8" joinstyle="miter"/>
                <v:imagedata o:title=""/>
                <o:lock v:ext="edit" aspectratio="f"/>
                <w10:wrap type="topAndBottom"/>
              </v:line>
            </w:pict>
          </mc:Fallback>
        </mc:AlternateContent>
      </w:r>
    </w:p>
    <w:p w14:paraId="6735FB1C">
      <w:pPr>
        <w:numPr>
          <w:ilvl w:val="0"/>
          <w:numId w:val="0"/>
        </w:numPr>
        <w:spacing w:line="360" w:lineRule="auto"/>
        <w:jc w:val="both"/>
        <w:rPr>
          <w:rFonts w:hint="default" w:ascii="Gilroy-Medium" w:hAnsi="Gilroy-Medium" w:cs="Gilroy-Medium"/>
          <w:sz w:val="21"/>
          <w:szCs w:val="21"/>
          <w:lang w:val="en-IN"/>
        </w:rPr>
      </w:pPr>
    </w:p>
    <w:p w14:paraId="752968B0">
      <w:pPr>
        <w:numPr>
          <w:ilvl w:val="0"/>
          <w:numId w:val="0"/>
        </w:numPr>
        <w:spacing w:line="360" w:lineRule="auto"/>
        <w:jc w:val="both"/>
        <w:rPr>
          <w:rFonts w:hint="default" w:ascii="Gilroy-Medium" w:hAnsi="Gilroy-Medium" w:cs="Gilroy-Medium"/>
          <w:sz w:val="21"/>
          <w:szCs w:val="21"/>
          <w:lang w:val="en-IN"/>
        </w:rPr>
      </w:pPr>
    </w:p>
    <w:p w14:paraId="166562D1">
      <w:pPr>
        <w:numPr>
          <w:ilvl w:val="0"/>
          <w:numId w:val="0"/>
        </w:numPr>
        <w:spacing w:line="360" w:lineRule="auto"/>
        <w:jc w:val="both"/>
        <w:rPr>
          <w:rFonts w:hint="default" w:ascii="Gilroy-Medium" w:hAnsi="Gilroy-Medium" w:cs="Gilroy-Medium"/>
          <w:sz w:val="21"/>
          <w:szCs w:val="21"/>
          <w:lang w:val="en-IN"/>
        </w:rPr>
      </w:pPr>
    </w:p>
    <w:p w14:paraId="4A155523">
      <w:pPr>
        <w:numPr>
          <w:ilvl w:val="0"/>
          <w:numId w:val="1"/>
        </w:numPr>
        <w:spacing w:line="360" w:lineRule="auto"/>
        <w:jc w:val="both"/>
        <w:rPr>
          <w:rFonts w:hint="default" w:ascii="Gilroy-Medium" w:hAnsi="Gilroy-Medium" w:cs="Gilroy-Medium"/>
          <w:sz w:val="21"/>
          <w:szCs w:val="21"/>
          <w:lang w:val="en-IN"/>
        </w:rPr>
      </w:pPr>
      <w:r>
        <w:rPr>
          <w:rFonts w:hint="default" w:ascii="Gilroy-Bold" w:hAnsi="Gilroy-Bold" w:cs="Gilroy-Bold"/>
          <w:sz w:val="21"/>
          <w:szCs w:val="21"/>
          <w:lang w:val="en-IN"/>
        </w:rPr>
        <w:t>What is DBMS?</w:t>
      </w:r>
    </w:p>
    <w:p w14:paraId="03442628">
      <w:pPr>
        <w:numPr>
          <w:ilvl w:val="0"/>
          <w:numId w:val="0"/>
        </w:numPr>
        <w:spacing w:line="360" w:lineRule="auto"/>
        <w:jc w:val="both"/>
        <w:rPr>
          <w:rFonts w:hint="default" w:ascii="Gilroy-Medium" w:hAnsi="Gilroy-Medium" w:cs="Gilroy-Medium"/>
          <w:sz w:val="18"/>
          <w:szCs w:val="18"/>
          <w:lang w:val="en-IN"/>
        </w:rPr>
      </w:pPr>
      <w:r>
        <w:rPr>
          <w:rFonts w:hint="default" w:ascii="Gilroy-Medium" w:hAnsi="Gilroy-Medium" w:cs="Gilroy-Medium"/>
          <w:b/>
          <w:bCs/>
          <w:sz w:val="18"/>
          <w:szCs w:val="18"/>
          <w:lang w:val="en-IN"/>
        </w:rPr>
        <w:t>DBMS(Database Management System)</w:t>
      </w:r>
      <w:r>
        <w:rPr>
          <w:rFonts w:hint="default" w:ascii="Gilroy-Medium" w:hAnsi="Gilroy-Medium" w:cs="Gilroy-Medium"/>
          <w:sz w:val="18"/>
          <w:szCs w:val="18"/>
          <w:lang w:val="en-IN"/>
        </w:rPr>
        <w:t xml:space="preserve"> is software that helps in creating, managing, and organizing data in a structured way. It makes storing, retrieving, and updating data efficient and user-friendly. It also ensures </w:t>
      </w:r>
      <w:r>
        <w:rPr>
          <w:rFonts w:hint="default" w:ascii="Gilroy-Medium" w:hAnsi="Gilroy-Medium" w:cs="Gilroy-Medium"/>
          <w:b/>
          <w:bCs/>
          <w:sz w:val="18"/>
          <w:szCs w:val="18"/>
          <w:highlight w:val="yellow"/>
          <w:lang w:val="en-IN"/>
        </w:rPr>
        <w:t>security</w:t>
      </w:r>
      <w:r>
        <w:rPr>
          <w:rFonts w:hint="default" w:ascii="Gilroy-Medium" w:hAnsi="Gilroy-Medium" w:cs="Gilroy-Medium"/>
          <w:sz w:val="18"/>
          <w:szCs w:val="18"/>
          <w:lang w:val="en-IN"/>
        </w:rPr>
        <w:t xml:space="preserve">, </w:t>
      </w:r>
      <w:r>
        <w:rPr>
          <w:rFonts w:hint="default" w:ascii="Gilroy-Medium" w:hAnsi="Gilroy-Medium" w:cs="Gilroy-Medium"/>
          <w:b/>
          <w:bCs/>
          <w:color w:val="000000" w:themeColor="text1"/>
          <w:sz w:val="18"/>
          <w:szCs w:val="18"/>
          <w:highlight w:val="yellow"/>
          <w:shd w:val="clear" w:color="auto" w:fill="auto"/>
          <w:lang w:val="en-IN"/>
          <w14:textFill>
            <w14:solidFill>
              <w14:schemeClr w14:val="tx1"/>
            </w14:solidFill>
          </w14:textFill>
        </w:rPr>
        <w:t>consistency</w:t>
      </w:r>
      <w:r>
        <w:rPr>
          <w:rFonts w:hint="default" w:ascii="Gilroy-Medium" w:hAnsi="Gilroy-Medium" w:cs="Gilroy-Medium"/>
          <w:sz w:val="18"/>
          <w:szCs w:val="18"/>
          <w:lang w:val="en-IN"/>
        </w:rPr>
        <w:t xml:space="preserve">, and </w:t>
      </w:r>
      <w:r>
        <w:rPr>
          <w:rFonts w:hint="default" w:ascii="Gilroy-Medium" w:hAnsi="Gilroy-Medium" w:cs="Gilroy-Medium"/>
          <w:b/>
          <w:bCs/>
          <w:sz w:val="18"/>
          <w:szCs w:val="18"/>
          <w:highlight w:val="yellow"/>
          <w:lang w:val="en-IN"/>
        </w:rPr>
        <w:t>accessibility of data</w:t>
      </w:r>
      <w:r>
        <w:rPr>
          <w:rFonts w:hint="default" w:ascii="Gilroy-Medium" w:hAnsi="Gilroy-Medium" w:cs="Gilroy-Medium"/>
          <w:sz w:val="18"/>
          <w:szCs w:val="18"/>
          <w:lang w:val="en-IN"/>
        </w:rPr>
        <w:t>.</w:t>
      </w:r>
    </w:p>
    <w:p w14:paraId="1D711D85">
      <w:pPr>
        <w:numPr>
          <w:ilvl w:val="0"/>
          <w:numId w:val="0"/>
        </w:numPr>
        <w:spacing w:line="360" w:lineRule="auto"/>
        <w:jc w:val="both"/>
        <w:rPr>
          <w:rFonts w:hint="default" w:ascii="Gilroy-Medium" w:hAnsi="Gilroy-Medium" w:cs="Gilroy-Medium"/>
          <w:sz w:val="18"/>
          <w:szCs w:val="18"/>
          <w:lang w:val="en-IN"/>
        </w:rPr>
      </w:pPr>
      <w:r>
        <w:rPr>
          <w:rFonts w:hint="default" w:ascii="Gilroy-Medium" w:hAnsi="Gilroy-Medium" w:cs="Gilroy-Medium"/>
          <w:sz w:val="18"/>
          <w:szCs w:val="18"/>
          <w:lang w:val="en-IN"/>
        </w:rPr>
        <w:t>Thinks of DBMS as a Library Catalog System. It helps librarian organize and find books efficiently, just like DBMS helps users store and retrieve data quickly.</w:t>
      </w:r>
    </w:p>
    <w:p w14:paraId="72CF28A7">
      <w:pPr>
        <w:numPr>
          <w:ilvl w:val="0"/>
          <w:numId w:val="0"/>
        </w:numPr>
        <w:spacing w:line="360" w:lineRule="auto"/>
        <w:jc w:val="both"/>
        <w:rPr>
          <w:rFonts w:hint="default" w:ascii="Gilroy-Medium" w:hAnsi="Gilroy-Medium" w:cs="Gilroy-Medium"/>
          <w:sz w:val="18"/>
          <w:szCs w:val="18"/>
          <w:lang w:val="en-IN"/>
        </w:rPr>
      </w:pPr>
    </w:p>
    <w:p w14:paraId="53F50D8B">
      <w:pPr>
        <w:numPr>
          <w:ilvl w:val="0"/>
          <w:numId w:val="0"/>
        </w:numPr>
        <w:spacing w:line="360" w:lineRule="auto"/>
        <w:ind w:leftChars="0"/>
        <w:jc w:val="both"/>
        <w:rPr>
          <w:rFonts w:hint="default" w:ascii="Gilroy-Bold" w:hAnsi="Gilroy-Bold" w:cs="Gilroy-Bold"/>
          <w:sz w:val="18"/>
          <w:szCs w:val="18"/>
          <w:lang w:val="en-IN"/>
        </w:rPr>
      </w:pPr>
    </w:p>
    <w:p w14:paraId="57ECC908">
      <w:pPr>
        <w:numPr>
          <w:ilvl w:val="0"/>
          <w:numId w:val="1"/>
        </w:numPr>
        <w:spacing w:line="360" w:lineRule="auto"/>
        <w:ind w:left="0" w:leftChars="0" w:firstLine="0" w:firstLineChars="0"/>
        <w:jc w:val="both"/>
        <w:rPr>
          <w:rFonts w:hint="default" w:ascii="Gilroy-Medium" w:hAnsi="Gilroy-Medium" w:cs="Gilroy-Medium"/>
          <w:sz w:val="18"/>
          <w:szCs w:val="18"/>
          <w:lang w:val="en-IN"/>
        </w:rPr>
      </w:pPr>
      <w:r>
        <w:rPr>
          <w:rFonts w:hint="default" w:ascii="Gilroy-Bold" w:hAnsi="Gilroy-Bold" w:cs="Gilroy-Bold"/>
          <w:sz w:val="21"/>
          <w:szCs w:val="21"/>
          <w:lang w:val="en-IN"/>
        </w:rPr>
        <w:t>What is Data, Datum and Information?</w:t>
      </w:r>
    </w:p>
    <w:p w14:paraId="175FB6C0">
      <w:pPr>
        <w:numPr>
          <w:ilvl w:val="0"/>
          <w:numId w:val="0"/>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b/>
          <w:bCs/>
          <w:sz w:val="18"/>
          <w:szCs w:val="18"/>
          <w:lang w:val="en-IN"/>
        </w:rPr>
        <w:t xml:space="preserve">Datum </w:t>
      </w:r>
      <w:r>
        <w:rPr>
          <w:rFonts w:hint="default" w:ascii="Gilroy-Medium" w:hAnsi="Gilroy-Medium" w:cs="Gilroy-Medium"/>
          <w:sz w:val="18"/>
          <w:szCs w:val="18"/>
          <w:lang w:val="en-IN"/>
        </w:rPr>
        <w:t xml:space="preserve">is a single raw fact, </w:t>
      </w:r>
      <w:r>
        <w:rPr>
          <w:rFonts w:hint="default" w:ascii="Gilroy-Medium" w:hAnsi="Gilroy-Medium" w:cs="Gilroy-Medium"/>
          <w:b/>
          <w:bCs/>
          <w:sz w:val="18"/>
          <w:szCs w:val="18"/>
          <w:lang w:val="en-IN"/>
        </w:rPr>
        <w:t xml:space="preserve">Data </w:t>
      </w:r>
      <w:r>
        <w:rPr>
          <w:rFonts w:hint="default" w:ascii="Gilroy-Medium" w:hAnsi="Gilroy-Medium" w:cs="Gilroy-Medium"/>
          <w:sz w:val="18"/>
          <w:szCs w:val="18"/>
          <w:lang w:val="en-IN"/>
        </w:rPr>
        <w:t xml:space="preserve">is a collection of raw facts, and </w:t>
      </w:r>
      <w:r>
        <w:rPr>
          <w:rFonts w:hint="default" w:ascii="Gilroy-Medium" w:hAnsi="Gilroy-Medium" w:cs="Gilroy-Medium"/>
          <w:b/>
          <w:bCs/>
          <w:sz w:val="18"/>
          <w:szCs w:val="18"/>
          <w:lang w:val="en-IN"/>
        </w:rPr>
        <w:t xml:space="preserve">Information </w:t>
      </w:r>
      <w:r>
        <w:rPr>
          <w:rFonts w:hint="default" w:ascii="Gilroy-Medium" w:hAnsi="Gilroy-Medium" w:cs="Gilroy-Medium"/>
          <w:sz w:val="18"/>
          <w:szCs w:val="18"/>
          <w:lang w:val="en-IN"/>
        </w:rPr>
        <w:t>is when we process this data to give it meaning.</w:t>
      </w:r>
    </w:p>
    <w:p w14:paraId="4E9F0A1E">
      <w:pPr>
        <w:numPr>
          <w:ilvl w:val="0"/>
          <w:numId w:val="0"/>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sz w:val="18"/>
          <w:szCs w:val="18"/>
          <w:lang w:val="en-IN"/>
        </w:rPr>
        <w:t>For example, if we collect students marks as data, calculating their average score gives us information about their performance.</w:t>
      </w:r>
    </w:p>
    <w:p w14:paraId="36689218">
      <w:pPr>
        <w:numPr>
          <w:ilvl w:val="0"/>
          <w:numId w:val="0"/>
        </w:numPr>
        <w:spacing w:line="360" w:lineRule="auto"/>
        <w:ind w:leftChars="0"/>
        <w:jc w:val="both"/>
        <w:rPr>
          <w:rFonts w:hint="default" w:ascii="Gilroy-Medium" w:hAnsi="Gilroy-Medium" w:cs="Gilroy-Medium"/>
          <w:sz w:val="18"/>
          <w:szCs w:val="18"/>
          <w:lang w:val="en-IN"/>
        </w:rPr>
      </w:pPr>
    </w:p>
    <w:p w14:paraId="7F764943">
      <w:pPr>
        <w:numPr>
          <w:ilvl w:val="0"/>
          <w:numId w:val="0"/>
        </w:numPr>
        <w:spacing w:line="360" w:lineRule="auto"/>
        <w:ind w:leftChars="0"/>
        <w:jc w:val="both"/>
        <w:rPr>
          <w:rFonts w:hint="default" w:ascii="Gilroy-Medium" w:hAnsi="Gilroy-Medium" w:cs="Gilroy-Medium"/>
          <w:sz w:val="18"/>
          <w:szCs w:val="18"/>
          <w:lang w:val="en-IN"/>
        </w:rPr>
      </w:pPr>
    </w:p>
    <w:p w14:paraId="1A230111">
      <w:pPr>
        <w:numPr>
          <w:ilvl w:val="0"/>
          <w:numId w:val="1"/>
        </w:numPr>
        <w:spacing w:line="360" w:lineRule="auto"/>
        <w:ind w:left="0" w:leftChars="0" w:firstLine="0" w:firstLineChars="0"/>
        <w:jc w:val="both"/>
        <w:rPr>
          <w:rFonts w:hint="default" w:ascii="Gilroy-Bold" w:hAnsi="Gilroy-Bold" w:cs="Gilroy-Bold"/>
          <w:sz w:val="21"/>
          <w:szCs w:val="21"/>
          <w:lang w:val="en-IN"/>
        </w:rPr>
      </w:pPr>
      <w:r>
        <w:rPr>
          <w:rFonts w:hint="default" w:ascii="Gilroy-Bold" w:hAnsi="Gilroy-Bold" w:cs="Gilroy-Bold"/>
          <w:sz w:val="21"/>
          <w:szCs w:val="21"/>
          <w:lang w:val="en-IN"/>
        </w:rPr>
        <w:t>What are the properties of database?</w:t>
      </w:r>
    </w:p>
    <w:p w14:paraId="3AFAE17C">
      <w:pPr>
        <w:numPr>
          <w:ilvl w:val="0"/>
          <w:numId w:val="0"/>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sz w:val="18"/>
          <w:szCs w:val="18"/>
          <w:lang w:val="en-IN"/>
        </w:rPr>
        <w:t>A database has several important properties that ensure it works efficiently.</w:t>
      </w:r>
    </w:p>
    <w:p w14:paraId="51A171F6">
      <w:pPr>
        <w:numPr>
          <w:ilvl w:val="0"/>
          <w:numId w:val="2"/>
        </w:numPr>
        <w:tabs>
          <w:tab w:val="clear" w:pos="425"/>
        </w:tabs>
        <w:spacing w:line="360" w:lineRule="auto"/>
        <w:ind w:left="420" w:leftChars="0" w:firstLine="0" w:firstLineChars="0"/>
        <w:jc w:val="both"/>
        <w:rPr>
          <w:rFonts w:hint="default" w:ascii="Gilroy-Medium" w:hAnsi="Gilroy-Medium" w:cs="Gilroy-Medium"/>
          <w:sz w:val="18"/>
          <w:szCs w:val="18"/>
          <w:lang w:val="en-IN"/>
        </w:rPr>
      </w:pPr>
      <w:r>
        <w:rPr>
          <w:rFonts w:hint="default" w:ascii="Gilroy-Medium" w:hAnsi="Gilroy-Medium" w:cs="Gilroy-Medium"/>
          <w:b/>
          <w:bCs/>
          <w:sz w:val="18"/>
          <w:szCs w:val="18"/>
          <w:lang w:val="en-IN"/>
        </w:rPr>
        <w:t xml:space="preserve">Integrity </w:t>
      </w:r>
      <w:r>
        <w:rPr>
          <w:rFonts w:hint="default" w:ascii="Gilroy-Medium" w:hAnsi="Gilroy-Medium" w:cs="Gilroy-Medium"/>
          <w:sz w:val="18"/>
          <w:szCs w:val="18"/>
          <w:lang w:val="en-IN"/>
        </w:rPr>
        <w:t>which ensures that data remains accurate and consistent.</w:t>
      </w:r>
    </w:p>
    <w:p w14:paraId="0B5BB834">
      <w:pPr>
        <w:numPr>
          <w:ilvl w:val="0"/>
          <w:numId w:val="2"/>
        </w:numPr>
        <w:tabs>
          <w:tab w:val="clear" w:pos="425"/>
        </w:tabs>
        <w:spacing w:line="360" w:lineRule="auto"/>
        <w:ind w:left="420" w:leftChars="0" w:firstLine="0" w:firstLineChars="0"/>
        <w:jc w:val="both"/>
        <w:rPr>
          <w:rFonts w:hint="default" w:ascii="Gilroy-Medium" w:hAnsi="Gilroy-Medium" w:cs="Gilroy-Medium"/>
          <w:sz w:val="18"/>
          <w:szCs w:val="18"/>
          <w:lang w:val="en-IN"/>
        </w:rPr>
      </w:pPr>
      <w:r>
        <w:rPr>
          <w:rFonts w:hint="default" w:ascii="Gilroy-Medium" w:hAnsi="Gilroy-Medium" w:cs="Gilroy-Medium"/>
          <w:b/>
          <w:bCs/>
          <w:sz w:val="18"/>
          <w:szCs w:val="18"/>
          <w:lang w:val="en-IN"/>
        </w:rPr>
        <w:t xml:space="preserve">Security </w:t>
      </w:r>
      <w:r>
        <w:rPr>
          <w:rFonts w:hint="default" w:ascii="Gilroy-Medium" w:hAnsi="Gilroy-Medium" w:cs="Gilroy-Medium"/>
          <w:b w:val="0"/>
          <w:bCs w:val="0"/>
          <w:sz w:val="18"/>
          <w:szCs w:val="18"/>
          <w:lang w:val="en-IN"/>
        </w:rPr>
        <w:t>ensures that data is protected from unauthorized access.</w:t>
      </w:r>
    </w:p>
    <w:p w14:paraId="4AD21B84">
      <w:pPr>
        <w:numPr>
          <w:ilvl w:val="0"/>
          <w:numId w:val="2"/>
        </w:numPr>
        <w:tabs>
          <w:tab w:val="clear" w:pos="425"/>
        </w:tabs>
        <w:spacing w:line="360" w:lineRule="auto"/>
        <w:ind w:left="420" w:leftChars="0" w:firstLine="0" w:firstLineChars="0"/>
        <w:jc w:val="both"/>
        <w:rPr>
          <w:rFonts w:hint="default" w:ascii="Gilroy-Medium" w:hAnsi="Gilroy-Medium" w:cs="Gilroy-Medium"/>
          <w:sz w:val="18"/>
          <w:szCs w:val="18"/>
          <w:lang w:val="en-IN"/>
        </w:rPr>
      </w:pPr>
      <w:r>
        <w:rPr>
          <w:rFonts w:hint="default" w:ascii="Gilroy-Medium" w:hAnsi="Gilroy-Medium" w:cs="Gilroy-Medium"/>
          <w:b/>
          <w:bCs/>
          <w:sz w:val="18"/>
          <w:szCs w:val="18"/>
          <w:lang w:val="en-IN"/>
        </w:rPr>
        <w:t xml:space="preserve">Isolation </w:t>
      </w:r>
      <w:r>
        <w:rPr>
          <w:rFonts w:hint="default" w:ascii="Gilroy-Medium" w:hAnsi="Gilroy-Medium" w:cs="Gilroy-Medium"/>
          <w:b w:val="0"/>
          <w:bCs w:val="0"/>
          <w:sz w:val="18"/>
          <w:szCs w:val="18"/>
          <w:lang w:val="en-IN"/>
        </w:rPr>
        <w:t>ensures that each database transaction is executed independently and does not affect others.</w:t>
      </w:r>
    </w:p>
    <w:p w14:paraId="5351BDE2">
      <w:pPr>
        <w:numPr>
          <w:ilvl w:val="0"/>
          <w:numId w:val="2"/>
        </w:numPr>
        <w:tabs>
          <w:tab w:val="clear" w:pos="425"/>
        </w:tabs>
        <w:spacing w:line="360" w:lineRule="auto"/>
        <w:ind w:left="420" w:leftChars="0" w:firstLine="0" w:firstLineChars="0"/>
        <w:jc w:val="both"/>
        <w:rPr>
          <w:rFonts w:hint="default" w:ascii="Gilroy-Medium" w:hAnsi="Gilroy-Medium" w:cs="Gilroy-Medium"/>
          <w:sz w:val="18"/>
          <w:szCs w:val="18"/>
          <w:lang w:val="en-IN"/>
        </w:rPr>
      </w:pPr>
      <w:r>
        <w:rPr>
          <w:rFonts w:hint="default" w:ascii="Gilroy-Medium" w:hAnsi="Gilroy-Medium" w:cs="Gilroy-Medium"/>
          <w:b/>
          <w:bCs/>
          <w:sz w:val="18"/>
          <w:szCs w:val="18"/>
          <w:lang w:val="en-IN"/>
        </w:rPr>
        <w:t xml:space="preserve">Consistency </w:t>
      </w:r>
      <w:r>
        <w:rPr>
          <w:rFonts w:hint="default" w:ascii="Gilroy-Medium" w:hAnsi="Gilroy-Medium" w:cs="Gilroy-Medium"/>
          <w:b w:val="0"/>
          <w:bCs w:val="0"/>
          <w:sz w:val="18"/>
          <w:szCs w:val="18"/>
          <w:lang w:val="en-IN"/>
        </w:rPr>
        <w:t>ensures all users see the same updated data.</w:t>
      </w:r>
    </w:p>
    <w:p w14:paraId="7D77E733">
      <w:pPr>
        <w:numPr>
          <w:ilvl w:val="0"/>
          <w:numId w:val="0"/>
        </w:numPr>
        <w:spacing w:line="360" w:lineRule="auto"/>
        <w:jc w:val="both"/>
        <w:rPr>
          <w:rFonts w:hint="default" w:ascii="Gilroy-Medium" w:hAnsi="Gilroy-Medium" w:cs="Gilroy-Medium"/>
          <w:b w:val="0"/>
          <w:bCs w:val="0"/>
          <w:sz w:val="18"/>
          <w:szCs w:val="18"/>
          <w:lang w:val="en-IN"/>
        </w:rPr>
      </w:pPr>
    </w:p>
    <w:p w14:paraId="3FF2106B">
      <w:pPr>
        <w:numPr>
          <w:ilvl w:val="0"/>
          <w:numId w:val="1"/>
        </w:numPr>
        <w:spacing w:line="360" w:lineRule="auto"/>
        <w:ind w:left="0" w:leftChars="0" w:firstLine="0" w:firstLineChars="0"/>
        <w:jc w:val="both"/>
        <w:rPr>
          <w:rFonts w:hint="default" w:ascii="Gilroy-Bold" w:hAnsi="Gilroy-Bold" w:cs="Gilroy-Bold"/>
          <w:sz w:val="21"/>
          <w:szCs w:val="21"/>
          <w:lang w:val="en-IN"/>
        </w:rPr>
      </w:pPr>
      <w:r>
        <w:rPr>
          <w:rFonts w:hint="default" w:ascii="Gilroy-Bold" w:hAnsi="Gilroy-Bold" w:cs="Gilroy-Bold"/>
          <w:sz w:val="21"/>
          <w:szCs w:val="21"/>
          <w:lang w:val="en-IN"/>
        </w:rPr>
        <w:t>What are the types of database?</w:t>
      </w:r>
    </w:p>
    <w:p w14:paraId="3CC79B18">
      <w:pPr>
        <w:numPr>
          <w:ilvl w:val="0"/>
          <w:numId w:val="0"/>
        </w:numPr>
        <w:spacing w:line="360" w:lineRule="auto"/>
        <w:jc w:val="both"/>
        <w:rPr>
          <w:rFonts w:hint="default" w:ascii="Gilroy-Medium" w:hAnsi="Gilroy-Medium" w:cs="Gilroy-Medium"/>
          <w:sz w:val="18"/>
          <w:szCs w:val="18"/>
          <w:lang w:val="en-IN"/>
        </w:rPr>
      </w:pPr>
      <w:r>
        <w:rPr>
          <w:rFonts w:hint="default" w:ascii="Gilroy-Medium" w:hAnsi="Gilroy-Medium" w:cs="Gilroy-Medium"/>
          <w:sz w:val="18"/>
          <w:szCs w:val="18"/>
          <w:lang w:val="en-IN"/>
        </w:rPr>
        <w:t xml:space="preserve">The main types of database are </w:t>
      </w:r>
      <w:r>
        <w:rPr>
          <w:rFonts w:hint="default" w:ascii="Gilroy-Medium" w:hAnsi="Gilroy-Medium" w:cs="Gilroy-Medium"/>
          <w:b/>
          <w:bCs/>
          <w:sz w:val="18"/>
          <w:szCs w:val="18"/>
          <w:lang w:val="en-IN"/>
        </w:rPr>
        <w:t xml:space="preserve">relational(RDBMS), </w:t>
      </w:r>
      <w:r>
        <w:rPr>
          <w:rFonts w:hint="default" w:ascii="Gilroy-Medium" w:hAnsi="Gilroy-Medium" w:cs="Gilroy-Medium"/>
          <w:b w:val="0"/>
          <w:bCs w:val="0"/>
          <w:sz w:val="18"/>
          <w:szCs w:val="18"/>
          <w:lang w:val="en-IN"/>
        </w:rPr>
        <w:t>which use tables to store data, No-SQL</w:t>
      </w:r>
      <w:r>
        <w:rPr>
          <w:rFonts w:hint="default" w:ascii="Gilroy-Medium" w:hAnsi="Gilroy-Medium" w:cs="Gilroy-Medium"/>
          <w:b/>
          <w:bCs/>
          <w:sz w:val="18"/>
          <w:szCs w:val="18"/>
          <w:lang w:val="en-IN"/>
        </w:rPr>
        <w:t xml:space="preserve"> </w:t>
      </w:r>
      <w:r>
        <w:rPr>
          <w:rFonts w:hint="default" w:ascii="Gilroy-Medium" w:hAnsi="Gilroy-Medium" w:cs="Gilroy-Medium"/>
          <w:b w:val="0"/>
          <w:bCs w:val="0"/>
          <w:sz w:val="18"/>
          <w:szCs w:val="18"/>
          <w:lang w:val="en-IN"/>
        </w:rPr>
        <w:t xml:space="preserve">for unstructured data, </w:t>
      </w:r>
      <w:r>
        <w:rPr>
          <w:rFonts w:hint="default" w:ascii="Gilroy-Medium" w:hAnsi="Gilroy-Medium" w:cs="Gilroy-Medium"/>
          <w:b/>
          <w:bCs/>
          <w:sz w:val="18"/>
          <w:szCs w:val="18"/>
          <w:lang w:val="en-IN"/>
        </w:rPr>
        <w:t xml:space="preserve">Object-oriented </w:t>
      </w:r>
      <w:r>
        <w:rPr>
          <w:rFonts w:hint="default" w:ascii="Gilroy-Medium" w:hAnsi="Gilroy-Medium" w:cs="Gilroy-Medium"/>
          <w:b w:val="0"/>
          <w:bCs w:val="0"/>
          <w:sz w:val="18"/>
          <w:szCs w:val="18"/>
          <w:lang w:val="en-IN"/>
        </w:rPr>
        <w:t xml:space="preserve">for object representation, </w:t>
      </w:r>
      <w:r>
        <w:rPr>
          <w:rFonts w:hint="default" w:ascii="Gilroy-Medium" w:hAnsi="Gilroy-Medium" w:cs="Gilroy-Medium"/>
          <w:b/>
          <w:bCs/>
          <w:sz w:val="18"/>
          <w:szCs w:val="18"/>
          <w:lang w:val="en-IN"/>
        </w:rPr>
        <w:t xml:space="preserve">hierarchical </w:t>
      </w:r>
      <w:r>
        <w:rPr>
          <w:rFonts w:hint="default" w:ascii="Gilroy-Medium" w:hAnsi="Gilroy-Medium" w:cs="Gilroy-Medium"/>
          <w:b w:val="0"/>
          <w:bCs w:val="0"/>
          <w:sz w:val="18"/>
          <w:szCs w:val="18"/>
          <w:lang w:val="en-IN"/>
        </w:rPr>
        <w:t xml:space="preserve">for tree-based relationships, </w:t>
      </w:r>
      <w:r>
        <w:rPr>
          <w:rFonts w:hint="default" w:ascii="Gilroy-Medium" w:hAnsi="Gilroy-Medium" w:cs="Gilroy-Medium"/>
          <w:b/>
          <w:bCs/>
          <w:sz w:val="18"/>
          <w:szCs w:val="18"/>
          <w:lang w:val="en-IN"/>
        </w:rPr>
        <w:t xml:space="preserve">Distributed Database </w:t>
      </w:r>
      <w:r>
        <w:rPr>
          <w:rFonts w:hint="default" w:ascii="Gilroy-Medium" w:hAnsi="Gilroy-Medium" w:cs="Gilroy-Medium"/>
          <w:b w:val="0"/>
          <w:bCs w:val="0"/>
          <w:sz w:val="18"/>
          <w:szCs w:val="18"/>
          <w:lang w:val="en-IN"/>
        </w:rPr>
        <w:t>where data is distributed across multiple locations.</w:t>
      </w:r>
      <w:r>
        <w:rPr>
          <w:rFonts w:hint="default" w:ascii="Gilroy-Medium" w:hAnsi="Gilroy-Medium" w:cs="Gilroy-Medium"/>
          <w:sz w:val="18"/>
          <w:szCs w:val="18"/>
          <w:lang w:val="en-IN"/>
        </w:rPr>
        <w:t xml:space="preserve"> </w:t>
      </w:r>
    </w:p>
    <w:p w14:paraId="1EBA7172">
      <w:pPr>
        <w:numPr>
          <w:ilvl w:val="0"/>
          <w:numId w:val="0"/>
        </w:numPr>
        <w:spacing w:line="360" w:lineRule="auto"/>
        <w:jc w:val="both"/>
        <w:rPr>
          <w:rFonts w:hint="default" w:ascii="Gilroy-Medium" w:hAnsi="Gilroy-Medium" w:cs="Gilroy-Medium"/>
          <w:sz w:val="18"/>
          <w:szCs w:val="18"/>
          <w:lang w:val="en-IN"/>
        </w:rPr>
      </w:pPr>
    </w:p>
    <w:p w14:paraId="28D3DCC2">
      <w:pPr>
        <w:numPr>
          <w:ilvl w:val="0"/>
          <w:numId w:val="1"/>
        </w:numPr>
        <w:spacing w:line="360" w:lineRule="auto"/>
        <w:ind w:left="0" w:leftChars="0" w:firstLine="0" w:firstLineChars="0"/>
        <w:jc w:val="both"/>
        <w:rPr>
          <w:rFonts w:hint="default" w:ascii="Gilroy-Bold" w:hAnsi="Gilroy-Bold" w:cs="Gilroy-Bold"/>
          <w:sz w:val="21"/>
          <w:szCs w:val="21"/>
          <w:lang w:val="en-IN"/>
        </w:rPr>
      </w:pPr>
      <w:r>
        <w:rPr>
          <w:rFonts w:hint="default" w:ascii="Gilroy-Bold" w:hAnsi="Gilroy-Bold" w:cs="Gilroy-Bold"/>
          <w:sz w:val="21"/>
          <w:szCs w:val="21"/>
          <w:lang w:val="en-IN"/>
        </w:rPr>
        <w:t xml:space="preserve">What </w:t>
      </w:r>
      <w:r>
        <w:rPr>
          <w:rFonts w:hint="default" w:ascii="Gilroy-Bold" w:hAnsi="Gilroy-Bold" w:cs="Gilroy-Bold"/>
          <w:sz w:val="21"/>
          <w:szCs w:val="21"/>
          <w:lang w:val="en-US"/>
        </w:rPr>
        <w:t xml:space="preserve">is </w:t>
      </w:r>
      <w:r>
        <w:rPr>
          <w:rFonts w:hint="default" w:ascii="Gilroy-Bold" w:hAnsi="Gilroy-Bold" w:cs="Gilroy-Bold"/>
          <w:sz w:val="21"/>
          <w:szCs w:val="21"/>
          <w:lang w:val="en-IN"/>
        </w:rPr>
        <w:t>Table, Attributes and Records</w:t>
      </w:r>
      <w:r>
        <w:rPr>
          <w:rFonts w:hint="default" w:ascii="Gilroy-Bold" w:hAnsi="Gilroy-Bold" w:cs="Gilroy-Bold"/>
          <w:sz w:val="21"/>
          <w:szCs w:val="21"/>
          <w:lang w:val="en-US"/>
        </w:rPr>
        <w:t>?</w:t>
      </w:r>
    </w:p>
    <w:p w14:paraId="68F8E47B">
      <w:pPr>
        <w:numPr>
          <w:numId w:val="0"/>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sz w:val="18"/>
          <w:szCs w:val="18"/>
          <w:lang w:val="en-IN"/>
        </w:rPr>
        <w:t xml:space="preserve">A </w:t>
      </w:r>
      <w:r>
        <w:rPr>
          <w:rFonts w:hint="default" w:ascii="Gilroy-Medium" w:hAnsi="Gilroy-Medium" w:cs="Gilroy-Medium"/>
          <w:b/>
          <w:bCs/>
          <w:sz w:val="18"/>
          <w:szCs w:val="18"/>
          <w:highlight w:val="yellow"/>
          <w:lang w:val="en-IN"/>
        </w:rPr>
        <w:t>table</w:t>
      </w:r>
      <w:r>
        <w:rPr>
          <w:rFonts w:hint="default" w:ascii="Gilroy-Medium" w:hAnsi="Gilroy-Medium" w:cs="Gilroy-Medium"/>
          <w:b/>
          <w:bCs/>
          <w:sz w:val="18"/>
          <w:szCs w:val="18"/>
          <w:lang w:val="en-IN"/>
        </w:rPr>
        <w:t xml:space="preserve"> </w:t>
      </w:r>
      <w:r>
        <w:rPr>
          <w:rFonts w:hint="default" w:ascii="Gilroy-Medium" w:hAnsi="Gilroy-Medium" w:cs="Gilroy-Medium"/>
          <w:sz w:val="18"/>
          <w:szCs w:val="18"/>
          <w:lang w:val="en-IN"/>
        </w:rPr>
        <w:t>is a collection of data organized into rows and columns in a database. Example., A ‘Student’ table contains  all student-related data like name, age and grades.</w:t>
      </w:r>
    </w:p>
    <w:p w14:paraId="4C9445E0">
      <w:pPr>
        <w:numPr>
          <w:ilvl w:val="0"/>
          <w:numId w:val="0"/>
        </w:numPr>
        <w:spacing w:line="360" w:lineRule="auto"/>
        <w:jc w:val="both"/>
        <w:rPr>
          <w:rFonts w:hint="default" w:ascii="Gilroy-Medium" w:hAnsi="Gilroy-Medium" w:cs="Gilroy-Medium"/>
          <w:sz w:val="18"/>
          <w:szCs w:val="18"/>
          <w:lang w:val="en-IN"/>
        </w:rPr>
      </w:pPr>
      <w:r>
        <w:rPr>
          <w:rFonts w:hint="default" w:ascii="Gilroy-Medium" w:hAnsi="Gilroy-Medium" w:cs="Gilroy-Medium"/>
          <w:b/>
          <w:bCs/>
          <w:sz w:val="18"/>
          <w:szCs w:val="18"/>
          <w:highlight w:val="yellow"/>
          <w:lang w:val="en-IN"/>
        </w:rPr>
        <w:t>Attributes</w:t>
      </w:r>
      <w:r>
        <w:rPr>
          <w:rFonts w:hint="default" w:ascii="Gilroy-Medium" w:hAnsi="Gilroy-Medium" w:cs="Gilroy-Medium"/>
          <w:b/>
          <w:bCs/>
          <w:sz w:val="18"/>
          <w:szCs w:val="18"/>
          <w:lang w:val="en-IN"/>
        </w:rPr>
        <w:t xml:space="preserve"> </w:t>
      </w:r>
      <w:r>
        <w:rPr>
          <w:rFonts w:hint="default" w:ascii="Gilroy-Medium" w:hAnsi="Gilroy-Medium" w:cs="Gilroy-Medium"/>
          <w:sz w:val="18"/>
          <w:szCs w:val="18"/>
          <w:lang w:val="en-IN"/>
        </w:rPr>
        <w:t>are the columns in a table that define the properties of the data. Example.. In the “Student” table, attributes can be Name, age, and grade.</w:t>
      </w:r>
    </w:p>
    <w:p w14:paraId="3C8F0F22">
      <w:pPr>
        <w:numPr>
          <w:ilvl w:val="0"/>
          <w:numId w:val="0"/>
        </w:numPr>
        <w:spacing w:line="360" w:lineRule="auto"/>
        <w:jc w:val="both"/>
        <w:rPr>
          <w:rFonts w:hint="default" w:ascii="Gilroy-Medium" w:hAnsi="Gilroy-Medium" w:cs="Gilroy-Medium"/>
          <w:sz w:val="18"/>
          <w:szCs w:val="18"/>
          <w:lang w:val="en-IN"/>
        </w:rPr>
      </w:pPr>
      <w:r>
        <w:rPr>
          <w:rFonts w:hint="default" w:ascii="Gilroy-Medium" w:hAnsi="Gilroy-Medium" w:cs="Gilroy-Medium"/>
          <w:b/>
          <w:bCs/>
          <w:sz w:val="18"/>
          <w:szCs w:val="18"/>
          <w:highlight w:val="yellow"/>
          <w:lang w:val="en-IN"/>
        </w:rPr>
        <w:t>Records</w:t>
      </w:r>
      <w:r>
        <w:rPr>
          <w:rFonts w:hint="default" w:ascii="Gilroy-Medium" w:hAnsi="Gilroy-Medium" w:cs="Gilroy-Medium"/>
          <w:b/>
          <w:bCs/>
          <w:sz w:val="18"/>
          <w:szCs w:val="18"/>
          <w:lang w:val="en-IN"/>
        </w:rPr>
        <w:t xml:space="preserve"> </w:t>
      </w:r>
      <w:r>
        <w:rPr>
          <w:rFonts w:hint="default" w:ascii="Gilroy-Medium" w:hAnsi="Gilroy-Medium" w:cs="Gilroy-Medium"/>
          <w:sz w:val="18"/>
          <w:szCs w:val="18"/>
          <w:lang w:val="en-IN"/>
        </w:rPr>
        <w:t>are the rows in a table that represents individual entries or data points.</w:t>
      </w:r>
    </w:p>
    <w:p w14:paraId="48A73075">
      <w:pPr>
        <w:numPr>
          <w:ilvl w:val="0"/>
          <w:numId w:val="1"/>
        </w:numPr>
        <w:spacing w:line="360" w:lineRule="auto"/>
        <w:ind w:left="0" w:leftChars="0" w:firstLine="0" w:firstLineChars="0"/>
        <w:jc w:val="both"/>
        <w:rPr>
          <w:rFonts w:hint="default" w:ascii="Gilroy-Bold" w:hAnsi="Gilroy-Bold" w:cs="Gilroy-Bold"/>
          <w:sz w:val="21"/>
          <w:szCs w:val="21"/>
          <w:lang w:val="en-IN"/>
        </w:rPr>
      </w:pPr>
      <w:r>
        <w:rPr>
          <w:rFonts w:hint="default" w:ascii="Gilroy-Bold" w:hAnsi="Gilroy-Bold" w:cs="Gilroy-Bold"/>
          <w:sz w:val="21"/>
          <w:szCs w:val="21"/>
          <w:lang w:val="en-IN"/>
        </w:rPr>
        <w:t xml:space="preserve">What </w:t>
      </w:r>
      <w:r>
        <w:rPr>
          <w:rFonts w:hint="default" w:ascii="Gilroy-Bold" w:hAnsi="Gilroy-Bold" w:cs="Gilroy-Bold"/>
          <w:sz w:val="21"/>
          <w:szCs w:val="21"/>
          <w:lang w:val="en-US"/>
        </w:rPr>
        <w:t xml:space="preserve">is </w:t>
      </w:r>
      <w:r>
        <w:rPr>
          <w:rFonts w:hint="default" w:ascii="Gilroy-Bold" w:hAnsi="Gilroy-Bold" w:cs="Gilroy-Bold"/>
          <w:sz w:val="21"/>
          <w:szCs w:val="21"/>
          <w:lang w:val="en-IN"/>
        </w:rPr>
        <w:t>SQL and Why SQL</w:t>
      </w:r>
      <w:r>
        <w:rPr>
          <w:rFonts w:hint="default" w:ascii="Gilroy-Bold" w:hAnsi="Gilroy-Bold" w:cs="Gilroy-Bold"/>
          <w:sz w:val="21"/>
          <w:szCs w:val="21"/>
          <w:lang w:val="en-US"/>
        </w:rPr>
        <w:t>?</w:t>
      </w:r>
    </w:p>
    <w:p w14:paraId="329D67D7">
      <w:pPr>
        <w:numPr>
          <w:numId w:val="0"/>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sz w:val="18"/>
          <w:szCs w:val="18"/>
          <w:lang w:val="en-IN"/>
        </w:rPr>
        <w:t xml:space="preserve"> SQL, or </w:t>
      </w:r>
      <w:r>
        <w:rPr>
          <w:rFonts w:hint="default" w:ascii="Gilroy-Medium" w:hAnsi="Gilroy-Medium" w:cs="Gilroy-Medium"/>
          <w:b/>
          <w:bCs/>
          <w:sz w:val="18"/>
          <w:szCs w:val="18"/>
          <w:lang w:val="en-IN"/>
        </w:rPr>
        <w:t>Structured Query Language</w:t>
      </w:r>
      <w:r>
        <w:rPr>
          <w:rFonts w:hint="default" w:ascii="Gilroy-Medium" w:hAnsi="Gilroy-Medium" w:cs="Gilroy-Medium"/>
          <w:sz w:val="18"/>
          <w:szCs w:val="18"/>
          <w:lang w:val="en-IN"/>
        </w:rPr>
        <w:t xml:space="preserve"> , is used to manage and manipulate data in relational database. It is popular because it is easy to use, efficient for handling large datasets, and standardized across most database systems. So with SQL, we can quickly query data, perform complex operations, and maintain databases effectively.</w:t>
      </w:r>
    </w:p>
    <w:p w14:paraId="4C3346BE">
      <w:pPr>
        <w:numPr>
          <w:numId w:val="0"/>
        </w:numPr>
        <w:spacing w:line="360" w:lineRule="auto"/>
        <w:ind w:leftChars="0"/>
        <w:jc w:val="both"/>
        <w:rPr>
          <w:rFonts w:hint="default" w:ascii="Gilroy-Medium" w:hAnsi="Gilroy-Medium" w:cs="Gilroy-Medium"/>
          <w:sz w:val="18"/>
          <w:szCs w:val="18"/>
          <w:lang w:val="en-IN"/>
        </w:rPr>
      </w:pPr>
    </w:p>
    <w:p w14:paraId="1BF9A876">
      <w:pPr>
        <w:numPr>
          <w:ilvl w:val="0"/>
          <w:numId w:val="1"/>
        </w:numPr>
        <w:spacing w:line="360" w:lineRule="auto"/>
        <w:ind w:left="0" w:leftChars="0" w:firstLine="0" w:firstLineChars="0"/>
        <w:jc w:val="both"/>
        <w:rPr>
          <w:rFonts w:hint="default" w:ascii="Gilroy-Bold" w:hAnsi="Gilroy-Bold" w:cs="Gilroy-Bold"/>
          <w:sz w:val="21"/>
          <w:szCs w:val="21"/>
          <w:lang w:val="en-IN"/>
        </w:rPr>
      </w:pPr>
      <w:r>
        <w:rPr>
          <w:rFonts w:hint="default" w:ascii="Gilroy-Bold" w:hAnsi="Gilroy-Bold" w:cs="Gilroy-Bold"/>
          <w:sz w:val="21"/>
          <w:szCs w:val="21"/>
          <w:lang w:val="en-IN"/>
        </w:rPr>
        <w:t>Why not No-SQL</w:t>
      </w:r>
      <w:r>
        <w:rPr>
          <w:rFonts w:hint="default" w:ascii="Gilroy-Bold" w:hAnsi="Gilroy-Bold" w:cs="Gilroy-Bold"/>
          <w:sz w:val="21"/>
          <w:szCs w:val="21"/>
          <w:lang w:val="en-US"/>
        </w:rPr>
        <w:t>?</w:t>
      </w:r>
    </w:p>
    <w:p w14:paraId="1A3C887D">
      <w:pPr>
        <w:numPr>
          <w:numId w:val="0"/>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b/>
          <w:bCs/>
          <w:sz w:val="18"/>
          <w:szCs w:val="18"/>
          <w:lang w:val="en-IN"/>
        </w:rPr>
        <w:t xml:space="preserve">No-SQL </w:t>
      </w:r>
      <w:r>
        <w:rPr>
          <w:rFonts w:hint="default" w:ascii="Gilroy-Medium" w:hAnsi="Gilroy-Medium" w:cs="Gilroy-Medium"/>
          <w:sz w:val="18"/>
          <w:szCs w:val="18"/>
          <w:lang w:val="en-IN"/>
        </w:rPr>
        <w:t>databases are great for handling unstructured or semi-structured data, but they may not be the best choice in some scenarios where data is highly structured and requires complex relationship. Also No-SQL lacks a universal query language like SQL, making it less standardized.</w:t>
      </w:r>
    </w:p>
    <w:p w14:paraId="5385C106">
      <w:pPr>
        <w:numPr>
          <w:numId w:val="0"/>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sz w:val="18"/>
          <w:szCs w:val="18"/>
          <w:lang w:val="en-IN"/>
        </w:rPr>
        <w:t>So depending use cases, each database has its own benefits.</w:t>
      </w:r>
    </w:p>
    <w:p w14:paraId="5B85EB37">
      <w:pPr>
        <w:numPr>
          <w:numId w:val="0"/>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sz w:val="18"/>
          <w:szCs w:val="18"/>
          <w:lang w:val="en-IN"/>
        </w:rPr>
        <w:t>SQL is best for banking and financial systems, e commerce platforms and healthcare systems. On the other hand No-SQL is best for Social Media Platform, IoT applications content management systems.</w:t>
      </w:r>
    </w:p>
    <w:p w14:paraId="30863120">
      <w:pPr>
        <w:numPr>
          <w:ilvl w:val="0"/>
          <w:numId w:val="0"/>
        </w:numPr>
        <w:spacing w:line="360" w:lineRule="auto"/>
        <w:jc w:val="both"/>
        <w:rPr>
          <w:rFonts w:hint="default" w:ascii="Gilroy-Medium" w:hAnsi="Gilroy-Medium" w:cs="Gilroy-Medium"/>
          <w:sz w:val="18"/>
          <w:szCs w:val="18"/>
          <w:lang w:val="en-IN"/>
        </w:rPr>
      </w:pPr>
    </w:p>
    <w:p w14:paraId="62DBBB7B">
      <w:pPr>
        <w:numPr>
          <w:ilvl w:val="0"/>
          <w:numId w:val="1"/>
        </w:numPr>
        <w:spacing w:line="360" w:lineRule="auto"/>
        <w:ind w:left="0" w:leftChars="0" w:firstLine="0" w:firstLineChars="0"/>
        <w:jc w:val="both"/>
        <w:rPr>
          <w:rFonts w:hint="default" w:ascii="Gilroy-Bold" w:hAnsi="Gilroy-Bold" w:cs="Gilroy-Bold"/>
          <w:sz w:val="21"/>
          <w:szCs w:val="21"/>
          <w:lang w:val="en-IN"/>
        </w:rPr>
      </w:pPr>
      <w:r>
        <w:rPr>
          <w:rFonts w:hint="default" w:ascii="Gilroy-Bold" w:hAnsi="Gilroy-Bold" w:cs="Gilroy-Bold"/>
          <w:sz w:val="21"/>
          <w:szCs w:val="21"/>
          <w:lang w:val="en-IN"/>
        </w:rPr>
        <w:t>What are the types of SQL commands</w:t>
      </w:r>
      <w:r>
        <w:rPr>
          <w:rFonts w:hint="default" w:ascii="Gilroy-Bold" w:hAnsi="Gilroy-Bold" w:cs="Gilroy-Bold"/>
          <w:sz w:val="21"/>
          <w:szCs w:val="21"/>
          <w:lang w:val="en-US"/>
        </w:rPr>
        <w:t>?</w:t>
      </w:r>
    </w:p>
    <w:p w14:paraId="225974EB">
      <w:pPr>
        <w:numPr>
          <w:numId w:val="0"/>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sz w:val="18"/>
          <w:szCs w:val="18"/>
          <w:lang w:val="en-IN"/>
        </w:rPr>
        <w:t>SQL commands are categorized into five types.</w:t>
      </w:r>
    </w:p>
    <w:p w14:paraId="438C789E">
      <w:pPr>
        <w:numPr>
          <w:ilvl w:val="0"/>
          <w:numId w:val="3"/>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b/>
          <w:bCs/>
          <w:sz w:val="18"/>
          <w:szCs w:val="18"/>
          <w:highlight w:val="yellow"/>
          <w:lang w:val="en-IN"/>
        </w:rPr>
        <w:t>DDL(Data Definition Language)</w:t>
      </w:r>
      <w:r>
        <w:rPr>
          <w:rFonts w:hint="default" w:ascii="Gilroy-Medium" w:hAnsi="Gilroy-Medium" w:cs="Gilroy-Medium"/>
          <w:sz w:val="18"/>
          <w:szCs w:val="18"/>
          <w:lang w:val="en-IN"/>
        </w:rPr>
        <w:t xml:space="preserve"> : It is used to define or modify the structure of a database. Examples are </w:t>
      </w:r>
      <w:r>
        <w:rPr>
          <w:rFonts w:hint="default" w:ascii="Gilroy-Medium" w:hAnsi="Gilroy-Medium" w:cs="Gilroy-Medium"/>
          <w:b/>
          <w:bCs/>
          <w:sz w:val="18"/>
          <w:szCs w:val="18"/>
          <w:lang w:val="en-IN"/>
        </w:rPr>
        <w:t xml:space="preserve">CREATE, ALTER, DROP </w:t>
      </w:r>
      <w:r>
        <w:rPr>
          <w:rFonts w:hint="default" w:ascii="Gilroy-Medium" w:hAnsi="Gilroy-Medium" w:cs="Gilroy-Medium"/>
          <w:b w:val="0"/>
          <w:bCs w:val="0"/>
          <w:sz w:val="18"/>
          <w:szCs w:val="18"/>
          <w:lang w:val="en-IN"/>
        </w:rPr>
        <w:t>and</w:t>
      </w:r>
      <w:r>
        <w:rPr>
          <w:rFonts w:hint="default" w:ascii="Gilroy-Medium" w:hAnsi="Gilroy-Medium" w:cs="Gilroy-Medium"/>
          <w:b/>
          <w:bCs/>
          <w:sz w:val="18"/>
          <w:szCs w:val="18"/>
          <w:lang w:val="en-IN"/>
        </w:rPr>
        <w:t xml:space="preserve"> TRUNCATE</w:t>
      </w:r>
    </w:p>
    <w:p w14:paraId="46C96D5E">
      <w:pPr>
        <w:numPr>
          <w:ilvl w:val="0"/>
          <w:numId w:val="3"/>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b/>
          <w:bCs/>
          <w:sz w:val="18"/>
          <w:szCs w:val="18"/>
          <w:highlight w:val="yellow"/>
          <w:lang w:val="en-IN"/>
        </w:rPr>
        <w:t>DML(Data Manipulation Language)</w:t>
      </w:r>
      <w:r>
        <w:rPr>
          <w:rFonts w:hint="default" w:ascii="Gilroy-Medium" w:hAnsi="Gilroy-Medium" w:cs="Gilroy-Medium"/>
          <w:b w:val="0"/>
          <w:bCs w:val="0"/>
          <w:sz w:val="18"/>
          <w:szCs w:val="18"/>
          <w:lang w:val="en-IN"/>
        </w:rPr>
        <w:t xml:space="preserve"> : It is used to manipulate data  in tables. Examples are </w:t>
      </w:r>
      <w:r>
        <w:rPr>
          <w:rFonts w:hint="default" w:ascii="Gilroy-Medium" w:hAnsi="Gilroy-Medium" w:cs="Gilroy-Medium"/>
          <w:b/>
          <w:bCs/>
          <w:sz w:val="18"/>
          <w:szCs w:val="18"/>
          <w:lang w:val="en-IN"/>
        </w:rPr>
        <w:t xml:space="preserve">INSERT, UPDATE, </w:t>
      </w:r>
      <w:r>
        <w:rPr>
          <w:rFonts w:hint="default" w:ascii="Gilroy-Medium" w:hAnsi="Gilroy-Medium" w:cs="Gilroy-Medium"/>
          <w:b w:val="0"/>
          <w:bCs w:val="0"/>
          <w:sz w:val="18"/>
          <w:szCs w:val="18"/>
          <w:lang w:val="en-IN"/>
        </w:rPr>
        <w:t xml:space="preserve">and </w:t>
      </w:r>
      <w:r>
        <w:rPr>
          <w:rFonts w:hint="default" w:ascii="Gilroy-Medium" w:hAnsi="Gilroy-Medium" w:cs="Gilroy-Medium"/>
          <w:b/>
          <w:bCs/>
          <w:sz w:val="18"/>
          <w:szCs w:val="18"/>
          <w:lang w:val="en-IN"/>
        </w:rPr>
        <w:t>DELETE.</w:t>
      </w:r>
    </w:p>
    <w:p w14:paraId="18E0E0FA">
      <w:pPr>
        <w:numPr>
          <w:ilvl w:val="0"/>
          <w:numId w:val="3"/>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b/>
          <w:bCs/>
          <w:sz w:val="18"/>
          <w:szCs w:val="18"/>
          <w:highlight w:val="yellow"/>
          <w:lang w:val="en-IN"/>
        </w:rPr>
        <w:t>DQL(Data Query Language)</w:t>
      </w:r>
      <w:r>
        <w:rPr>
          <w:rFonts w:hint="default" w:ascii="Gilroy-Medium" w:hAnsi="Gilroy-Medium" w:cs="Gilroy-Medium"/>
          <w:sz w:val="18"/>
          <w:szCs w:val="18"/>
          <w:lang w:val="en-IN"/>
        </w:rPr>
        <w:t xml:space="preserve"> : It is used to retrieve data from the database. Example is </w:t>
      </w:r>
      <w:r>
        <w:rPr>
          <w:rFonts w:hint="default" w:ascii="Gilroy-Medium" w:hAnsi="Gilroy-Medium" w:cs="Gilroy-Medium"/>
          <w:b/>
          <w:bCs/>
          <w:sz w:val="18"/>
          <w:szCs w:val="18"/>
          <w:lang w:val="en-IN"/>
        </w:rPr>
        <w:t>SELECT.</w:t>
      </w:r>
    </w:p>
    <w:p w14:paraId="67A1EF7E">
      <w:pPr>
        <w:numPr>
          <w:ilvl w:val="0"/>
          <w:numId w:val="3"/>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b/>
          <w:bCs/>
          <w:sz w:val="18"/>
          <w:szCs w:val="18"/>
          <w:highlight w:val="yellow"/>
          <w:lang w:val="en-IN"/>
        </w:rPr>
        <w:t>DCL(Data Control Language)</w:t>
      </w:r>
      <w:r>
        <w:rPr>
          <w:rFonts w:hint="default" w:ascii="Gilroy-Medium" w:hAnsi="Gilroy-Medium" w:cs="Gilroy-Medium"/>
          <w:sz w:val="18"/>
          <w:szCs w:val="18"/>
          <w:lang w:val="en-IN"/>
        </w:rPr>
        <w:t xml:space="preserve"> : It is used to control the access to the database. Examples are </w:t>
      </w:r>
      <w:r>
        <w:rPr>
          <w:rFonts w:hint="default" w:ascii="Gilroy-Medium" w:hAnsi="Gilroy-Medium" w:cs="Gilroy-Medium"/>
          <w:b/>
          <w:bCs/>
          <w:sz w:val="18"/>
          <w:szCs w:val="18"/>
          <w:lang w:val="en-IN"/>
        </w:rPr>
        <w:t>GRANT</w:t>
      </w:r>
      <w:r>
        <w:rPr>
          <w:rFonts w:hint="default" w:ascii="Gilroy-Medium" w:hAnsi="Gilroy-Medium" w:cs="Gilroy-Medium"/>
          <w:b w:val="0"/>
          <w:bCs w:val="0"/>
          <w:sz w:val="18"/>
          <w:szCs w:val="18"/>
          <w:lang w:val="en-IN"/>
        </w:rPr>
        <w:t xml:space="preserve">, and </w:t>
      </w:r>
      <w:r>
        <w:rPr>
          <w:rFonts w:hint="default" w:ascii="Gilroy-Medium" w:hAnsi="Gilroy-Medium" w:cs="Gilroy-Medium"/>
          <w:b/>
          <w:bCs/>
          <w:sz w:val="18"/>
          <w:szCs w:val="18"/>
          <w:lang w:val="en-IN"/>
        </w:rPr>
        <w:t>REVOKE</w:t>
      </w:r>
      <w:r>
        <w:rPr>
          <w:rFonts w:hint="default" w:ascii="Gilroy-Medium" w:hAnsi="Gilroy-Medium" w:cs="Gilroy-Medium"/>
          <w:b w:val="0"/>
          <w:bCs w:val="0"/>
          <w:sz w:val="18"/>
          <w:szCs w:val="18"/>
          <w:lang w:val="en-IN"/>
        </w:rPr>
        <w:t>.</w:t>
      </w:r>
    </w:p>
    <w:p w14:paraId="16B1E813">
      <w:pPr>
        <w:numPr>
          <w:ilvl w:val="0"/>
          <w:numId w:val="3"/>
        </w:numPr>
        <w:spacing w:line="360" w:lineRule="auto"/>
        <w:ind w:leftChars="0"/>
        <w:jc w:val="both"/>
        <w:rPr>
          <w:rFonts w:hint="default" w:ascii="Gilroy-Medium" w:hAnsi="Gilroy-Medium" w:cs="Gilroy-Medium"/>
          <w:sz w:val="18"/>
          <w:szCs w:val="18"/>
          <w:lang w:val="en-IN"/>
        </w:rPr>
      </w:pPr>
      <w:r>
        <w:rPr>
          <w:rFonts w:hint="default" w:ascii="Gilroy-Medium" w:hAnsi="Gilroy-Medium" w:cs="Gilroy-Medium"/>
          <w:b/>
          <w:bCs/>
          <w:sz w:val="18"/>
          <w:szCs w:val="18"/>
          <w:highlight w:val="yellow"/>
          <w:lang w:val="en-IN"/>
        </w:rPr>
        <w:t>TCL(Transaction Control Language)</w:t>
      </w:r>
      <w:r>
        <w:rPr>
          <w:rFonts w:hint="default" w:ascii="Gilroy-Medium" w:hAnsi="Gilroy-Medium" w:cs="Gilroy-Medium"/>
          <w:b/>
          <w:bCs/>
          <w:sz w:val="18"/>
          <w:szCs w:val="18"/>
          <w:lang w:val="en-IN"/>
        </w:rPr>
        <w:t xml:space="preserve"> </w:t>
      </w:r>
      <w:r>
        <w:rPr>
          <w:rFonts w:hint="default" w:ascii="Gilroy-Medium" w:hAnsi="Gilroy-Medium" w:cs="Gilroy-Medium"/>
          <w:b w:val="0"/>
          <w:bCs w:val="0"/>
          <w:sz w:val="18"/>
          <w:szCs w:val="18"/>
          <w:lang w:val="en-IN"/>
        </w:rPr>
        <w:t xml:space="preserve">: It is used to manage database transactions. Examples are </w:t>
      </w:r>
      <w:r>
        <w:rPr>
          <w:rFonts w:hint="default" w:ascii="Gilroy-Medium" w:hAnsi="Gilroy-Medium" w:cs="Gilroy-Medium"/>
          <w:b/>
          <w:bCs/>
          <w:sz w:val="18"/>
          <w:szCs w:val="18"/>
          <w:lang w:val="en-IN"/>
        </w:rPr>
        <w:t>COMMIT, ROLLBACK</w:t>
      </w:r>
      <w:r>
        <w:rPr>
          <w:rFonts w:hint="default" w:ascii="Gilroy-Medium" w:hAnsi="Gilroy-Medium" w:cs="Gilroy-Medium"/>
          <w:b w:val="0"/>
          <w:bCs w:val="0"/>
          <w:sz w:val="18"/>
          <w:szCs w:val="18"/>
          <w:lang w:val="en-IN"/>
        </w:rPr>
        <w:t xml:space="preserve">, and </w:t>
      </w:r>
      <w:r>
        <w:rPr>
          <w:rFonts w:hint="default" w:ascii="Gilroy-Medium" w:hAnsi="Gilroy-Medium" w:cs="Gilroy-Medium"/>
          <w:b/>
          <w:bCs/>
          <w:sz w:val="18"/>
          <w:szCs w:val="18"/>
          <w:lang w:val="en-IN"/>
        </w:rPr>
        <w:t>SAVEPOINT</w:t>
      </w:r>
      <w:r>
        <w:rPr>
          <w:rFonts w:hint="default" w:ascii="Gilroy-Medium" w:hAnsi="Gilroy-Medium" w:cs="Gilroy-Medium"/>
          <w:b w:val="0"/>
          <w:bCs w:val="0"/>
          <w:sz w:val="18"/>
          <w:szCs w:val="18"/>
          <w:lang w:val="en-IN"/>
        </w:rPr>
        <w:t>.</w:t>
      </w:r>
    </w:p>
    <w:p w14:paraId="4A1664BC">
      <w:pPr>
        <w:numPr>
          <w:ilvl w:val="0"/>
          <w:numId w:val="0"/>
        </w:numPr>
        <w:spacing w:line="360" w:lineRule="auto"/>
        <w:jc w:val="both"/>
        <w:rPr>
          <w:rFonts w:hint="default" w:ascii="Gilroy-Medium" w:hAnsi="Gilroy-Medium" w:cs="Gilroy-Medium"/>
          <w:b w:val="0"/>
          <w:bCs w:val="0"/>
          <w:sz w:val="18"/>
          <w:szCs w:val="18"/>
          <w:lang w:val="en-IN"/>
        </w:rPr>
      </w:pPr>
    </w:p>
    <w:p w14:paraId="0BA80268">
      <w:pPr>
        <w:numPr>
          <w:ilvl w:val="0"/>
          <w:numId w:val="1"/>
        </w:numPr>
        <w:spacing w:line="360" w:lineRule="auto"/>
        <w:ind w:left="0" w:leftChars="0" w:firstLine="0" w:firstLineChars="0"/>
        <w:jc w:val="both"/>
        <w:rPr>
          <w:rFonts w:hint="default" w:ascii="Gilroy-Bold" w:hAnsi="Gilroy-Bold" w:cs="Gilroy-Bold"/>
          <w:sz w:val="21"/>
          <w:szCs w:val="21"/>
          <w:lang w:val="en-IN"/>
        </w:rPr>
      </w:pPr>
      <w:r>
        <w:rPr>
          <w:rFonts w:hint="default" w:ascii="Gilroy-Bold" w:hAnsi="Gilroy-Bold" w:cs="Gilroy-Bold"/>
          <w:sz w:val="21"/>
          <w:szCs w:val="21"/>
          <w:lang w:val="en-IN"/>
        </w:rPr>
        <w:t>What are the data types in SQL</w:t>
      </w:r>
      <w:r>
        <w:rPr>
          <w:rFonts w:hint="default" w:ascii="Gilroy-Bold" w:hAnsi="Gilroy-Bold" w:cs="Gilroy-Bold"/>
          <w:sz w:val="21"/>
          <w:szCs w:val="21"/>
          <w:lang w:val="en-US"/>
        </w:rPr>
        <w:t>?</w:t>
      </w:r>
    </w:p>
    <w:p w14:paraId="0F1056DC">
      <w:pPr>
        <w:numPr>
          <w:numId w:val="0"/>
        </w:numPr>
        <w:spacing w:line="360" w:lineRule="auto"/>
        <w:ind w:left="90" w:leftChars="0" w:hanging="90" w:hangingChars="50"/>
        <w:jc w:val="both"/>
        <w:rPr>
          <w:rFonts w:hint="default" w:ascii="Gilroy-Medium" w:hAnsi="Gilroy-Medium" w:cs="Gilroy-Medium"/>
          <w:b/>
          <w:bCs/>
          <w:sz w:val="18"/>
          <w:szCs w:val="18"/>
          <w:lang w:val="en-IN"/>
        </w:rPr>
      </w:pPr>
      <w:r>
        <w:rPr>
          <w:rFonts w:hint="default" w:ascii="Gilroy-Medium" w:hAnsi="Gilroy-Medium" w:cs="Gilroy-Medium"/>
          <w:sz w:val="18"/>
          <w:szCs w:val="18"/>
          <w:lang w:val="en-IN"/>
        </w:rPr>
        <w:t xml:space="preserve">Data types  in SQL define the type of data a column can hold. There various data types like </w:t>
      </w:r>
      <w:r>
        <w:rPr>
          <w:rFonts w:hint="default" w:ascii="Gilroy-Medium" w:hAnsi="Gilroy-Medium" w:cs="Gilroy-Medium"/>
          <w:sz w:val="18"/>
          <w:szCs w:val="18"/>
          <w:highlight w:val="yellow"/>
          <w:lang w:val="en-IN"/>
        </w:rPr>
        <w:t>numeric data type</w:t>
      </w:r>
      <w:r>
        <w:rPr>
          <w:rFonts w:hint="default" w:ascii="Gilroy-Medium" w:hAnsi="Gilroy-Medium" w:cs="Gilroy-Medium"/>
          <w:sz w:val="18"/>
          <w:szCs w:val="18"/>
          <w:lang w:val="en-IN"/>
        </w:rPr>
        <w:t xml:space="preserve"> used for numbers which contains </w:t>
      </w:r>
      <w:r>
        <w:rPr>
          <w:rFonts w:hint="default" w:ascii="Gilroy-Medium" w:hAnsi="Gilroy-Medium" w:cs="Gilroy-Medium"/>
          <w:b/>
          <w:bCs/>
          <w:sz w:val="18"/>
          <w:szCs w:val="18"/>
          <w:lang w:val="en-IN"/>
        </w:rPr>
        <w:t>INT, FLOAT, DECIMAL</w:t>
      </w:r>
      <w:r>
        <w:rPr>
          <w:rFonts w:hint="default" w:ascii="Gilroy-Medium" w:hAnsi="Gilroy-Medium" w:cs="Gilroy-Medium"/>
          <w:b w:val="0"/>
          <w:bCs w:val="0"/>
          <w:sz w:val="18"/>
          <w:szCs w:val="18"/>
          <w:lang w:val="en-IN"/>
        </w:rPr>
        <w:t xml:space="preserve">, </w:t>
      </w:r>
      <w:r>
        <w:rPr>
          <w:rFonts w:hint="default" w:ascii="Gilroy-Medium" w:hAnsi="Gilroy-Medium" w:cs="Gilroy-Medium"/>
          <w:b w:val="0"/>
          <w:bCs w:val="0"/>
          <w:sz w:val="18"/>
          <w:szCs w:val="18"/>
          <w:highlight w:val="yellow"/>
          <w:lang w:val="en-IN"/>
        </w:rPr>
        <w:t>String data types</w:t>
      </w:r>
      <w:r>
        <w:rPr>
          <w:rFonts w:hint="default" w:ascii="Gilroy-Medium" w:hAnsi="Gilroy-Medium" w:cs="Gilroy-Medium"/>
          <w:b w:val="0"/>
          <w:bCs w:val="0"/>
          <w:sz w:val="18"/>
          <w:szCs w:val="18"/>
          <w:lang w:val="en-IN"/>
        </w:rPr>
        <w:t xml:space="preserve"> that is used for text data which contains </w:t>
      </w:r>
      <w:r>
        <w:rPr>
          <w:rFonts w:hint="default" w:ascii="Gilroy-Medium" w:hAnsi="Gilroy-Medium" w:cs="Gilroy-Medium"/>
          <w:b/>
          <w:bCs/>
          <w:sz w:val="18"/>
          <w:szCs w:val="18"/>
          <w:lang w:val="en-IN"/>
        </w:rPr>
        <w:t>CHAR, VARCHAR, TEXT</w:t>
      </w:r>
      <w:r>
        <w:rPr>
          <w:rFonts w:hint="default" w:ascii="Gilroy-Medium" w:hAnsi="Gilroy-Medium" w:cs="Gilroy-Medium"/>
          <w:b w:val="0"/>
          <w:bCs w:val="0"/>
          <w:sz w:val="18"/>
          <w:szCs w:val="18"/>
          <w:lang w:val="en-IN"/>
        </w:rPr>
        <w:t xml:space="preserve">, </w:t>
      </w:r>
      <w:r>
        <w:rPr>
          <w:rFonts w:hint="default" w:ascii="Gilroy-Medium" w:hAnsi="Gilroy-Medium" w:cs="Gilroy-Medium"/>
          <w:b w:val="0"/>
          <w:bCs w:val="0"/>
          <w:sz w:val="18"/>
          <w:szCs w:val="18"/>
          <w:highlight w:val="yellow"/>
          <w:lang w:val="en-IN"/>
        </w:rPr>
        <w:t>Date and Time types</w:t>
      </w:r>
      <w:r>
        <w:rPr>
          <w:rFonts w:hint="default" w:ascii="Gilroy-Medium" w:hAnsi="Gilroy-Medium" w:cs="Gilroy-Medium"/>
          <w:b w:val="0"/>
          <w:bCs w:val="0"/>
          <w:sz w:val="18"/>
          <w:szCs w:val="18"/>
          <w:lang w:val="en-IN"/>
        </w:rPr>
        <w:t xml:space="preserve"> used for storing date and time values which has </w:t>
      </w:r>
      <w:r>
        <w:rPr>
          <w:rFonts w:hint="default" w:ascii="Gilroy-Medium" w:hAnsi="Gilroy-Medium" w:cs="Gilroy-Medium"/>
          <w:b/>
          <w:bCs/>
          <w:sz w:val="18"/>
          <w:szCs w:val="18"/>
          <w:lang w:val="en-IN"/>
        </w:rPr>
        <w:t>DATE, TIME, DATETIME, TIMESTAMP</w:t>
      </w:r>
      <w:r>
        <w:rPr>
          <w:rFonts w:hint="default" w:ascii="Gilroy-Medium" w:hAnsi="Gilroy-Medium" w:cs="Gilroy-Medium"/>
          <w:b w:val="0"/>
          <w:bCs w:val="0"/>
          <w:sz w:val="18"/>
          <w:szCs w:val="18"/>
          <w:lang w:val="en-IN"/>
        </w:rPr>
        <w:t xml:space="preserve">, </w:t>
      </w:r>
      <w:r>
        <w:rPr>
          <w:rFonts w:hint="default" w:ascii="Gilroy-Medium" w:hAnsi="Gilroy-Medium" w:cs="Gilroy-Medium"/>
          <w:b w:val="0"/>
          <w:bCs w:val="0"/>
          <w:sz w:val="18"/>
          <w:szCs w:val="18"/>
          <w:highlight w:val="yellow"/>
          <w:lang w:val="en-IN"/>
        </w:rPr>
        <w:t>Binary data type</w:t>
      </w:r>
      <w:r>
        <w:rPr>
          <w:rFonts w:hint="default" w:ascii="Gilroy-Medium" w:hAnsi="Gilroy-Medium" w:cs="Gilroy-Medium"/>
          <w:b w:val="0"/>
          <w:bCs w:val="0"/>
          <w:sz w:val="18"/>
          <w:szCs w:val="18"/>
          <w:lang w:val="en-IN"/>
        </w:rPr>
        <w:t xml:space="preserve"> that is used for binary data like images or files which contains </w:t>
      </w:r>
      <w:r>
        <w:rPr>
          <w:rFonts w:hint="default" w:ascii="Gilroy-Medium" w:hAnsi="Gilroy-Medium" w:cs="Gilroy-Medium"/>
          <w:b/>
          <w:bCs/>
          <w:sz w:val="18"/>
          <w:szCs w:val="18"/>
          <w:lang w:val="en-IN"/>
        </w:rPr>
        <w:t xml:space="preserve">BLOB, </w:t>
      </w:r>
      <w:r>
        <w:rPr>
          <w:rFonts w:hint="default" w:ascii="Gilroy-Medium" w:hAnsi="Gilroy-Medium" w:cs="Gilroy-Medium"/>
          <w:b w:val="0"/>
          <w:bCs w:val="0"/>
          <w:sz w:val="18"/>
          <w:szCs w:val="18"/>
          <w:highlight w:val="yellow"/>
          <w:lang w:val="en-IN"/>
        </w:rPr>
        <w:t>Boolean data type</w:t>
      </w:r>
      <w:r>
        <w:rPr>
          <w:rFonts w:hint="default" w:ascii="Gilroy-Medium" w:hAnsi="Gilroy-Medium" w:cs="Gilroy-Medium"/>
          <w:b w:val="0"/>
          <w:bCs w:val="0"/>
          <w:sz w:val="18"/>
          <w:szCs w:val="18"/>
          <w:lang w:val="en-IN"/>
        </w:rPr>
        <w:t xml:space="preserve"> used for true/false values which contains </w:t>
      </w:r>
      <w:r>
        <w:rPr>
          <w:rFonts w:hint="default" w:ascii="Gilroy-Medium" w:hAnsi="Gilroy-Medium" w:cs="Gilroy-Medium"/>
          <w:b/>
          <w:bCs/>
          <w:sz w:val="18"/>
          <w:szCs w:val="18"/>
          <w:lang w:val="en-IN"/>
        </w:rPr>
        <w:t xml:space="preserve">BOOLEAN. </w:t>
      </w:r>
    </w:p>
    <w:p w14:paraId="610E49EC">
      <w:pPr>
        <w:numPr>
          <w:numId w:val="0"/>
        </w:numPr>
        <w:spacing w:line="360" w:lineRule="auto"/>
        <w:ind w:left="90" w:leftChars="0" w:hanging="90" w:hangingChars="50"/>
        <w:jc w:val="both"/>
        <w:rPr>
          <w:rFonts w:hint="default" w:ascii="Gilroy-Medium" w:hAnsi="Gilroy-Medium" w:cs="Gilroy-Medium"/>
          <w:b/>
          <w:bCs/>
          <w:sz w:val="18"/>
          <w:szCs w:val="18"/>
          <w:lang w:val="en-IN"/>
        </w:rPr>
      </w:pPr>
    </w:p>
    <w:p w14:paraId="02B24455">
      <w:pPr>
        <w:numPr>
          <w:ilvl w:val="0"/>
          <w:numId w:val="1"/>
        </w:numPr>
        <w:spacing w:line="360" w:lineRule="auto"/>
        <w:ind w:left="0" w:leftChars="0" w:firstLine="0" w:firstLineChars="0"/>
        <w:jc w:val="both"/>
        <w:rPr>
          <w:rFonts w:hint="default" w:ascii="Gilroy-Bold" w:hAnsi="Gilroy-Bold" w:cs="Gilroy-Bold"/>
          <w:sz w:val="21"/>
          <w:szCs w:val="21"/>
          <w:lang w:val="en-IN"/>
        </w:rPr>
      </w:pPr>
      <w:r>
        <w:rPr>
          <w:rFonts w:hint="default" w:ascii="Gilroy-Bold" w:hAnsi="Gilroy-Bold" w:cs="Gilroy-Bold"/>
          <w:sz w:val="21"/>
          <w:szCs w:val="21"/>
          <w:lang w:val="en-IN"/>
        </w:rPr>
        <w:t>What are CONSTRAINTS</w:t>
      </w:r>
      <w:r>
        <w:rPr>
          <w:rFonts w:hint="default" w:ascii="Gilroy-Bold" w:hAnsi="Gilroy-Bold" w:cs="Gilroy-Bold"/>
          <w:sz w:val="21"/>
          <w:szCs w:val="21"/>
          <w:lang w:val="en-US"/>
        </w:rPr>
        <w:t>?</w:t>
      </w:r>
    </w:p>
    <w:p w14:paraId="3A57F2FB">
      <w:pPr>
        <w:numPr>
          <w:numId w:val="0"/>
        </w:numPr>
        <w:spacing w:line="360" w:lineRule="auto"/>
        <w:ind w:leftChars="0"/>
        <w:jc w:val="both"/>
        <w:rPr>
          <w:rFonts w:hint="default" w:ascii="Gilroy-Bold" w:hAnsi="Gilroy-Bold" w:cs="Gilroy-Bold"/>
          <w:b w:val="0"/>
          <w:bCs w:val="0"/>
          <w:sz w:val="21"/>
          <w:szCs w:val="21"/>
          <w:lang w:val="en-IN"/>
        </w:rPr>
      </w:pPr>
      <w:r>
        <w:rPr>
          <w:rFonts w:hint="default" w:ascii="Gilroy-Medium" w:hAnsi="Gilroy-Medium" w:cs="Gilroy-Medium"/>
          <w:sz w:val="18"/>
          <w:szCs w:val="18"/>
          <w:lang w:val="en-IN"/>
        </w:rPr>
        <w:t xml:space="preserve">Constraints in SQL are rules applied to table columns to maintain data integrity. Examples include </w:t>
      </w:r>
      <w:r>
        <w:rPr>
          <w:rFonts w:hint="default" w:ascii="Gilroy-Medium" w:hAnsi="Gilroy-Medium" w:cs="Gilroy-Medium"/>
          <w:b/>
          <w:bCs/>
          <w:sz w:val="18"/>
          <w:szCs w:val="18"/>
          <w:lang w:val="en-IN"/>
        </w:rPr>
        <w:t xml:space="preserve">NOT NULL </w:t>
      </w:r>
      <w:r>
        <w:rPr>
          <w:rFonts w:hint="default" w:ascii="Gilroy-Medium" w:hAnsi="Gilroy-Medium" w:cs="Gilroy-Medium"/>
          <w:b w:val="0"/>
          <w:bCs w:val="0"/>
          <w:sz w:val="18"/>
          <w:szCs w:val="18"/>
          <w:lang w:val="en-IN"/>
        </w:rPr>
        <w:t xml:space="preserve">to prevent null values, </w:t>
      </w:r>
      <w:r>
        <w:rPr>
          <w:rFonts w:hint="default" w:ascii="Gilroy-Medium" w:hAnsi="Gilroy-Medium" w:cs="Gilroy-Medium"/>
          <w:b/>
          <w:bCs/>
          <w:sz w:val="18"/>
          <w:szCs w:val="18"/>
          <w:lang w:val="en-IN"/>
        </w:rPr>
        <w:t xml:space="preserve">PRIMARY KEY </w:t>
      </w:r>
      <w:r>
        <w:rPr>
          <w:rFonts w:hint="default" w:ascii="Gilroy-Medium" w:hAnsi="Gilroy-Medium" w:cs="Gilroy-Medium"/>
          <w:b w:val="0"/>
          <w:bCs w:val="0"/>
          <w:sz w:val="18"/>
          <w:szCs w:val="18"/>
          <w:lang w:val="en-IN"/>
        </w:rPr>
        <w:t xml:space="preserve">to uniquely identify rows, </w:t>
      </w:r>
      <w:r>
        <w:rPr>
          <w:rFonts w:hint="default" w:ascii="Gilroy-Medium" w:hAnsi="Gilroy-Medium" w:cs="Gilroy-Medium"/>
          <w:b/>
          <w:bCs/>
          <w:sz w:val="18"/>
          <w:szCs w:val="18"/>
          <w:lang w:val="en-IN"/>
        </w:rPr>
        <w:t>UNIQUE</w:t>
      </w:r>
      <w:r>
        <w:rPr>
          <w:rFonts w:hint="default" w:ascii="Gilroy-Medium" w:hAnsi="Gilroy-Medium" w:cs="Gilroy-Medium"/>
          <w:b w:val="0"/>
          <w:bCs w:val="0"/>
          <w:sz w:val="18"/>
          <w:szCs w:val="18"/>
          <w:lang w:val="en-IN"/>
        </w:rPr>
        <w:t xml:space="preserve"> to ensure all values in a column are unique</w:t>
      </w:r>
      <w:bookmarkStart w:id="0" w:name="_GoBack"/>
      <w:bookmarkEnd w:id="0"/>
      <w:r>
        <w:rPr>
          <w:rFonts w:hint="default" w:ascii="Gilroy-Medium" w:hAnsi="Gilroy-Medium" w:cs="Gilroy-Medium"/>
          <w:b w:val="0"/>
          <w:bCs w:val="0"/>
          <w:sz w:val="18"/>
          <w:szCs w:val="18"/>
          <w:lang w:val="en-IN"/>
        </w:rPr>
        <w:t xml:space="preserve"> and </w:t>
      </w:r>
      <w:r>
        <w:rPr>
          <w:rFonts w:hint="default" w:ascii="Gilroy-Medium" w:hAnsi="Gilroy-Medium" w:cs="Gilroy-Medium"/>
          <w:b/>
          <w:bCs/>
          <w:sz w:val="18"/>
          <w:szCs w:val="18"/>
          <w:lang w:val="en-IN"/>
        </w:rPr>
        <w:t xml:space="preserve">FOREIGN KEY </w:t>
      </w:r>
      <w:r>
        <w:rPr>
          <w:rFonts w:hint="default" w:ascii="Gilroy-Medium" w:hAnsi="Gilroy-Medium" w:cs="Gilroy-Medium"/>
          <w:b w:val="0"/>
          <w:bCs w:val="0"/>
          <w:sz w:val="18"/>
          <w:szCs w:val="18"/>
          <w:lang w:val="en-IN"/>
        </w:rPr>
        <w:t>to enforce relationship between tables.</w:t>
      </w:r>
    </w:p>
    <w:p w14:paraId="240E0121">
      <w:pPr>
        <w:numPr>
          <w:numId w:val="0"/>
        </w:numPr>
        <w:spacing w:line="360" w:lineRule="auto"/>
        <w:ind w:left="90" w:leftChars="0" w:hanging="90" w:hangingChars="50"/>
        <w:jc w:val="both"/>
        <w:rPr>
          <w:rFonts w:hint="default" w:ascii="Gilroy-Medium" w:hAnsi="Gilroy-Medium" w:cs="Gilroy-Medium"/>
          <w:b/>
          <w:bCs/>
          <w:sz w:val="18"/>
          <w:szCs w:val="18"/>
          <w:lang w:val="en-IN"/>
        </w:rPr>
      </w:pPr>
    </w:p>
    <w:p w14:paraId="456ABC51">
      <w:pPr>
        <w:numPr>
          <w:ilvl w:val="0"/>
          <w:numId w:val="0"/>
        </w:numPr>
        <w:spacing w:line="360" w:lineRule="auto"/>
        <w:jc w:val="both"/>
        <w:rPr>
          <w:rFonts w:hint="default" w:ascii="Gilroy-Medium" w:hAnsi="Gilroy-Medium" w:cs="Gilroy-Medium"/>
          <w:b w:val="0"/>
          <w:bCs w:val="0"/>
          <w:sz w:val="18"/>
          <w:szCs w:val="1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ilroy-Bold">
    <w:panose1 w:val="00000800000000000000"/>
    <w:charset w:val="00"/>
    <w:family w:val="auto"/>
    <w:pitch w:val="default"/>
    <w:sig w:usb0="00000207" w:usb1="00000000" w:usb2="00000000" w:usb3="00000000" w:csb0="20000097" w:csb1="00000000"/>
  </w:font>
  <w:font w:name="Gilroy-Medium">
    <w:panose1 w:val="00000600000000000000"/>
    <w:charset w:val="00"/>
    <w:family w:val="auto"/>
    <w:pitch w:val="default"/>
    <w:sig w:usb0="00000207" w:usb1="00000000" w:usb2="00000000" w:usb3="00000000" w:csb0="2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6C3EC1"/>
    <w:multiLevelType w:val="singleLevel"/>
    <w:tmpl w:val="456C3EC1"/>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4F7D07C3"/>
    <w:multiLevelType w:val="singleLevel"/>
    <w:tmpl w:val="4F7D07C3"/>
    <w:lvl w:ilvl="0" w:tentative="0">
      <w:start w:val="1"/>
      <w:numFmt w:val="decimal"/>
      <w:suff w:val="space"/>
      <w:lvlText w:val="%1."/>
      <w:lvlJc w:val="left"/>
    </w:lvl>
  </w:abstractNum>
  <w:abstractNum w:abstractNumId="2">
    <w:nsid w:val="5FFEE63D"/>
    <w:multiLevelType w:val="singleLevel"/>
    <w:tmpl w:val="5FFEE63D"/>
    <w:lvl w:ilvl="0" w:tentative="0">
      <w:start w:val="1"/>
      <w:numFmt w:val="decimal"/>
      <w:suff w:val="space"/>
      <w:lvlText w:val="%1."/>
      <w:lvlJc w:val="left"/>
      <w:rPr>
        <w:rFonts w:hint="default" w:ascii="Gilroy-Bold" w:hAnsi="Gilroy-Bold" w:cs="Gilroy-Bold"/>
        <w:sz w:val="21"/>
        <w:szCs w:val="21"/>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E250C"/>
    <w:rsid w:val="018A0E13"/>
    <w:rsid w:val="02DC2D3E"/>
    <w:rsid w:val="03713232"/>
    <w:rsid w:val="03F84410"/>
    <w:rsid w:val="04A14C29"/>
    <w:rsid w:val="07190B35"/>
    <w:rsid w:val="08AD1795"/>
    <w:rsid w:val="0FC803F4"/>
    <w:rsid w:val="105E6369"/>
    <w:rsid w:val="10D26327"/>
    <w:rsid w:val="12A0561E"/>
    <w:rsid w:val="1FBB33C8"/>
    <w:rsid w:val="26EB02E7"/>
    <w:rsid w:val="2BEC169E"/>
    <w:rsid w:val="2C451D2D"/>
    <w:rsid w:val="334833A9"/>
    <w:rsid w:val="33DD78A5"/>
    <w:rsid w:val="3F26232B"/>
    <w:rsid w:val="411078CD"/>
    <w:rsid w:val="480004B0"/>
    <w:rsid w:val="54836136"/>
    <w:rsid w:val="55226F39"/>
    <w:rsid w:val="5B0D1089"/>
    <w:rsid w:val="61BE250C"/>
    <w:rsid w:val="64B47D45"/>
    <w:rsid w:val="64B66ACB"/>
    <w:rsid w:val="659A6D3E"/>
    <w:rsid w:val="65B20EB7"/>
    <w:rsid w:val="66B221D9"/>
    <w:rsid w:val="6737132C"/>
    <w:rsid w:val="68592AB9"/>
    <w:rsid w:val="6FF653BE"/>
    <w:rsid w:val="709A00CB"/>
    <w:rsid w:val="775407D3"/>
    <w:rsid w:val="7A32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2024-12-27T17:30:00Z</dcterms:created>
  <dc:creator>harsh</dc:creator>
  <cp:lastModifiedBy>Harshal Dongre</cp:lastModifiedBy>
  <dcterms:modified xsi:type="dcterms:W3CDTF">2024-12-28T16:05:38Z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D7C178B92423425CA5194FF468F1D2E5_11</vt:lpwstr>
  </property>
</Properties>
</file>