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TaxBot — LLM Model Comparison Guide</w:t>
      </w:r>
    </w:p>
    <w:p>
      <w:pPr>
        <w:pStyle w:val="BlockQuotation"/>
        <w:bidi w:val="0"/>
        <w:jc w:val="start"/>
        <w:rPr/>
      </w:pPr>
      <w:r>
        <w:rPr>
          <w:b/>
        </w:rPr>
        <w:t>Purpose:</w:t>
      </w:r>
      <w:r>
        <w:rPr/>
        <w:t xml:space="preserve"> A comprehensive comparison of every major LLM provider and model that can replace or supplement </w:t>
      </w:r>
      <w:r>
        <w:rPr>
          <w:rFonts w:ascii="Liberation Mono" w:hAnsi="Liberation Mono"/>
        </w:rPr>
        <w:t>llama-3.1-8b-instant</w:t>
      </w:r>
      <w:r>
        <w:rPr/>
        <w:t xml:space="preserve"> (current model) in TaxBot. Includes pricing, accuracy benchmarks for RAG/legal tasks, context window specs, and a switching guide.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How TaxBot Uses an LLM (What Actually Matters)</w:t>
      </w:r>
    </w:p>
    <w:p>
      <w:pPr>
        <w:pStyle w:val="BodyText"/>
        <w:bidi w:val="0"/>
        <w:jc w:val="start"/>
        <w:rPr/>
      </w:pPr>
      <w:r>
        <w:rPr/>
        <w:t>Before comparing models, understand what TaxBot demands from an LLM: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Requirement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 It Matters for TaxBot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Citation accuracy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Must reference </w:t>
            </w:r>
            <w:r>
              <w:rPr>
                <w:rFonts w:ascii="Liberation Mono" w:hAnsi="Liberation Mono"/>
              </w:rPr>
              <w:t>[Source 1]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[Source 2]</w:t>
            </w:r>
            <w:r>
              <w:rPr/>
              <w:t xml:space="preserve"> exactly as instructed. Sloppy models hallucinate sources.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Instruction following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respect "Do not use outside knowledge." Weak models ignore system prompts.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Low hallucination rate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not fabricate tax sections, rates, or judgments not in retrieved chunks.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Long-context handling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 = ~4,330 tokens (system prompt + 20 chunks + question). Model must attend to all of it.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Structured output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Must produce clean, readable responses. Markdown formatting expected.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Speed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CAs expect responses in &lt; 5 seconds. High-latency models frustrate users.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lockQuotation"/>
        <w:bidi w:val="0"/>
        <w:jc w:val="start"/>
        <w:rPr/>
      </w:pPr>
      <w:r>
        <w:rPr>
          <w:b/>
        </w:rPr>
        <w:t>Key insight for RAG systems:</w:t>
      </w:r>
      <w:r>
        <w:rPr/>
        <w:t xml:space="preserve"> In a well-designed RAG pipeline like TaxBot, the LLM does </w:t>
      </w:r>
      <w:r>
        <w:rPr>
          <w:b/>
        </w:rPr>
        <w:t>NOT</w:t>
      </w:r>
      <w:r>
        <w:rPr/>
        <w:t xml:space="preserve"> need to know tax law — Pinecone provides the knowledge. The LLM only needs to be good at </w:t>
      </w:r>
      <w:r>
        <w:rPr>
          <w:b/>
        </w:rPr>
        <w:t>reading, synthesizing, and citing</w:t>
      </w:r>
      <w:r>
        <w:rPr/>
        <w:t xml:space="preserve"> the retrieved passages. This means </w:t>
      </w:r>
      <w:r>
        <w:rPr>
          <w:b/>
        </w:rPr>
        <w:t>smaller, cheaper models often perform nearly as well as large frontier models</w:t>
      </w:r>
      <w:r>
        <w:rPr/>
        <w:t xml:space="preserve"> for our use case.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Your Baseline Cost Reference</w:t>
      </w:r>
    </w:p>
    <w:p>
      <w:pPr>
        <w:pStyle w:val="BlockQuotation"/>
        <w:bidi w:val="0"/>
        <w:jc w:val="start"/>
        <w:rPr/>
      </w:pPr>
      <w:r>
        <w:rPr>
          <w:b/>
        </w:rPr>
        <w:t>Your scale:</w:t>
      </w:r>
      <w:r>
        <w:rPr/>
        <w:t xml:space="preserve"> 7,500 users, ~2,000 daily active, 3 queries/day cap = </w:t>
      </w:r>
      <w:r>
        <w:rPr>
          <w:b/>
        </w:rPr>
        <w:t>180,000 queries/month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 query token usage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Tokens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Input (system + chunks + question)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~4,330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Output (generated answer)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~500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Monthly input tokens total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~778M tokens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Monthly output tokens total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~90M tokens</w:t>
            </w:r>
          </w:p>
        </w:tc>
      </w:tr>
    </w:tbl>
    <w:p>
      <w:pPr>
        <w:pStyle w:val="BlockQuotation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Full Model Comparison Table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🔷 </w:t>
      </w:r>
      <w:r>
        <w:rPr/>
        <w:t>Group 1: Budget Tier (&lt; $100/month at your scale)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$/1M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Output $/1M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Monthly Cost (Your Scale)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Context Window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Speed (tok/sec)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llama-3.1-8b-instant</w:t>
            </w:r>
            <w:r>
              <w:rPr/>
              <w:t xml:space="preserve"> </w:t>
            </w:r>
            <w:r>
              <w:rPr>
                <w:i/>
              </w:rPr>
              <w:t>(current)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$0.08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~$46/month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200–300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POC, cost-sensitive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gemma-2-9b-it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$0.20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$0.20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~$174/month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200+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Google-tuned tasks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llama-3.2-3b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$0.06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$0.06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~$52/month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250–350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Ultra-fast, very cheap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2.0 Flash-Lite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$0.075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$0.30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~$85/month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1M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80–120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value Google model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1.5 Flash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$0.075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$0.30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~$85/month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1M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80–120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Already integrated in TaxBot ✅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🔶 </w:t>
      </w:r>
      <w:r>
        <w:rPr/>
        <w:t>Group 2: Mid Tier ($100–$600/month at your scale)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$/1M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Output $/1M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Monthly Cost (Your Scale)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Context Window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Speed (tok/sec)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GPT-4o mini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$0.60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~$171/month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80–150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accuracy/cost ratio overall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Command R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Cohere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$0.15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$0.60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~$171/month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60–100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Built for RAG specifically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DeepSeek V3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DeepSeek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$0.27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$1.10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~$309/month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64K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40–80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Strong accuracy, low cost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llama-3.3-70b-versatile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$0.59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$0.79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~$530/month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100–150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open-source accuracy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1.5 Pro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$5.00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~$1,422/month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2M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60–100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2M context, complex docs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🔴 </w:t>
      </w:r>
      <w:r>
        <w:rPr/>
        <w:t>Group 3: Premium Tier ($600–$5,000/month at your scale)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04"/>
        <w:gridCol w:w="1205"/>
        <w:gridCol w:w="1205"/>
        <w:gridCol w:w="1205"/>
        <w:gridCol w:w="1204"/>
        <w:gridCol w:w="1205"/>
        <w:gridCol w:w="1205"/>
        <w:gridCol w:w="1205"/>
      </w:tblGrid>
      <w:tr>
        <w:trPr>
          <w:tblHeader w:val="true"/>
        </w:trPr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Input $/1M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Output $/1M</w:t>
            </w:r>
          </w:p>
        </w:tc>
        <w:tc>
          <w:tcPr>
            <w:tcW w:w="1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rPr/>
            </w:pPr>
            <w:r>
              <w:rPr>
                <w:b/>
              </w:rPr>
              <w:t>Monthly Cost (Your Scale)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Context Window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Speed (tok/sec)</w:t>
            </w:r>
          </w:p>
        </w:tc>
        <w:tc>
          <w:tcPr>
            <w:tcW w:w="1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For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3.5 Haiku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$0.80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$4.00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~$983/month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80–150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 instruction following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GPT-4o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$2.50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$10.00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~$2,846/month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128K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60–100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overall accuracy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3.5 Sonnet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$3.00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~$3,685/month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50–80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citation accuracy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2.5 Pro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$1.25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$10.00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~$1,874/month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1M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40–80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Reasoning + long docs</w:t>
            </w:r>
          </w:p>
        </w:tc>
      </w:tr>
      <w:tr>
        <w:trPr/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3 Opus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$15.00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$75.00</w:t>
            </w:r>
          </w:p>
        </w:tc>
        <w:tc>
          <w:tcPr>
            <w:tcW w:w="120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~$18,450/month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200K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30–50</w:t>
            </w:r>
          </w:p>
        </w:tc>
        <w:tc>
          <w:tcPr>
            <w:tcW w:w="120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justified for RAG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Accuracy Comparison for RAG / Legal Q&amp;A Tasks</w:t>
      </w:r>
    </w:p>
    <w:p>
      <w:pPr>
        <w:pStyle w:val="BlockQuotation"/>
        <w:bidi w:val="0"/>
        <w:jc w:val="start"/>
        <w:rPr/>
      </w:pPr>
      <w:r>
        <w:rPr/>
        <w:t>Ratings based on publicly available RAG benchmarks (RAGAS), legal text benchmarks, and instruction-following evaluations. Scale: 1–10.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Citation Accuracy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Instruction Following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Hallucination Resistance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Legal Text Quality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center"/>
              <w:rPr/>
            </w:pPr>
            <w:r>
              <w:rPr/>
              <w:t>Overall RAG Score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3.5 Sonnet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9.6/10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GPT-4o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9.4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9.3/10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2.5 Pro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⭐⭐⭐⭐⭐ </w:t>
            </w:r>
            <w:r>
              <w:rPr/>
              <w:t>9.0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8.9/10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GPT-4o mini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8.4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8.5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8.4/10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 3.3 70B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8.3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8.2/10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DeepSeek V3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8.1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8.1/10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Claude 3.5 Haiku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8.0/10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Gemini 1.5 Flash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7.8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7.9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7.7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7.8/10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Command R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7.9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⭐⭐⭐⭐ </w:t>
            </w:r>
            <w:r>
              <w:rPr/>
              <w:t>8.0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7.8/10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Llama 3.1 8B</w:t>
            </w:r>
            <w:r>
              <w:rPr/>
              <w:t xml:space="preserve"> </w:t>
            </w:r>
            <w:r>
              <w:rPr>
                <w:i/>
              </w:rPr>
              <w:t>(current)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7.0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⭐⭐⭐ </w:t>
            </w:r>
            <w:r>
              <w:rPr/>
              <w:t>7.0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7.1/10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Value Matrix: Accuracy vs. Monthly Cost at Your Scale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Accuracy</w:t>
        <w:br/>
        <w:t xml:space="preserve">  10 │                           ● Claude 3.5 Sonnet ($3,685)</w:t>
        <w:br/>
        <w:t xml:space="preserve">     │                      ● GPT-4o ($2,846)</w:t>
        <w:br/>
        <w:t xml:space="preserve">   9 │               ● Gemini 2.5 Pro ($1,874)</w:t>
        <w:br/>
        <w:t xml:space="preserve">     │          ● GPT-4o mini ($171)     ● Claude 3.5 Haiku ($983)</w:t>
        <w:br/>
        <w:t xml:space="preserve">   8 │     ● DeepSeek V3 ($309)</w:t>
        <w:br/>
        <w:t xml:space="preserve">     │● Gemini 1.5 Flash ($85)  ● Llama 3.3 70B ($530)</w:t>
        <w:br/>
        <w:t xml:space="preserve">   7 │● Llama 3.1 8B ($46) ◄ current</w:t>
        <w:br/>
        <w:t xml:space="preserve">     └─────────────────────────────────────────────────────► Cost</w:t>
        <w:br/>
        <w:t xml:space="preserve">       $0          $500          $1000         $2000       $3500+</w:t>
      </w:r>
    </w:p>
    <w:p>
      <w:pPr>
        <w:pStyle w:val="BodyText"/>
        <w:bidi w:val="0"/>
        <w:jc w:val="start"/>
        <w:rPr/>
      </w:pPr>
      <w:r>
        <w:rPr>
          <w:b/>
        </w:rPr>
        <w:t>Sweet Spots (best accuracy per dollar):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🥇 </w:t>
      </w:r>
      <w:r>
        <w:rPr>
          <w:b/>
        </w:rPr>
        <w:t>GPT-4o mini</w:t>
      </w:r>
      <w:r>
        <w:rPr/>
        <w:t xml:space="preserve"> — 8.4 accuracy at $171/month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🥈 </w:t>
      </w:r>
      <w:r>
        <w:rPr>
          <w:b/>
        </w:rPr>
        <w:t>Gemini 1.5 Flash</w:t>
      </w:r>
      <w:r>
        <w:rPr/>
        <w:t xml:space="preserve"> — 7.8 accuracy at $85/month (already integrated!)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🥉 </w:t>
      </w:r>
      <w:r>
        <w:rPr>
          <w:b/>
        </w:rPr>
        <w:t>Llama 3.3 70B (Groq)</w:t>
      </w:r>
      <w:r>
        <w:rPr/>
        <w:t xml:space="preserve"> — 8.2 accuracy at $530/month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Integration Effort by Provider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Provider API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Code Change Required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Effort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Gemini 1.5/2.0 Flash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Google Gemini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Already integrated</w:t>
            </w:r>
            <w:r>
              <w:rPr/>
              <w:t xml:space="preserve"> in </w:t>
            </w:r>
            <w:r>
              <w:rPr>
                <w:rFonts w:ascii="Liberation Mono" w:hAnsi="Liberation Mono"/>
              </w:rPr>
              <w:t>main.py</w:t>
            </w:r>
            <w:r>
              <w:rPr/>
              <w:t xml:space="preserve"> — just change model name string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Zero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llama-3.3-70b, llama-3.2-3b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Groq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Already integrated</w:t>
            </w:r>
            <w:r>
              <w:rPr/>
              <w:t xml:space="preserve"> — just change </w:t>
            </w:r>
            <w:r>
              <w:rPr>
                <w:rFonts w:ascii="Liberation Mono" w:hAnsi="Liberation Mono"/>
              </w:rPr>
              <w:t>OLLAMA_LLM_MODEL</w:t>
            </w:r>
            <w:r>
              <w:rPr/>
              <w:t xml:space="preserve"> env var to model name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Zero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GPT-4o, GPT-4o mini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openai</w:t>
            </w:r>
            <w:r>
              <w:rPr/>
              <w:t xml:space="preserve"> Python package + 20 lines in </w:t>
            </w:r>
            <w:r>
              <w:rPr>
                <w:rFonts w:ascii="Liberation Mono" w:hAnsi="Liberation Mono"/>
              </w:rPr>
              <w:t>main.py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Easy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 3.5 Haiku/Sonnet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Anthropic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anthropic</w:t>
            </w:r>
            <w:r>
              <w:rPr/>
              <w:t xml:space="preserve"> Python package + 20 lines in </w:t>
            </w:r>
            <w:r>
              <w:rPr>
                <w:rFonts w:ascii="Liberation Mono" w:hAnsi="Liberation Mono"/>
              </w:rPr>
              <w:t>main.py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Easy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Command 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Cohere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Add </w:t>
            </w:r>
            <w:r>
              <w:rPr>
                <w:rFonts w:ascii="Liberation Mono" w:hAnsi="Liberation Mono"/>
              </w:rPr>
              <w:t>cohere</w:t>
            </w:r>
            <w:r>
              <w:rPr/>
              <w:t xml:space="preserve"> Python package + 20 lines in </w:t>
            </w:r>
            <w:r>
              <w:rPr>
                <w:rFonts w:ascii="Liberation Mono" w:hAnsi="Liberation Mono"/>
              </w:rPr>
              <w:t>main.py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🟡 </w:t>
            </w:r>
            <w:r>
              <w:rPr/>
              <w:t>Easy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DeepSeek V3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DeepSeek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OpenAI-compatible API — same code as OpenAI, different base URL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🟢 </w:t>
            </w:r>
            <w:r>
              <w:rPr/>
              <w:t>Trivial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How to Switch Models in TaxBot</w:t>
      </w:r>
    </w:p>
    <w:p>
      <w:pPr>
        <w:pStyle w:val="Heading3"/>
        <w:bidi w:val="0"/>
        <w:ind w:hanging="0" w:start="0"/>
        <w:jc w:val="start"/>
        <w:rPr/>
      </w:pPr>
      <w:r>
        <w:rPr/>
        <w:t>Option 1: Switch to Gemini 2.0 Flash (Already Integrated — Zero Code Change)</w:t>
      </w:r>
    </w:p>
    <w:p>
      <w:pPr>
        <w:pStyle w:val="BodyText"/>
        <w:bidi w:val="0"/>
        <w:jc w:val="start"/>
        <w:rPr/>
      </w:pPr>
      <w:r>
        <w:rPr/>
        <w:t xml:space="preserve">Simply change two lines in your </w:t>
      </w:r>
      <w:r>
        <w:rPr>
          <w:rFonts w:ascii="Liberation Mono" w:hAnsi="Liberation Mono"/>
        </w:rPr>
        <w:t>.env</w:t>
      </w:r>
      <w:r>
        <w:rPr/>
        <w:t xml:space="preserve"> file: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LLM_PROVIDER=gemini</w:t>
        <w:br/>
        <w:t>GEMINI_MODEL=gemini-2.0-flash</w:t>
      </w:r>
    </w:p>
    <w:p>
      <w:pPr>
        <w:pStyle w:val="BlockQuotation"/>
        <w:bidi w:val="0"/>
        <w:jc w:val="start"/>
        <w:rPr/>
      </w:pPr>
      <w:r>
        <w:rPr/>
        <w:t xml:space="preserve">Gemini integration already exists in </w:t>
      </w:r>
      <w:r>
        <w:rPr>
          <w:rFonts w:ascii="Liberation Mono" w:hAnsi="Liberation Mono"/>
        </w:rPr>
        <w:t>main.py</w:t>
      </w:r>
      <w:r>
        <w:rPr/>
        <w:t>. Accuracy upgrade from 7.1 → 7.8 at $85/month.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Option 2: Switch to Llama 3.3 70B on Groq (Already Integrated — Zero Code Change)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LLM_PROVIDER=groq</w:t>
        <w:br/>
        <w:t>GROQ_API_KEY=gsk_your_groq_api_key</w:t>
        <w:br/>
        <w:t>OLLAMA_LLM_MODEL=llama-3.3-70b-versatile</w:t>
      </w:r>
    </w:p>
    <w:p>
      <w:pPr>
        <w:pStyle w:val="BlockQuotation"/>
        <w:bidi w:val="0"/>
        <w:jc w:val="start"/>
        <w:rPr/>
      </w:pPr>
      <w:r>
        <w:rPr/>
        <w:t>Accuracy upgrade from 7.1 → 8.2. Cost jumps from $46 → $530/month.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Option 3: Add GPT-4o mini (OpenAI) — ~20 Lines of Code</w:t>
      </w:r>
    </w:p>
    <w:p>
      <w:pPr>
        <w:pStyle w:val="BodyText"/>
        <w:bidi w:val="0"/>
        <w:jc w:val="start"/>
        <w:rPr/>
      </w:pPr>
      <w:r>
        <w:rPr>
          <w:b/>
        </w:rPr>
        <w:t>Step 1:</w:t>
      </w:r>
      <w:r>
        <w:rPr/>
        <w:t xml:space="preserve"> Install the OpenAI library: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pip install openai</w:t>
      </w:r>
    </w:p>
    <w:p>
      <w:pPr>
        <w:pStyle w:val="BodyText"/>
        <w:bidi w:val="0"/>
        <w:jc w:val="start"/>
        <w:rPr/>
      </w:pPr>
      <w:r>
        <w:rPr>
          <w:b/>
        </w:rPr>
        <w:t>Step 2:</w:t>
      </w:r>
      <w:r>
        <w:rPr/>
        <w:t xml:space="preserve"> Add to </w:t>
      </w:r>
      <w:r>
        <w:rPr>
          <w:rFonts w:ascii="Liberation Mono" w:hAnsi="Liberation Mono"/>
        </w:rPr>
        <w:t>.env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LLM_PROVIDER=openai</w:t>
        <w:br/>
        <w:t>OPENAI_API_KEY=sk-your-key-here</w:t>
        <w:br/>
        <w:t>OPENAI_MODEL=gpt-4o-mini</w:t>
      </w:r>
    </w:p>
    <w:p>
      <w:pPr>
        <w:pStyle w:val="BodyText"/>
        <w:bidi w:val="0"/>
        <w:jc w:val="start"/>
        <w:rPr/>
      </w:pPr>
      <w:r>
        <w:rPr>
          <w:b/>
        </w:rPr>
        <w:t>Step 3:</w:t>
      </w:r>
      <w:r>
        <w:rPr/>
        <w:t xml:space="preserve"> Add OpenAI branch to </w:t>
      </w:r>
      <w:r>
        <w:rPr>
          <w:rFonts w:ascii="Liberation Mono" w:hAnsi="Liberation Mono"/>
        </w:rPr>
        <w:t>generate_grounded_response()</w:t>
      </w:r>
      <w:r>
        <w:rPr/>
        <w:t xml:space="preserve"> in </w:t>
      </w:r>
      <w:r>
        <w:rPr>
          <w:rFonts w:ascii="Liberation Mono" w:hAnsi="Liberation Mono"/>
        </w:rPr>
        <w:t>main.py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elif LLM_PROVIDER == "openai":</w:t>
        <w:br/>
        <w:t xml:space="preserve">    from openai import OpenAI</w:t>
        <w:br/>
        <w:t xml:space="preserve">    client = OpenAI(api_key=os.getenv("OPENAI_API_KEY"))</w:t>
        <w:br/>
        <w:t xml:space="preserve">    completion = client.chat.completions.create(</w:t>
        <w:br/>
        <w:t xml:space="preserve">        model=os.getenv("OPENAI_MODEL", "gpt-4o-mini"),</w:t>
        <w:br/>
        <w:t xml:space="preserve">        messages=[</w:t>
        <w:br/>
        <w:t xml:space="preserve">            {"role": "system", "content": system_instruction},</w:t>
        <w:br/>
        <w:t xml:space="preserve">            {"role": "user", "content": user_prompt}</w:t>
        <w:br/>
        <w:t xml:space="preserve">        ],</w:t>
        <w:br/>
        <w:t xml:space="preserve">        temperature=0.0,</w:t>
        <w:br/>
        <w:t xml:space="preserve">        max_tokens=1024</w:t>
        <w:br/>
        <w:t xml:space="preserve">    )</w:t>
        <w:br/>
        <w:t xml:space="preserve">    answer = completion.choices[0].message.content</w:t>
      </w:r>
    </w:p>
    <w:p>
      <w:pPr>
        <w:pStyle w:val="BlockQuotation"/>
        <w:bidi w:val="0"/>
        <w:jc w:val="start"/>
        <w:rPr/>
      </w:pPr>
      <w:r>
        <w:rPr/>
        <w:t>Accuracy upgrade from 7.1 → 8.4. Cost: ~$171/month.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Option 4: Add Claude 3.5 Haiku (Anthropic) — ~20 Lines of Code</w:t>
      </w:r>
    </w:p>
    <w:p>
      <w:pPr>
        <w:pStyle w:val="BodyText"/>
        <w:bidi w:val="0"/>
        <w:jc w:val="start"/>
        <w:rPr/>
      </w:pPr>
      <w:r>
        <w:rPr>
          <w:b/>
        </w:rPr>
        <w:t>Step 1:</w:t>
      </w:r>
      <w:r>
        <w:rPr/>
        <w:t xml:space="preserve"> Install: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pip install anthropic</w:t>
      </w:r>
    </w:p>
    <w:p>
      <w:pPr>
        <w:pStyle w:val="BodyText"/>
        <w:bidi w:val="0"/>
        <w:jc w:val="start"/>
        <w:rPr/>
      </w:pPr>
      <w:r>
        <w:rPr>
          <w:b/>
        </w:rPr>
        <w:t>Step 2:</w:t>
      </w:r>
      <w:r>
        <w:rPr/>
        <w:t xml:space="preserve"> Add to </w:t>
      </w:r>
      <w:r>
        <w:rPr>
          <w:rFonts w:ascii="Liberation Mono" w:hAnsi="Liberation Mono"/>
        </w:rPr>
        <w:t>.env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LLM_PROVIDER=anthropic</w:t>
        <w:br/>
        <w:t>ANTHROPIC_API_KEY=sk-ant-your-key</w:t>
        <w:br/>
        <w:t>ANTHROPIC_MODEL=claude-3-5-haiku-20241022</w:t>
      </w:r>
    </w:p>
    <w:p>
      <w:pPr>
        <w:pStyle w:val="BodyText"/>
        <w:bidi w:val="0"/>
        <w:jc w:val="start"/>
        <w:rPr/>
      </w:pPr>
      <w:r>
        <w:rPr>
          <w:b/>
        </w:rPr>
        <w:t>Step 3:</w:t>
      </w:r>
      <w:r>
        <w:rPr/>
        <w:t xml:space="preserve"> Add Anthropic branch to </w:t>
      </w:r>
      <w:r>
        <w:rPr>
          <w:rFonts w:ascii="Liberation Mono" w:hAnsi="Liberation Mono"/>
        </w:rPr>
        <w:t>main.py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elif LLM_PROVIDER == "anthropic":</w:t>
        <w:br/>
        <w:t xml:space="preserve">    import anthropic</w:t>
        <w:br/>
        <w:t xml:space="preserve">    client = anthropic.Anthropic(api_key=os.getenv("ANTHROPIC_API_KEY"))</w:t>
        <w:br/>
        <w:t xml:space="preserve">    message = client.messages.create(</w:t>
        <w:br/>
        <w:t xml:space="preserve">        model=os.getenv("ANTHROPIC_MODEL", "claude-3-5-haiku-20241022"),</w:t>
        <w:br/>
        <w:t xml:space="preserve">        max_tokens=1024,</w:t>
        <w:br/>
        <w:t xml:space="preserve">        system=system_instruction,</w:t>
        <w:br/>
        <w:t xml:space="preserve">        messages=[{"role": "user", "content": user_prompt}]</w:t>
        <w:br/>
        <w:t xml:space="preserve">    )</w:t>
        <w:br/>
        <w:t xml:space="preserve">    answer = message.content[0].text</w:t>
      </w:r>
    </w:p>
    <w:p>
      <w:pPr>
        <w:pStyle w:val="BlockQuotation"/>
        <w:bidi w:val="0"/>
        <w:jc w:val="start"/>
        <w:rPr/>
      </w:pPr>
      <w:r>
        <w:rPr/>
        <w:t>Best citation accuracy of any model. Cost: ~$983/month for your scale.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Recommendation by Budget &amp; Goal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Goal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Best Model Choice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Why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LLM Cost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Stay free / cheapest possible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llama-3.1-8b-instant</w:t>
            </w:r>
            <w:r>
              <w:rPr/>
              <w:t xml:space="preserve"> (current)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Zero migration cost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~$46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Free accuracy boost, zero code change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gemini-1.5-flash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Already in </w:t>
            </w:r>
            <w:r>
              <w:rPr>
                <w:rFonts w:ascii="Liberation Mono" w:hAnsi="Liberation Mono"/>
              </w:rPr>
              <w:t>main.py</w:t>
            </w:r>
            <w:r>
              <w:rPr/>
              <w:t>, better instruction following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~$85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Best accuracy under $200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gpt-4o-mini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8.4/10 RAG accuracy, OpenAI reliability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~$171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Best open-source accuracy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llama-3.3-70b-versatile</w:t>
            </w:r>
            <w:r>
              <w:rPr/>
              <w:t xml:space="preserve"> (Groq)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Zero code change, 8.2/10 accuracy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~$530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Best citation quality (client demos)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claude-3.5-haiku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Claude is the gold standard for instruction following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~$983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Absolute best for production CA firm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gpt-4o</w:t>
            </w:r>
            <w:r>
              <w:rPr/>
              <w:t xml:space="preserve"> or </w:t>
            </w:r>
            <w:r>
              <w:rPr>
                <w:rFonts w:ascii="Liberation Mono" w:hAnsi="Liberation Mono"/>
              </w:rPr>
              <w:t>claude-3.5-sonnet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9.3–9.6/10 accuracy, airtight grounding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~$2,846–$3,685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Cost Comparison Summary at Your Scale (180K queries/month)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Model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Monthly Cost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Accuracy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 per Query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Verdict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llama-3.1-8b-instant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$46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7.1/10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$0.00026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Current — good for POC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gemini-1.5-flash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$85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7.8/10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$0.00047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Best upgrade with zero code change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gpt-4o-mini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$171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8.4/10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$0.00095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⭐ </w:t>
            </w:r>
            <w:r>
              <w:rPr/>
              <w:t>Best value for production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llama-3.3-70b</w:t>
            </w:r>
            <w:r>
              <w:rPr/>
              <w:t xml:space="preserve"> (Groq)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$530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8.2/10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$0.00294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Good open-source option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claude-3.5-haiku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$983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8.0/10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$0.00546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Overpriced vs GPT-4o mini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gpt-4o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$2,846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9.3/10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$0.01581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Worth it for enterprise demo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claude-3.5-sonnet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$3,685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9.6/10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$0.02047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Best quality, premium price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 xml:space="preserve">⭐ </w:t>
      </w:r>
      <w:r>
        <w:rPr/>
        <w:t>Final Recommendation for TaxBot</w:t>
      </w:r>
    </w:p>
    <w:p>
      <w:pPr>
        <w:pStyle w:val="Heading3"/>
        <w:bidi w:val="0"/>
        <w:ind w:hanging="0" w:start="0"/>
        <w:jc w:val="start"/>
        <w:rPr/>
      </w:pPr>
      <w:r>
        <w:rPr/>
        <w:t>For Your POC Stage (Now):</w:t>
      </w:r>
    </w:p>
    <w:p>
      <w:pPr>
        <w:pStyle w:val="BodyText"/>
        <w:bidi w:val="0"/>
        <w:jc w:val="start"/>
        <w:rPr/>
      </w:pPr>
      <w:r>
        <w:rPr>
          <w:b/>
        </w:rPr>
        <w:t xml:space="preserve">Keep </w:t>
      </w:r>
      <w:r>
        <w:rPr>
          <w:rFonts w:ascii="Liberation Mono" w:hAnsi="Liberation Mono"/>
          <w:b/>
        </w:rPr>
        <w:t>llama-3.1-8b-instant</w:t>
      </w:r>
      <w:r>
        <w:rPr/>
        <w:t xml:space="preserve"> at $46/month. Quality is sufficient for internal demos.</w:t>
      </w:r>
    </w:p>
    <w:p>
      <w:pPr>
        <w:pStyle w:val="Heading3"/>
        <w:bidi w:val="0"/>
        <w:ind w:hanging="0" w:start="0"/>
        <w:jc w:val="start"/>
        <w:rPr/>
      </w:pPr>
      <w:r>
        <w:rPr/>
        <w:t>When You Sign First Paying Client:</w:t>
      </w:r>
    </w:p>
    <w:p>
      <w:pPr>
        <w:pStyle w:val="BodyText"/>
        <w:bidi w:val="0"/>
        <w:jc w:val="start"/>
        <w:rPr/>
      </w:pPr>
      <w:r>
        <w:rPr>
          <w:b/>
        </w:rPr>
        <w:t xml:space="preserve">Switch to </w:t>
      </w:r>
      <w:r>
        <w:rPr>
          <w:rFonts w:ascii="Liberation Mono" w:hAnsi="Liberation Mono"/>
          <w:b/>
        </w:rPr>
        <w:t>gemini-1.5-flash</w:t>
      </w:r>
      <w:r>
        <w:rPr/>
        <w:t xml:space="preserve"> via </w:t>
      </w:r>
      <w:r>
        <w:rPr>
          <w:rFonts w:ascii="Liberation Mono" w:hAnsi="Liberation Mono"/>
        </w:rPr>
        <w:t>.env</w:t>
      </w:r>
      <w:r>
        <w:rPr/>
        <w:t xml:space="preserve"> change only. Zero code, $85/month, noticeable accuracy improvement.</w:t>
      </w:r>
    </w:p>
    <w:p>
      <w:pPr>
        <w:pStyle w:val="Heading3"/>
        <w:bidi w:val="0"/>
        <w:ind w:hanging="0" w:start="0"/>
        <w:jc w:val="start"/>
        <w:rPr/>
      </w:pPr>
      <w:r>
        <w:rPr/>
        <w:t>When You Have 50+ Active CA Users:</w:t>
      </w:r>
    </w:p>
    <w:p>
      <w:pPr>
        <w:pStyle w:val="BodyText"/>
        <w:bidi w:val="0"/>
        <w:jc w:val="start"/>
        <w:rPr/>
      </w:pPr>
      <w:r>
        <w:rPr>
          <w:b/>
        </w:rPr>
        <w:t xml:space="preserve">Upgrade to </w:t>
      </w:r>
      <w:r>
        <w:rPr>
          <w:rFonts w:ascii="Liberation Mono" w:hAnsi="Liberation Mono"/>
          <w:b/>
        </w:rPr>
        <w:t>gpt-4o-mini</w:t>
      </w:r>
      <w:r>
        <w:rPr/>
        <w:t xml:space="preserve"> at $171/month. The 8.4/10 RAG accuracy makes it the ideal long-term production model — reliable, fast, accurate citations, and worth the cost for a legal tool.</w:t>
      </w:r>
    </w:p>
    <w:p>
      <w:pPr>
        <w:pStyle w:val="Heading3"/>
        <w:bidi w:val="0"/>
        <w:ind w:hanging="0" w:start="0"/>
        <w:jc w:val="start"/>
        <w:rPr/>
      </w:pPr>
      <w:r>
        <w:rPr/>
        <w:t>For Client Demonstrations / Investor Pitches:</w:t>
      </w:r>
    </w:p>
    <w:p>
      <w:pPr>
        <w:pStyle w:val="BodyText"/>
        <w:bidi w:val="0"/>
        <w:jc w:val="start"/>
        <w:rPr/>
      </w:pPr>
      <w:r>
        <w:rPr>
          <w:b/>
        </w:rPr>
        <w:t xml:space="preserve">Switch to </w:t>
      </w:r>
      <w:r>
        <w:rPr>
          <w:rFonts w:ascii="Liberation Mono" w:hAnsi="Liberation Mono"/>
          <w:b/>
        </w:rPr>
        <w:t>claude-3.5-sonnet</w:t>
      </w:r>
      <w:r>
        <w:rPr>
          <w:b/>
        </w:rPr>
        <w:t xml:space="preserve"> temporarily</w:t>
      </w:r>
      <w:r>
        <w:rPr/>
        <w:t xml:space="preserve"> (just change </w:t>
      </w:r>
      <w:r>
        <w:rPr>
          <w:rFonts w:ascii="Liberation Mono" w:hAnsi="Liberation Mono"/>
        </w:rPr>
        <w:t>LLM_PROVIDER</w:t>
      </w:r>
      <w:r>
        <w:rPr/>
        <w:t xml:space="preserve"> in </w:t>
      </w:r>
      <w:r>
        <w:rPr>
          <w:rFonts w:ascii="Liberation Mono" w:hAnsi="Liberation Mono"/>
        </w:rPr>
        <w:t>.env</w:t>
      </w:r>
      <w:r>
        <w:rPr/>
        <w:t>). The citation quality will impress in demos. Switch back after.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Document last updated: July 2, 2026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