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8C832" w14:textId="77777777" w:rsidR="00895F55" w:rsidRDefault="00895F55" w:rsidP="00895F55">
      <w:pPr>
        <w:rPr>
          <w:b/>
          <w:bCs/>
          <w:color w:val="1F3864" w:themeColor="accent1" w:themeShade="80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95F55">
        <w:rPr>
          <w:b/>
          <w:bCs/>
          <w:color w:val="1F3864" w:themeColor="accent1" w:themeShade="80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Market Risk Analytics Project: Implementation Guide / User Manual</w:t>
      </w:r>
    </w:p>
    <w:p w14:paraId="5C27B5F1" w14:textId="77777777" w:rsidR="008648F0" w:rsidRDefault="008648F0" w:rsidP="00895F55">
      <w:pPr>
        <w:rPr>
          <w:b/>
          <w:bCs/>
          <w:color w:val="1F3864" w:themeColor="accent1" w:themeShade="80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sdt>
      <w:sdtPr>
        <w:id w:val="6534960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IN"/>
          <w14:ligatures w14:val="standardContextual"/>
        </w:rPr>
      </w:sdtEndPr>
      <w:sdtContent>
        <w:p w14:paraId="142E7AC3" w14:textId="34CF659C" w:rsidR="008648F0" w:rsidRDefault="008648F0">
          <w:pPr>
            <w:pStyle w:val="TOCHeading"/>
          </w:pPr>
          <w:r>
            <w:t>Table of Contents</w:t>
          </w:r>
        </w:p>
        <w:p w14:paraId="39296ECB" w14:textId="597819F1" w:rsidR="008648F0" w:rsidRDefault="008648F0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819866" w:history="1">
            <w:r w:rsidRPr="00133DFF">
              <w:rPr>
                <w:rStyle w:val="Hyperlink"/>
                <w:noProof/>
              </w:rPr>
              <w:t>1. 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_Toc199819866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C46D4" w14:textId="18D77505" w:rsidR="008648F0" w:rsidRDefault="008648F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9819867" w:history="1">
            <w:r w:rsidRPr="00133DFF">
              <w:rPr>
                <w:rStyle w:val="Hyperlink"/>
                <w:noProof/>
              </w:rPr>
              <w:t>2. Project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_Toc199819867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5E7C3" w14:textId="3D600D4A" w:rsidR="008648F0" w:rsidRDefault="008648F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9819868" w:history="1">
            <w:r w:rsidRPr="00133DFF">
              <w:rPr>
                <w:rStyle w:val="Hyperlink"/>
                <w:noProof/>
              </w:rPr>
              <w:t>2.1. Clone the Repository (if applicable)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_Toc199819868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91F3F" w14:textId="0EC38BAB" w:rsidR="008648F0" w:rsidRDefault="008648F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9819869" w:history="1">
            <w:r w:rsidRPr="00133DFF">
              <w:rPr>
                <w:rStyle w:val="Hyperlink"/>
                <w:noProof/>
              </w:rPr>
              <w:t>2.2. Install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_Toc199819869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09406" w14:textId="2586BCAF" w:rsidR="008648F0" w:rsidRDefault="008648F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9819870" w:history="1">
            <w:r w:rsidRPr="00133DFF">
              <w:rPr>
                <w:rStyle w:val="Hyperlink"/>
                <w:noProof/>
              </w:rPr>
              <w:t>2.3. Data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_Toc199819870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B5F61" w14:textId="6DCF3EED" w:rsidR="008648F0" w:rsidRDefault="008648F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9819871" w:history="1">
            <w:r w:rsidRPr="00133DFF">
              <w:rPr>
                <w:rStyle w:val="Hyperlink"/>
                <w:noProof/>
              </w:rPr>
              <w:t>3. Running the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_Toc199819871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6E4BA" w14:textId="1453B011" w:rsidR="008648F0" w:rsidRDefault="008648F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9819872" w:history="1">
            <w:r w:rsidRPr="00133DFF">
              <w:rPr>
                <w:rStyle w:val="Hyperlink"/>
                <w:noProof/>
              </w:rPr>
              <w:t>4. Configuration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_Toc199819872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1A144" w14:textId="38FD2859" w:rsidR="008648F0" w:rsidRDefault="008648F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9819873" w:history="1">
            <w:r w:rsidRPr="00133DFF">
              <w:rPr>
                <w:rStyle w:val="Hyperlink"/>
                <w:noProof/>
              </w:rPr>
              <w:t>5. Interpreting the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_Toc199819873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4848B" w14:textId="31FE7616" w:rsidR="008648F0" w:rsidRDefault="008648F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9819874" w:history="1">
            <w:r w:rsidRPr="00133DFF">
              <w:rPr>
                <w:rStyle w:val="Hyperlink"/>
                <w:noProof/>
              </w:rPr>
              <w:t>5.1. Data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_Toc199819874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DB658" w14:textId="2F9C606C" w:rsidR="008648F0" w:rsidRDefault="008648F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9819875" w:history="1">
            <w:r w:rsidRPr="00133DFF">
              <w:rPr>
                <w:rStyle w:val="Hyperlink"/>
                <w:noProof/>
              </w:rPr>
              <w:t>5.2. Market Risk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_Toc199819875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90C62" w14:textId="72817A32" w:rsidR="008648F0" w:rsidRDefault="008648F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9819876" w:history="1">
            <w:r w:rsidRPr="00133DFF">
              <w:rPr>
                <w:rStyle w:val="Hyperlink"/>
                <w:noProof/>
              </w:rPr>
              <w:t>5.3. VaR Model Backtesting (Kupiec's Proportion of Failures Test)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_Toc199819876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CF135" w14:textId="2352AF79" w:rsidR="008648F0" w:rsidRDefault="008648F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9819877" w:history="1">
            <w:r w:rsidRPr="00133DFF">
              <w:rPr>
                <w:rStyle w:val="Hyperlink"/>
                <w:noProof/>
              </w:rPr>
              <w:t>5.4. CVaR Model Backtesting (Average Exceedance Test)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_Toc199819877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E3D6C" w14:textId="0EC40AA8" w:rsidR="008648F0" w:rsidRDefault="008648F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9819878" w:history="1">
            <w:r w:rsidRPr="00133DFF">
              <w:rPr>
                <w:rStyle w:val="Hyperlink"/>
                <w:noProof/>
              </w:rPr>
              <w:t>5.5. Scenario Analysis &amp; Stress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_Toc199819878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7106E" w14:textId="3A549C06" w:rsidR="008648F0" w:rsidRDefault="008648F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9819879" w:history="1">
            <w:r w:rsidRPr="00133DFF">
              <w:rPr>
                <w:rStyle w:val="Hyperlink"/>
                <w:noProof/>
              </w:rPr>
              <w:t>5.6. FRTB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_Toc199819879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E2EA4" w14:textId="0FE70226" w:rsidR="008648F0" w:rsidRDefault="008648F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9819880" w:history="1">
            <w:r w:rsidRPr="00133DFF">
              <w:rPr>
                <w:rStyle w:val="Hyperlink"/>
                <w:noProof/>
              </w:rPr>
              <w:t>6. 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_Toc199819880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8583D" w14:textId="2C4A2DE5" w:rsidR="008648F0" w:rsidRDefault="008648F0">
          <w:r>
            <w:rPr>
              <w:b/>
              <w:bCs/>
              <w:noProof/>
            </w:rPr>
            <w:fldChar w:fldCharType="end"/>
          </w:r>
        </w:p>
      </w:sdtContent>
    </w:sdt>
    <w:p w14:paraId="789F9783" w14:textId="77777777" w:rsidR="008648F0" w:rsidRPr="00895F55" w:rsidRDefault="008648F0" w:rsidP="00895F55">
      <w:pPr>
        <w:rPr>
          <w:b/>
          <w:bCs/>
          <w:color w:val="1F3864" w:themeColor="accent1" w:themeShade="80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FE4F358" w14:textId="3F31B9C4" w:rsidR="00895F55" w:rsidRPr="00895F55" w:rsidRDefault="00235968" w:rsidP="00895F55">
      <w:r>
        <w:br w:type="column"/>
      </w:r>
      <w:r w:rsidR="00895F55" w:rsidRPr="00895F55">
        <w:lastRenderedPageBreak/>
        <w:t>This document provides instructions for setting up the environment, running the market_risk_dashboard.py script, and understanding its output. It is intended for users who wish to execute the market risk analysis and review the results.</w:t>
      </w:r>
    </w:p>
    <w:p w14:paraId="5D582DE4" w14:textId="3B75066E" w:rsidR="00895F55" w:rsidRPr="00895F55" w:rsidRDefault="00895F55" w:rsidP="00235968">
      <w:pPr>
        <w:pStyle w:val="Heading1"/>
      </w:pPr>
      <w:bookmarkStart w:id="0" w:name="_Toc199819866"/>
      <w:r w:rsidRPr="00895F55">
        <w:t>1. System Requirements</w:t>
      </w:r>
      <w:bookmarkEnd w:id="0"/>
    </w:p>
    <w:p w14:paraId="1AE56324" w14:textId="77777777" w:rsidR="00895F55" w:rsidRPr="00895F55" w:rsidRDefault="00895F55" w:rsidP="00895F55">
      <w:pPr>
        <w:numPr>
          <w:ilvl w:val="0"/>
          <w:numId w:val="1"/>
        </w:numPr>
      </w:pPr>
      <w:r w:rsidRPr="00895F55">
        <w:rPr>
          <w:b/>
          <w:bCs/>
        </w:rPr>
        <w:t>Operating System:</w:t>
      </w:r>
      <w:r w:rsidRPr="00895F55">
        <w:t xml:space="preserve"> Windows, macOS, or Linux.</w:t>
      </w:r>
    </w:p>
    <w:p w14:paraId="6D19115A" w14:textId="77777777" w:rsidR="00895F55" w:rsidRPr="00895F55" w:rsidRDefault="00895F55" w:rsidP="00895F55">
      <w:pPr>
        <w:numPr>
          <w:ilvl w:val="0"/>
          <w:numId w:val="1"/>
        </w:numPr>
      </w:pPr>
      <w:r w:rsidRPr="00895F55">
        <w:rPr>
          <w:b/>
          <w:bCs/>
        </w:rPr>
        <w:t>Python:</w:t>
      </w:r>
      <w:r w:rsidRPr="00895F55">
        <w:t xml:space="preserve"> Python 3.7 or higher.</w:t>
      </w:r>
    </w:p>
    <w:p w14:paraId="75BB8927" w14:textId="77777777" w:rsidR="00895F55" w:rsidRPr="00895F55" w:rsidRDefault="00895F55" w:rsidP="00895F55">
      <w:pPr>
        <w:numPr>
          <w:ilvl w:val="0"/>
          <w:numId w:val="1"/>
        </w:numPr>
      </w:pPr>
      <w:r w:rsidRPr="00895F55">
        <w:rPr>
          <w:b/>
          <w:bCs/>
        </w:rPr>
        <w:t>Package Manager:</w:t>
      </w:r>
      <w:r w:rsidRPr="00895F55">
        <w:t xml:space="preserve"> pip (usually comes with Python installation).</w:t>
      </w:r>
    </w:p>
    <w:p w14:paraId="368986E5" w14:textId="77777777" w:rsidR="00895F55" w:rsidRPr="00895F55" w:rsidRDefault="00895F55" w:rsidP="00895F55">
      <w:pPr>
        <w:pStyle w:val="Heading1"/>
      </w:pPr>
      <w:bookmarkStart w:id="1" w:name="_Toc199819867"/>
      <w:r w:rsidRPr="00895F55">
        <w:t>2. Project Setup</w:t>
      </w:r>
      <w:bookmarkEnd w:id="1"/>
    </w:p>
    <w:p w14:paraId="5508BE0E" w14:textId="77777777" w:rsidR="00895F55" w:rsidRPr="00895F55" w:rsidRDefault="00895F55" w:rsidP="00895F55">
      <w:r w:rsidRPr="00895F55">
        <w:t>To get started, follow these steps:</w:t>
      </w:r>
    </w:p>
    <w:p w14:paraId="4B700823" w14:textId="77777777" w:rsidR="00895F55" w:rsidRPr="00895F55" w:rsidRDefault="00895F55" w:rsidP="00895F55">
      <w:pPr>
        <w:pStyle w:val="Heading2"/>
      </w:pPr>
      <w:bookmarkStart w:id="2" w:name="_Toc199819868"/>
      <w:r w:rsidRPr="00895F55">
        <w:t>2.1. Clone the Repository (if applicable)</w:t>
      </w:r>
      <w:bookmarkEnd w:id="2"/>
    </w:p>
    <w:p w14:paraId="23F4F385" w14:textId="77777777" w:rsidR="00895F55" w:rsidRPr="00895F55" w:rsidRDefault="00895F55" w:rsidP="00895F55">
      <w:r w:rsidRPr="00895F55">
        <w:t>If your project is hosted on GitHub, clone it to your local machine:</w:t>
      </w:r>
    </w:p>
    <w:p w14:paraId="072EEFC4" w14:textId="77777777" w:rsidR="00895F55" w:rsidRPr="00895F55" w:rsidRDefault="00895F55" w:rsidP="00895F55">
      <w:r w:rsidRPr="00895F55">
        <w:t>git clone https://github.com/YourUsername/MarketRiskAnalyticsProject.git</w:t>
      </w:r>
    </w:p>
    <w:p w14:paraId="2EB0D964" w14:textId="77777777" w:rsidR="00895F55" w:rsidRPr="00895F55" w:rsidRDefault="00895F55" w:rsidP="00895F55">
      <w:r w:rsidRPr="00895F55">
        <w:t xml:space="preserve">cd </w:t>
      </w:r>
      <w:proofErr w:type="spellStart"/>
      <w:r w:rsidRPr="00895F55">
        <w:t>MarketRiskAnalyticsProject</w:t>
      </w:r>
      <w:proofErr w:type="spellEnd"/>
    </w:p>
    <w:p w14:paraId="5190AB17" w14:textId="77777777" w:rsidR="00895F55" w:rsidRPr="00895F55" w:rsidRDefault="00895F55" w:rsidP="00895F55"/>
    <w:p w14:paraId="3600826C" w14:textId="77777777" w:rsidR="00895F55" w:rsidRPr="00895F55" w:rsidRDefault="00895F55" w:rsidP="00895F55">
      <w:r w:rsidRPr="00895F55">
        <w:t xml:space="preserve">(Replace </w:t>
      </w:r>
      <w:proofErr w:type="spellStart"/>
      <w:r w:rsidRPr="00895F55">
        <w:t>YourUsername</w:t>
      </w:r>
      <w:proofErr w:type="spellEnd"/>
      <w:r w:rsidRPr="00895F55">
        <w:t xml:space="preserve"> and </w:t>
      </w:r>
      <w:proofErr w:type="spellStart"/>
      <w:r w:rsidRPr="00895F55">
        <w:t>MarketRiskAnalyticsProject</w:t>
      </w:r>
      <w:proofErr w:type="spellEnd"/>
      <w:r w:rsidRPr="00895F55">
        <w:t xml:space="preserve"> with your actual GitHub username and repository name.)</w:t>
      </w:r>
    </w:p>
    <w:p w14:paraId="4C9846BF" w14:textId="77777777" w:rsidR="00895F55" w:rsidRPr="00895F55" w:rsidRDefault="00895F55" w:rsidP="00895F55">
      <w:r w:rsidRPr="00895F55">
        <w:t>If you downloaded the files directly, simply navigate to the project's root directory in your terminal.</w:t>
      </w:r>
    </w:p>
    <w:p w14:paraId="08DEDB3E" w14:textId="77777777" w:rsidR="00895F55" w:rsidRPr="00895F55" w:rsidRDefault="00895F55" w:rsidP="00895F55">
      <w:pPr>
        <w:pStyle w:val="Heading2"/>
      </w:pPr>
      <w:bookmarkStart w:id="3" w:name="_Toc199819869"/>
      <w:r w:rsidRPr="00895F55">
        <w:t>2.2. Install Dependencies</w:t>
      </w:r>
      <w:bookmarkEnd w:id="3"/>
    </w:p>
    <w:p w14:paraId="688D826F" w14:textId="77777777" w:rsidR="00895F55" w:rsidRPr="00895F55" w:rsidRDefault="00895F55" w:rsidP="00895F55">
      <w:r w:rsidRPr="00895F55">
        <w:t>The project relies on several Python libraries. It's recommended to create a virtual environment to manage dependencies:</w:t>
      </w:r>
    </w:p>
    <w:p w14:paraId="17D1BCE9" w14:textId="77777777" w:rsidR="00895F55" w:rsidRPr="00895F55" w:rsidRDefault="00895F55" w:rsidP="00895F55">
      <w:pPr>
        <w:numPr>
          <w:ilvl w:val="0"/>
          <w:numId w:val="2"/>
        </w:numPr>
      </w:pPr>
      <w:r w:rsidRPr="00895F55">
        <w:rPr>
          <w:b/>
          <w:bCs/>
        </w:rPr>
        <w:t>Create a virtual environment (optional but recommended):</w:t>
      </w:r>
    </w:p>
    <w:p w14:paraId="6448EF4A" w14:textId="77777777" w:rsidR="00895F55" w:rsidRPr="00895F55" w:rsidRDefault="00895F55" w:rsidP="00895F55">
      <w:pPr>
        <w:numPr>
          <w:ilvl w:val="0"/>
          <w:numId w:val="2"/>
        </w:numPr>
      </w:pPr>
      <w:r w:rsidRPr="00895F55">
        <w:t xml:space="preserve">python -m </w:t>
      </w:r>
      <w:proofErr w:type="spellStart"/>
      <w:r w:rsidRPr="00895F55">
        <w:t>venv</w:t>
      </w:r>
      <w:proofErr w:type="spellEnd"/>
      <w:r w:rsidRPr="00895F55">
        <w:t xml:space="preserve"> </w:t>
      </w:r>
      <w:proofErr w:type="spellStart"/>
      <w:r w:rsidRPr="00895F55">
        <w:t>venv</w:t>
      </w:r>
      <w:proofErr w:type="spellEnd"/>
    </w:p>
    <w:p w14:paraId="5D10D002" w14:textId="77777777" w:rsidR="00895F55" w:rsidRPr="00895F55" w:rsidRDefault="00895F55" w:rsidP="00895F55"/>
    <w:p w14:paraId="6908CCAB" w14:textId="77777777" w:rsidR="00895F55" w:rsidRPr="00895F55" w:rsidRDefault="00895F55" w:rsidP="00895F55">
      <w:pPr>
        <w:numPr>
          <w:ilvl w:val="0"/>
          <w:numId w:val="2"/>
        </w:numPr>
      </w:pPr>
      <w:r w:rsidRPr="00895F55">
        <w:rPr>
          <w:b/>
          <w:bCs/>
        </w:rPr>
        <w:t>Activate the virtual environment:</w:t>
      </w:r>
    </w:p>
    <w:p w14:paraId="11A0A433" w14:textId="77777777" w:rsidR="00895F55" w:rsidRPr="00895F55" w:rsidRDefault="00895F55" w:rsidP="00895F55">
      <w:pPr>
        <w:numPr>
          <w:ilvl w:val="1"/>
          <w:numId w:val="2"/>
        </w:numPr>
      </w:pPr>
      <w:r w:rsidRPr="00895F55">
        <w:rPr>
          <w:b/>
          <w:bCs/>
        </w:rPr>
        <w:t>On Windows:</w:t>
      </w:r>
    </w:p>
    <w:p w14:paraId="5AC7F777" w14:textId="77777777" w:rsidR="00895F55" w:rsidRPr="00895F55" w:rsidRDefault="00895F55" w:rsidP="00895F55">
      <w:pPr>
        <w:numPr>
          <w:ilvl w:val="1"/>
          <w:numId w:val="2"/>
        </w:numPr>
      </w:pPr>
      <w:proofErr w:type="gramStart"/>
      <w:r w:rsidRPr="00895F55">
        <w:t>.\</w:t>
      </w:r>
      <w:proofErr w:type="spellStart"/>
      <w:r w:rsidRPr="00895F55">
        <w:t>venv</w:t>
      </w:r>
      <w:proofErr w:type="spellEnd"/>
      <w:r w:rsidRPr="00895F55">
        <w:t>\Scripts\activate</w:t>
      </w:r>
      <w:proofErr w:type="gramEnd"/>
    </w:p>
    <w:p w14:paraId="446D8040" w14:textId="77777777" w:rsidR="00895F55" w:rsidRPr="00895F55" w:rsidRDefault="00895F55" w:rsidP="00895F55"/>
    <w:p w14:paraId="37DDDFEE" w14:textId="77777777" w:rsidR="00895F55" w:rsidRPr="00895F55" w:rsidRDefault="00895F55" w:rsidP="00895F55">
      <w:pPr>
        <w:numPr>
          <w:ilvl w:val="1"/>
          <w:numId w:val="2"/>
        </w:numPr>
      </w:pPr>
      <w:r w:rsidRPr="00895F55">
        <w:rPr>
          <w:b/>
          <w:bCs/>
        </w:rPr>
        <w:t>On macOS/Linux:</w:t>
      </w:r>
    </w:p>
    <w:p w14:paraId="55E48EA4" w14:textId="77777777" w:rsidR="00895F55" w:rsidRPr="00895F55" w:rsidRDefault="00895F55" w:rsidP="00895F55">
      <w:pPr>
        <w:numPr>
          <w:ilvl w:val="1"/>
          <w:numId w:val="2"/>
        </w:numPr>
      </w:pPr>
      <w:r w:rsidRPr="00895F55">
        <w:t xml:space="preserve">source </w:t>
      </w:r>
      <w:proofErr w:type="spellStart"/>
      <w:r w:rsidRPr="00895F55">
        <w:t>venv</w:t>
      </w:r>
      <w:proofErr w:type="spellEnd"/>
      <w:r w:rsidRPr="00895F55">
        <w:t>/bin/activate</w:t>
      </w:r>
    </w:p>
    <w:p w14:paraId="3C4119F9" w14:textId="77777777" w:rsidR="00895F55" w:rsidRDefault="00895F55" w:rsidP="00895F55"/>
    <w:p w14:paraId="406BFBE6" w14:textId="77777777" w:rsidR="002068F9" w:rsidRPr="00895F55" w:rsidRDefault="002068F9" w:rsidP="00895F55"/>
    <w:p w14:paraId="288E2A9E" w14:textId="77777777" w:rsidR="00895F55" w:rsidRPr="00895F55" w:rsidRDefault="00895F55" w:rsidP="00895F55">
      <w:pPr>
        <w:numPr>
          <w:ilvl w:val="0"/>
          <w:numId w:val="2"/>
        </w:numPr>
      </w:pPr>
      <w:r w:rsidRPr="00895F55">
        <w:rPr>
          <w:b/>
          <w:bCs/>
        </w:rPr>
        <w:lastRenderedPageBreak/>
        <w:t>Install the required packages:</w:t>
      </w:r>
    </w:p>
    <w:p w14:paraId="7105BBF9" w14:textId="77777777" w:rsidR="00895F55" w:rsidRPr="00895F55" w:rsidRDefault="00895F55" w:rsidP="00895F55">
      <w:pPr>
        <w:numPr>
          <w:ilvl w:val="0"/>
          <w:numId w:val="2"/>
        </w:numPr>
      </w:pPr>
      <w:r w:rsidRPr="00895F55">
        <w:t>pip install -r requirements.txt</w:t>
      </w:r>
    </w:p>
    <w:p w14:paraId="040931BA" w14:textId="77777777" w:rsidR="00895F55" w:rsidRPr="00895F55" w:rsidRDefault="00895F55" w:rsidP="00895F55"/>
    <w:p w14:paraId="6FC56031" w14:textId="77777777" w:rsidR="00895F55" w:rsidRPr="00895F55" w:rsidRDefault="00895F55" w:rsidP="00895F55">
      <w:r w:rsidRPr="00895F55">
        <w:t>The requirements.txt file should contain:</w:t>
      </w:r>
    </w:p>
    <w:p w14:paraId="02083DC7" w14:textId="77777777" w:rsidR="00895F55" w:rsidRPr="00895F55" w:rsidRDefault="00895F55" w:rsidP="00895F55">
      <w:r w:rsidRPr="00895F55">
        <w:t>pandas</w:t>
      </w:r>
    </w:p>
    <w:p w14:paraId="1136A615" w14:textId="77777777" w:rsidR="00895F55" w:rsidRPr="00895F55" w:rsidRDefault="00895F55" w:rsidP="00895F55">
      <w:proofErr w:type="spellStart"/>
      <w:r w:rsidRPr="00895F55">
        <w:t>numpy</w:t>
      </w:r>
      <w:proofErr w:type="spellEnd"/>
    </w:p>
    <w:p w14:paraId="788E1C3D" w14:textId="77777777" w:rsidR="00895F55" w:rsidRPr="00895F55" w:rsidRDefault="00895F55" w:rsidP="00895F55">
      <w:proofErr w:type="spellStart"/>
      <w:r w:rsidRPr="00895F55">
        <w:t>scipy</w:t>
      </w:r>
      <w:proofErr w:type="spellEnd"/>
    </w:p>
    <w:p w14:paraId="7EDE523B" w14:textId="77777777" w:rsidR="00895F55" w:rsidRPr="00895F55" w:rsidRDefault="00895F55" w:rsidP="00895F55">
      <w:proofErr w:type="spellStart"/>
      <w:r w:rsidRPr="00895F55">
        <w:t>openpyxl</w:t>
      </w:r>
      <w:proofErr w:type="spellEnd"/>
    </w:p>
    <w:p w14:paraId="3205AE3A" w14:textId="77777777" w:rsidR="00895F55" w:rsidRPr="00895F55" w:rsidRDefault="00895F55" w:rsidP="00895F55"/>
    <w:p w14:paraId="1EF9A63D" w14:textId="77777777" w:rsidR="00895F55" w:rsidRPr="00895F55" w:rsidRDefault="00895F55" w:rsidP="00895F55">
      <w:pPr>
        <w:pStyle w:val="Heading2"/>
      </w:pPr>
      <w:bookmarkStart w:id="4" w:name="_Toc199819870"/>
      <w:r w:rsidRPr="00895F55">
        <w:t>2.3. Data Preparation</w:t>
      </w:r>
      <w:bookmarkEnd w:id="4"/>
    </w:p>
    <w:p w14:paraId="6A6B2A5B" w14:textId="77777777" w:rsidR="00895F55" w:rsidRPr="00895F55" w:rsidRDefault="00895F55" w:rsidP="00895F55">
      <w:pPr>
        <w:numPr>
          <w:ilvl w:val="0"/>
          <w:numId w:val="3"/>
        </w:numPr>
      </w:pPr>
      <w:r w:rsidRPr="00895F55">
        <w:rPr>
          <w:b/>
          <w:bCs/>
        </w:rPr>
        <w:t>Excel File:</w:t>
      </w:r>
      <w:r w:rsidRPr="00895F55">
        <w:t xml:space="preserve"> Ensure your historical portfolio data is available in an Excel file named Historical_Portfolio.xlsx.</w:t>
      </w:r>
    </w:p>
    <w:p w14:paraId="2C44C7BE" w14:textId="77777777" w:rsidR="00895F55" w:rsidRPr="00895F55" w:rsidRDefault="00895F55" w:rsidP="00895F55">
      <w:pPr>
        <w:numPr>
          <w:ilvl w:val="0"/>
          <w:numId w:val="3"/>
        </w:numPr>
      </w:pPr>
      <w:r w:rsidRPr="00895F55">
        <w:rPr>
          <w:b/>
          <w:bCs/>
        </w:rPr>
        <w:t>Sheet Name:</w:t>
      </w:r>
      <w:r w:rsidRPr="00895F55">
        <w:t xml:space="preserve"> The relevant data must be in a sheet named portfolio within Historical_Portfolio.xlsx.</w:t>
      </w:r>
    </w:p>
    <w:p w14:paraId="65AF7FF7" w14:textId="77777777" w:rsidR="00895F55" w:rsidRPr="00895F55" w:rsidRDefault="00895F55" w:rsidP="00895F55">
      <w:pPr>
        <w:numPr>
          <w:ilvl w:val="0"/>
          <w:numId w:val="3"/>
        </w:numPr>
      </w:pPr>
      <w:r w:rsidRPr="00895F55">
        <w:rPr>
          <w:b/>
          <w:bCs/>
        </w:rPr>
        <w:t>Column Names:</w:t>
      </w:r>
      <w:r w:rsidRPr="00895F55">
        <w:t xml:space="preserve"> The sheet must contain a Date column (for the index) and columns for the closing prices of your assets (e.g., </w:t>
      </w:r>
      <w:proofErr w:type="spellStart"/>
      <w:r w:rsidRPr="00895F55">
        <w:t>Cipla_close</w:t>
      </w:r>
      <w:proofErr w:type="spellEnd"/>
      <w:r w:rsidRPr="00895F55">
        <w:t xml:space="preserve">, </w:t>
      </w:r>
      <w:proofErr w:type="spellStart"/>
      <w:r w:rsidRPr="00895F55">
        <w:t>TATACON_close</w:t>
      </w:r>
      <w:proofErr w:type="spellEnd"/>
      <w:r w:rsidRPr="00895F55">
        <w:t xml:space="preserve">, </w:t>
      </w:r>
      <w:proofErr w:type="spellStart"/>
      <w:r w:rsidRPr="00895F55">
        <w:t>BEL_close</w:t>
      </w:r>
      <w:proofErr w:type="spellEnd"/>
      <w:r w:rsidRPr="00895F55">
        <w:t xml:space="preserve">). </w:t>
      </w:r>
      <w:r w:rsidRPr="00895F55">
        <w:rPr>
          <w:b/>
          <w:bCs/>
        </w:rPr>
        <w:t>Ensure column names are exact and case-sensitive.</w:t>
      </w:r>
    </w:p>
    <w:p w14:paraId="18CD0C90" w14:textId="77777777" w:rsidR="00895F55" w:rsidRPr="00895F55" w:rsidRDefault="00895F55" w:rsidP="00895F55">
      <w:pPr>
        <w:numPr>
          <w:ilvl w:val="0"/>
          <w:numId w:val="3"/>
        </w:numPr>
      </w:pPr>
      <w:r w:rsidRPr="00895F55">
        <w:rPr>
          <w:b/>
          <w:bCs/>
        </w:rPr>
        <w:t>Placement:</w:t>
      </w:r>
      <w:r w:rsidRPr="00895F55">
        <w:t xml:space="preserve"> Place the Historical_Portfolio.xlsx file in the data/ directory within your project structure.</w:t>
      </w:r>
    </w:p>
    <w:p w14:paraId="0D679E06" w14:textId="77777777" w:rsidR="00895F55" w:rsidRPr="00895F55" w:rsidRDefault="00895F55" w:rsidP="00895F55">
      <w:pPr>
        <w:pStyle w:val="Heading1"/>
      </w:pPr>
      <w:bookmarkStart w:id="5" w:name="_Toc199819871"/>
      <w:r w:rsidRPr="00895F55">
        <w:t>3. Running the Script</w:t>
      </w:r>
      <w:bookmarkEnd w:id="5"/>
    </w:p>
    <w:p w14:paraId="5B25F803" w14:textId="77777777" w:rsidR="00895F55" w:rsidRPr="00895F55" w:rsidRDefault="00895F55" w:rsidP="00895F55">
      <w:r w:rsidRPr="00895F55">
        <w:t xml:space="preserve">Navigate to the </w:t>
      </w:r>
      <w:proofErr w:type="spellStart"/>
      <w:r w:rsidRPr="00895F55">
        <w:t>src</w:t>
      </w:r>
      <w:proofErr w:type="spellEnd"/>
      <w:r w:rsidRPr="00895F55">
        <w:t>/ directory where market_risk_dashboard.py is located (or ensure your terminal is in the root directory and specify the full path to the script).</w:t>
      </w:r>
    </w:p>
    <w:p w14:paraId="5AA86EE5" w14:textId="77777777" w:rsidR="00895F55" w:rsidRPr="00895F55" w:rsidRDefault="00895F55" w:rsidP="00895F55">
      <w:r w:rsidRPr="00895F55">
        <w:t>Execute the script using Python:</w:t>
      </w:r>
    </w:p>
    <w:p w14:paraId="0AB31EF0" w14:textId="77777777" w:rsidR="00895F55" w:rsidRPr="00895F55" w:rsidRDefault="00895F55" w:rsidP="00895F55">
      <w:r w:rsidRPr="00895F55">
        <w:t>python src/market_risk_dashboard.py</w:t>
      </w:r>
    </w:p>
    <w:p w14:paraId="14B68534" w14:textId="77777777" w:rsidR="00895F55" w:rsidRPr="00895F55" w:rsidRDefault="00895F55" w:rsidP="00895F55"/>
    <w:p w14:paraId="523B6C01" w14:textId="434192FE" w:rsidR="00895F55" w:rsidRDefault="00895F55" w:rsidP="00895F55">
      <w:r w:rsidRPr="00895F55">
        <w:t>The script will print its output directly to the console.</w:t>
      </w:r>
    </w:p>
    <w:p w14:paraId="32D953F4" w14:textId="77777777" w:rsidR="00CB56FA" w:rsidRDefault="00CB56FA" w:rsidP="00895F55"/>
    <w:p w14:paraId="1EC34155" w14:textId="77777777" w:rsidR="00CB56FA" w:rsidRDefault="00CB56FA" w:rsidP="00895F55"/>
    <w:p w14:paraId="3DC0E358" w14:textId="77777777" w:rsidR="00CB56FA" w:rsidRDefault="00CB56FA" w:rsidP="00895F55"/>
    <w:p w14:paraId="00362110" w14:textId="77777777" w:rsidR="00CB56FA" w:rsidRPr="00895F55" w:rsidRDefault="00CB56FA" w:rsidP="00895F55"/>
    <w:p w14:paraId="3ABA5B14" w14:textId="77777777" w:rsidR="00895F55" w:rsidRPr="00895F55" w:rsidRDefault="00895F55" w:rsidP="00895F55">
      <w:pPr>
        <w:pStyle w:val="Heading1"/>
      </w:pPr>
      <w:bookmarkStart w:id="6" w:name="_Toc199819872"/>
      <w:r w:rsidRPr="00895F55">
        <w:lastRenderedPageBreak/>
        <w:t>4. Configuration Parameters</w:t>
      </w:r>
      <w:bookmarkEnd w:id="6"/>
    </w:p>
    <w:p w14:paraId="1A44EFE6" w14:textId="77777777" w:rsidR="00895F55" w:rsidRPr="00895F55" w:rsidRDefault="00895F55" w:rsidP="00895F55">
      <w:r w:rsidRPr="00895F55">
        <w:t>You can modify key parameters directly within the market_risk_dashboard.py file under the --- Configuration --- section:</w:t>
      </w:r>
    </w:p>
    <w:p w14:paraId="61B41807" w14:textId="77777777" w:rsidR="00895F55" w:rsidRPr="00895F55" w:rsidRDefault="00895F55" w:rsidP="00895F55">
      <w:pPr>
        <w:numPr>
          <w:ilvl w:val="0"/>
          <w:numId w:val="4"/>
        </w:numPr>
      </w:pPr>
      <w:proofErr w:type="spellStart"/>
      <w:r w:rsidRPr="00895F55">
        <w:rPr>
          <w:b/>
          <w:bCs/>
        </w:rPr>
        <w:t>excel_file_path</w:t>
      </w:r>
      <w:proofErr w:type="spellEnd"/>
      <w:r w:rsidRPr="00895F55">
        <w:t>: Path to your historical data Excel file.</w:t>
      </w:r>
    </w:p>
    <w:p w14:paraId="550ABDB3" w14:textId="77777777" w:rsidR="00895F55" w:rsidRPr="00895F55" w:rsidRDefault="00895F55" w:rsidP="00895F55">
      <w:pPr>
        <w:numPr>
          <w:ilvl w:val="0"/>
          <w:numId w:val="4"/>
        </w:numPr>
      </w:pPr>
      <w:proofErr w:type="spellStart"/>
      <w:r w:rsidRPr="00895F55">
        <w:rPr>
          <w:b/>
          <w:bCs/>
        </w:rPr>
        <w:t>sheet_name</w:t>
      </w:r>
      <w:proofErr w:type="spellEnd"/>
      <w:r w:rsidRPr="00895F55">
        <w:t>: Name of the sheet containing the data within the Excel file.</w:t>
      </w:r>
    </w:p>
    <w:p w14:paraId="181C7138" w14:textId="77777777" w:rsidR="00895F55" w:rsidRPr="00895F55" w:rsidRDefault="00895F55" w:rsidP="00895F55">
      <w:pPr>
        <w:numPr>
          <w:ilvl w:val="0"/>
          <w:numId w:val="4"/>
        </w:numPr>
      </w:pPr>
      <w:proofErr w:type="spellStart"/>
      <w:r w:rsidRPr="00895F55">
        <w:rPr>
          <w:b/>
          <w:bCs/>
        </w:rPr>
        <w:t>confidence_level</w:t>
      </w:r>
      <w:proofErr w:type="spellEnd"/>
      <w:r w:rsidRPr="00895F55">
        <w:t xml:space="preserve">: The confidence level for </w:t>
      </w:r>
      <w:proofErr w:type="spellStart"/>
      <w:r w:rsidRPr="00895F55">
        <w:t>VaR</w:t>
      </w:r>
      <w:proofErr w:type="spellEnd"/>
      <w:r w:rsidRPr="00895F55">
        <w:t xml:space="preserve"> and ES calculations (e.g., 0.99 for 99%, 0.95 for 95%).</w:t>
      </w:r>
    </w:p>
    <w:p w14:paraId="1630281F" w14:textId="77777777" w:rsidR="00895F55" w:rsidRPr="00895F55" w:rsidRDefault="00895F55" w:rsidP="00895F55">
      <w:pPr>
        <w:numPr>
          <w:ilvl w:val="0"/>
          <w:numId w:val="4"/>
        </w:numPr>
      </w:pPr>
      <w:proofErr w:type="spellStart"/>
      <w:r w:rsidRPr="00895F55">
        <w:rPr>
          <w:b/>
          <w:bCs/>
        </w:rPr>
        <w:t>num_simulations</w:t>
      </w:r>
      <w:proofErr w:type="spellEnd"/>
      <w:r w:rsidRPr="00895F55">
        <w:t xml:space="preserve">: Number of simulations for the Monte Carlo </w:t>
      </w:r>
      <w:proofErr w:type="spellStart"/>
      <w:r w:rsidRPr="00895F55">
        <w:t>VaR</w:t>
      </w:r>
      <w:proofErr w:type="spellEnd"/>
      <w:r w:rsidRPr="00895F55">
        <w:t>/CVaR approach (e.g., 10000). A higher number increases accuracy but also computation time.</w:t>
      </w:r>
    </w:p>
    <w:p w14:paraId="507FD845" w14:textId="77777777" w:rsidR="00895F55" w:rsidRPr="00895F55" w:rsidRDefault="00895F55" w:rsidP="00895F55">
      <w:pPr>
        <w:pStyle w:val="Heading1"/>
      </w:pPr>
      <w:bookmarkStart w:id="7" w:name="_Toc199819873"/>
      <w:r w:rsidRPr="00895F55">
        <w:t>5. Interpreting the Output</w:t>
      </w:r>
      <w:bookmarkEnd w:id="7"/>
    </w:p>
    <w:p w14:paraId="5398B2F2" w14:textId="77777777" w:rsidR="00895F55" w:rsidRPr="00895F55" w:rsidRDefault="00895F55" w:rsidP="00895F55">
      <w:r w:rsidRPr="00895F55">
        <w:t>The script's output is structured into several sections:</w:t>
      </w:r>
    </w:p>
    <w:p w14:paraId="2415CCA0" w14:textId="77777777" w:rsidR="00895F55" w:rsidRPr="00895F55" w:rsidRDefault="00895F55" w:rsidP="00895F55">
      <w:pPr>
        <w:pStyle w:val="Heading2"/>
      </w:pPr>
      <w:bookmarkStart w:id="8" w:name="_Toc199819874"/>
      <w:r w:rsidRPr="00895F55">
        <w:t>5.1. Data Information</w:t>
      </w:r>
      <w:bookmarkEnd w:id="8"/>
    </w:p>
    <w:p w14:paraId="7357E060" w14:textId="77777777" w:rsidR="00895F55" w:rsidRPr="00895F55" w:rsidRDefault="00895F55" w:rsidP="00895F55">
      <w:pPr>
        <w:numPr>
          <w:ilvl w:val="0"/>
          <w:numId w:val="5"/>
        </w:numPr>
      </w:pPr>
      <w:r w:rsidRPr="00895F55">
        <w:rPr>
          <w:b/>
          <w:bCs/>
        </w:rPr>
        <w:t>Original Data Head/Info/Description:</w:t>
      </w:r>
      <w:r w:rsidRPr="00895F55">
        <w:t xml:space="preserve"> Shows the first few rows, data types, and summary statistics of your loaded price data.</w:t>
      </w:r>
    </w:p>
    <w:p w14:paraId="0D47C34E" w14:textId="77777777" w:rsidR="00895F55" w:rsidRPr="00895F55" w:rsidRDefault="00895F55" w:rsidP="00895F55">
      <w:pPr>
        <w:numPr>
          <w:ilvl w:val="0"/>
          <w:numId w:val="5"/>
        </w:numPr>
      </w:pPr>
      <w:r w:rsidRPr="00895F55">
        <w:rPr>
          <w:b/>
          <w:bCs/>
        </w:rPr>
        <w:t>Daily Returns Head/Info:</w:t>
      </w:r>
      <w:r w:rsidRPr="00895F55">
        <w:t xml:space="preserve"> Shows the first few rows and information about the calculated daily percentage returns.</w:t>
      </w:r>
    </w:p>
    <w:p w14:paraId="151C47B4" w14:textId="77777777" w:rsidR="00895F55" w:rsidRPr="00895F55" w:rsidRDefault="00895F55" w:rsidP="00895F55">
      <w:pPr>
        <w:numPr>
          <w:ilvl w:val="0"/>
          <w:numId w:val="5"/>
        </w:numPr>
      </w:pPr>
      <w:r w:rsidRPr="00895F55">
        <w:rPr>
          <w:b/>
          <w:bCs/>
        </w:rPr>
        <w:t>Portfolio Weights:</w:t>
      </w:r>
      <w:r w:rsidRPr="00895F55">
        <w:t xml:space="preserve"> Indicates the weighting scheme used (currently equal weighting).</w:t>
      </w:r>
    </w:p>
    <w:p w14:paraId="78F778FD" w14:textId="77777777" w:rsidR="00895F55" w:rsidRPr="00895F55" w:rsidRDefault="00895F55" w:rsidP="00895F55">
      <w:pPr>
        <w:numPr>
          <w:ilvl w:val="0"/>
          <w:numId w:val="5"/>
        </w:numPr>
      </w:pPr>
      <w:r w:rsidRPr="00895F55">
        <w:rPr>
          <w:b/>
          <w:bCs/>
        </w:rPr>
        <w:t>Portfolio Returns Statistics:</w:t>
      </w:r>
      <w:r w:rsidRPr="00895F55">
        <w:t xml:space="preserve"> Displays the mean and standard deviation of the daily portfolio returns.</w:t>
      </w:r>
    </w:p>
    <w:p w14:paraId="48E96F61" w14:textId="77777777" w:rsidR="00895F55" w:rsidRPr="00895F55" w:rsidRDefault="00895F55" w:rsidP="00895F55">
      <w:pPr>
        <w:pStyle w:val="Heading2"/>
      </w:pPr>
      <w:bookmarkStart w:id="9" w:name="_Toc199819875"/>
      <w:r w:rsidRPr="00895F55">
        <w:t>5.2. Market Risk Metrics</w:t>
      </w:r>
      <w:bookmarkEnd w:id="9"/>
    </w:p>
    <w:p w14:paraId="3E62C49D" w14:textId="77777777" w:rsidR="00895F55" w:rsidRPr="00895F55" w:rsidRDefault="00895F55" w:rsidP="00895F55">
      <w:pPr>
        <w:numPr>
          <w:ilvl w:val="0"/>
          <w:numId w:val="6"/>
        </w:numPr>
      </w:pPr>
      <w:r w:rsidRPr="00895F55">
        <w:rPr>
          <w:b/>
          <w:bCs/>
        </w:rPr>
        <w:t xml:space="preserve">Historical </w:t>
      </w:r>
      <w:proofErr w:type="spellStart"/>
      <w:r w:rsidRPr="00895F55">
        <w:rPr>
          <w:b/>
          <w:bCs/>
        </w:rPr>
        <w:t>VaR</w:t>
      </w:r>
      <w:proofErr w:type="spellEnd"/>
      <w:r w:rsidRPr="00895F55">
        <w:rPr>
          <w:b/>
          <w:bCs/>
        </w:rPr>
        <w:t xml:space="preserve"> &amp; CVaR:</w:t>
      </w:r>
      <w:r w:rsidRPr="00895F55">
        <w:t xml:space="preserve"> Non-parametric risk measures derived directly from historical data.</w:t>
      </w:r>
    </w:p>
    <w:p w14:paraId="6E1D95D9" w14:textId="77777777" w:rsidR="00895F55" w:rsidRPr="00895F55" w:rsidRDefault="00895F55" w:rsidP="00895F55">
      <w:pPr>
        <w:numPr>
          <w:ilvl w:val="1"/>
          <w:numId w:val="6"/>
        </w:numPr>
      </w:pPr>
      <w:proofErr w:type="spellStart"/>
      <w:r w:rsidRPr="00895F55">
        <w:rPr>
          <w:b/>
          <w:bCs/>
        </w:rPr>
        <w:t>VaR</w:t>
      </w:r>
      <w:proofErr w:type="spellEnd"/>
      <w:r w:rsidRPr="00895F55">
        <w:rPr>
          <w:b/>
          <w:bCs/>
        </w:rPr>
        <w:t>:</w:t>
      </w:r>
      <w:r w:rsidRPr="00895F55">
        <w:t xml:space="preserve"> The maximum expected loss at the specified confidence level based on past performance.</w:t>
      </w:r>
    </w:p>
    <w:p w14:paraId="000A855F" w14:textId="77777777" w:rsidR="00895F55" w:rsidRPr="00895F55" w:rsidRDefault="00895F55" w:rsidP="00895F55">
      <w:pPr>
        <w:numPr>
          <w:ilvl w:val="1"/>
          <w:numId w:val="6"/>
        </w:numPr>
      </w:pPr>
      <w:r w:rsidRPr="00895F55">
        <w:rPr>
          <w:b/>
          <w:bCs/>
        </w:rPr>
        <w:t>CVaR (Expected Shortfall):</w:t>
      </w:r>
      <w:r w:rsidRPr="00895F55">
        <w:t xml:space="preserve"> The expected loss given that the </w:t>
      </w:r>
      <w:proofErr w:type="spellStart"/>
      <w:r w:rsidRPr="00895F55">
        <w:t>VaR</w:t>
      </w:r>
      <w:proofErr w:type="spellEnd"/>
      <w:r w:rsidRPr="00895F55">
        <w:t xml:space="preserve"> threshold has been breached (i.e., the average of the worst losses).</w:t>
      </w:r>
    </w:p>
    <w:p w14:paraId="2EAB3167" w14:textId="77777777" w:rsidR="00895F55" w:rsidRPr="00895F55" w:rsidRDefault="00895F55" w:rsidP="00895F55">
      <w:pPr>
        <w:numPr>
          <w:ilvl w:val="0"/>
          <w:numId w:val="6"/>
        </w:numPr>
      </w:pPr>
      <w:r w:rsidRPr="00895F55">
        <w:rPr>
          <w:b/>
          <w:bCs/>
        </w:rPr>
        <w:t xml:space="preserve">Parametric (Delta-Normal) </w:t>
      </w:r>
      <w:proofErr w:type="spellStart"/>
      <w:r w:rsidRPr="00895F55">
        <w:rPr>
          <w:b/>
          <w:bCs/>
        </w:rPr>
        <w:t>VaR</w:t>
      </w:r>
      <w:proofErr w:type="spellEnd"/>
      <w:r w:rsidRPr="00895F55">
        <w:rPr>
          <w:b/>
          <w:bCs/>
        </w:rPr>
        <w:t xml:space="preserve"> &amp; CVaR:</w:t>
      </w:r>
      <w:r w:rsidRPr="00895F55">
        <w:t xml:space="preserve"> Risk measures assuming a normal distribution of returns.</w:t>
      </w:r>
    </w:p>
    <w:p w14:paraId="7893167B" w14:textId="77777777" w:rsidR="00895F55" w:rsidRPr="00895F55" w:rsidRDefault="00895F55" w:rsidP="00895F55">
      <w:pPr>
        <w:numPr>
          <w:ilvl w:val="1"/>
          <w:numId w:val="6"/>
        </w:numPr>
      </w:pPr>
      <w:proofErr w:type="spellStart"/>
      <w:r w:rsidRPr="00895F55">
        <w:rPr>
          <w:b/>
          <w:bCs/>
        </w:rPr>
        <w:t>VaR</w:t>
      </w:r>
      <w:proofErr w:type="spellEnd"/>
      <w:r w:rsidRPr="00895F55">
        <w:rPr>
          <w:b/>
          <w:bCs/>
        </w:rPr>
        <w:t>:</w:t>
      </w:r>
      <w:r w:rsidRPr="00895F55">
        <w:t xml:space="preserve"> Calculated using the portfolio's mean, standard deviation, and a Z-score.</w:t>
      </w:r>
    </w:p>
    <w:p w14:paraId="3DD260E6" w14:textId="77777777" w:rsidR="00895F55" w:rsidRPr="00895F55" w:rsidRDefault="00895F55" w:rsidP="00895F55">
      <w:pPr>
        <w:numPr>
          <w:ilvl w:val="1"/>
          <w:numId w:val="6"/>
        </w:numPr>
      </w:pPr>
      <w:r w:rsidRPr="00895F55">
        <w:rPr>
          <w:b/>
          <w:bCs/>
        </w:rPr>
        <w:t>CVaR:</w:t>
      </w:r>
      <w:r w:rsidRPr="00895F55">
        <w:t xml:space="preserve"> Derived from the normal distribution's properties.</w:t>
      </w:r>
    </w:p>
    <w:p w14:paraId="4ADC26E7" w14:textId="77777777" w:rsidR="00895F55" w:rsidRPr="00895F55" w:rsidRDefault="00895F55" w:rsidP="00895F55">
      <w:pPr>
        <w:numPr>
          <w:ilvl w:val="0"/>
          <w:numId w:val="6"/>
        </w:numPr>
      </w:pPr>
      <w:r w:rsidRPr="00895F55">
        <w:rPr>
          <w:b/>
          <w:bCs/>
        </w:rPr>
        <w:t xml:space="preserve">Monte Carlo </w:t>
      </w:r>
      <w:proofErr w:type="spellStart"/>
      <w:r w:rsidRPr="00895F55">
        <w:rPr>
          <w:b/>
          <w:bCs/>
        </w:rPr>
        <w:t>VaR</w:t>
      </w:r>
      <w:proofErr w:type="spellEnd"/>
      <w:r w:rsidRPr="00895F55">
        <w:rPr>
          <w:b/>
          <w:bCs/>
        </w:rPr>
        <w:t xml:space="preserve"> &amp; CVaR:</w:t>
      </w:r>
      <w:r w:rsidRPr="00895F55">
        <w:t xml:space="preserve"> Risk measures derived from simulated future returns.</w:t>
      </w:r>
    </w:p>
    <w:p w14:paraId="7ACD5377" w14:textId="77777777" w:rsidR="00895F55" w:rsidRPr="00895F55" w:rsidRDefault="00895F55" w:rsidP="00895F55">
      <w:pPr>
        <w:numPr>
          <w:ilvl w:val="1"/>
          <w:numId w:val="6"/>
        </w:numPr>
      </w:pPr>
      <w:proofErr w:type="spellStart"/>
      <w:r w:rsidRPr="00895F55">
        <w:rPr>
          <w:b/>
          <w:bCs/>
        </w:rPr>
        <w:t>VaR</w:t>
      </w:r>
      <w:proofErr w:type="spellEnd"/>
      <w:r w:rsidRPr="00895F55">
        <w:rPr>
          <w:b/>
          <w:bCs/>
        </w:rPr>
        <w:t>:</w:t>
      </w:r>
      <w:r w:rsidRPr="00895F55">
        <w:t xml:space="preserve"> The specified percentile of the simulated loss distribution.</w:t>
      </w:r>
    </w:p>
    <w:p w14:paraId="3207FD7C" w14:textId="77777777" w:rsidR="00895F55" w:rsidRPr="00895F55" w:rsidRDefault="00895F55" w:rsidP="00895F55">
      <w:pPr>
        <w:numPr>
          <w:ilvl w:val="1"/>
          <w:numId w:val="6"/>
        </w:numPr>
      </w:pPr>
      <w:r w:rsidRPr="00895F55">
        <w:rPr>
          <w:b/>
          <w:bCs/>
        </w:rPr>
        <w:t>CVaR:</w:t>
      </w:r>
      <w:r w:rsidRPr="00895F55">
        <w:t xml:space="preserve"> The average of simulated losses worse than the Monte Carlo </w:t>
      </w:r>
      <w:proofErr w:type="spellStart"/>
      <w:r w:rsidRPr="00895F55">
        <w:t>VaR.</w:t>
      </w:r>
      <w:proofErr w:type="spellEnd"/>
    </w:p>
    <w:p w14:paraId="77943E42" w14:textId="77777777" w:rsidR="00895F55" w:rsidRPr="00895F55" w:rsidRDefault="00895F55" w:rsidP="00895F55">
      <w:pPr>
        <w:pStyle w:val="Heading2"/>
      </w:pPr>
      <w:bookmarkStart w:id="10" w:name="_Toc199819876"/>
      <w:r w:rsidRPr="00895F55">
        <w:lastRenderedPageBreak/>
        <w:t xml:space="preserve">5.3. </w:t>
      </w:r>
      <w:proofErr w:type="spellStart"/>
      <w:r w:rsidRPr="00895F55">
        <w:t>VaR</w:t>
      </w:r>
      <w:proofErr w:type="spellEnd"/>
      <w:r w:rsidRPr="00895F55">
        <w:t xml:space="preserve"> Model </w:t>
      </w:r>
      <w:proofErr w:type="spellStart"/>
      <w:r w:rsidRPr="00895F55">
        <w:t>Backtesting</w:t>
      </w:r>
      <w:proofErr w:type="spellEnd"/>
      <w:r w:rsidRPr="00895F55">
        <w:t xml:space="preserve"> (Kupiec's Proportion of Failures Test)</w:t>
      </w:r>
      <w:bookmarkEnd w:id="10"/>
    </w:p>
    <w:p w14:paraId="0D255D5F" w14:textId="77777777" w:rsidR="00895F55" w:rsidRPr="00895F55" w:rsidRDefault="00895F55" w:rsidP="00895F55">
      <w:pPr>
        <w:numPr>
          <w:ilvl w:val="0"/>
          <w:numId w:val="7"/>
        </w:numPr>
      </w:pPr>
      <w:r w:rsidRPr="00895F55">
        <w:rPr>
          <w:b/>
          <w:bCs/>
        </w:rPr>
        <w:t>Total Observations (T):</w:t>
      </w:r>
      <w:r w:rsidRPr="00895F55">
        <w:t xml:space="preserve"> Total number of historical return periods used for </w:t>
      </w:r>
      <w:proofErr w:type="spellStart"/>
      <w:r w:rsidRPr="00895F55">
        <w:t>backtesting</w:t>
      </w:r>
      <w:proofErr w:type="spellEnd"/>
      <w:r w:rsidRPr="00895F55">
        <w:t>.</w:t>
      </w:r>
    </w:p>
    <w:p w14:paraId="6D7BAE7F" w14:textId="77777777" w:rsidR="00895F55" w:rsidRPr="00895F55" w:rsidRDefault="00895F55" w:rsidP="00895F55">
      <w:pPr>
        <w:numPr>
          <w:ilvl w:val="0"/>
          <w:numId w:val="7"/>
        </w:numPr>
      </w:pPr>
      <w:r w:rsidRPr="00895F55">
        <w:rPr>
          <w:b/>
          <w:bCs/>
        </w:rPr>
        <w:t xml:space="preserve">Observed </w:t>
      </w:r>
      <w:proofErr w:type="spellStart"/>
      <w:r w:rsidRPr="00895F55">
        <w:rPr>
          <w:b/>
          <w:bCs/>
        </w:rPr>
        <w:t>VaR</w:t>
      </w:r>
      <w:proofErr w:type="spellEnd"/>
      <w:r w:rsidRPr="00895F55">
        <w:rPr>
          <w:b/>
          <w:bCs/>
        </w:rPr>
        <w:t xml:space="preserve"> Exceptions (N):</w:t>
      </w:r>
      <w:r w:rsidRPr="00895F55">
        <w:t xml:space="preserve"> Number of times actual losses exceeded the </w:t>
      </w:r>
      <w:proofErr w:type="spellStart"/>
      <w:r w:rsidRPr="00895F55">
        <w:t>VaR.</w:t>
      </w:r>
      <w:proofErr w:type="spellEnd"/>
    </w:p>
    <w:p w14:paraId="3CE225B0" w14:textId="77777777" w:rsidR="00895F55" w:rsidRPr="00895F55" w:rsidRDefault="00895F55" w:rsidP="00895F55">
      <w:pPr>
        <w:numPr>
          <w:ilvl w:val="0"/>
          <w:numId w:val="7"/>
        </w:numPr>
      </w:pPr>
      <w:r w:rsidRPr="00895F55">
        <w:rPr>
          <w:b/>
          <w:bCs/>
        </w:rPr>
        <w:t xml:space="preserve">Expected </w:t>
      </w:r>
      <w:proofErr w:type="spellStart"/>
      <w:r w:rsidRPr="00895F55">
        <w:rPr>
          <w:b/>
          <w:bCs/>
        </w:rPr>
        <w:t>VaR</w:t>
      </w:r>
      <w:proofErr w:type="spellEnd"/>
      <w:r w:rsidRPr="00895F55">
        <w:rPr>
          <w:b/>
          <w:bCs/>
        </w:rPr>
        <w:t xml:space="preserve"> Exceptions:</w:t>
      </w:r>
      <w:r w:rsidRPr="00895F55">
        <w:t xml:space="preserve"> The number of exceptions the model </w:t>
      </w:r>
      <w:r w:rsidRPr="00895F55">
        <w:rPr>
          <w:i/>
          <w:iCs/>
        </w:rPr>
        <w:t>should</w:t>
      </w:r>
      <w:r w:rsidRPr="00895F55">
        <w:t xml:space="preserve"> produce given the confidence level.</w:t>
      </w:r>
    </w:p>
    <w:p w14:paraId="4ACCABFA" w14:textId="77777777" w:rsidR="00895F55" w:rsidRPr="00895F55" w:rsidRDefault="00895F55" w:rsidP="00895F55">
      <w:pPr>
        <w:numPr>
          <w:ilvl w:val="0"/>
          <w:numId w:val="7"/>
        </w:numPr>
      </w:pPr>
      <w:r w:rsidRPr="00895F55">
        <w:rPr>
          <w:b/>
          <w:bCs/>
        </w:rPr>
        <w:t>Observed Proportion of Failures (</w:t>
      </w:r>
      <w:proofErr w:type="spellStart"/>
      <w:r w:rsidRPr="00895F55">
        <w:rPr>
          <w:b/>
          <w:bCs/>
        </w:rPr>
        <w:t>p_hat</w:t>
      </w:r>
      <w:proofErr w:type="spellEnd"/>
      <w:r w:rsidRPr="00895F55">
        <w:rPr>
          <w:b/>
          <w:bCs/>
        </w:rPr>
        <w:t>):</w:t>
      </w:r>
      <w:r w:rsidRPr="00895F55">
        <w:t xml:space="preserve"> N / T.</w:t>
      </w:r>
    </w:p>
    <w:p w14:paraId="28EE63E6" w14:textId="77777777" w:rsidR="00895F55" w:rsidRPr="00895F55" w:rsidRDefault="00895F55" w:rsidP="00895F55">
      <w:pPr>
        <w:numPr>
          <w:ilvl w:val="0"/>
          <w:numId w:val="7"/>
        </w:numPr>
      </w:pPr>
      <w:r w:rsidRPr="00895F55">
        <w:rPr>
          <w:b/>
          <w:bCs/>
        </w:rPr>
        <w:t>Kupiec's LR_POF Test Statistic:</w:t>
      </w:r>
      <w:r w:rsidRPr="00895F55">
        <w:t xml:space="preserve"> The calculated test statistic.</w:t>
      </w:r>
    </w:p>
    <w:p w14:paraId="5C7B2C5E" w14:textId="77777777" w:rsidR="00895F55" w:rsidRPr="00895F55" w:rsidRDefault="00895F55" w:rsidP="00895F55">
      <w:pPr>
        <w:numPr>
          <w:ilvl w:val="0"/>
          <w:numId w:val="7"/>
        </w:numPr>
      </w:pPr>
      <w:r w:rsidRPr="00895F55">
        <w:rPr>
          <w:b/>
          <w:bCs/>
        </w:rPr>
        <w:t>Critical Value:</w:t>
      </w:r>
      <w:r w:rsidRPr="00895F55">
        <w:t xml:space="preserve"> The threshold from the Chi-squared distribution.</w:t>
      </w:r>
    </w:p>
    <w:p w14:paraId="7C620CBA" w14:textId="77777777" w:rsidR="00895F55" w:rsidRPr="00895F55" w:rsidRDefault="00895F55" w:rsidP="00895F55">
      <w:pPr>
        <w:numPr>
          <w:ilvl w:val="0"/>
          <w:numId w:val="7"/>
        </w:numPr>
      </w:pPr>
      <w:r w:rsidRPr="00895F55">
        <w:rPr>
          <w:b/>
          <w:bCs/>
        </w:rPr>
        <w:t>Conclusion:</w:t>
      </w:r>
      <w:r w:rsidRPr="00895F55">
        <w:t xml:space="preserve"> States whether the model is rejected (observed exceptions are significantly different from expected) or not rejected.</w:t>
      </w:r>
    </w:p>
    <w:p w14:paraId="588F4211" w14:textId="77777777" w:rsidR="00895F55" w:rsidRPr="00895F55" w:rsidRDefault="00895F55" w:rsidP="00895F55">
      <w:pPr>
        <w:pStyle w:val="Heading2"/>
      </w:pPr>
      <w:bookmarkStart w:id="11" w:name="_Toc199819877"/>
      <w:r w:rsidRPr="00895F55">
        <w:t xml:space="preserve">5.4. CVaR Model </w:t>
      </w:r>
      <w:proofErr w:type="spellStart"/>
      <w:r w:rsidRPr="00895F55">
        <w:t>Backtesting</w:t>
      </w:r>
      <w:proofErr w:type="spellEnd"/>
      <w:r w:rsidRPr="00895F55">
        <w:t xml:space="preserve"> (Average Exceedance Test)</w:t>
      </w:r>
      <w:bookmarkEnd w:id="11"/>
    </w:p>
    <w:p w14:paraId="0AE661D1" w14:textId="77777777" w:rsidR="00895F55" w:rsidRPr="00895F55" w:rsidRDefault="00895F55" w:rsidP="00895F55">
      <w:pPr>
        <w:numPr>
          <w:ilvl w:val="0"/>
          <w:numId w:val="8"/>
        </w:numPr>
      </w:pPr>
      <w:r w:rsidRPr="00895F55">
        <w:rPr>
          <w:b/>
          <w:bCs/>
        </w:rPr>
        <w:t xml:space="preserve">Number of </w:t>
      </w:r>
      <w:proofErr w:type="spellStart"/>
      <w:r w:rsidRPr="00895F55">
        <w:rPr>
          <w:b/>
          <w:bCs/>
        </w:rPr>
        <w:t>VaR</w:t>
      </w:r>
      <w:proofErr w:type="spellEnd"/>
      <w:r w:rsidRPr="00895F55">
        <w:rPr>
          <w:b/>
          <w:bCs/>
        </w:rPr>
        <w:t xml:space="preserve"> violations:</w:t>
      </w:r>
      <w:r w:rsidRPr="00895F55">
        <w:t xml:space="preserve"> How many times the </w:t>
      </w:r>
      <w:proofErr w:type="spellStart"/>
      <w:r w:rsidRPr="00895F55">
        <w:t>VaR</w:t>
      </w:r>
      <w:proofErr w:type="spellEnd"/>
      <w:r w:rsidRPr="00895F55">
        <w:t xml:space="preserve"> threshold was breached.</w:t>
      </w:r>
    </w:p>
    <w:p w14:paraId="43434805" w14:textId="77777777" w:rsidR="00895F55" w:rsidRPr="00895F55" w:rsidRDefault="00895F55" w:rsidP="00895F55">
      <w:pPr>
        <w:numPr>
          <w:ilvl w:val="0"/>
          <w:numId w:val="8"/>
        </w:numPr>
      </w:pPr>
      <w:r w:rsidRPr="00895F55">
        <w:rPr>
          <w:b/>
          <w:bCs/>
        </w:rPr>
        <w:t xml:space="preserve">Average Actual Loss on </w:t>
      </w:r>
      <w:proofErr w:type="spellStart"/>
      <w:r w:rsidRPr="00895F55">
        <w:rPr>
          <w:b/>
          <w:bCs/>
        </w:rPr>
        <w:t>VaR</w:t>
      </w:r>
      <w:proofErr w:type="spellEnd"/>
      <w:r w:rsidRPr="00895F55">
        <w:rPr>
          <w:b/>
          <w:bCs/>
        </w:rPr>
        <w:t xml:space="preserve"> Violation Days:</w:t>
      </w:r>
      <w:r w:rsidRPr="00895F55">
        <w:t xml:space="preserve"> The average of the actual losses on the days when </w:t>
      </w:r>
      <w:proofErr w:type="spellStart"/>
      <w:r w:rsidRPr="00895F55">
        <w:t>VaR</w:t>
      </w:r>
      <w:proofErr w:type="spellEnd"/>
      <w:r w:rsidRPr="00895F55">
        <w:t xml:space="preserve"> was exceeded.</w:t>
      </w:r>
    </w:p>
    <w:p w14:paraId="072ED165" w14:textId="77777777" w:rsidR="00895F55" w:rsidRPr="00895F55" w:rsidRDefault="00895F55" w:rsidP="00895F55">
      <w:pPr>
        <w:numPr>
          <w:ilvl w:val="0"/>
          <w:numId w:val="8"/>
        </w:numPr>
      </w:pPr>
      <w:r w:rsidRPr="00895F55">
        <w:rPr>
          <w:b/>
          <w:bCs/>
        </w:rPr>
        <w:t>Predicted Historical CVaR:</w:t>
      </w:r>
      <w:r w:rsidRPr="00895F55">
        <w:t xml:space="preserve"> The CVaR value calculated by the model.</w:t>
      </w:r>
    </w:p>
    <w:p w14:paraId="2A23C08C" w14:textId="77777777" w:rsidR="00895F55" w:rsidRPr="00895F55" w:rsidRDefault="00895F55" w:rsidP="00895F55">
      <w:pPr>
        <w:numPr>
          <w:ilvl w:val="0"/>
          <w:numId w:val="8"/>
        </w:numPr>
      </w:pPr>
      <w:r w:rsidRPr="00895F55">
        <w:rPr>
          <w:b/>
          <w:bCs/>
        </w:rPr>
        <w:t xml:space="preserve">Qualitative CVaR </w:t>
      </w:r>
      <w:proofErr w:type="spellStart"/>
      <w:r w:rsidRPr="00895F55">
        <w:rPr>
          <w:b/>
          <w:bCs/>
        </w:rPr>
        <w:t>Backtest</w:t>
      </w:r>
      <w:proofErr w:type="spellEnd"/>
      <w:r w:rsidRPr="00895F55">
        <w:rPr>
          <w:b/>
          <w:bCs/>
        </w:rPr>
        <w:t>:</w:t>
      </w:r>
      <w:r w:rsidRPr="00895F55">
        <w:t xml:space="preserve"> A simple comparison indicating if the model might be underestimating or overestimating tail losses based on the average actual exceedance.</w:t>
      </w:r>
    </w:p>
    <w:p w14:paraId="389E7ED2" w14:textId="77777777" w:rsidR="00895F55" w:rsidRPr="00895F55" w:rsidRDefault="00895F55" w:rsidP="00895F55">
      <w:pPr>
        <w:pStyle w:val="Heading2"/>
      </w:pPr>
      <w:bookmarkStart w:id="12" w:name="_Toc199819878"/>
      <w:r w:rsidRPr="00895F55">
        <w:t>5.5. Scenario Analysis &amp; Stress Testing</w:t>
      </w:r>
      <w:bookmarkEnd w:id="12"/>
    </w:p>
    <w:p w14:paraId="33740E77" w14:textId="77777777" w:rsidR="00895F55" w:rsidRPr="00895F55" w:rsidRDefault="00895F55" w:rsidP="00895F55">
      <w:pPr>
        <w:numPr>
          <w:ilvl w:val="0"/>
          <w:numId w:val="9"/>
        </w:numPr>
      </w:pPr>
      <w:r w:rsidRPr="00895F55">
        <w:rPr>
          <w:b/>
          <w:bCs/>
        </w:rPr>
        <w:t>Current Asset Prices / Portfolio Value:</w:t>
      </w:r>
      <w:r w:rsidRPr="00895F55">
        <w:t xml:space="preserve"> The starting point for the stress tests.</w:t>
      </w:r>
    </w:p>
    <w:p w14:paraId="065BAC59" w14:textId="77777777" w:rsidR="00895F55" w:rsidRPr="00895F55" w:rsidRDefault="00895F55" w:rsidP="00895F55">
      <w:pPr>
        <w:numPr>
          <w:ilvl w:val="0"/>
          <w:numId w:val="9"/>
        </w:numPr>
      </w:pPr>
      <w:r w:rsidRPr="00895F55">
        <w:rPr>
          <w:b/>
          <w:bCs/>
        </w:rPr>
        <w:t>Stress Test Results:</w:t>
      </w:r>
      <w:r w:rsidRPr="00895F55">
        <w:t xml:space="preserve"> For each defined scenario (e.g., "2008 Global Financial Crisis"), it displays:</w:t>
      </w:r>
    </w:p>
    <w:p w14:paraId="05EF7FE4" w14:textId="77777777" w:rsidR="00895F55" w:rsidRPr="00895F55" w:rsidRDefault="00895F55" w:rsidP="00895F55">
      <w:pPr>
        <w:numPr>
          <w:ilvl w:val="1"/>
          <w:numId w:val="9"/>
        </w:numPr>
      </w:pPr>
      <w:r w:rsidRPr="00895F55">
        <w:rPr>
          <w:b/>
          <w:bCs/>
        </w:rPr>
        <w:t>Stressed Portfolio Value:</w:t>
      </w:r>
      <w:r w:rsidRPr="00895F55">
        <w:t xml:space="preserve"> The portfolio value after applying the scenario's shocks.</w:t>
      </w:r>
    </w:p>
    <w:p w14:paraId="500A1216" w14:textId="77777777" w:rsidR="00895F55" w:rsidRPr="00895F55" w:rsidRDefault="00895F55" w:rsidP="00895F55">
      <w:pPr>
        <w:numPr>
          <w:ilvl w:val="1"/>
          <w:numId w:val="9"/>
        </w:numPr>
      </w:pPr>
      <w:r w:rsidRPr="00895F55">
        <w:rPr>
          <w:b/>
          <w:bCs/>
        </w:rPr>
        <w:t>Loss Under Stress:</w:t>
      </w:r>
      <w:r w:rsidRPr="00895F55">
        <w:t xml:space="preserve"> The absolute dollar loss under the scenario.</w:t>
      </w:r>
    </w:p>
    <w:p w14:paraId="2D64C20A" w14:textId="77777777" w:rsidR="00895F55" w:rsidRPr="00895F55" w:rsidRDefault="00895F55" w:rsidP="00895F55">
      <w:pPr>
        <w:numPr>
          <w:ilvl w:val="1"/>
          <w:numId w:val="9"/>
        </w:numPr>
      </w:pPr>
      <w:r w:rsidRPr="00895F55">
        <w:rPr>
          <w:b/>
          <w:bCs/>
        </w:rPr>
        <w:t>Percentage Loss:</w:t>
      </w:r>
      <w:r w:rsidRPr="00895F55">
        <w:t xml:space="preserve"> The percentage loss relative to the current portfolio value.</w:t>
      </w:r>
    </w:p>
    <w:p w14:paraId="0D74D0A1" w14:textId="77777777" w:rsidR="00895F55" w:rsidRPr="00895F55" w:rsidRDefault="00895F55" w:rsidP="00895F55">
      <w:pPr>
        <w:pStyle w:val="Heading2"/>
      </w:pPr>
      <w:bookmarkStart w:id="13" w:name="_Toc199819879"/>
      <w:r w:rsidRPr="00895F55">
        <w:t>5.6. FRTB Considerations</w:t>
      </w:r>
      <w:bookmarkEnd w:id="13"/>
    </w:p>
    <w:p w14:paraId="55745F8B" w14:textId="77777777" w:rsidR="00895F55" w:rsidRDefault="00895F55" w:rsidP="00895F55">
      <w:pPr>
        <w:numPr>
          <w:ilvl w:val="0"/>
          <w:numId w:val="10"/>
        </w:numPr>
      </w:pPr>
      <w:r w:rsidRPr="00895F55">
        <w:t xml:space="preserve">This section provides conceptual notes on how the implemented metrics relate to FRTB requirements, including discussions on ES, </w:t>
      </w:r>
      <w:proofErr w:type="spellStart"/>
      <w:r w:rsidRPr="00895F55">
        <w:t>Backtesting</w:t>
      </w:r>
      <w:proofErr w:type="spellEnd"/>
      <w:r w:rsidRPr="00895F55">
        <w:t>, Stress Testing, Non-Modellable Risk Factors (NMRF), Default Risk Charge (DRC), and P&amp;L Attribution (PLA). It highlights the project's alignment and areas for further development for full regulatory compliance.</w:t>
      </w:r>
    </w:p>
    <w:p w14:paraId="413C0F4C" w14:textId="77777777" w:rsidR="002176A0" w:rsidRDefault="002176A0" w:rsidP="002176A0"/>
    <w:p w14:paraId="0DA3FB38" w14:textId="77777777" w:rsidR="002176A0" w:rsidRPr="00895F55" w:rsidRDefault="002176A0" w:rsidP="002176A0"/>
    <w:p w14:paraId="6C823408" w14:textId="77777777" w:rsidR="00895F55" w:rsidRPr="00895F55" w:rsidRDefault="00895F55" w:rsidP="00895F55">
      <w:pPr>
        <w:pStyle w:val="Heading1"/>
      </w:pPr>
      <w:bookmarkStart w:id="14" w:name="_Toc199819880"/>
      <w:r w:rsidRPr="00895F55">
        <w:lastRenderedPageBreak/>
        <w:t>6. Troubleshooting</w:t>
      </w:r>
      <w:bookmarkEnd w:id="14"/>
    </w:p>
    <w:p w14:paraId="5A12FD42" w14:textId="77777777" w:rsidR="00895F55" w:rsidRPr="00895F55" w:rsidRDefault="00895F55" w:rsidP="00895F55">
      <w:pPr>
        <w:numPr>
          <w:ilvl w:val="0"/>
          <w:numId w:val="11"/>
        </w:numPr>
      </w:pPr>
      <w:r w:rsidRPr="00895F55">
        <w:rPr>
          <w:b/>
          <w:bCs/>
        </w:rPr>
        <w:t>"Error: The file 'Historical_Portfolio.xlsx' was not found."</w:t>
      </w:r>
      <w:r w:rsidRPr="00895F55">
        <w:t>: Ensure the Excel file is in the data/ directory relative to your script, or provide the full, correct path.</w:t>
      </w:r>
    </w:p>
    <w:p w14:paraId="258AAB9D" w14:textId="77777777" w:rsidR="00895F55" w:rsidRPr="00895F55" w:rsidRDefault="00895F55" w:rsidP="00895F55">
      <w:pPr>
        <w:numPr>
          <w:ilvl w:val="0"/>
          <w:numId w:val="11"/>
        </w:numPr>
      </w:pPr>
      <w:r w:rsidRPr="00895F55">
        <w:rPr>
          <w:b/>
          <w:bCs/>
        </w:rPr>
        <w:t>"Index Date invalid (sheet: portfolio)"</w:t>
      </w:r>
      <w:r w:rsidRPr="00895F55">
        <w:t>: Verify that your Excel sheet named portfolio has a column explicitly named Date (case-sensitive) and that it's correctly formatted as dates.</w:t>
      </w:r>
    </w:p>
    <w:p w14:paraId="53E66952" w14:textId="77777777" w:rsidR="00895F55" w:rsidRPr="00895F55" w:rsidRDefault="00895F55" w:rsidP="00895F55">
      <w:pPr>
        <w:numPr>
          <w:ilvl w:val="0"/>
          <w:numId w:val="11"/>
        </w:numPr>
      </w:pPr>
      <w:proofErr w:type="spellStart"/>
      <w:r w:rsidRPr="00895F55">
        <w:rPr>
          <w:b/>
          <w:bCs/>
        </w:rPr>
        <w:t>NaN</w:t>
      </w:r>
      <w:proofErr w:type="spellEnd"/>
      <w:r w:rsidRPr="00895F55">
        <w:rPr>
          <w:b/>
          <w:bCs/>
        </w:rPr>
        <w:t xml:space="preserve"> values in returns</w:t>
      </w:r>
      <w:r w:rsidRPr="00895F55">
        <w:t xml:space="preserve">: This is normal for the first row. If </w:t>
      </w:r>
      <w:proofErr w:type="spellStart"/>
      <w:r w:rsidRPr="00895F55">
        <w:t>NaNs</w:t>
      </w:r>
      <w:proofErr w:type="spellEnd"/>
      <w:r w:rsidRPr="00895F55">
        <w:t xml:space="preserve"> persist, check for non-numeric data or missing prices in your original Excel file.</w:t>
      </w:r>
    </w:p>
    <w:p w14:paraId="49634CF9" w14:textId="77777777" w:rsidR="00895F55" w:rsidRPr="00895F55" w:rsidRDefault="00895F55" w:rsidP="00895F55">
      <w:pPr>
        <w:numPr>
          <w:ilvl w:val="0"/>
          <w:numId w:val="11"/>
        </w:numPr>
      </w:pPr>
      <w:r w:rsidRPr="00895F55">
        <w:rPr>
          <w:b/>
          <w:bCs/>
        </w:rPr>
        <w:t xml:space="preserve">"No </w:t>
      </w:r>
      <w:proofErr w:type="spellStart"/>
      <w:r w:rsidRPr="00895F55">
        <w:rPr>
          <w:b/>
          <w:bCs/>
        </w:rPr>
        <w:t>VaR</w:t>
      </w:r>
      <w:proofErr w:type="spellEnd"/>
      <w:r w:rsidRPr="00895F55">
        <w:rPr>
          <w:b/>
          <w:bCs/>
        </w:rPr>
        <w:t xml:space="preserve"> violations observed, cannot perform CVaR </w:t>
      </w:r>
      <w:proofErr w:type="spellStart"/>
      <w:r w:rsidRPr="00895F55">
        <w:rPr>
          <w:b/>
          <w:bCs/>
        </w:rPr>
        <w:t>backtesting</w:t>
      </w:r>
      <w:proofErr w:type="spellEnd"/>
      <w:r w:rsidRPr="00895F55">
        <w:rPr>
          <w:b/>
          <w:bCs/>
        </w:rPr>
        <w:t>"</w:t>
      </w:r>
      <w:r w:rsidRPr="00895F55">
        <w:t xml:space="preserve">: This happens if your historical data period did not experience losses worse than your chosen </w:t>
      </w:r>
      <w:proofErr w:type="spellStart"/>
      <w:r w:rsidRPr="00895F55">
        <w:t>VaR</w:t>
      </w:r>
      <w:proofErr w:type="spellEnd"/>
      <w:r w:rsidRPr="00895F55">
        <w:t xml:space="preserve"> confidence level. This is a good sign for your portfolio's historical performance but limits the CVaR </w:t>
      </w:r>
      <w:proofErr w:type="spellStart"/>
      <w:r w:rsidRPr="00895F55">
        <w:t>backtest</w:t>
      </w:r>
      <w:proofErr w:type="spellEnd"/>
      <w:r w:rsidRPr="00895F55">
        <w:t>.</w:t>
      </w:r>
    </w:p>
    <w:p w14:paraId="018CD2AA" w14:textId="77777777" w:rsidR="00895F55" w:rsidRPr="00895F55" w:rsidRDefault="00895F55" w:rsidP="00895F55">
      <w:r w:rsidRPr="00895F55">
        <w:t>This guide should help you effectively use and understand your Market Risk Analytics project.</w:t>
      </w:r>
    </w:p>
    <w:p w14:paraId="3D1AF27E" w14:textId="77777777" w:rsidR="00A40E06" w:rsidRDefault="00A40E06"/>
    <w:sectPr w:rsidR="00A40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632DB"/>
    <w:multiLevelType w:val="multilevel"/>
    <w:tmpl w:val="981AB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85205"/>
    <w:multiLevelType w:val="multilevel"/>
    <w:tmpl w:val="B446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C47E15"/>
    <w:multiLevelType w:val="multilevel"/>
    <w:tmpl w:val="7DA8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4C5131"/>
    <w:multiLevelType w:val="multilevel"/>
    <w:tmpl w:val="0BD2E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7C3B87"/>
    <w:multiLevelType w:val="multilevel"/>
    <w:tmpl w:val="DA24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DB2749"/>
    <w:multiLevelType w:val="multilevel"/>
    <w:tmpl w:val="B8C0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B14621"/>
    <w:multiLevelType w:val="multilevel"/>
    <w:tmpl w:val="2CF66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F847E9"/>
    <w:multiLevelType w:val="multilevel"/>
    <w:tmpl w:val="137CD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EA7840"/>
    <w:multiLevelType w:val="multilevel"/>
    <w:tmpl w:val="0BEA6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9B2059"/>
    <w:multiLevelType w:val="multilevel"/>
    <w:tmpl w:val="60762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5A65EF"/>
    <w:multiLevelType w:val="multilevel"/>
    <w:tmpl w:val="A02A0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000879">
    <w:abstractNumId w:val="6"/>
  </w:num>
  <w:num w:numId="2" w16cid:durableId="1755273954">
    <w:abstractNumId w:val="3"/>
  </w:num>
  <w:num w:numId="3" w16cid:durableId="1272007942">
    <w:abstractNumId w:val="9"/>
  </w:num>
  <w:num w:numId="4" w16cid:durableId="380984399">
    <w:abstractNumId w:val="2"/>
  </w:num>
  <w:num w:numId="5" w16cid:durableId="294457986">
    <w:abstractNumId w:val="1"/>
  </w:num>
  <w:num w:numId="6" w16cid:durableId="1943369254">
    <w:abstractNumId w:val="5"/>
  </w:num>
  <w:num w:numId="7" w16cid:durableId="1493790606">
    <w:abstractNumId w:val="8"/>
  </w:num>
  <w:num w:numId="8" w16cid:durableId="432553233">
    <w:abstractNumId w:val="7"/>
  </w:num>
  <w:num w:numId="9" w16cid:durableId="1192956258">
    <w:abstractNumId w:val="10"/>
  </w:num>
  <w:num w:numId="10" w16cid:durableId="441148383">
    <w:abstractNumId w:val="0"/>
  </w:num>
  <w:num w:numId="11" w16cid:durableId="7787651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F55"/>
    <w:rsid w:val="002068F9"/>
    <w:rsid w:val="002176A0"/>
    <w:rsid w:val="00235968"/>
    <w:rsid w:val="00273D62"/>
    <w:rsid w:val="002A54F2"/>
    <w:rsid w:val="008648F0"/>
    <w:rsid w:val="00875342"/>
    <w:rsid w:val="00895F55"/>
    <w:rsid w:val="009B1410"/>
    <w:rsid w:val="00A40E06"/>
    <w:rsid w:val="00CB56FA"/>
    <w:rsid w:val="00EE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03CDD"/>
  <w15:chartTrackingRefBased/>
  <w15:docId w15:val="{45402D1B-C227-45DE-9C22-17209F7EE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F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F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F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F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F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F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F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F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F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F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95F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F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F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F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F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F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F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F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5F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F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5F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5F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5F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5F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5F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F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F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5F55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648F0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648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648F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648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43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4712A-0ECF-4F84-8774-D595DA1EC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1263</Words>
  <Characters>7200</Characters>
  <Application>Microsoft Office Word</Application>
  <DocSecurity>0</DocSecurity>
  <Lines>60</Lines>
  <Paragraphs>16</Paragraphs>
  <ScaleCrop>false</ScaleCrop>
  <Company/>
  <LinksUpToDate>false</LinksUpToDate>
  <CharactersWithSpaces>8447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Patil</dc:creator>
  <cp:keywords/>
  <dc:description/>
  <cp:lastModifiedBy>Dhruv Patil</cp:lastModifiedBy>
  <cp:revision>6</cp:revision>
  <dcterms:created xsi:type="dcterms:W3CDTF">2025-06-02T23:36:00Z</dcterms:created>
  <dcterms:modified xsi:type="dcterms:W3CDTF">2025-06-02T23:41:00Z</dcterms:modified>
</cp:coreProperties>
</file>