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TechNova Official Website</w:t>
      </w:r>
    </w:p>
    <w:p>
      <w:pPr>
        <w:pStyle w:val="Heading2"/>
        <w:jc w:val="center"/>
      </w:pPr>
      <w:r>
        <w:t>Technical Architecture &amp; Cost Analysis</w:t>
      </w:r>
    </w:p>
    <w:p>
      <w:pPr>
        <w:jc w:val="center"/>
      </w:pPr>
      <w:r>
        <w:rPr>
          <w:b/>
        </w:rPr>
        <w:t xml:space="preserve">Document Date: </w:t>
      </w:r>
      <w:r>
        <w:t>January 2, 2026</w:t>
        <w:br/>
      </w:r>
      <w:r>
        <w:rPr>
          <w:b/>
        </w:rPr>
        <w:t xml:space="preserve">Prepared For: </w:t>
      </w:r>
      <w:r>
        <w:t>TechNova Development Team</w:t>
      </w:r>
    </w:p>
    <w:p/>
    <w:p>
      <w:pPr>
        <w:pStyle w:val="Heading1"/>
      </w:pPr>
      <w:r>
        <w:t>1. Finalized Technology Stack</w:t>
      </w:r>
    </w:p>
    <w:p>
      <w:r>
        <w:t>TechNova's website will use a modern, scalable, and cost-effective architecture designed to support 150+ concurrent users during live events while staying within generous free tiers.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</w:t>
            </w:r>
          </w:p>
        </w:tc>
        <w:tc>
          <w:tcPr>
            <w:tcW w:type="dxa" w:w="3360"/>
          </w:tcPr>
          <w:p>
            <w:r>
              <w:t>User interface, landing page, event displays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Node.js + Express.js</w:t>
            </w:r>
          </w:p>
        </w:tc>
        <w:tc>
          <w:tcPr>
            <w:tcW w:type="dxa" w:w="3360"/>
          </w:tcPr>
          <w:p>
            <w:r>
              <w:t>API endpoints, business logic (hosted as Vercel Serverless Functions)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Firebase Authentication</w:t>
            </w:r>
          </w:p>
        </w:tc>
        <w:tc>
          <w:tcPr>
            <w:tcW w:type="dxa" w:w="3360"/>
          </w:tcPr>
          <w:p>
            <w:r>
              <w:t>Student/admin login with role-based access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Firebase Firestore</w:t>
            </w:r>
          </w:p>
        </w:tc>
        <w:tc>
          <w:tcPr>
            <w:tcW w:type="dxa" w:w="3360"/>
          </w:tcPr>
          <w:p>
            <w:r>
              <w:t>Events, registrations, attendance, newsletters metadata</w:t>
            </w:r>
          </w:p>
        </w:tc>
      </w:tr>
      <w:tr>
        <w:tc>
          <w:tcPr>
            <w:tcW w:type="dxa" w:w="3360"/>
          </w:tcPr>
          <w:p>
            <w:r>
              <w:t>Real-Time Database</w:t>
            </w:r>
          </w:p>
        </w:tc>
        <w:tc>
          <w:tcPr>
            <w:tcW w:type="dxa" w:w="3360"/>
          </w:tcPr>
          <w:p>
            <w:r>
              <w:t>Firebase Realtime Database</w:t>
            </w:r>
          </w:p>
        </w:tc>
        <w:tc>
          <w:tcPr>
            <w:tcW w:type="dxa" w:w="3360"/>
          </w:tcPr>
          <w:p>
            <w:r>
              <w:t>Live quiz leaderboards with instant updates</w:t>
            </w:r>
          </w:p>
        </w:tc>
      </w:tr>
      <w:tr>
        <w:tc>
          <w:tcPr>
            <w:tcW w:type="dxa" w:w="3360"/>
          </w:tcPr>
          <w:p>
            <w:r>
              <w:t>Image &amp; File Storage</w:t>
            </w:r>
          </w:p>
        </w:tc>
        <w:tc>
          <w:tcPr>
            <w:tcW w:type="dxa" w:w="3360"/>
          </w:tcPr>
          <w:p>
            <w:r>
              <w:t>Cloudinary</w:t>
            </w:r>
          </w:p>
        </w:tc>
        <w:tc>
          <w:tcPr>
            <w:tcW w:type="dxa" w:w="3360"/>
          </w:tcPr>
          <w:p>
            <w:r>
              <w:t>Event images, newsletter PDFs, uploaded files</w:t>
            </w:r>
          </w:p>
        </w:tc>
      </w:tr>
      <w:tr>
        <w:tc>
          <w:tcPr>
            <w:tcW w:type="dxa" w:w="3360"/>
          </w:tcPr>
          <w:p>
            <w:r>
              <w:t>Email Service</w:t>
            </w:r>
          </w:p>
        </w:tc>
        <w:tc>
          <w:tcPr>
            <w:tcW w:type="dxa" w:w="3360"/>
          </w:tcPr>
          <w:p>
            <w:r>
              <w:t>Resend</w:t>
            </w:r>
          </w:p>
        </w:tc>
        <w:tc>
          <w:tcPr>
            <w:tcW w:type="dxa" w:w="3360"/>
          </w:tcPr>
          <w:p>
            <w:r>
              <w:t>Event confirmations, reminders, newsletter distribution</w:t>
            </w:r>
          </w:p>
        </w:tc>
      </w:tr>
      <w:tr>
        <w:tc>
          <w:tcPr>
            <w:tcW w:type="dxa" w:w="3360"/>
          </w:tcPr>
          <w:p>
            <w:r>
              <w:t>Backup Compute</w:t>
            </w:r>
          </w:p>
        </w:tc>
        <w:tc>
          <w:tcPr>
            <w:tcW w:type="dxa" w:w="3360"/>
          </w:tcPr>
          <w:p>
            <w:r>
              <w:t>Firebase Cloud Functions</w:t>
            </w:r>
          </w:p>
        </w:tc>
        <w:tc>
          <w:tcPr>
            <w:tcW w:type="dxa" w:w="3360"/>
          </w:tcPr>
          <w:p>
            <w:r>
              <w:t>Heavy operations exceeding 10-second timeout (if needed)</w:t>
            </w:r>
          </w:p>
        </w:tc>
      </w:tr>
    </w:tbl>
    <w:p>
      <w:r>
        <w:br w:type="page"/>
      </w:r>
    </w:p>
    <w:p>
      <w:pPr>
        <w:pStyle w:val="Heading1"/>
      </w:pPr>
      <w:r>
        <w:t>2. Free Tier Limits &amp; Cost Analysis</w:t>
      </w:r>
    </w:p>
    <w:p>
      <w:r>
        <w:t>All services provide generous free tiers designed for production applications. TechNova's estimated usage stays comfortably within these limits.</w:t>
      </w:r>
    </w:p>
    <w:p/>
    <w:p>
      <w:pPr>
        <w:pStyle w:val="Heading2"/>
      </w:pPr>
      <w:r>
        <w:t>2.1 Vercel (Frontend + Backend Hosting)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TechNova Usage</w:t>
            </w:r>
          </w:p>
        </w:tc>
      </w:tr>
      <w:tr>
        <w:tc>
          <w:tcPr>
            <w:tcW w:type="dxa" w:w="3360"/>
          </w:tcPr>
          <w:p>
            <w:r>
              <w:t>Function Invocations</w:t>
            </w:r>
          </w:p>
        </w:tc>
        <w:tc>
          <w:tcPr>
            <w:tcW w:type="dxa" w:w="3360"/>
          </w:tcPr>
          <w:p>
            <w:r>
              <w:t>1 million/month</w:t>
            </w:r>
          </w:p>
        </w:tc>
        <w:tc>
          <w:tcPr>
            <w:tcW w:type="dxa" w:w="3360"/>
          </w:tcPr>
          <w:p>
            <w:r>
              <w:t>~50,000/month (5%)</w:t>
            </w:r>
          </w:p>
        </w:tc>
      </w:tr>
      <w:tr>
        <w:tc>
          <w:tcPr>
            <w:tcW w:type="dxa" w:w="3360"/>
          </w:tcPr>
          <w:p>
            <w:r>
              <w:t>Bandwidth</w:t>
            </w:r>
          </w:p>
        </w:tc>
        <w:tc>
          <w:tcPr>
            <w:tcW w:type="dxa" w:w="3360"/>
          </w:tcPr>
          <w:p>
            <w:r>
              <w:t>100 GB/month</w:t>
            </w:r>
          </w:p>
        </w:tc>
        <w:tc>
          <w:tcPr>
            <w:tcW w:type="dxa" w:w="3360"/>
          </w:tcPr>
          <w:p>
            <w:r>
              <w:t>~30-40 GB/month (35%)</w:t>
            </w:r>
          </w:p>
        </w:tc>
      </w:tr>
      <w:tr>
        <w:tc>
          <w:tcPr>
            <w:tcW w:type="dxa" w:w="3360"/>
          </w:tcPr>
          <w:p>
            <w:r>
              <w:t>Function Timeout</w:t>
            </w:r>
          </w:p>
        </w:tc>
        <w:tc>
          <w:tcPr>
            <w:tcW w:type="dxa" w:w="3360"/>
          </w:tcPr>
          <w:p>
            <w:r>
              <w:t>10 seconds max</w:t>
            </w:r>
          </w:p>
        </w:tc>
        <w:tc>
          <w:tcPr>
            <w:tcW w:type="dxa" w:w="3360"/>
          </w:tcPr>
          <w:p>
            <w:r>
              <w:t>Most APIs &lt; 2 seconds ✓</w:t>
            </w:r>
          </w:p>
        </w:tc>
      </w:tr>
      <w:tr>
        <w:tc>
          <w:tcPr>
            <w:tcW w:type="dxa" w:w="3360"/>
          </w:tcPr>
          <w:p>
            <w:r>
              <w:t>Memory per Function</w:t>
            </w:r>
          </w:p>
        </w:tc>
        <w:tc>
          <w:tcPr>
            <w:tcW w:type="dxa" w:w="3360"/>
          </w:tcPr>
          <w:p>
            <w:r>
              <w:t>1 GB</w:t>
            </w:r>
          </w:p>
        </w:tc>
        <w:tc>
          <w:tcPr>
            <w:tcW w:type="dxa" w:w="3360"/>
          </w:tcPr>
          <w:p>
            <w:r>
              <w:t>Sufficient for all operations ✓</w:t>
            </w:r>
          </w:p>
        </w:tc>
      </w:tr>
      <w:tr>
        <w:tc>
          <w:tcPr>
            <w:tcW w:type="dxa" w:w="3360"/>
          </w:tcPr>
          <w:p>
            <w:r>
              <w:t>Deployments</w:t>
            </w:r>
          </w:p>
        </w:tc>
        <w:tc>
          <w:tcPr>
            <w:tcW w:type="dxa" w:w="3360"/>
          </w:tcPr>
          <w:p>
            <w:r>
              <w:t>100/day</w:t>
            </w:r>
          </w:p>
        </w:tc>
        <w:tc>
          <w:tcPr>
            <w:tcW w:type="dxa" w:w="3360"/>
          </w:tcPr>
          <w:p>
            <w:r>
              <w:t>5-10/day (testing phase)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$0.15/GB bandwidth overage</w:t>
            </w:r>
          </w:p>
        </w:tc>
        <w:tc>
          <w:tcPr>
            <w:tcW w:type="dxa" w:w="3360"/>
          </w:tcPr>
          <w:p>
            <w:r>
              <w:t>Unlikely in first year</w:t>
            </w:r>
          </w:p>
        </w:tc>
      </w:tr>
    </w:tbl>
    <w:p/>
    <w:p>
      <w:pPr>
        <w:pStyle w:val="Heading2"/>
      </w:pPr>
      <w:r>
        <w:t>2.2 Firebase Authentication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TechNova Usage</w:t>
            </w:r>
          </w:p>
        </w:tc>
      </w:tr>
      <w:tr>
        <w:tc>
          <w:tcPr>
            <w:tcW w:type="dxa" w:w="3360"/>
          </w:tcPr>
          <w:p>
            <w:r>
              <w:t>Monthly Active Users</w:t>
            </w:r>
          </w:p>
        </w:tc>
        <w:tc>
          <w:tcPr>
            <w:tcW w:type="dxa" w:w="3360"/>
          </w:tcPr>
          <w:p>
            <w:r>
              <w:t>50,000 MAU</w:t>
            </w:r>
          </w:p>
        </w:tc>
        <w:tc>
          <w:tcPr>
            <w:tcW w:type="dxa" w:w="3360"/>
          </w:tcPr>
          <w:p>
            <w:r>
              <w:t>200-300 students (0.6%)</w:t>
            </w:r>
          </w:p>
        </w:tc>
      </w:tr>
      <w:tr>
        <w:tc>
          <w:tcPr>
            <w:tcW w:type="dxa" w:w="3360"/>
          </w:tcPr>
          <w:p>
            <w:r>
              <w:t>Email/Password Auth</w:t>
            </w:r>
          </w:p>
        </w:tc>
        <w:tc>
          <w:tcPr>
            <w:tcW w:type="dxa" w:w="3360"/>
          </w:tcPr>
          <w:p>
            <w:r>
              <w:t>Unlimited</w:t>
            </w:r>
          </w:p>
        </w:tc>
        <w:tc>
          <w:tcPr>
            <w:tcW w:type="dxa" w:w="3360"/>
          </w:tcPr>
          <w:p>
            <w:r>
              <w:t>Primary login method ✓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Free forever for email auth</w:t>
            </w:r>
          </w:p>
        </w:tc>
        <w:tc>
          <w:tcPr>
            <w:tcW w:type="dxa" w:w="3360"/>
          </w:tcPr>
          <w:p>
            <w:r>
              <w:t>No cost increase</w:t>
            </w:r>
          </w:p>
        </w:tc>
      </w:tr>
    </w:tbl>
    <w:p/>
    <w:p>
      <w:pPr>
        <w:pStyle w:val="Heading2"/>
      </w:pPr>
      <w:r>
        <w:t>2.3 Firebase Firestore (Main Database)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TechNova Usage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1 GB</w:t>
            </w:r>
          </w:p>
        </w:tc>
        <w:tc>
          <w:tcPr>
            <w:tcW w:type="dxa" w:w="3360"/>
          </w:tcPr>
          <w:p>
            <w:r>
              <w:t>~12 MB/year (1.2%)</w:t>
            </w:r>
          </w:p>
        </w:tc>
      </w:tr>
      <w:tr>
        <w:tc>
          <w:tcPr>
            <w:tcW w:type="dxa" w:w="3360"/>
          </w:tcPr>
          <w:p>
            <w:r>
              <w:t>Document Reads</w:t>
            </w:r>
          </w:p>
        </w:tc>
        <w:tc>
          <w:tcPr>
            <w:tcW w:type="dxa" w:w="3360"/>
          </w:tcPr>
          <w:p>
            <w:r>
              <w:t>50,000/day</w:t>
            </w:r>
          </w:p>
        </w:tc>
        <w:tc>
          <w:tcPr>
            <w:tcW w:type="dxa" w:w="3360"/>
          </w:tcPr>
          <w:p>
            <w:r>
              <w:t>~2,000-5,000/day (8%)</w:t>
            </w:r>
          </w:p>
        </w:tc>
      </w:tr>
      <w:tr>
        <w:tc>
          <w:tcPr>
            <w:tcW w:type="dxa" w:w="3360"/>
          </w:tcPr>
          <w:p>
            <w:r>
              <w:t>Document Writes</w:t>
            </w:r>
          </w:p>
        </w:tc>
        <w:tc>
          <w:tcPr>
            <w:tcW w:type="dxa" w:w="3360"/>
          </w:tcPr>
          <w:p>
            <w:r>
              <w:t>20,000/day</w:t>
            </w:r>
          </w:p>
        </w:tc>
        <w:tc>
          <w:tcPr>
            <w:tcW w:type="dxa" w:w="3360"/>
          </w:tcPr>
          <w:p>
            <w:r>
              <w:t>~500-1,000/day (4%)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$0.06 per 100K reads; $0.18 per 100K writes</w:t>
            </w:r>
          </w:p>
        </w:tc>
        <w:tc>
          <w:tcPr>
            <w:tcW w:type="dxa" w:w="3360"/>
          </w:tcPr>
          <w:p>
            <w:r>
              <w:t>Rare; ~₹10-50/month if exceeded</w:t>
            </w:r>
          </w:p>
        </w:tc>
      </w:tr>
    </w:tbl>
    <w:p/>
    <w:p>
      <w:r>
        <w:rPr>
          <w:b/>
        </w:rPr>
        <w:t xml:space="preserve">Note: </w:t>
      </w:r>
      <w:r>
        <w:t>Firestore stores only metadata and URLs. Actual images/PDFs stored in Cloudinary. Estimated storage: Events (200 KB), Registrations (3 MB), Attendance (4.5 MB), User profiles (3 MB), Newsletters (250 KB) = ~12 MB total.</w:t>
      </w:r>
    </w:p>
    <w:p/>
    <w:p>
      <w:pPr>
        <w:pStyle w:val="Heading2"/>
      </w:pPr>
      <w:r>
        <w:t>2.4 Firebase Realtime Database (Quiz Leaderboard)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TechNova Usage</w:t>
            </w:r>
          </w:p>
        </w:tc>
      </w:tr>
      <w:tr>
        <w:tc>
          <w:tcPr>
            <w:tcW w:type="dxa" w:w="3360"/>
          </w:tcPr>
          <w:p>
            <w:r>
              <w:t>Simultaneous Connections</w:t>
            </w:r>
          </w:p>
        </w:tc>
        <w:tc>
          <w:tcPr>
            <w:tcW w:type="dxa" w:w="3360"/>
          </w:tcPr>
          <w:p>
            <w:r>
              <w:t>100 connections</w:t>
            </w:r>
          </w:p>
        </w:tc>
        <w:tc>
          <w:tcPr>
            <w:tcW w:type="dxa" w:w="3360"/>
          </w:tcPr>
          <w:p>
            <w:r>
              <w:t>150 students (upgrade to Blaze if needed)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1 GB</w:t>
            </w:r>
          </w:p>
        </w:tc>
        <w:tc>
          <w:tcPr>
            <w:tcW w:type="dxa" w:w="3360"/>
          </w:tcPr>
          <w:p>
            <w:r>
              <w:t>Quiz data only (~50 MB/year)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Upgrade to Blaze Plan: ₹0-84/month</w:t>
            </w:r>
          </w:p>
        </w:tc>
        <w:tc>
          <w:tcPr>
            <w:tcW w:type="dxa" w:w="3360"/>
          </w:tcPr>
          <w:p>
            <w:r>
              <w:t>Provides 200,000+ connections</w:t>
            </w:r>
          </w:p>
        </w:tc>
      </w:tr>
    </w:tbl>
    <w:p/>
    <w:p>
      <w:pPr>
        <w:pStyle w:val="Heading2"/>
      </w:pPr>
      <w:r>
        <w:t>2.5 Cloudinary (Image &amp; File Storage)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TechNova Usage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25 GB</w:t>
            </w:r>
          </w:p>
        </w:tc>
        <w:tc>
          <w:tcPr>
            <w:tcW w:type="dxa" w:w="3360"/>
          </w:tcPr>
          <w:p>
            <w:r>
              <w:t>~500 MB/year (2%)</w:t>
            </w:r>
          </w:p>
        </w:tc>
      </w:tr>
      <w:tr>
        <w:tc>
          <w:tcPr>
            <w:tcW w:type="dxa" w:w="3360"/>
          </w:tcPr>
          <w:p>
            <w:r>
              <w:t>Bandwidth</w:t>
            </w:r>
          </w:p>
        </w:tc>
        <w:tc>
          <w:tcPr>
            <w:tcW w:type="dxa" w:w="3360"/>
          </w:tcPr>
          <w:p>
            <w:r>
              <w:t>25 GB/month</w:t>
            </w:r>
          </w:p>
        </w:tc>
        <w:tc>
          <w:tcPr>
            <w:tcW w:type="dxa" w:w="3360"/>
          </w:tcPr>
          <w:p>
            <w:r>
              <w:t>~5-10 GB/month (30%)</w:t>
            </w:r>
          </w:p>
        </w:tc>
      </w:tr>
      <w:tr>
        <w:tc>
          <w:tcPr>
            <w:tcW w:type="dxa" w:w="3360"/>
          </w:tcPr>
          <w:p>
            <w:r>
              <w:t>Transformations</w:t>
            </w:r>
          </w:p>
        </w:tc>
        <w:tc>
          <w:tcPr>
            <w:tcW w:type="dxa" w:w="3360"/>
          </w:tcPr>
          <w:p>
            <w:r>
              <w:t>25,000/month</w:t>
            </w:r>
          </w:p>
        </w:tc>
        <w:tc>
          <w:tcPr>
            <w:tcW w:type="dxa" w:w="3360"/>
          </w:tcPr>
          <w:p>
            <w:r>
              <w:t>~2,000/month (8%)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$0.50/GB storage; $0.09/GB bandwidth</w:t>
            </w:r>
          </w:p>
        </w:tc>
        <w:tc>
          <w:tcPr>
            <w:tcW w:type="dxa" w:w="3360"/>
          </w:tcPr>
          <w:p>
            <w:r>
              <w:t>Unlikely in first 2 years</w:t>
            </w:r>
          </w:p>
        </w:tc>
      </w:tr>
    </w:tbl>
    <w:p/>
    <w:p>
      <w:pPr>
        <w:pStyle w:val="Heading2"/>
      </w:pPr>
      <w:r>
        <w:t>2.6 Resend (Email Service)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TechNova Usage</w:t>
            </w:r>
          </w:p>
        </w:tc>
      </w:tr>
      <w:tr>
        <w:tc>
          <w:tcPr>
            <w:tcW w:type="dxa" w:w="3360"/>
          </w:tcPr>
          <w:p>
            <w:r>
              <w:t>Emails per Month</w:t>
            </w:r>
          </w:p>
        </w:tc>
        <w:tc>
          <w:tcPr>
            <w:tcW w:type="dxa" w:w="3360"/>
          </w:tcPr>
          <w:p>
            <w:r>
              <w:t>3,000 emails</w:t>
            </w:r>
          </w:p>
        </w:tc>
        <w:tc>
          <w:tcPr>
            <w:tcW w:type="dxa" w:w="3360"/>
          </w:tcPr>
          <w:p>
            <w:r>
              <w:t>~2,500-3,000/month (90%)</w:t>
            </w:r>
          </w:p>
        </w:tc>
      </w:tr>
      <w:tr>
        <w:tc>
          <w:tcPr>
            <w:tcW w:type="dxa" w:w="3360"/>
          </w:tcPr>
          <w:p>
            <w:r>
              <w:t>Features</w:t>
            </w:r>
          </w:p>
        </w:tc>
        <w:tc>
          <w:tcPr>
            <w:tcW w:type="dxa" w:w="3360"/>
          </w:tcPr>
          <w:p>
            <w:r>
              <w:t>Full API access</w:t>
            </w:r>
          </w:p>
        </w:tc>
        <w:tc>
          <w:tcPr>
            <w:tcW w:type="dxa" w:w="3360"/>
          </w:tcPr>
          <w:p>
            <w:r>
              <w:t>Event confirmations, reminders, newsletters ✓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$20/month for 50,000 emails</w:t>
            </w:r>
          </w:p>
        </w:tc>
        <w:tc>
          <w:tcPr>
            <w:tcW w:type="dxa" w:w="3360"/>
          </w:tcPr>
          <w:p>
            <w:r>
              <w:t>Only if sending &gt;100 emails/day</w:t>
            </w:r>
          </w:p>
        </w:tc>
      </w:tr>
    </w:tbl>
    <w:p/>
    <w:p>
      <w:pPr>
        <w:pStyle w:val="Heading2"/>
      </w:pPr>
      <w:r>
        <w:t>2.7 Firebase Cloud Functions (Backup Compute)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3360"/>
          </w:tcPr>
          <w:p>
            <w:r>
              <w:t>Invocations</w:t>
            </w:r>
          </w:p>
        </w:tc>
        <w:tc>
          <w:tcPr>
            <w:tcW w:type="dxa" w:w="3360"/>
          </w:tcPr>
          <w:p>
            <w:r>
              <w:t>2 million/month</w:t>
            </w:r>
          </w:p>
        </w:tc>
        <w:tc>
          <w:tcPr>
            <w:tcW w:type="dxa" w:w="3360"/>
          </w:tcPr>
          <w:p>
            <w:r>
              <w:t>Only if Vercel functions exceed 10s timeout</w:t>
            </w:r>
          </w:p>
        </w:tc>
      </w:tr>
      <w:tr>
        <w:tc>
          <w:tcPr>
            <w:tcW w:type="dxa" w:w="3360"/>
          </w:tcPr>
          <w:p>
            <w:r>
              <w:t>Timeout Limit</w:t>
            </w:r>
          </w:p>
        </w:tc>
        <w:tc>
          <w:tcPr>
            <w:tcW w:type="dxa" w:w="3360"/>
          </w:tcPr>
          <w:p>
            <w:r>
              <w:t>60 seconds (1st gen) / 9 minutes (2nd gen)</w:t>
            </w:r>
          </w:p>
        </w:tc>
        <w:tc>
          <w:tcPr>
            <w:tcW w:type="dxa" w:w="3360"/>
          </w:tcPr>
          <w:p>
            <w:r>
              <w:t>Heavy report generation, bulk operations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Pay-as-you-go (~10x cheaper than Vercel at scale)</w:t>
            </w:r>
          </w:p>
        </w:tc>
        <w:tc>
          <w:tcPr>
            <w:tcW w:type="dxa" w:w="3360"/>
          </w:tcPr>
          <w:p>
            <w:r>
              <w:t>Minimal cost for college usage</w:t>
            </w:r>
          </w:p>
        </w:tc>
      </w:tr>
    </w:tbl>
    <w:p>
      <w:r>
        <w:br w:type="page"/>
      </w:r>
    </w:p>
    <w:p>
      <w:pPr>
        <w:pStyle w:val="Heading1"/>
      </w:pPr>
      <w:r>
        <w:t>3. Complete Cost Summary (3-Year Period)</w:t>
      </w:r>
    </w:p>
    <w:p>
      <w:r>
        <w:t>Following is the complete breakdown of all costs for TechNova's website over a 3-year period, including all services and domain registration:</w:t>
      </w:r>
    </w:p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520"/>
          </w:tcPr>
          <w:p>
            <w:r>
              <w:rPr>
                <w:b/>
                <w:color w:val="FFFFFF"/>
              </w:rPr>
              <w:t>Free Tier</w:t>
            </w:r>
          </w:p>
        </w:tc>
        <w:tc>
          <w:tcPr>
            <w:tcW w:type="dxa" w:w="2520"/>
          </w:tcPr>
          <w:p>
            <w:r>
              <w:rPr>
                <w:b/>
                <w:color w:val="FFFFFF"/>
              </w:rPr>
              <w:t>Estimated Monthly Cost</w:t>
            </w:r>
          </w:p>
        </w:tc>
        <w:tc>
          <w:tcPr>
            <w:tcW w:type="dxa" w:w="2520"/>
          </w:tcPr>
          <w:p>
            <w:r>
              <w:rPr>
                <w:b/>
                <w:color w:val="FFFFFF"/>
              </w:rPr>
              <w:t>3-Year Total</w:t>
            </w:r>
          </w:p>
        </w:tc>
      </w:tr>
      <w:tr>
        <w:tc>
          <w:tcPr>
            <w:tcW w:type="dxa" w:w="2520"/>
          </w:tcPr>
          <w:p>
            <w:r>
              <w:t>Vercel (Frontend + Backend)</w:t>
            </w:r>
          </w:p>
        </w:tc>
        <w:tc>
          <w:tcPr>
            <w:tcW w:type="dxa" w:w="2520"/>
          </w:tcPr>
          <w:p>
            <w:r>
              <w:t>Yes (100 GB bandwidth, 1M invocations)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</w:tr>
      <w:tr>
        <w:tc>
          <w:tcPr>
            <w:tcW w:type="dxa" w:w="2520"/>
          </w:tcPr>
          <w:p>
            <w:r>
              <w:t>Firebase Authentication</w:t>
            </w:r>
          </w:p>
        </w:tc>
        <w:tc>
          <w:tcPr>
            <w:tcW w:type="dxa" w:w="2520"/>
          </w:tcPr>
          <w:p>
            <w:r>
              <w:t>Yes (50,000 MAU)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</w:tr>
      <w:tr>
        <w:tc>
          <w:tcPr>
            <w:tcW w:type="dxa" w:w="2520"/>
          </w:tcPr>
          <w:p>
            <w:r>
              <w:t>Firebase Firestore (Database)</w:t>
            </w:r>
          </w:p>
        </w:tc>
        <w:tc>
          <w:tcPr>
            <w:tcW w:type="dxa" w:w="2520"/>
          </w:tcPr>
          <w:p>
            <w:r>
              <w:t>Yes (1 GB storage, 50K reads/day)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</w:tr>
      <w:tr>
        <w:tc>
          <w:tcPr>
            <w:tcW w:type="dxa" w:w="2520"/>
          </w:tcPr>
          <w:p>
            <w:r>
              <w:t>Firebase Realtime Database (Quiz)</w:t>
            </w:r>
          </w:p>
        </w:tc>
        <w:tc>
          <w:tcPr>
            <w:tcW w:type="dxa" w:w="2520"/>
          </w:tcPr>
          <w:p>
            <w:r>
              <w:t>Yes (100 concurrent connections)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</w:tr>
      <w:tr>
        <w:tc>
          <w:tcPr>
            <w:tcW w:type="dxa" w:w="2520"/>
          </w:tcPr>
          <w:p>
            <w:r>
              <w:t>Firebase Cloud Functions</w:t>
            </w:r>
          </w:p>
        </w:tc>
        <w:tc>
          <w:tcPr>
            <w:tcW w:type="dxa" w:w="2520"/>
          </w:tcPr>
          <w:p>
            <w:r>
              <w:t>Yes (2M invocations/month)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</w:tr>
      <w:tr>
        <w:tc>
          <w:tcPr>
            <w:tcW w:type="dxa" w:w="2520"/>
          </w:tcPr>
          <w:p>
            <w:r>
              <w:t>Cloudinary (Images &amp; PDFs)</w:t>
            </w:r>
          </w:p>
        </w:tc>
        <w:tc>
          <w:tcPr>
            <w:tcW w:type="dxa" w:w="2520"/>
          </w:tcPr>
          <w:p>
            <w:r>
              <w:t>Yes (25 GB storage + bandwidth)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</w:tr>
      <w:tr>
        <w:tc>
          <w:tcPr>
            <w:tcW w:type="dxa" w:w="2520"/>
          </w:tcPr>
          <w:p>
            <w:r>
              <w:t>Resend (Email Service)</w:t>
            </w:r>
          </w:p>
        </w:tc>
        <w:tc>
          <w:tcPr>
            <w:tcW w:type="dxa" w:w="2520"/>
          </w:tcPr>
          <w:p>
            <w:r>
              <w:t>Yes (3,000 emails/month)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  <w:tc>
          <w:tcPr>
            <w:tcW w:type="dxa" w:w="2520"/>
          </w:tcPr>
          <w:p>
            <w:r>
              <w:t>₹0</w:t>
            </w:r>
          </w:p>
        </w:tc>
      </w:tr>
      <w:tr>
        <w:tc>
          <w:tcPr>
            <w:tcW w:type="dxa" w:w="2520"/>
          </w:tcPr>
          <w:p>
            <w:r>
              <w:t>Domain Name (technova.in)</w:t>
            </w:r>
          </w:p>
        </w:tc>
        <w:tc>
          <w:tcPr>
            <w:tcW w:type="dxa" w:w="2520"/>
          </w:tcPr>
          <w:p>
            <w:r>
              <w:t>No (₹2,124 for 3 years + GST)</w:t>
            </w:r>
          </w:p>
        </w:tc>
        <w:tc>
          <w:tcPr>
            <w:tcW w:type="dxa" w:w="2520"/>
          </w:tcPr>
          <w:p>
            <w:r>
              <w:t>₹53/month</w:t>
            </w:r>
          </w:p>
        </w:tc>
        <w:tc>
          <w:tcPr>
            <w:tcW w:type="dxa" w:w="2520"/>
          </w:tcPr>
          <w:p>
            <w:r>
              <w:t>₹2,124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SUBTOTAL (Services Only)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7/7 Free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₹0/month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₹0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TOTAL COST (with Domain)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₹53/month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₹2,124 (3 years)</w:t>
            </w:r>
          </w:p>
        </w:tc>
      </w:tr>
    </w:tbl>
    <w:p/>
    <w:p>
      <w:pPr>
        <w:pStyle w:val="Heading2"/>
      </w:pPr>
      <w:r>
        <w:t>Cost Breakdown Analysis</w:t>
      </w:r>
    </w:p>
    <w:p>
      <w:r>
        <w:rPr>
          <w:b/>
        </w:rPr>
        <w:t xml:space="preserve">✓ Backend Services Cost: </w:t>
      </w:r>
      <w:r>
        <w:t>₹0/month (all 7 services free)</w:t>
        <w:br/>
        <w:br/>
      </w:r>
      <w:r>
        <w:rPr>
          <w:b/>
        </w:rPr>
        <w:t xml:space="preserve">✓ Only Fixed Cost: </w:t>
      </w:r>
      <w:r>
        <w:t>Domain name @ ₹53/month</w:t>
        <w:br/>
        <w:br/>
      </w:r>
      <w:r>
        <w:rPr>
          <w:b/>
        </w:rPr>
        <w:t xml:space="preserve">✓ 3-Year Total Investment: </w:t>
      </w:r>
      <w:r>
        <w:t>₹2,124 (ONLY for domain - all backend services completely FREE)</w:t>
        <w:br/>
        <w:br/>
      </w:r>
      <w:r>
        <w:rPr>
          <w:b/>
        </w:rPr>
        <w:t xml:space="preserve">✓ Savings vs Traditional VPS: </w:t>
      </w:r>
      <w:r>
        <w:t>Railway costs ₹420/month = ₹15,120 for 3 years. TechNova saves ₹13,000+ (87% savings)</w:t>
        <w:br/>
        <w:br/>
      </w:r>
      <w:r>
        <w:rPr>
          <w:b/>
        </w:rPr>
        <w:t xml:space="preserve">✓ Most Likely Scenario: </w:t>
      </w:r>
      <w:r>
        <w:t>Stay within all free tiers for first 2-3 years with zero backend costs</w:t>
      </w:r>
    </w:p>
    <w:p/>
    <w:p>
      <w:pPr>
        <w:pStyle w:val="Heading2"/>
      </w:pPr>
      <w:r>
        <w:t>When Costs Might Increase</w:t>
      </w:r>
    </w:p>
    <w:p>
      <w:r>
        <w:t>The ₹2,124 domain cost is your only required expense. Backend services remain free unless:</w:t>
      </w:r>
    </w:p>
    <w:p/>
    <w:p>
      <w:r>
        <w:rPr>
          <w:b/>
        </w:rPr>
        <w:t xml:space="preserve">• Quiz events exceed 100 concurrent students: </w:t>
      </w:r>
      <w:r>
        <w:t>→ Firebase Realtime Blaze upgrade: +₹0-84/month</w:t>
      </w:r>
    </w:p>
    <w:p>
      <w:r>
        <w:rPr>
          <w:b/>
        </w:rPr>
        <w:t xml:space="preserve">• Monthly emails exceed 3,000: </w:t>
      </w:r>
      <w:r>
        <w:t>→ Resend paid plan: +₹1,680/month</w:t>
      </w:r>
    </w:p>
    <w:p>
      <w:r>
        <w:rPr>
          <w:b/>
        </w:rPr>
        <w:t xml:space="preserve">• Bandwidth exceeds 100 GB/month: </w:t>
      </w:r>
      <w:r>
        <w:t>→ Vercel overage charges: +₹12.60/GB</w:t>
      </w:r>
    </w:p>
    <w:p>
      <w:r>
        <w:rPr>
          <w:b/>
        </w:rPr>
        <w:t xml:space="preserve">• Firestore storage exceeds 1 GB: </w:t>
      </w:r>
      <w:r>
        <w:t>→ Firestore paid plan: +₹15/GB/month</w:t>
      </w:r>
    </w:p>
    <w:p/>
    <w:p>
      <w:r>
        <w:t>For TechNova's realistic usage (150 concurrent students, 3,000 emails/month, moderate storage), all backend services are expected to remain within free tiers for at least 2-3 years.</w:t>
      </w:r>
    </w:p>
    <w:p/>
    <w:p>
      <w:pPr>
        <w:pStyle w:val="Heading2"/>
      </w:pPr>
      <w:r>
        <w:t>Investment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Total Cost</w:t>
            </w:r>
          </w:p>
        </w:tc>
      </w:tr>
      <w:tr>
        <w:tc>
          <w:tcPr>
            <w:tcW w:type="dxa" w:w="5040"/>
          </w:tcPr>
          <w:p>
            <w:r>
              <w:t>Year 1</w:t>
            </w:r>
          </w:p>
        </w:tc>
        <w:tc>
          <w:tcPr>
            <w:tcW w:type="dxa" w:w="5040"/>
          </w:tcPr>
          <w:p>
            <w:r>
              <w:t>₹636 (domain only)</w:t>
            </w:r>
          </w:p>
        </w:tc>
      </w:tr>
      <w:tr>
        <w:tc>
          <w:tcPr>
            <w:tcW w:type="dxa" w:w="5040"/>
          </w:tcPr>
          <w:p>
            <w:r>
              <w:t>Year 2</w:t>
            </w:r>
          </w:p>
        </w:tc>
        <w:tc>
          <w:tcPr>
            <w:tcW w:type="dxa" w:w="5040"/>
          </w:tcPr>
          <w:p>
            <w:r>
              <w:t>₹636 (domain renewal)</w:t>
            </w:r>
          </w:p>
        </w:tc>
      </w:tr>
      <w:tr>
        <w:tc>
          <w:tcPr>
            <w:tcW w:type="dxa" w:w="5040"/>
          </w:tcPr>
          <w:p>
            <w:r>
              <w:t>Year 3</w:t>
            </w:r>
          </w:p>
        </w:tc>
        <w:tc>
          <w:tcPr>
            <w:tcW w:type="dxa" w:w="5040"/>
          </w:tcPr>
          <w:p>
            <w:r>
              <w:t>₹852 (domain renewal + GST)</w:t>
            </w:r>
          </w:p>
        </w:tc>
      </w:tr>
    </w:tbl>
    <w:p/>
    <w:p>
      <w:pPr>
        <w:jc w:val="center"/>
      </w:pPr>
      <w:r>
        <w:rPr>
          <w:b/>
          <w:sz w:val="28"/>
        </w:rPr>
        <w:t>TOTAL INVESTMENT FOR 3 YEARS = ₹2,124</w:t>
      </w:r>
    </w:p>
    <w:p/>
    <w:p/>
    <w:p>
      <w:pPr>
        <w:jc w:val="center"/>
      </w:pPr>
      <w:r>
        <w:rPr>
          <w:sz w:val="20"/>
        </w:rPr>
        <w:br/>
        <w:t>___________________________________</w:t>
        <w:br/>
        <w:br/>
      </w:r>
      <w:r>
        <w:rPr>
          <w:i/>
          <w:sz w:val="18"/>
        </w:rPr>
        <w:t>Document prepared: January 2, 2026 | Next review: June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