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331EB" w14:textId="77777777" w:rsidR="00AB6106" w:rsidRDefault="00AB6106" w:rsidP="00AB6106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041B2">
        <w:rPr>
          <w:rFonts w:ascii="Times New Roman" w:hAnsi="Times New Roman" w:cs="Times New Roman"/>
          <w:b/>
          <w:bCs/>
          <w:sz w:val="40"/>
          <w:szCs w:val="40"/>
        </w:rPr>
        <w:t>Cover Page</w:t>
      </w:r>
    </w:p>
    <w:p w14:paraId="210EC723" w14:textId="77777777" w:rsidR="00AB6106" w:rsidRPr="00D041B2" w:rsidRDefault="00AB6106" w:rsidP="00AB610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041B2">
        <w:rPr>
          <w:rFonts w:ascii="Times New Roman" w:hAnsi="Times New Roman" w:cs="Times New Roman"/>
          <w:b/>
          <w:bCs/>
          <w:sz w:val="32"/>
          <w:szCs w:val="32"/>
        </w:rPr>
        <w:t>SQL DATA ANALYSIS</w:t>
      </w:r>
    </w:p>
    <w:p w14:paraId="4EFA4E20" w14:textId="77777777" w:rsidR="00AB6106" w:rsidRPr="00D041B2" w:rsidRDefault="00AB6106" w:rsidP="00AB610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041B2">
        <w:rPr>
          <w:rFonts w:ascii="Times New Roman" w:hAnsi="Times New Roman" w:cs="Times New Roman"/>
          <w:b/>
          <w:bCs/>
          <w:sz w:val="32"/>
          <w:szCs w:val="32"/>
        </w:rPr>
        <w:t>Project 3</w:t>
      </w:r>
    </w:p>
    <w:p w14:paraId="7393F53E" w14:textId="77777777" w:rsidR="00AB6106" w:rsidRPr="00D041B2" w:rsidRDefault="00AB6106" w:rsidP="00AB610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041B2">
        <w:rPr>
          <w:rFonts w:ascii="Times New Roman" w:hAnsi="Times New Roman" w:cs="Times New Roman"/>
          <w:b/>
          <w:bCs/>
          <w:sz w:val="32"/>
          <w:szCs w:val="32"/>
        </w:rPr>
        <w:t>Industrial Training Kit</w:t>
      </w:r>
    </w:p>
    <w:p w14:paraId="0E3440A4" w14:textId="77777777" w:rsidR="00AB6106" w:rsidRPr="00D041B2" w:rsidRDefault="00AB6106" w:rsidP="00AB610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041B2">
        <w:rPr>
          <w:rFonts w:ascii="Times New Roman" w:hAnsi="Times New Roman" w:cs="Times New Roman"/>
          <w:b/>
          <w:bCs/>
          <w:sz w:val="32"/>
          <w:szCs w:val="32"/>
        </w:rPr>
        <w:t>Submitted By</w:t>
      </w:r>
    </w:p>
    <w:p w14:paraId="05A08376" w14:textId="77777777" w:rsidR="00AB6106" w:rsidRPr="00D041B2" w:rsidRDefault="00AB6106" w:rsidP="00AB610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041B2">
        <w:rPr>
          <w:rFonts w:ascii="Times New Roman" w:hAnsi="Times New Roman" w:cs="Times New Roman"/>
          <w:b/>
          <w:bCs/>
          <w:sz w:val="32"/>
          <w:szCs w:val="32"/>
        </w:rPr>
        <w:t>Harshath Mohammad</w:t>
      </w:r>
    </w:p>
    <w:p w14:paraId="79DFFBF6" w14:textId="77777777" w:rsidR="00AB6106" w:rsidRPr="00D041B2" w:rsidRDefault="00AB6106" w:rsidP="00AB610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041B2">
        <w:rPr>
          <w:rFonts w:ascii="Times New Roman" w:hAnsi="Times New Roman" w:cs="Times New Roman"/>
          <w:b/>
          <w:bCs/>
          <w:sz w:val="32"/>
          <w:szCs w:val="32"/>
        </w:rPr>
        <w:t>Submitted To</w:t>
      </w:r>
    </w:p>
    <w:p w14:paraId="20D2121E" w14:textId="77777777" w:rsidR="00AB6106" w:rsidRPr="00D041B2" w:rsidRDefault="00AB6106" w:rsidP="00AB610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041B2">
        <w:rPr>
          <w:rFonts w:ascii="Times New Roman" w:hAnsi="Times New Roman" w:cs="Times New Roman"/>
          <w:b/>
          <w:bCs/>
          <w:sz w:val="32"/>
          <w:szCs w:val="32"/>
        </w:rPr>
        <w:t>DecodeLabs</w:t>
      </w:r>
      <w:proofErr w:type="spellEnd"/>
    </w:p>
    <w:p w14:paraId="360DC537" w14:textId="77777777" w:rsidR="00AB6106" w:rsidRDefault="00AB6106" w:rsidP="00AB610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041B2">
        <w:rPr>
          <w:rFonts w:ascii="Times New Roman" w:hAnsi="Times New Roman" w:cs="Times New Roman"/>
          <w:b/>
          <w:bCs/>
          <w:sz w:val="32"/>
          <w:szCs w:val="32"/>
        </w:rPr>
        <w:t>Batch: 2026</w:t>
      </w:r>
    </w:p>
    <w:p w14:paraId="2AC52359" w14:textId="67E9E166" w:rsidR="00AB6106" w:rsidRDefault="00AB61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sdt>
      <w:sdtPr>
        <w:rPr>
          <w:rFonts w:ascii="Calibri" w:eastAsia="Calibri" w:hAnsi="Calibri" w:cs="Calibri"/>
          <w:color w:val="000000"/>
          <w:kern w:val="2"/>
          <w:sz w:val="22"/>
          <w:szCs w:val="24"/>
          <w:lang w:val="en-IN" w:eastAsia="en-IN"/>
          <w14:ligatures w14:val="standardContextual"/>
        </w:rPr>
        <w:id w:val="-127108163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E922AF" w14:textId="3B558011" w:rsidR="0095292E" w:rsidRDefault="0095292E">
          <w:pPr>
            <w:pStyle w:val="TOCHeading"/>
          </w:pPr>
          <w:r>
            <w:t>Contents</w:t>
          </w:r>
        </w:p>
        <w:p w14:paraId="216D57BA" w14:textId="037A4A5B" w:rsidR="0095292E" w:rsidRDefault="0095292E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437466" w:history="1">
            <w:r w:rsidRPr="00FC4F20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_Toc234437466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5E2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B51EF" w14:textId="1571AD2F" w:rsidR="0095292E" w:rsidRDefault="009529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437467" w:history="1">
            <w:r w:rsidRPr="00FC4F20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_Toc234437467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5E2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33615" w14:textId="3823884F" w:rsidR="0095292E" w:rsidRDefault="009529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437468" w:history="1">
            <w:r w:rsidRPr="00FC4F20">
              <w:rPr>
                <w:rStyle w:val="Hyperlink"/>
                <w:noProof/>
              </w:rPr>
              <w:t>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_Toc234437468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5E2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EB200" w14:textId="609C04F0" w:rsidR="0095292E" w:rsidRDefault="009529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437469" w:history="1">
            <w:r w:rsidRPr="00FC4F20">
              <w:rPr>
                <w:rStyle w:val="Hyperlink"/>
                <w:noProof/>
              </w:rPr>
              <w:t>Dataset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_Toc234437469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5E2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F72D5" w14:textId="43032F88" w:rsidR="0095292E" w:rsidRDefault="009529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437470" w:history="1">
            <w:r w:rsidRPr="00FC4F20">
              <w:rPr>
                <w:rStyle w:val="Hyperlink"/>
                <w:noProof/>
              </w:rPr>
              <w:t>Data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_Toc234437470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5E2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51E22" w14:textId="6B37CE6A" w:rsidR="0095292E" w:rsidRDefault="009529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437471" w:history="1">
            <w:r w:rsidRPr="00FC4F20">
              <w:rPr>
                <w:rStyle w:val="Hyperlink"/>
                <w:noProof/>
              </w:rPr>
              <w:t>Key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_Toc234437471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5E2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1E681" w14:textId="4D2DE882" w:rsidR="0095292E" w:rsidRDefault="009529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437472" w:history="1">
            <w:r w:rsidRPr="00FC4F20">
              <w:rPr>
                <w:rStyle w:val="Hyperlink"/>
                <w:rFonts w:eastAsiaTheme="minorHAnsi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_Toc234437472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5E2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48ADC" w14:textId="62784755" w:rsidR="0095292E" w:rsidRDefault="0095292E">
          <w:r>
            <w:rPr>
              <w:b/>
              <w:bCs/>
              <w:noProof/>
            </w:rPr>
            <w:fldChar w:fldCharType="end"/>
          </w:r>
        </w:p>
      </w:sdtContent>
    </w:sdt>
    <w:p w14:paraId="2DDFF7AD" w14:textId="042D8117" w:rsidR="00AB6106" w:rsidRDefault="00AB61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0BE0FA4" w14:textId="05714828" w:rsidR="00AB6106" w:rsidRDefault="00AB6106" w:rsidP="0095292E">
      <w:pPr>
        <w:pStyle w:val="Heading1"/>
      </w:pPr>
      <w:bookmarkStart w:id="0" w:name="_Toc234437466"/>
      <w:r w:rsidRPr="00AB6106">
        <w:lastRenderedPageBreak/>
        <w:t>Introduction</w:t>
      </w:r>
      <w:bookmarkEnd w:id="0"/>
    </w:p>
    <w:p w14:paraId="1D85EC7D" w14:textId="77777777" w:rsidR="00AB6106" w:rsidRDefault="00AB6106" w:rsidP="00AB6106">
      <w:pPr>
        <w:pStyle w:val="pdq2pgselectionanchorcontainer"/>
        <w:ind w:left="720"/>
        <w:jc w:val="both"/>
      </w:pPr>
      <w:r>
        <w:t xml:space="preserve">Data Visualization is the process of representing data graphically to make patterns, trends, and relationships easier to understand. In this project, an e-commerce sales dataset was </w:t>
      </w:r>
      <w:proofErr w:type="spellStart"/>
      <w:r>
        <w:t>analyzed</w:t>
      </w:r>
      <w:proofErr w:type="spellEnd"/>
      <w:r>
        <w:t xml:space="preserve"> using Python libraries such as Pandas, Matplotlib, and Seaborn. Multiple charts were created to effectively communicate business insights.</w:t>
      </w:r>
    </w:p>
    <w:p w14:paraId="14BB20EE" w14:textId="453273AC" w:rsidR="00AB6106" w:rsidRDefault="00AB6106" w:rsidP="0095292E">
      <w:pPr>
        <w:pStyle w:val="Heading1"/>
      </w:pPr>
      <w:bookmarkStart w:id="1" w:name="_Toc234437467"/>
      <w:r w:rsidRPr="00AB6106">
        <w:t>Objectives</w:t>
      </w:r>
      <w:bookmarkEnd w:id="1"/>
    </w:p>
    <w:p w14:paraId="081D7924" w14:textId="5C3784B1" w:rsidR="00AB6106" w:rsidRPr="00AB6106" w:rsidRDefault="00AB6106" w:rsidP="00AB610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AB610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Learn data visualization techniques. </w:t>
      </w:r>
    </w:p>
    <w:p w14:paraId="6DBD2228" w14:textId="0DA5490A" w:rsidR="00AB6106" w:rsidRPr="00AB6106" w:rsidRDefault="00AB6106" w:rsidP="00AB610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AB610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Create meaningful charts. </w:t>
      </w:r>
    </w:p>
    <w:p w14:paraId="0BD44EB2" w14:textId="3EB364A3" w:rsidR="00AB6106" w:rsidRPr="00AB6106" w:rsidRDefault="00AB6106" w:rsidP="00AB610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AB610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AB6106">
        <w:rPr>
          <w:rFonts w:ascii="Times New Roman" w:eastAsia="Times New Roman" w:hAnsi="Times New Roman" w:cs="Times New Roman"/>
          <w:kern w:val="0"/>
          <w:sz w:val="24"/>
          <w14:ligatures w14:val="none"/>
        </w:rPr>
        <w:t>Analyze</w:t>
      </w:r>
      <w:proofErr w:type="spellEnd"/>
      <w:r w:rsidRPr="00AB610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sales data visually. </w:t>
      </w:r>
    </w:p>
    <w:p w14:paraId="6ADBC75F" w14:textId="4980665C" w:rsidR="00AB6106" w:rsidRPr="00AB6106" w:rsidRDefault="00AB6106" w:rsidP="00AB610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AB610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Identify business trends. </w:t>
      </w:r>
    </w:p>
    <w:p w14:paraId="5C3808BC" w14:textId="025C484C" w:rsidR="00AB6106" w:rsidRPr="00AB6106" w:rsidRDefault="00AB6106" w:rsidP="00AB6106">
      <w:pPr>
        <w:pStyle w:val="pdq2pgselectionanchorcontainer"/>
        <w:numPr>
          <w:ilvl w:val="0"/>
          <w:numId w:val="3"/>
        </w:numPr>
        <w:rPr>
          <w:b/>
          <w:bCs/>
          <w:sz w:val="32"/>
          <w:szCs w:val="32"/>
        </w:rPr>
      </w:pPr>
      <w:r w:rsidRPr="00AB6106">
        <w:t xml:space="preserve"> Present data effectively.</w:t>
      </w:r>
    </w:p>
    <w:p w14:paraId="37B1F95E" w14:textId="7D0F41AC" w:rsidR="00AB6106" w:rsidRDefault="00AB6106" w:rsidP="0095292E">
      <w:pPr>
        <w:pStyle w:val="Heading1"/>
      </w:pPr>
      <w:bookmarkStart w:id="2" w:name="_Toc234437468"/>
      <w:r w:rsidRPr="00AB6106">
        <w:t>Tools Used</w:t>
      </w:r>
      <w:bookmarkEnd w:id="2"/>
    </w:p>
    <w:p w14:paraId="4F484EEF" w14:textId="77777777" w:rsidR="00AB6106" w:rsidRDefault="00AB6106" w:rsidP="00AB6106">
      <w:pPr>
        <w:pStyle w:val="pdq2pgselectionanchorcontainer"/>
        <w:ind w:left="720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0"/>
        <w:gridCol w:w="3502"/>
      </w:tblGrid>
      <w:tr w:rsidR="00AB6106" w:rsidRPr="00AB6106" w14:paraId="7B518F43" w14:textId="77777777" w:rsidTr="00AB6106">
        <w:tc>
          <w:tcPr>
            <w:tcW w:w="0" w:type="auto"/>
            <w:hideMark/>
          </w:tcPr>
          <w:p w14:paraId="532AC201" w14:textId="77777777" w:rsidR="00AB6106" w:rsidRPr="00AB6106" w:rsidRDefault="00AB6106" w:rsidP="00AB6106">
            <w:pPr>
              <w:pStyle w:val="pdq2pgselectionanchorcontainer"/>
              <w:ind w:left="720"/>
              <w:rPr>
                <w:b/>
                <w:bCs/>
                <w:sz w:val="32"/>
                <w:szCs w:val="32"/>
              </w:rPr>
            </w:pPr>
            <w:r w:rsidRPr="00AB6106">
              <w:rPr>
                <w:b/>
                <w:bCs/>
                <w:sz w:val="32"/>
                <w:szCs w:val="32"/>
              </w:rPr>
              <w:t>Tool</w:t>
            </w:r>
          </w:p>
        </w:tc>
        <w:tc>
          <w:tcPr>
            <w:tcW w:w="0" w:type="auto"/>
            <w:hideMark/>
          </w:tcPr>
          <w:p w14:paraId="2A618C56" w14:textId="77777777" w:rsidR="00AB6106" w:rsidRPr="00AB6106" w:rsidRDefault="00AB6106" w:rsidP="00AB6106">
            <w:pPr>
              <w:pStyle w:val="pdq2pgselectionanchorcontainer"/>
              <w:ind w:left="720"/>
              <w:rPr>
                <w:b/>
                <w:bCs/>
                <w:sz w:val="32"/>
                <w:szCs w:val="32"/>
              </w:rPr>
            </w:pPr>
            <w:r w:rsidRPr="00AB6106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AB6106" w:rsidRPr="00AB6106" w14:paraId="76A27651" w14:textId="77777777" w:rsidTr="00AB6106">
        <w:tc>
          <w:tcPr>
            <w:tcW w:w="0" w:type="auto"/>
            <w:hideMark/>
          </w:tcPr>
          <w:p w14:paraId="02F1FD3F" w14:textId="77777777" w:rsidR="00AB6106" w:rsidRPr="00AB6106" w:rsidRDefault="00AB6106" w:rsidP="00AB6106">
            <w:pPr>
              <w:pStyle w:val="pdq2pgselectionanchorcontainer"/>
              <w:ind w:left="720"/>
            </w:pPr>
            <w:r w:rsidRPr="00AB6106">
              <w:t>Python</w:t>
            </w:r>
          </w:p>
        </w:tc>
        <w:tc>
          <w:tcPr>
            <w:tcW w:w="0" w:type="auto"/>
            <w:hideMark/>
          </w:tcPr>
          <w:p w14:paraId="188D0FC3" w14:textId="77777777" w:rsidR="00AB6106" w:rsidRPr="00AB6106" w:rsidRDefault="00AB6106" w:rsidP="00AB6106">
            <w:pPr>
              <w:pStyle w:val="pdq2pgselectionanchorcontainer"/>
              <w:ind w:left="720"/>
            </w:pPr>
            <w:r w:rsidRPr="00AB6106">
              <w:t>Programming</w:t>
            </w:r>
          </w:p>
        </w:tc>
      </w:tr>
      <w:tr w:rsidR="00AB6106" w:rsidRPr="00AB6106" w14:paraId="10888ADE" w14:textId="77777777" w:rsidTr="00AB6106">
        <w:tc>
          <w:tcPr>
            <w:tcW w:w="0" w:type="auto"/>
            <w:hideMark/>
          </w:tcPr>
          <w:p w14:paraId="51A20766" w14:textId="77777777" w:rsidR="00AB6106" w:rsidRPr="00AB6106" w:rsidRDefault="00AB6106" w:rsidP="00AB6106">
            <w:pPr>
              <w:pStyle w:val="pdq2pgselectionanchorcontainer"/>
              <w:ind w:left="720"/>
            </w:pPr>
            <w:r w:rsidRPr="00AB6106">
              <w:t>Pandas</w:t>
            </w:r>
          </w:p>
        </w:tc>
        <w:tc>
          <w:tcPr>
            <w:tcW w:w="0" w:type="auto"/>
            <w:hideMark/>
          </w:tcPr>
          <w:p w14:paraId="5002A534" w14:textId="77777777" w:rsidR="00AB6106" w:rsidRPr="00AB6106" w:rsidRDefault="00AB6106" w:rsidP="00AB6106">
            <w:pPr>
              <w:pStyle w:val="pdq2pgselectionanchorcontainer"/>
              <w:ind w:left="720"/>
            </w:pPr>
            <w:r w:rsidRPr="00AB6106">
              <w:t>Data manipulation</w:t>
            </w:r>
          </w:p>
        </w:tc>
      </w:tr>
      <w:tr w:rsidR="00AB6106" w:rsidRPr="00AB6106" w14:paraId="2CB9D2DA" w14:textId="77777777" w:rsidTr="00AB6106">
        <w:tc>
          <w:tcPr>
            <w:tcW w:w="0" w:type="auto"/>
            <w:hideMark/>
          </w:tcPr>
          <w:p w14:paraId="61442B5B" w14:textId="77777777" w:rsidR="00AB6106" w:rsidRPr="00AB6106" w:rsidRDefault="00AB6106" w:rsidP="00AB6106">
            <w:pPr>
              <w:pStyle w:val="pdq2pgselectionanchorcontainer"/>
              <w:ind w:left="720"/>
            </w:pPr>
            <w:r w:rsidRPr="00AB6106">
              <w:t>Matplotlib</w:t>
            </w:r>
          </w:p>
        </w:tc>
        <w:tc>
          <w:tcPr>
            <w:tcW w:w="0" w:type="auto"/>
            <w:hideMark/>
          </w:tcPr>
          <w:p w14:paraId="0F40318E" w14:textId="77777777" w:rsidR="00AB6106" w:rsidRPr="00AB6106" w:rsidRDefault="00AB6106" w:rsidP="00AB6106">
            <w:pPr>
              <w:pStyle w:val="pdq2pgselectionanchorcontainer"/>
              <w:ind w:left="720"/>
            </w:pPr>
            <w:r w:rsidRPr="00AB6106">
              <w:t>Chart creation</w:t>
            </w:r>
          </w:p>
        </w:tc>
      </w:tr>
      <w:tr w:rsidR="00AB6106" w:rsidRPr="00AB6106" w14:paraId="5A37C12F" w14:textId="77777777" w:rsidTr="00AB6106">
        <w:tc>
          <w:tcPr>
            <w:tcW w:w="0" w:type="auto"/>
            <w:hideMark/>
          </w:tcPr>
          <w:p w14:paraId="6FDACCDC" w14:textId="77777777" w:rsidR="00AB6106" w:rsidRPr="00AB6106" w:rsidRDefault="00AB6106" w:rsidP="00AB6106">
            <w:pPr>
              <w:pStyle w:val="pdq2pgselectionanchorcontainer"/>
              <w:ind w:left="720"/>
            </w:pPr>
            <w:r w:rsidRPr="00AB6106">
              <w:t>Seaborn</w:t>
            </w:r>
          </w:p>
        </w:tc>
        <w:tc>
          <w:tcPr>
            <w:tcW w:w="0" w:type="auto"/>
            <w:hideMark/>
          </w:tcPr>
          <w:p w14:paraId="37F201B1" w14:textId="77777777" w:rsidR="00AB6106" w:rsidRPr="00AB6106" w:rsidRDefault="00AB6106" w:rsidP="00AB6106">
            <w:pPr>
              <w:pStyle w:val="pdq2pgselectionanchorcontainer"/>
              <w:ind w:left="720"/>
            </w:pPr>
            <w:r w:rsidRPr="00AB6106">
              <w:t>Statistical visualization</w:t>
            </w:r>
          </w:p>
        </w:tc>
      </w:tr>
      <w:tr w:rsidR="00AB6106" w:rsidRPr="00AB6106" w14:paraId="6BCCF840" w14:textId="77777777" w:rsidTr="00AB6106">
        <w:tc>
          <w:tcPr>
            <w:tcW w:w="0" w:type="auto"/>
            <w:hideMark/>
          </w:tcPr>
          <w:p w14:paraId="27FB18C5" w14:textId="77777777" w:rsidR="00AB6106" w:rsidRPr="00AB6106" w:rsidRDefault="00AB6106" w:rsidP="00AB6106">
            <w:pPr>
              <w:pStyle w:val="pdq2pgselectionanchorcontainer"/>
              <w:ind w:left="720"/>
            </w:pPr>
            <w:proofErr w:type="spellStart"/>
            <w:r w:rsidRPr="00AB6106">
              <w:t>Jupyter</w:t>
            </w:r>
            <w:proofErr w:type="spellEnd"/>
            <w:r w:rsidRPr="00AB6106">
              <w:t xml:space="preserve"> Notebook</w:t>
            </w:r>
          </w:p>
        </w:tc>
        <w:tc>
          <w:tcPr>
            <w:tcW w:w="0" w:type="auto"/>
            <w:hideMark/>
          </w:tcPr>
          <w:p w14:paraId="66F1F83C" w14:textId="77777777" w:rsidR="00AB6106" w:rsidRPr="00AB6106" w:rsidRDefault="00AB6106" w:rsidP="00AB6106">
            <w:pPr>
              <w:pStyle w:val="pdq2pgselectionanchorcontainer"/>
              <w:ind w:left="720"/>
            </w:pPr>
            <w:r w:rsidRPr="00AB6106">
              <w:t>Development environment</w:t>
            </w:r>
          </w:p>
        </w:tc>
      </w:tr>
    </w:tbl>
    <w:p w14:paraId="07C1B310" w14:textId="2554ED33" w:rsidR="00AB6106" w:rsidRDefault="00AB6106" w:rsidP="0095292E">
      <w:pPr>
        <w:pStyle w:val="Heading1"/>
      </w:pPr>
      <w:bookmarkStart w:id="3" w:name="_Toc234437469"/>
      <w:r w:rsidRPr="00AB6106">
        <w:t>Dataset Description</w:t>
      </w:r>
      <w:bookmarkEnd w:id="3"/>
    </w:p>
    <w:p w14:paraId="1490AA0E" w14:textId="77777777" w:rsidR="00AB6106" w:rsidRDefault="00AB6106" w:rsidP="00AB6106">
      <w:pPr>
        <w:pStyle w:val="pdq2pgselectionanchorcontainer"/>
        <w:ind w:left="360"/>
      </w:pPr>
      <w:r>
        <w:t xml:space="preserve">The dataset contains </w:t>
      </w:r>
      <w:r>
        <w:rPr>
          <w:rStyle w:val="Strong"/>
          <w:rFonts w:eastAsiaTheme="majorEastAsia"/>
        </w:rPr>
        <w:t>1200 e-commerce sales records</w:t>
      </w:r>
      <w:r>
        <w:t xml:space="preserve"> with </w:t>
      </w:r>
      <w:r>
        <w:rPr>
          <w:rStyle w:val="Strong"/>
          <w:rFonts w:eastAsiaTheme="majorEastAsia"/>
        </w:rPr>
        <w:t>14 columns</w:t>
      </w:r>
      <w:r>
        <w:t>, including order details, products, payment methods, quantities, and total sales values.</w:t>
      </w:r>
    </w:p>
    <w:p w14:paraId="4AE0DA9F" w14:textId="1EC83BD3" w:rsidR="00AB6106" w:rsidRDefault="00AB6106" w:rsidP="0095292E">
      <w:pPr>
        <w:pStyle w:val="Heading1"/>
      </w:pPr>
      <w:bookmarkStart w:id="4" w:name="_Toc234437470"/>
      <w:r w:rsidRPr="00AB6106">
        <w:t>Data Visualization</w:t>
      </w:r>
      <w:bookmarkEnd w:id="4"/>
    </w:p>
    <w:p w14:paraId="2110E12B" w14:textId="4F3C1C23" w:rsidR="00AB6106" w:rsidRDefault="00AB6106" w:rsidP="00AB6106">
      <w:pPr>
        <w:pStyle w:val="pdq2pgselectionanchorcontainer"/>
        <w:ind w:left="720"/>
        <w:jc w:val="both"/>
        <w:rPr>
          <w:b/>
          <w:bCs/>
          <w:sz w:val="28"/>
          <w:szCs w:val="28"/>
        </w:rPr>
      </w:pPr>
      <w:r w:rsidRPr="00AB6106">
        <w:rPr>
          <w:b/>
          <w:bCs/>
          <w:sz w:val="28"/>
          <w:szCs w:val="28"/>
        </w:rPr>
        <w:t>Bar Chart</w:t>
      </w:r>
    </w:p>
    <w:p w14:paraId="0CFF8F39" w14:textId="77777777" w:rsidR="00AB6106" w:rsidRDefault="00AB6106" w:rsidP="00AB6106">
      <w:pPr>
        <w:pStyle w:val="pdq2pgselectionanchorcontainer"/>
        <w:ind w:left="720"/>
        <w:jc w:val="both"/>
        <w:rPr>
          <w:b/>
          <w:bCs/>
          <w:sz w:val="28"/>
          <w:szCs w:val="28"/>
        </w:rPr>
      </w:pPr>
    </w:p>
    <w:p w14:paraId="0D7D58C6" w14:textId="0E13D5E9" w:rsidR="00AB6106" w:rsidRPr="00AB6106" w:rsidRDefault="00AB6106" w:rsidP="00AB6106">
      <w:pPr>
        <w:pStyle w:val="pdq2pgselectionanchorcontainer"/>
        <w:ind w:left="720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2A0214ED" wp14:editId="1DCFE063">
            <wp:extent cx="5731510" cy="3582035"/>
            <wp:effectExtent l="0" t="0" r="2540" b="0"/>
            <wp:docPr id="28975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52307" name="Picture 2897523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36F9" w14:textId="63A34DB7" w:rsidR="00A2235C" w:rsidRDefault="00AB6106" w:rsidP="00AB6106">
      <w:pPr>
        <w:jc w:val="center"/>
        <w:rPr>
          <w:b/>
          <w:bCs/>
          <w:sz w:val="24"/>
        </w:rPr>
      </w:pPr>
      <w:r w:rsidRPr="00AB6106">
        <w:rPr>
          <w:b/>
          <w:bCs/>
          <w:sz w:val="24"/>
        </w:rPr>
        <w:t>Displays the number of orders for each product category.</w:t>
      </w:r>
    </w:p>
    <w:p w14:paraId="148E23DE" w14:textId="77777777" w:rsidR="000C1BC5" w:rsidRDefault="000C1BC5" w:rsidP="000C1BC5">
      <w:pPr>
        <w:rPr>
          <w:b/>
          <w:bCs/>
          <w:sz w:val="24"/>
        </w:rPr>
      </w:pPr>
    </w:p>
    <w:p w14:paraId="002D1778" w14:textId="26036CC0" w:rsidR="000C1BC5" w:rsidRDefault="000C1BC5" w:rsidP="000C1BC5">
      <w:pPr>
        <w:rPr>
          <w:b/>
          <w:bCs/>
          <w:sz w:val="24"/>
        </w:rPr>
      </w:pPr>
      <w:r w:rsidRPr="000C1BC5">
        <w:rPr>
          <w:b/>
          <w:bCs/>
          <w:sz w:val="24"/>
        </w:rPr>
        <w:t>Pie Char</w:t>
      </w:r>
      <w:r>
        <w:rPr>
          <w:b/>
          <w:bCs/>
          <w:sz w:val="24"/>
        </w:rPr>
        <w:t>t</w:t>
      </w:r>
    </w:p>
    <w:p w14:paraId="186DB6DE" w14:textId="4932ABF7" w:rsidR="000C1BC5" w:rsidRDefault="000C1BC5" w:rsidP="000C1BC5">
      <w:pPr>
        <w:rPr>
          <w:b/>
          <w:bCs/>
          <w:noProof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37FBEFFB" wp14:editId="695EE9E6">
            <wp:extent cx="5731510" cy="5731510"/>
            <wp:effectExtent l="0" t="0" r="2540" b="2540"/>
            <wp:docPr id="390410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10447" name="Picture 3904104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388E" w14:textId="77777777" w:rsidR="000C1BC5" w:rsidRPr="000C1BC5" w:rsidRDefault="000C1BC5" w:rsidP="000C1BC5">
      <w:pPr>
        <w:rPr>
          <w:sz w:val="24"/>
        </w:rPr>
      </w:pPr>
    </w:p>
    <w:p w14:paraId="406DDE15" w14:textId="1C4F951D" w:rsidR="000C1BC5" w:rsidRDefault="000C1BC5" w:rsidP="000C1BC5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0C1BC5">
        <w:rPr>
          <w:rFonts w:ascii="Times New Roman" w:hAnsi="Times New Roman" w:cs="Times New Roman"/>
          <w:b/>
          <w:bCs/>
          <w:sz w:val="24"/>
        </w:rPr>
        <w:t>Shows the percentage distribution of payment methods.</w:t>
      </w:r>
    </w:p>
    <w:p w14:paraId="5FEC51C1" w14:textId="77777777" w:rsidR="000C1BC5" w:rsidRDefault="000C1BC5" w:rsidP="000C1BC5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2A20A9DA" w14:textId="5CB6F865" w:rsidR="000C1BC5" w:rsidRDefault="000C1BC5" w:rsidP="000C1BC5">
      <w:pPr>
        <w:tabs>
          <w:tab w:val="left" w:pos="1224"/>
        </w:tabs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0C1BC5">
        <w:rPr>
          <w:rFonts w:ascii="Times New Roman" w:hAnsi="Times New Roman" w:cs="Times New Roman"/>
          <w:b/>
          <w:bCs/>
          <w:sz w:val="24"/>
        </w:rPr>
        <w:t>Line Chart</w:t>
      </w:r>
    </w:p>
    <w:p w14:paraId="6499B38B" w14:textId="4813BD95" w:rsidR="000C1BC5" w:rsidRDefault="000C1BC5" w:rsidP="000C1BC5">
      <w:pPr>
        <w:tabs>
          <w:tab w:val="left" w:pos="1224"/>
        </w:tabs>
        <w:rPr>
          <w:rFonts w:ascii="Times New Roman" w:hAnsi="Times New Roman" w:cs="Times New Roman"/>
          <w:b/>
          <w:bCs/>
          <w:noProof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 xml:space="preserve">                       </w:t>
      </w:r>
      <w:r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385CE7D4" wp14:editId="6CFAE130">
            <wp:extent cx="5731510" cy="2865755"/>
            <wp:effectExtent l="0" t="0" r="2540" b="0"/>
            <wp:docPr id="1135463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63393" name="Picture 11354633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D5B0" w14:textId="77777777" w:rsidR="000C1BC5" w:rsidRPr="000C1BC5" w:rsidRDefault="000C1BC5" w:rsidP="000C1BC5">
      <w:pPr>
        <w:rPr>
          <w:rFonts w:ascii="Times New Roman" w:hAnsi="Times New Roman" w:cs="Times New Roman"/>
          <w:sz w:val="24"/>
        </w:rPr>
      </w:pPr>
    </w:p>
    <w:p w14:paraId="3F578358" w14:textId="77777777" w:rsidR="000C1BC5" w:rsidRDefault="000C1BC5" w:rsidP="000C1BC5">
      <w:pPr>
        <w:rPr>
          <w:rFonts w:ascii="Times New Roman" w:hAnsi="Times New Roman" w:cs="Times New Roman"/>
          <w:b/>
          <w:bCs/>
          <w:noProof/>
          <w:sz w:val="24"/>
        </w:rPr>
      </w:pPr>
    </w:p>
    <w:p w14:paraId="62A0D6AF" w14:textId="217DDDDB" w:rsidR="000C1BC5" w:rsidRDefault="000C1BC5" w:rsidP="000C1BC5">
      <w:pPr>
        <w:tabs>
          <w:tab w:val="left" w:pos="298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</w:rPr>
        <w:t xml:space="preserve">                              </w:t>
      </w:r>
      <w:r w:rsidRPr="000C1BC5">
        <w:rPr>
          <w:rFonts w:ascii="Times New Roman" w:hAnsi="Times New Roman" w:cs="Times New Roman"/>
          <w:b/>
          <w:bCs/>
          <w:sz w:val="28"/>
          <w:szCs w:val="28"/>
        </w:rPr>
        <w:t>Illustrates the monthly sales trend over time.</w:t>
      </w:r>
    </w:p>
    <w:p w14:paraId="574E2112" w14:textId="77777777" w:rsidR="000C1BC5" w:rsidRDefault="000C1BC5" w:rsidP="000C1BC5">
      <w:pPr>
        <w:tabs>
          <w:tab w:val="left" w:pos="298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8CDD972" w14:textId="50D0070F" w:rsidR="000C1BC5" w:rsidRDefault="000C1BC5" w:rsidP="000C1BC5">
      <w:pPr>
        <w:tabs>
          <w:tab w:val="left" w:pos="29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C1BC5">
        <w:rPr>
          <w:rFonts w:ascii="Times New Roman" w:hAnsi="Times New Roman" w:cs="Times New Roman"/>
          <w:b/>
          <w:bCs/>
          <w:sz w:val="28"/>
          <w:szCs w:val="28"/>
        </w:rPr>
        <w:t>Histogram</w:t>
      </w:r>
    </w:p>
    <w:p w14:paraId="13F7603C" w14:textId="1902BFFC" w:rsidR="000C1BC5" w:rsidRDefault="000C1BC5" w:rsidP="000C1BC5">
      <w:pPr>
        <w:tabs>
          <w:tab w:val="left" w:pos="2988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8BE21E" wp14:editId="5FD49372">
            <wp:extent cx="5731510" cy="3582035"/>
            <wp:effectExtent l="0" t="0" r="2540" b="0"/>
            <wp:docPr id="1938346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46353" name="Picture 19383463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AF3B" w14:textId="20B865DA" w:rsidR="000C1BC5" w:rsidRDefault="000C1BC5" w:rsidP="000C1BC5">
      <w:pPr>
        <w:tabs>
          <w:tab w:val="left" w:pos="181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C1BC5">
        <w:rPr>
          <w:rFonts w:ascii="Times New Roman" w:hAnsi="Times New Roman" w:cs="Times New Roman"/>
          <w:sz w:val="28"/>
          <w:szCs w:val="28"/>
        </w:rPr>
        <w:t>Shows the distribution of total order values.</w:t>
      </w:r>
    </w:p>
    <w:p w14:paraId="76527C28" w14:textId="4091AB5E" w:rsidR="000C1BC5" w:rsidRDefault="006C409A" w:rsidP="000C1BC5">
      <w:pPr>
        <w:tabs>
          <w:tab w:val="left" w:pos="181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C409A">
        <w:rPr>
          <w:rFonts w:ascii="Times New Roman" w:hAnsi="Times New Roman" w:cs="Times New Roman"/>
          <w:b/>
          <w:bCs/>
          <w:sz w:val="28"/>
          <w:szCs w:val="28"/>
        </w:rPr>
        <w:lastRenderedPageBreak/>
        <w:t>Box Plot</w:t>
      </w:r>
    </w:p>
    <w:p w14:paraId="394B50B6" w14:textId="31C1DBF6" w:rsidR="006C409A" w:rsidRDefault="006C409A" w:rsidP="000C1BC5">
      <w:pPr>
        <w:tabs>
          <w:tab w:val="left" w:pos="1811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20490D" wp14:editId="68FF8555">
            <wp:extent cx="5486411" cy="4572009"/>
            <wp:effectExtent l="0" t="0" r="0" b="0"/>
            <wp:docPr id="7164835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83527" name="Picture 7164835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CADD" w14:textId="77777777" w:rsidR="006C409A" w:rsidRPr="006C409A" w:rsidRDefault="006C409A" w:rsidP="006C409A">
      <w:pPr>
        <w:rPr>
          <w:rFonts w:ascii="Times New Roman" w:hAnsi="Times New Roman" w:cs="Times New Roman"/>
          <w:sz w:val="28"/>
          <w:szCs w:val="28"/>
        </w:rPr>
      </w:pPr>
    </w:p>
    <w:p w14:paraId="52EEC97E" w14:textId="77777777" w:rsidR="006C409A" w:rsidRDefault="006C409A" w:rsidP="006C409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C3102FC" w14:textId="04796B3C" w:rsidR="006C409A" w:rsidRDefault="006C409A" w:rsidP="006C409A">
      <w:pPr>
        <w:tabs>
          <w:tab w:val="left" w:pos="326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6C409A">
        <w:rPr>
          <w:rFonts w:ascii="Times New Roman" w:hAnsi="Times New Roman" w:cs="Times New Roman"/>
          <w:sz w:val="28"/>
          <w:szCs w:val="28"/>
        </w:rPr>
        <w:t>Highlights the spread of total prices and potential outliers.</w:t>
      </w:r>
    </w:p>
    <w:p w14:paraId="25FD25D4" w14:textId="794E47A4" w:rsidR="006C409A" w:rsidRDefault="006C409A" w:rsidP="006C409A">
      <w:pPr>
        <w:tabs>
          <w:tab w:val="left" w:pos="326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C409A">
        <w:rPr>
          <w:rFonts w:ascii="Times New Roman" w:hAnsi="Times New Roman" w:cs="Times New Roman"/>
          <w:b/>
          <w:bCs/>
          <w:sz w:val="28"/>
          <w:szCs w:val="28"/>
        </w:rPr>
        <w:t>Scatter Plot</w:t>
      </w:r>
    </w:p>
    <w:p w14:paraId="2A3B1C4E" w14:textId="1C6B57BC" w:rsidR="006C409A" w:rsidRDefault="006C409A" w:rsidP="006C409A">
      <w:pPr>
        <w:tabs>
          <w:tab w:val="left" w:pos="3262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D118DF4" wp14:editId="109692D0">
            <wp:extent cx="5731510" cy="3582035"/>
            <wp:effectExtent l="0" t="0" r="2540" b="0"/>
            <wp:docPr id="617431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31097" name="Picture 6174310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1B8F" w14:textId="77777777" w:rsidR="006C409A" w:rsidRDefault="006C409A" w:rsidP="006C409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6ED1D38" w14:textId="0DE67E4B" w:rsidR="006C409A" w:rsidRDefault="006C409A" w:rsidP="006C409A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6C409A">
        <w:rPr>
          <w:rFonts w:ascii="Times New Roman" w:hAnsi="Times New Roman" w:cs="Times New Roman"/>
          <w:b/>
          <w:bCs/>
          <w:sz w:val="24"/>
        </w:rPr>
        <w:t>Shows the relationship between quantity purchased and total price</w:t>
      </w:r>
      <w:r w:rsidRPr="006C409A">
        <w:rPr>
          <w:rFonts w:ascii="Times New Roman" w:hAnsi="Times New Roman" w:cs="Times New Roman"/>
          <w:sz w:val="28"/>
          <w:szCs w:val="28"/>
        </w:rPr>
        <w:t>.</w:t>
      </w:r>
    </w:p>
    <w:p w14:paraId="2837B98D" w14:textId="77777777" w:rsidR="006C409A" w:rsidRDefault="006C409A" w:rsidP="006C409A">
      <w:pPr>
        <w:rPr>
          <w:rFonts w:ascii="Times New Roman" w:hAnsi="Times New Roman" w:cs="Times New Roman"/>
          <w:b/>
          <w:bCs/>
          <w:sz w:val="24"/>
        </w:rPr>
      </w:pPr>
    </w:p>
    <w:p w14:paraId="3CE26B4F" w14:textId="518DFBD2" w:rsidR="006C409A" w:rsidRDefault="006C409A" w:rsidP="006C40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409A">
        <w:rPr>
          <w:rFonts w:ascii="Times New Roman" w:hAnsi="Times New Roman" w:cs="Times New Roman"/>
          <w:b/>
          <w:bCs/>
          <w:sz w:val="28"/>
          <w:szCs w:val="28"/>
        </w:rPr>
        <w:t>Heatmap</w:t>
      </w:r>
    </w:p>
    <w:p w14:paraId="2421E3E9" w14:textId="4E06CC4B" w:rsidR="006C409A" w:rsidRDefault="006C409A" w:rsidP="006C409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5D83F5F" wp14:editId="6BBAA9F4">
            <wp:extent cx="5731510" cy="4298950"/>
            <wp:effectExtent l="0" t="0" r="2540" b="6350"/>
            <wp:docPr id="12254684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68455" name="Picture 12254684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CD80" w14:textId="77777777" w:rsidR="006C409A" w:rsidRDefault="006C409A" w:rsidP="006C409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4B0FA9C" w14:textId="1A159E7E" w:rsidR="006C409A" w:rsidRDefault="006C409A" w:rsidP="006C409A">
      <w:pPr>
        <w:tabs>
          <w:tab w:val="left" w:pos="2062"/>
        </w:tabs>
        <w:rPr>
          <w:rFonts w:ascii="Times New Roman" w:hAnsi="Times New Roman" w:cs="Times New Roman"/>
          <w:b/>
          <w:bCs/>
          <w:sz w:val="24"/>
        </w:rPr>
      </w:pPr>
      <w:r w:rsidRPr="006C409A">
        <w:rPr>
          <w:rFonts w:ascii="Times New Roman" w:hAnsi="Times New Roman" w:cs="Times New Roman"/>
          <w:b/>
          <w:bCs/>
          <w:sz w:val="24"/>
        </w:rPr>
        <w:tab/>
        <w:t>Displays correlations between numerical variables.</w:t>
      </w:r>
    </w:p>
    <w:p w14:paraId="54C081CF" w14:textId="77777777" w:rsidR="006C409A" w:rsidRDefault="006C409A" w:rsidP="006C409A">
      <w:pPr>
        <w:tabs>
          <w:tab w:val="left" w:pos="2062"/>
        </w:tabs>
        <w:rPr>
          <w:rFonts w:ascii="Times New Roman" w:hAnsi="Times New Roman" w:cs="Times New Roman"/>
          <w:b/>
          <w:bCs/>
          <w:sz w:val="24"/>
        </w:rPr>
      </w:pPr>
    </w:p>
    <w:p w14:paraId="65A30701" w14:textId="3BF6D4ED" w:rsidR="006C409A" w:rsidRDefault="006C409A" w:rsidP="0095292E">
      <w:pPr>
        <w:pStyle w:val="Heading1"/>
      </w:pPr>
      <w:bookmarkStart w:id="5" w:name="_Toc234437471"/>
      <w:r w:rsidRPr="006C409A">
        <w:t>Key Insights</w:t>
      </w:r>
      <w:bookmarkEnd w:id="5"/>
    </w:p>
    <w:p w14:paraId="3EEA5328" w14:textId="77777777" w:rsidR="006C409A" w:rsidRPr="006C409A" w:rsidRDefault="006C409A" w:rsidP="006C409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gramStart"/>
      <w:r w:rsidRPr="006C409A">
        <w:rPr>
          <w:rFonts w:ascii="Times New Roman" w:eastAsia="Times New Roman" w:hAnsi="Symbol" w:cs="Times New Roman"/>
          <w:kern w:val="0"/>
          <w:sz w:val="24"/>
          <w14:ligatures w14:val="none"/>
        </w:rPr>
        <w:t></w:t>
      </w:r>
      <w:r w:rsidRPr="006C409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 Product</w:t>
      </w:r>
      <w:proofErr w:type="gramEnd"/>
      <w:r w:rsidRPr="006C409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demand varies across categories. </w:t>
      </w:r>
    </w:p>
    <w:p w14:paraId="3E8507B0" w14:textId="77777777" w:rsidR="006C409A" w:rsidRPr="006C409A" w:rsidRDefault="006C409A" w:rsidP="006C409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gramStart"/>
      <w:r w:rsidRPr="006C409A">
        <w:rPr>
          <w:rFonts w:ascii="Times New Roman" w:eastAsia="Times New Roman" w:hAnsi="Symbol" w:cs="Times New Roman"/>
          <w:kern w:val="0"/>
          <w:sz w:val="24"/>
          <w14:ligatures w14:val="none"/>
        </w:rPr>
        <w:t></w:t>
      </w:r>
      <w:r w:rsidRPr="006C409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 Customers</w:t>
      </w:r>
      <w:proofErr w:type="gramEnd"/>
      <w:r w:rsidRPr="006C409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use multiple payment methods with fairly balanced usage. </w:t>
      </w:r>
    </w:p>
    <w:p w14:paraId="1084C2D5" w14:textId="77777777" w:rsidR="006C409A" w:rsidRPr="006C409A" w:rsidRDefault="006C409A" w:rsidP="006C409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gramStart"/>
      <w:r w:rsidRPr="006C409A">
        <w:rPr>
          <w:rFonts w:ascii="Times New Roman" w:eastAsia="Times New Roman" w:hAnsi="Symbol" w:cs="Times New Roman"/>
          <w:kern w:val="0"/>
          <w:sz w:val="24"/>
          <w14:ligatures w14:val="none"/>
        </w:rPr>
        <w:t></w:t>
      </w:r>
      <w:r w:rsidRPr="006C409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 Sales</w:t>
      </w:r>
      <w:proofErr w:type="gramEnd"/>
      <w:r w:rsidRPr="006C409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fluctuate over different months. </w:t>
      </w:r>
    </w:p>
    <w:p w14:paraId="50331B54" w14:textId="77777777" w:rsidR="006C409A" w:rsidRPr="006C409A" w:rsidRDefault="006C409A" w:rsidP="006C409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gramStart"/>
      <w:r w:rsidRPr="006C409A">
        <w:rPr>
          <w:rFonts w:ascii="Times New Roman" w:eastAsia="Times New Roman" w:hAnsi="Symbol" w:cs="Times New Roman"/>
          <w:kern w:val="0"/>
          <w:sz w:val="24"/>
          <w14:ligatures w14:val="none"/>
        </w:rPr>
        <w:t></w:t>
      </w:r>
      <w:r w:rsidRPr="006C409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 Most</w:t>
      </w:r>
      <w:proofErr w:type="gramEnd"/>
      <w:r w:rsidRPr="006C409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orders fall within a common price range. </w:t>
      </w:r>
    </w:p>
    <w:p w14:paraId="53AC36F6" w14:textId="77777777" w:rsidR="006C409A" w:rsidRPr="006C409A" w:rsidRDefault="006C409A" w:rsidP="006C409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gramStart"/>
      <w:r w:rsidRPr="006C409A">
        <w:rPr>
          <w:rFonts w:ascii="Times New Roman" w:eastAsia="Times New Roman" w:hAnsi="Symbol" w:cs="Times New Roman"/>
          <w:kern w:val="0"/>
          <w:sz w:val="24"/>
          <w14:ligatures w14:val="none"/>
        </w:rPr>
        <w:t></w:t>
      </w:r>
      <w:r w:rsidRPr="006C409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 Higher</w:t>
      </w:r>
      <w:proofErr w:type="gramEnd"/>
      <w:r w:rsidRPr="006C409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quantities generally lead to higher total prices. </w:t>
      </w:r>
    </w:p>
    <w:p w14:paraId="07DCF811" w14:textId="10C56638" w:rsidR="006C409A" w:rsidRDefault="006C409A" w:rsidP="006C409A">
      <w:pPr>
        <w:pStyle w:val="ListParagraph"/>
        <w:tabs>
          <w:tab w:val="left" w:pos="2062"/>
        </w:tabs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C409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C40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Numerical</w:t>
      </w:r>
      <w:proofErr w:type="gramEnd"/>
      <w:r w:rsidRPr="006C40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features show useful correlations for analysis</w:t>
      </w:r>
    </w:p>
    <w:p w14:paraId="5E54BEC6" w14:textId="77777777" w:rsidR="006C409A" w:rsidRDefault="006C409A" w:rsidP="006C409A">
      <w:pPr>
        <w:pStyle w:val="ListParagraph"/>
        <w:tabs>
          <w:tab w:val="left" w:pos="206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9ADC1C" w14:textId="5CA5C3C8" w:rsidR="006C409A" w:rsidRPr="006C409A" w:rsidRDefault="006C409A" w:rsidP="0095292E">
      <w:pPr>
        <w:pStyle w:val="Heading1"/>
        <w:rPr>
          <w:rFonts w:eastAsiaTheme="minorHAnsi"/>
        </w:rPr>
      </w:pPr>
      <w:bookmarkStart w:id="6" w:name="_Toc234437472"/>
      <w:r w:rsidRPr="006C409A">
        <w:rPr>
          <w:rFonts w:eastAsiaTheme="minorHAnsi"/>
        </w:rPr>
        <w:t>Conclusion</w:t>
      </w:r>
      <w:bookmarkEnd w:id="6"/>
    </w:p>
    <w:p w14:paraId="5A7EAE86" w14:textId="2D5131C2" w:rsidR="006C409A" w:rsidRPr="0095292E" w:rsidRDefault="0095292E" w:rsidP="0095292E">
      <w:pPr>
        <w:pStyle w:val="ListParagraph"/>
        <w:tabs>
          <w:tab w:val="left" w:pos="206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5292E">
        <w:rPr>
          <w:rFonts w:ascii="Times New Roman" w:hAnsi="Times New Roman" w:cs="Times New Roman"/>
          <w:sz w:val="24"/>
          <w:szCs w:val="24"/>
        </w:rPr>
        <w:t xml:space="preserve">This project demonstrated how data visualization helps transform raw data into meaningful insights. By creating different chart types, patterns in sales, customer </w:t>
      </w:r>
      <w:proofErr w:type="spellStart"/>
      <w:r w:rsidRPr="0095292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5292E">
        <w:rPr>
          <w:rFonts w:ascii="Times New Roman" w:hAnsi="Times New Roman" w:cs="Times New Roman"/>
          <w:sz w:val="24"/>
          <w:szCs w:val="24"/>
        </w:rPr>
        <w:t>, and pricing became easier to understand. These visualizations support better business decision-making and improve data interpretation.</w:t>
      </w:r>
    </w:p>
    <w:sectPr w:rsidR="006C409A" w:rsidRPr="00952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4AC2B" w14:textId="77777777" w:rsidR="000C1BC5" w:rsidRDefault="000C1BC5" w:rsidP="000C1BC5">
      <w:pPr>
        <w:spacing w:after="0" w:line="240" w:lineRule="auto"/>
      </w:pPr>
      <w:r>
        <w:separator/>
      </w:r>
    </w:p>
  </w:endnote>
  <w:endnote w:type="continuationSeparator" w:id="0">
    <w:p w14:paraId="396CB7A0" w14:textId="77777777" w:rsidR="000C1BC5" w:rsidRDefault="000C1BC5" w:rsidP="000C1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8E553" w14:textId="77777777" w:rsidR="000C1BC5" w:rsidRDefault="000C1BC5" w:rsidP="000C1BC5">
      <w:pPr>
        <w:spacing w:after="0" w:line="240" w:lineRule="auto"/>
      </w:pPr>
      <w:r>
        <w:separator/>
      </w:r>
    </w:p>
  </w:footnote>
  <w:footnote w:type="continuationSeparator" w:id="0">
    <w:p w14:paraId="62D0D911" w14:textId="77777777" w:rsidR="000C1BC5" w:rsidRDefault="000C1BC5" w:rsidP="000C1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875A1"/>
    <w:multiLevelType w:val="hybridMultilevel"/>
    <w:tmpl w:val="E7761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D6EBC"/>
    <w:multiLevelType w:val="hybridMultilevel"/>
    <w:tmpl w:val="F670D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B2069"/>
    <w:multiLevelType w:val="hybridMultilevel"/>
    <w:tmpl w:val="39FE5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080933">
    <w:abstractNumId w:val="0"/>
  </w:num>
  <w:num w:numId="2" w16cid:durableId="1700935740">
    <w:abstractNumId w:val="1"/>
  </w:num>
  <w:num w:numId="3" w16cid:durableId="460000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2D"/>
    <w:rsid w:val="000C1BC5"/>
    <w:rsid w:val="00257F7F"/>
    <w:rsid w:val="002F5E27"/>
    <w:rsid w:val="003B233E"/>
    <w:rsid w:val="004F6A11"/>
    <w:rsid w:val="006C409A"/>
    <w:rsid w:val="007364BA"/>
    <w:rsid w:val="00781104"/>
    <w:rsid w:val="008303B6"/>
    <w:rsid w:val="0095292E"/>
    <w:rsid w:val="00A2235C"/>
    <w:rsid w:val="00A33A82"/>
    <w:rsid w:val="00AB6106"/>
    <w:rsid w:val="00C4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8E981"/>
  <w15:chartTrackingRefBased/>
  <w15:docId w15:val="{DE5C4D99-1012-449F-959E-46B0954C6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106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7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C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C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C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C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C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C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C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C2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7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C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7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C2D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7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C2D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7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C2D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AB6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table" w:styleId="TableGrid">
    <w:name w:val="Table Grid"/>
    <w:basedOn w:val="TableNormal"/>
    <w:uiPriority w:val="39"/>
    <w:rsid w:val="00AB6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B610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C1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BC5"/>
    <w:rPr>
      <w:rFonts w:ascii="Calibri" w:eastAsia="Calibri" w:hAnsi="Calibri" w:cs="Calibri"/>
      <w:color w:val="000000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0C1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BC5"/>
    <w:rPr>
      <w:rFonts w:ascii="Calibri" w:eastAsia="Calibri" w:hAnsi="Calibri" w:cs="Calibri"/>
      <w:color w:val="000000"/>
      <w:szCs w:val="24"/>
      <w:lang w:eastAsia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95292E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5292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529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2E66A5-FD59-4FD0-9815-6B1213B51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419</Words>
  <Characters>2392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Introduction</vt:lpstr>
      <vt:lpstr>Objectives</vt:lpstr>
      <vt:lpstr>Tools Used</vt:lpstr>
      <vt:lpstr>Dataset Description</vt:lpstr>
      <vt:lpstr>Data Visualization</vt:lpstr>
      <vt:lpstr>Key Insights</vt:lpstr>
      <vt:lpstr>Conclusion</vt:lpstr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begum</dc:creator>
  <cp:keywords/>
  <dc:description/>
  <cp:lastModifiedBy>sony begum</cp:lastModifiedBy>
  <cp:revision>3</cp:revision>
  <cp:lastPrinted>2026-07-09T04:10:00Z</cp:lastPrinted>
  <dcterms:created xsi:type="dcterms:W3CDTF">2026-07-08T15:03:00Z</dcterms:created>
  <dcterms:modified xsi:type="dcterms:W3CDTF">2026-07-09T04:20:00Z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5dcc9f2b-0001-435d-bcf4-0b4736f604b4</vt:lpwstr>
  </property>
</Properties>
</file>