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5" w14:textId="0D97119C" w:rsidR="00E0628B" w:rsidRDefault="006173E4" w:rsidP="006173E4">
      <w:pPr>
        <w:jc w:val="center"/>
        <w:rPr>
          <w:rFonts w:ascii="Berlin Sans FB Demi" w:hAnsi="Berlin Sans FB Demi"/>
          <w:sz w:val="44"/>
          <w:szCs w:val="44"/>
        </w:rPr>
      </w:pPr>
      <w:r w:rsidRPr="006173E4">
        <w:rPr>
          <w:rFonts w:ascii="Berlin Sans FB Demi" w:hAnsi="Berlin Sans FB Demi"/>
          <w:sz w:val="44"/>
          <w:szCs w:val="44"/>
        </w:rPr>
        <w:t xml:space="preserve">TOTAL QUALITY </w:t>
      </w:r>
      <w:r>
        <w:rPr>
          <w:rFonts w:ascii="Berlin Sans FB Demi" w:hAnsi="Berlin Sans FB Demi"/>
          <w:sz w:val="44"/>
          <w:szCs w:val="44"/>
        </w:rPr>
        <w:t>MANAGEMENT</w:t>
      </w:r>
    </w:p>
    <w:p w14:paraId="778B3561" w14:textId="7AE4A7F2" w:rsidR="00A05EA8" w:rsidRDefault="00A05EA8" w:rsidP="006173E4">
      <w:pPr>
        <w:jc w:val="center"/>
        <w:rPr>
          <w:rFonts w:ascii="Berlin Sans FB Demi" w:hAnsi="Berlin Sans FB Demi"/>
          <w:sz w:val="44"/>
          <w:szCs w:val="44"/>
        </w:rPr>
      </w:pPr>
      <w:proofErr w:type="spellStart"/>
      <w:r>
        <w:rPr>
          <w:rFonts w:ascii="Berlin Sans FB Demi" w:hAnsi="Berlin Sans FB Demi"/>
          <w:sz w:val="44"/>
          <w:szCs w:val="44"/>
        </w:rPr>
        <w:t>Harshavardhan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Yadav</w:t>
      </w:r>
    </w:p>
    <w:p w14:paraId="310BE5D4" w14:textId="200B028E" w:rsidR="00A05EA8" w:rsidRDefault="00A05EA8" w:rsidP="006173E4">
      <w:pPr>
        <w:jc w:val="center"/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19070125527</w:t>
      </w:r>
    </w:p>
    <w:p w14:paraId="6017C723" w14:textId="66485B75" w:rsidR="006173E4" w:rsidRDefault="006173E4" w:rsidP="006173E4">
      <w:pPr>
        <w:rPr>
          <w:rFonts w:ascii="Berlin Sans FB Demi" w:hAnsi="Berlin Sans FB Demi"/>
          <w:sz w:val="44"/>
          <w:szCs w:val="44"/>
        </w:rPr>
      </w:pPr>
    </w:p>
    <w:p w14:paraId="00E98F3E" w14:textId="1B28FB0B" w:rsidR="006173E4" w:rsidRPr="006173E4" w:rsidRDefault="006173E4" w:rsidP="006173E4">
      <w:pPr>
        <w:rPr>
          <w:rFonts w:ascii="Berlin Sans FB Demi" w:hAnsi="Berlin Sans FB Demi"/>
          <w:color w:val="4472C4" w:themeColor="accent1"/>
          <w:sz w:val="32"/>
          <w:szCs w:val="32"/>
        </w:rPr>
      </w:pPr>
    </w:p>
    <w:p w14:paraId="0E338D59" w14:textId="496E61D6" w:rsidR="006173E4" w:rsidRDefault="006173E4" w:rsidP="006173E4">
      <w:pPr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6173E4">
        <w:rPr>
          <w:rStyle w:val="Strong"/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The 7 QC tools as defined by the American Society for Quality (ASQ) and accepted throughout the quality engineering community </w:t>
      </w:r>
    </w:p>
    <w:p w14:paraId="2AAC33AC" w14:textId="62C75047" w:rsidR="006173E4" w:rsidRPr="006173E4" w:rsidRDefault="006173E4" w:rsidP="006173E4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 w:rsidRPr="006173E4">
        <w:rPr>
          <w:rFonts w:ascii="Leelawadee" w:hAnsi="Leelawadee" w:hint="cs"/>
          <w:color w:val="111111"/>
          <w:sz w:val="32"/>
          <w:szCs w:val="32"/>
          <w:u w:val="single"/>
          <w:shd w:val="clear" w:color="auto" w:fill="FFFFFF"/>
        </w:rPr>
        <w:t>Fishbone Diagram-</w:t>
      </w:r>
    </w:p>
    <w:p w14:paraId="135FB25A" w14:textId="4E85D703" w:rsidR="006173E4" w:rsidRDefault="006173E4" w:rsidP="006173E4">
      <w:pPr>
        <w:rPr>
          <w:rFonts w:ascii="Roboto" w:hAnsi="Roboto"/>
          <w:color w:val="11111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747DECD" wp14:editId="7E768C0B">
            <wp:extent cx="5699760" cy="4404588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78" cy="44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617B" w14:textId="109DF712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 xml:space="preserve">The Fishbone diagram has a certain shape which looks like a shape of a fish’s carcass </w:t>
      </w:r>
    </w:p>
    <w:p w14:paraId="171C31E0" w14:textId="77777777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222F478B" w14:textId="1C1749CC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4476C5B7" w14:textId="1B8BD693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5EB377C1" w14:textId="2606035A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4FBB5E2C" w14:textId="6218ACF4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67AFE6DA" w14:textId="62382DB5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203E63E7" w14:textId="148B6505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42AF2AF6" w14:textId="550FF768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60933B07" w14:textId="0B4C6B1D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0DB5FCC6" w14:textId="19AEE51D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65985151" w14:textId="77777777" w:rsidR="006173E4" w:rsidRDefault="006173E4" w:rsidP="006173E4">
      <w:pPr>
        <w:rPr>
          <w:rFonts w:ascii="Roboto" w:hAnsi="Roboto"/>
          <w:color w:val="111111"/>
          <w:shd w:val="clear" w:color="auto" w:fill="FFFFFF"/>
        </w:rPr>
      </w:pPr>
    </w:p>
    <w:p w14:paraId="1D057210" w14:textId="4D27BBCD" w:rsidR="006173E4" w:rsidRDefault="006173E4" w:rsidP="006173E4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  <w:t>Histograms</w:t>
      </w:r>
      <w:r w:rsidRPr="006173E4">
        <w:rPr>
          <w:rFonts w:ascii="Leelawadee" w:hAnsi="Leelawadee" w:hint="cs"/>
          <w:color w:val="111111"/>
          <w:sz w:val="32"/>
          <w:szCs w:val="32"/>
          <w:u w:val="single"/>
          <w:shd w:val="clear" w:color="auto" w:fill="FFFFFF"/>
        </w:rPr>
        <w:t>-</w:t>
      </w:r>
    </w:p>
    <w:p w14:paraId="085C891C" w14:textId="2AF8F7EA" w:rsidR="006173E4" w:rsidRDefault="006173E4" w:rsidP="006173E4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1322DC" wp14:editId="0E4C3198">
            <wp:extent cx="5731510" cy="3820795"/>
            <wp:effectExtent l="0" t="0" r="2540" b="825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C399" w14:textId="0562C128" w:rsidR="006173E4" w:rsidRDefault="006173E4" w:rsidP="006173E4">
      <w:pPr>
        <w:rPr>
          <w:rFonts w:ascii="Roboto" w:hAnsi="Roboto"/>
          <w:color w:val="000000" w:themeColor="text1"/>
          <w:shd w:val="clear" w:color="auto" w:fill="FFFFFF"/>
        </w:rPr>
      </w:pPr>
      <w:r w:rsidRPr="006173E4">
        <w:rPr>
          <w:rFonts w:ascii="Roboto" w:hAnsi="Roboto"/>
          <w:color w:val="000000" w:themeColor="text1"/>
          <w:shd w:val="clear" w:color="auto" w:fill="FFFFFF"/>
        </w:rPr>
        <w:t>A histogram is a graphical representation of a grouped frequency distribution with continuous classes. It is an area diagram and can be defined as a set of rectangles with bases along with the intervals between class boundaries and with areas proportional to frequencies in the corresponding classes.</w:t>
      </w:r>
    </w:p>
    <w:p w14:paraId="51172C9C" w14:textId="5129A327" w:rsidR="006173E4" w:rsidRDefault="006173E4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4564F79E" w14:textId="4D7C4A2E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3436A220" w14:textId="2EF6702E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3F3A6449" w14:textId="3E261A9D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56D7C78F" w14:textId="2F0FA094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05900943" w14:textId="01C00B5D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3F808EDB" w14:textId="41F53782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775F5FCC" w14:textId="20EB12B1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7538D442" w14:textId="2033DE84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00EC2F38" w14:textId="7BAEA31F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75B4D173" w14:textId="34D41174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08AE47E8" w14:textId="4571DA69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3BD4C79C" w14:textId="77777777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3633EFF2" w14:textId="0188E465" w:rsidR="000B5BCC" w:rsidRPr="000B5BCC" w:rsidRDefault="006173E4" w:rsidP="006173E4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  <w:t>Control Charts</w:t>
      </w:r>
      <w:r w:rsidRPr="006173E4">
        <w:rPr>
          <w:rFonts w:ascii="Leelawadee" w:hAnsi="Leelawadee" w:hint="cs"/>
          <w:color w:val="111111"/>
          <w:sz w:val="32"/>
          <w:szCs w:val="32"/>
          <w:u w:val="single"/>
          <w:shd w:val="clear" w:color="auto" w:fill="FFFFFF"/>
        </w:rPr>
        <w:t>-</w:t>
      </w:r>
    </w:p>
    <w:p w14:paraId="28CE624D" w14:textId="2D53FC72" w:rsidR="006173E4" w:rsidRPr="006173E4" w:rsidRDefault="000B5BCC" w:rsidP="006173E4">
      <w:pPr>
        <w:rPr>
          <w:rFonts w:ascii="Roboto" w:hAnsi="Roboto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44F54223" wp14:editId="320C399E">
            <wp:extent cx="4678680" cy="2339340"/>
            <wp:effectExtent l="0" t="0" r="0" b="0"/>
            <wp:docPr id="4" name="Picture 4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C06F" w14:textId="528637AB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  <w:r w:rsidRPr="000B5BCC">
        <w:rPr>
          <w:rFonts w:ascii="Roboto" w:hAnsi="Roboto"/>
          <w:color w:val="000000" w:themeColor="text1"/>
          <w:shd w:val="clear" w:color="auto" w:fill="FFFFFF"/>
        </w:rPr>
        <w:t>The control chart is a graph used to study how a process changes over time. Data are plotted in time order.  A control chart always has a central line for the average, an upper line for the upper control limit and a lower line for the lower control limit.  Lines are determined from historical data.</w:t>
      </w:r>
    </w:p>
    <w:p w14:paraId="2176B893" w14:textId="6293A216" w:rsidR="000B5BCC" w:rsidRDefault="000B5BCC" w:rsidP="006173E4">
      <w:pPr>
        <w:rPr>
          <w:rFonts w:ascii="Roboto" w:hAnsi="Roboto"/>
          <w:color w:val="000000" w:themeColor="text1"/>
          <w:shd w:val="clear" w:color="auto" w:fill="FFFFFF"/>
        </w:rPr>
      </w:pPr>
    </w:p>
    <w:p w14:paraId="2112874C" w14:textId="03FF7301" w:rsidR="000B5BCC" w:rsidRDefault="000B5BCC" w:rsidP="000B5BCC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  <w:t>Scatter Diagrams</w:t>
      </w:r>
      <w:r w:rsidRPr="006173E4">
        <w:rPr>
          <w:rFonts w:ascii="Leelawadee" w:hAnsi="Leelawadee" w:hint="cs"/>
          <w:color w:val="111111"/>
          <w:sz w:val="32"/>
          <w:szCs w:val="32"/>
          <w:u w:val="single"/>
          <w:shd w:val="clear" w:color="auto" w:fill="FFFFFF"/>
        </w:rPr>
        <w:t>-</w:t>
      </w:r>
    </w:p>
    <w:p w14:paraId="79EB9D8A" w14:textId="6CFA80DD" w:rsidR="000B5BCC" w:rsidRDefault="000B5BCC" w:rsidP="000B5BCC">
      <w:pPr>
        <w:rPr>
          <w:rFonts w:ascii="Leelawadee" w:hAnsi="Leelawadee"/>
          <w:color w:val="111111"/>
          <w:sz w:val="32"/>
          <w:szCs w:val="32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81853E" wp14:editId="638376CF">
            <wp:extent cx="3314700" cy="3309397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607" cy="331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8C47" w14:textId="10A3968C" w:rsidR="000B5BCC" w:rsidRPr="000B5BCC" w:rsidRDefault="000B5BCC" w:rsidP="000B5BCC">
      <w:pPr>
        <w:rPr>
          <w:rFonts w:ascii="Leelawadee" w:hAnsi="Leelawadee"/>
          <w:color w:val="000000" w:themeColor="text1"/>
          <w:u w:val="single"/>
          <w:shd w:val="clear" w:color="auto" w:fill="FFFFFF"/>
        </w:rPr>
      </w:pPr>
      <w:r w:rsidRPr="000B5BCC">
        <w:rPr>
          <w:rFonts w:ascii="Roboto" w:hAnsi="Roboto"/>
          <w:color w:val="000000" w:themeColor="text1"/>
          <w:shd w:val="clear" w:color="auto" w:fill="FFFFFF"/>
        </w:rPr>
        <w:t>A scatter graph (also known as scatter plot, scatter diagram, and correlation chart) is a medium for analysing relationships between two given variables and also it determines how closely the two variables are related to each other.</w:t>
      </w:r>
    </w:p>
    <w:p w14:paraId="54BE1928" w14:textId="77777777" w:rsidR="000B5BCC" w:rsidRPr="000B5BCC" w:rsidRDefault="000B5BCC" w:rsidP="006173E4">
      <w:pPr>
        <w:rPr>
          <w:rFonts w:ascii="Berlin Sans FB Demi" w:hAnsi="Berlin Sans FB Demi"/>
          <w:color w:val="000000" w:themeColor="text1"/>
          <w:sz w:val="32"/>
          <w:szCs w:val="32"/>
        </w:rPr>
      </w:pPr>
    </w:p>
    <w:sectPr w:rsidR="000B5BCC" w:rsidRPr="000B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4"/>
    <w:rsid w:val="000B5BCC"/>
    <w:rsid w:val="006173E4"/>
    <w:rsid w:val="00A05EA8"/>
    <w:rsid w:val="00AC2864"/>
    <w:rsid w:val="00E0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9C69"/>
  <w15:docId w15:val="{82F64765-6500-426D-ACD3-72F902E2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kaushal.gote.btech2018</dc:creator>
  <cp:keywords/>
  <dc:description/>
  <cp:lastModifiedBy>harshavardhan.yadav.btech2018</cp:lastModifiedBy>
  <cp:revision>2</cp:revision>
  <dcterms:created xsi:type="dcterms:W3CDTF">2021-08-11T16:41:00Z</dcterms:created>
  <dcterms:modified xsi:type="dcterms:W3CDTF">2021-08-11T16:41:00Z</dcterms:modified>
</cp:coreProperties>
</file>