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F416" w14:textId="77777777" w:rsidR="00DF2FAF" w:rsidRDefault="00DF2FAF">
      <w:bookmarkStart w:id="0" w:name="_GoBack"/>
      <w:bookmarkEnd w:id="0"/>
    </w:p>
    <w:sectPr w:rsidR="00DF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064F"/>
    <w:rsid w:val="009E064F"/>
    <w:rsid w:val="00D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735D"/>
  <w15:chartTrackingRefBased/>
  <w15:docId w15:val="{1EBDC3DB-B240-4D86-AAB9-D5902124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Kurikyala, Nidhi</dc:creator>
  <cp:keywords/>
  <dc:description/>
  <cp:lastModifiedBy>Kurikyala, Nidhi</cp:lastModifiedBy>
  <cp:revision>1</cp:revision>
  <dcterms:created xsi:type="dcterms:W3CDTF">2020-09-09T21:17:00Z</dcterms:created>
  <dcterms:modified xsi:type="dcterms:W3CDTF">2020-09-09T21:19:00Z</dcterms:modified>
</cp:coreProperties>
</file>