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20" w:before="0"/>
              <w:jc w:val="center"/>
            </w:pPr>
            <w:r>
              <w:rPr>
                <w:rFonts w:ascii="Arial" w:cs="Arial" w:eastAsia="Arial" w:hAnsi="Arial"/>
                <w:b/>
                <w:bCs/>
                <w:color w:val="AACCEE"/>
                <w:sz w:val="20"/>
                <w:szCs w:val="20"/>
              </w:rPr>
              <w:t xml:space="preserve">PRODUCT REQUIREMENTS DOCUMENT</w:t>
            </w:r>
          </w:p>
          <w:p>
            <w:pPr>
              <w:spacing w:after="160" w:before="0"/>
              <w:jc w:val="center"/>
            </w:pPr>
            <w:r>
              <w:rPr>
                <w:rFonts w:ascii="Arial" w:cs="Arial" w:eastAsia="Arial" w:hAnsi="Arial"/>
                <w:b/>
                <w:bCs/>
                <w:color w:val="FFFFFF"/>
                <w:sz w:val="44"/>
                <w:szCs w:val="44"/>
              </w:rPr>
              <w:t xml:space="preserve">Context-Aware Wordlist Generator</w:t>
            </w:r>
          </w:p>
          <w:p>
            <w:pPr>
              <w:spacing w:after="80" w:before="0"/>
              <w:jc w:val="center"/>
            </w:pPr>
            <w:r>
              <w:rPr>
                <w:rFonts w:ascii="Arial" w:cs="Arial" w:eastAsia="Arial" w:hAnsi="Arial"/>
                <w:color w:val="BDD7EE"/>
                <w:sz w:val="22"/>
                <w:szCs w:val="22"/>
              </w:rPr>
              <w:t xml:space="preserve">cwlgen — Targeted fuzzing wordlists from live target analysis</w:t>
            </w:r>
          </w:p>
          <w:p>
            <w:pPr>
              <w:spacing w:after="0" w:before="120"/>
              <w:jc w:val="center"/>
            </w:pPr>
            <w:r>
              <w:rPr>
                <w:rFonts w:ascii="Arial" w:cs="Arial" w:eastAsia="Arial" w:hAnsi="Arial"/>
                <w:color w:val="8EB8D8"/>
                <w:sz w:val="18"/>
                <w:szCs w:val="18"/>
              </w:rPr>
              <w:t xml:space="preserve">v1.0   •   </w:t>
            </w:r>
            <w:r>
              <w:rPr>
                <w:rFonts w:ascii="Arial" w:cs="Arial" w:eastAsia="Arial" w:hAnsi="Arial"/>
                <w:color w:val="8EB8D8"/>
                <w:sz w:val="18"/>
                <w:szCs w:val="18"/>
              </w:rPr>
              <w:t xml:space="preserve">June 2026   •   </w:t>
            </w:r>
            <w:r>
              <w:rPr>
                <w:rFonts w:ascii="Arial" w:cs="Arial" w:eastAsia="Arial" w:hAnsi="Arial"/>
                <w:color w:val="8EB8D8"/>
                <w:sz w:val="18"/>
                <w:szCs w:val="18"/>
              </w:rPr>
              <w:t xml:space="preserve">Harsh Shukla</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 — v1.0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Harsh Shukla (24BCE7196, VIT-AP University)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Target 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Penetration testers, bug bounty hunters, CTF participants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Stack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3.10+, BeautifulSoup4, requests, lxml, argparse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2E75B6"/>
                <w:sz w:val="20"/>
                <w:szCs w:val="20"/>
              </w:rPr>
              <w:t xml:space="preserve">Output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Plain-text wordlist, JSON report, ffuf-ready command</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1. Executive Summary</w:t>
      </w:r>
    </w:p>
    <w:p>
      <w:pPr>
        <w:spacing w:after="100" w:before="60"/>
      </w:pPr>
      <w:r>
        <w:rPr>
          <w:rFonts w:ascii="Arial" w:cs="Arial" w:eastAsia="Arial" w:hAnsi="Arial"/>
          <w:color w:val="1A1A1A"/>
          <w:sz w:val="22"/>
          <w:szCs w:val="22"/>
        </w:rPr>
        <w:t xml:space="preserve">Generic wordlists like SecLists work well as a baseline but produce enormous noise on real targets. The vast majority of entries will never match anything on a specific application, resulting in slow scans, high false-positive rates, and missed context-specific endpoints.</w:t>
      </w:r>
    </w:p>
    <w:p>
      <w:pPr>
        <w:spacing w:after="0" w:before="0"/>
      </w:pPr>
      <w:r>
        <w:rPr>
          <w:sz w:val="22"/>
          <w:szCs w:val="22"/>
        </w:rPr>
        <w:t xml:space="preserve"/>
      </w:r>
    </w:p>
    <w:p>
      <w:pPr>
        <w:spacing w:after="100" w:before="60"/>
      </w:pPr>
      <w:r>
        <w:rPr>
          <w:rFonts w:ascii="Arial" w:cs="Arial" w:eastAsia="Arial" w:hAnsi="Arial"/>
          <w:color w:val="1A1A1A"/>
          <w:sz w:val="22"/>
          <w:szCs w:val="22"/>
        </w:rPr>
        <w:t xml:space="preserve">cwlgen (Context-Aware Wordlist Generator) solves this by scraping a live target and building a custom wordlist derived from what the application actually exposes: link paths, form parameter names, inline JavaScript variables, API route strings embedded in bundled JS, and CeWL-style keyword extraction. The resulting wordlist is smaller, higher-signal, and tuned to the target, making it far more effective for directory fuzzing, parameter discovery, and API endpoint enumeration with ffuf.</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2. Problem Statement</w:t>
      </w:r>
    </w:p>
    <w:p>
      <w:pPr>
        <w:pStyle w:val="Heading2"/>
        <w:pBdr>
          <w:bottom w:val="single" w:color="2E75B6" w:sz="4" w:space="2"/>
        </w:pBdr>
        <w:spacing w:after="120" w:before="240"/>
      </w:pPr>
      <w:r>
        <w:rPr>
          <w:rFonts w:ascii="Arial" w:cs="Arial" w:eastAsia="Arial" w:hAnsi="Arial"/>
          <w:b/>
          <w:bCs/>
          <w:color w:val="2E75B6"/>
          <w:sz w:val="26"/>
          <w:szCs w:val="26"/>
        </w:rPr>
        <w:t xml:space="preserve">2.1 Current approach and its limitations</w:t>
      </w:r>
    </w:p>
    <w:p>
      <w:pPr>
        <w:spacing w:after="100" w:before="60"/>
      </w:pPr>
      <w:r>
        <w:rPr>
          <w:rFonts w:ascii="Arial" w:cs="Arial" w:eastAsia="Arial" w:hAnsi="Arial"/>
          <w:color w:val="1A1A1A"/>
          <w:sz w:val="22"/>
          <w:szCs w:val="22"/>
        </w:rPr>
        <w:t xml:space="preserve">The standard workflow for web reconnaissance is to run ffuf with a generic SecLists wordlist (e.g. raft-medium-directories.txt, ~20,000 entries). This has three compounding problems: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Signal-to-noise ratio is poor. A 20,000-entry generic list applied to a Rails app running on PostgreSQL will contain thousands of entries that could never match (e.g. PHP filenames, IIS-specific paths, legacy CGI routes).</w:t>
      </w:r>
    </w:p>
    <w:p>
      <w:pPr>
        <w:pStyle w:val="ListParagraph"/>
        <w:numPr>
          <w:ilvl w:val="0"/>
          <w:numId w:val="2"/>
        </w:numPr>
        <w:spacing w:after="40" w:before="40"/>
      </w:pPr>
      <w:r>
        <w:rPr>
          <w:rFonts w:ascii="Arial" w:cs="Arial" w:eastAsia="Arial" w:hAnsi="Arial"/>
          <w:color w:val="1A1A1A"/>
          <w:sz w:val="22"/>
          <w:szCs w:val="22"/>
        </w:rPr>
        <w:t xml:space="preserve">It misses target-specific vocabulary. A custom admin panel at /manage-reports or a parameter named redirect_to will not appear in any generic wordlist but may be discoverable by scraping the target itself.</w:t>
      </w:r>
    </w:p>
    <w:p>
      <w:pPr>
        <w:pStyle w:val="ListParagraph"/>
        <w:numPr>
          <w:ilvl w:val="0"/>
          <w:numId w:val="2"/>
        </w:numPr>
        <w:spacing w:after="40" w:before="40"/>
      </w:pPr>
      <w:r>
        <w:rPr>
          <w:rFonts w:ascii="Arial" w:cs="Arial" w:eastAsia="Arial" w:hAnsi="Arial"/>
          <w:color w:val="1A1A1A"/>
          <w:sz w:val="22"/>
          <w:szCs w:val="22"/>
        </w:rPr>
        <w:t xml:space="preserve">Modern JavaScript-heavy SPAs hide most of their API surface inside bundled JS. Standard crawlers and wordlists do not extract route strings from bundle files.</w:t>
      </w:r>
    </w:p>
    <w:p>
      <w:pPr>
        <w:pStyle w:val="ListParagraph"/>
        <w:numPr>
          <w:ilvl w:val="0"/>
          <w:numId w:val="2"/>
        </w:numPr>
        <w:spacing w:after="40" w:before="40"/>
      </w:pPr>
      <w:r>
        <w:rPr>
          <w:rFonts w:ascii="Arial" w:cs="Arial" w:eastAsia="Arial" w:hAnsi="Arial"/>
          <w:color w:val="1A1A1A"/>
          <w:sz w:val="22"/>
          <w:szCs w:val="22"/>
        </w:rPr>
        <w:t xml:space="preserve">Running large wordlists is slow and rate-limit-sensitive. Smaller, high-signal wordlists complete faster and are less likely to trigger WAF blocks.</w:t>
      </w:r>
    </w:p>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2.2 Target users</w:t>
      </w:r>
    </w:p>
    <w:p>
      <w:pPr>
        <w:pStyle w:val="ListParagraph"/>
        <w:numPr>
          <w:ilvl w:val="0"/>
          <w:numId w:val="2"/>
        </w:numPr>
        <w:spacing w:after="40" w:before="40"/>
      </w:pPr>
      <w:r>
        <w:rPr>
          <w:rFonts w:ascii="Arial" w:cs="Arial" w:eastAsia="Arial" w:hAnsi="Arial"/>
          <w:color w:val="1A1A1A"/>
          <w:sz w:val="22"/>
          <w:szCs w:val="22"/>
        </w:rPr>
        <w:t xml:space="preserve">Penetration testers conducting authorized web application assessments</w:t>
      </w:r>
    </w:p>
    <w:p>
      <w:pPr>
        <w:pStyle w:val="ListParagraph"/>
        <w:numPr>
          <w:ilvl w:val="0"/>
          <w:numId w:val="2"/>
        </w:numPr>
        <w:spacing w:after="40" w:before="40"/>
      </w:pPr>
      <w:r>
        <w:rPr>
          <w:rFonts w:ascii="Arial" w:cs="Arial" w:eastAsia="Arial" w:hAnsi="Arial"/>
          <w:color w:val="1A1A1A"/>
          <w:sz w:val="22"/>
          <w:szCs w:val="22"/>
        </w:rPr>
        <w:t xml:space="preserve">Bug bounty hunters doing recon on in-scope targets</w:t>
      </w:r>
    </w:p>
    <w:p>
      <w:pPr>
        <w:pStyle w:val="ListParagraph"/>
        <w:numPr>
          <w:ilvl w:val="0"/>
          <w:numId w:val="2"/>
        </w:numPr>
        <w:spacing w:after="40" w:before="40"/>
      </w:pPr>
      <w:r>
        <w:rPr>
          <w:rFonts w:ascii="Arial" w:cs="Arial" w:eastAsia="Arial" w:hAnsi="Arial"/>
          <w:color w:val="1A1A1A"/>
          <w:sz w:val="22"/>
          <w:szCs w:val="22"/>
        </w:rPr>
        <w:t xml:space="preserve">CTF participants in web challenge categories</w:t>
      </w:r>
    </w:p>
    <w:p>
      <w:pPr>
        <w:pStyle w:val="ListParagraph"/>
        <w:numPr>
          <w:ilvl w:val="0"/>
          <w:numId w:val="2"/>
        </w:numPr>
        <w:spacing w:after="40" w:before="40"/>
      </w:pPr>
      <w:r>
        <w:rPr>
          <w:rFonts w:ascii="Arial" w:cs="Arial" w:eastAsia="Arial" w:hAnsi="Arial"/>
          <w:color w:val="1A1A1A"/>
          <w:sz w:val="22"/>
          <w:szCs w:val="22"/>
        </w:rPr>
        <w:t xml:space="preserve">Security students building hands-on tooling for their portfolio</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3. Goals and Non-Goals</w:t>
      </w:r>
    </w:p>
    <w:p>
      <w:pPr>
        <w:pStyle w:val="Heading2"/>
        <w:pBdr>
          <w:bottom w:val="single" w:color="2E75B6" w:sz="4" w:space="2"/>
        </w:pBdr>
        <w:spacing w:after="120" w:before="240"/>
      </w:pPr>
      <w:r>
        <w:rPr>
          <w:rFonts w:ascii="Arial" w:cs="Arial" w:eastAsia="Arial" w:hAnsi="Arial"/>
          <w:b/>
          <w:bCs/>
          <w:color w:val="2E75B6"/>
          <w:sz w:val="26"/>
          <w:szCs w:val="26"/>
        </w:rPr>
        <w:t xml:space="preserve">3.1 Goals</w:t>
      </w:r>
    </w:p>
    <w:p>
      <w:pPr>
        <w:pStyle w:val="ListParagraph"/>
        <w:numPr>
          <w:ilvl w:val="0"/>
          <w:numId w:val="3"/>
        </w:numPr>
        <w:spacing w:after="40" w:before="40"/>
      </w:pPr>
      <w:r>
        <w:rPr>
          <w:rFonts w:ascii="Arial" w:cs="Arial" w:eastAsia="Arial" w:hAnsi="Arial"/>
          <w:color w:val="1A1A1A"/>
          <w:sz w:val="22"/>
          <w:szCs w:val="22"/>
        </w:rPr>
        <w:t xml:space="preserve">Extract all discoverable paths from a target page: href attributes, form action endpoints, script/img/link src paths, and CSS background-url references.</w:t>
      </w:r>
    </w:p>
    <w:p>
      <w:pPr>
        <w:pStyle w:val="ListParagraph"/>
        <w:numPr>
          <w:ilvl w:val="0"/>
          <w:numId w:val="3"/>
        </w:numPr>
        <w:spacing w:after="40" w:before="40"/>
      </w:pPr>
      <w:r>
        <w:rPr>
          <w:rFonts w:ascii="Arial" w:cs="Arial" w:eastAsia="Arial" w:hAnsi="Arial"/>
          <w:color w:val="1A1A1A"/>
          <w:sz w:val="22"/>
          <w:szCs w:val="22"/>
        </w:rPr>
        <w:t xml:space="preserve">Extract parameter vocabulary from form input names (including hidden inputs), query string keys, and URL path segments.</w:t>
      </w:r>
    </w:p>
    <w:p>
      <w:pPr>
        <w:pStyle w:val="ListParagraph"/>
        <w:numPr>
          <w:ilvl w:val="0"/>
          <w:numId w:val="3"/>
        </w:numPr>
        <w:spacing w:after="40" w:before="40"/>
      </w:pPr>
      <w:r>
        <w:rPr>
          <w:rFonts w:ascii="Arial" w:cs="Arial" w:eastAsia="Arial" w:hAnsi="Arial"/>
          <w:color w:val="1A1A1A"/>
          <w:sz w:val="22"/>
          <w:szCs w:val="22"/>
        </w:rPr>
        <w:t xml:space="preserve">Scan inline and external JavaScript files for quoted path strings, API base URL variables, JSON object keys, and variable/function names that suggest parameter names.</w:t>
      </w:r>
    </w:p>
    <w:p>
      <w:pPr>
        <w:pStyle w:val="ListParagraph"/>
        <w:numPr>
          <w:ilvl w:val="0"/>
          <w:numId w:val="3"/>
        </w:numPr>
        <w:spacing w:after="40" w:before="40"/>
      </w:pPr>
      <w:r>
        <w:rPr>
          <w:rFonts w:ascii="Arial" w:cs="Arial" w:eastAsia="Arial" w:hAnsi="Arial"/>
          <w:color w:val="1A1A1A"/>
          <w:sz w:val="22"/>
          <w:szCs w:val="22"/>
        </w:rPr>
        <w:t xml:space="preserve">Optionally integrate cewl-style keyword extraction (visible page text) for login brute-force or directory wordlist augmentation.</w:t>
      </w:r>
    </w:p>
    <w:p>
      <w:pPr>
        <w:pStyle w:val="ListParagraph"/>
        <w:numPr>
          <w:ilvl w:val="0"/>
          <w:numId w:val="3"/>
        </w:numPr>
        <w:spacing w:after="40" w:before="40"/>
      </w:pPr>
      <w:r>
        <w:rPr>
          <w:rFonts w:ascii="Arial" w:cs="Arial" w:eastAsia="Arial" w:hAnsi="Arial"/>
          <w:color w:val="1A1A1A"/>
          <w:sz w:val="22"/>
          <w:szCs w:val="22"/>
        </w:rPr>
        <w:t xml:space="preserve">Support session-based scraping for authenticated pages (cookie or Bearer token injection).</w:t>
      </w:r>
    </w:p>
    <w:p>
      <w:pPr>
        <w:pStyle w:val="ListParagraph"/>
        <w:numPr>
          <w:ilvl w:val="0"/>
          <w:numId w:val="3"/>
        </w:numPr>
        <w:spacing w:after="40" w:before="40"/>
      </w:pPr>
      <w:r>
        <w:rPr>
          <w:rFonts w:ascii="Arial" w:cs="Arial" w:eastAsia="Arial" w:hAnsi="Arial"/>
          <w:color w:val="1A1A1A"/>
          <w:sz w:val="22"/>
          <w:szCs w:val="22"/>
        </w:rPr>
        <w:t xml:space="preserve">Output a clean, deduplicated, sorted wordlist file and an optional JSON report listing extraction sources.</w:t>
      </w:r>
    </w:p>
    <w:p>
      <w:pPr>
        <w:pStyle w:val="ListParagraph"/>
        <w:numPr>
          <w:ilvl w:val="0"/>
          <w:numId w:val="3"/>
        </w:numPr>
        <w:spacing w:after="40" w:before="40"/>
      </w:pPr>
      <w:r>
        <w:rPr>
          <w:rFonts w:ascii="Arial" w:cs="Arial" w:eastAsia="Arial" w:hAnsi="Arial"/>
          <w:color w:val="1A1A1A"/>
          <w:sz w:val="22"/>
          <w:szCs w:val="22"/>
        </w:rPr>
        <w:t xml:space="preserve">Emit a ready-to-run ffuf command as final output.</w:t>
      </w:r>
    </w:p>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3.2 Non-Goals</w:t>
      </w:r>
    </w:p>
    <w:p>
      <w:pPr>
        <w:pStyle w:val="ListParagraph"/>
        <w:numPr>
          <w:ilvl w:val="0"/>
          <w:numId w:val="2"/>
        </w:numPr>
        <w:spacing w:after="40" w:before="40"/>
      </w:pPr>
      <w:r>
        <w:rPr>
          <w:rFonts w:ascii="Arial" w:cs="Arial" w:eastAsia="Arial" w:hAnsi="Arial"/>
          <w:color w:val="1A1A1A"/>
          <w:sz w:val="22"/>
          <w:szCs w:val="22"/>
        </w:rPr>
        <w:t xml:space="preserve">cwlgen is NOT a crawler. It scrapes a single provided URL. Recursive multi-page crawling is out of scope for v1.0.</w:t>
      </w:r>
    </w:p>
    <w:p>
      <w:pPr>
        <w:pStyle w:val="ListParagraph"/>
        <w:numPr>
          <w:ilvl w:val="0"/>
          <w:numId w:val="2"/>
        </w:numPr>
        <w:spacing w:after="40" w:before="40"/>
      </w:pPr>
      <w:r>
        <w:rPr>
          <w:rFonts w:ascii="Arial" w:cs="Arial" w:eastAsia="Arial" w:hAnsi="Arial"/>
          <w:color w:val="1A1A1A"/>
          <w:sz w:val="22"/>
          <w:szCs w:val="22"/>
        </w:rPr>
        <w:t xml:space="preserve">cwlgen does NOT perform any fuzzing itself. It only produces the wordlist.</w:t>
      </w:r>
    </w:p>
    <w:p>
      <w:pPr>
        <w:pStyle w:val="ListParagraph"/>
        <w:numPr>
          <w:ilvl w:val="0"/>
          <w:numId w:val="2"/>
        </w:numPr>
        <w:spacing w:after="40" w:before="40"/>
      </w:pPr>
      <w:r>
        <w:rPr>
          <w:rFonts w:ascii="Arial" w:cs="Arial" w:eastAsia="Arial" w:hAnsi="Arial"/>
          <w:color w:val="1A1A1A"/>
          <w:sz w:val="22"/>
          <w:szCs w:val="22"/>
        </w:rPr>
        <w:t xml:space="preserve">cwlgen does NOT execute JavaScript. SPA routes rendered only via client-side JS execution are not covered (that requires a headless browser, deferred to v2.0).</w:t>
      </w:r>
    </w:p>
    <w:p>
      <w:pPr>
        <w:pStyle w:val="ListParagraph"/>
        <w:numPr>
          <w:ilvl w:val="0"/>
          <w:numId w:val="2"/>
        </w:numPr>
        <w:spacing w:after="40" w:before="40"/>
      </w:pPr>
      <w:r>
        <w:rPr>
          <w:rFonts w:ascii="Arial" w:cs="Arial" w:eastAsia="Arial" w:hAnsi="Arial"/>
          <w:color w:val="1A1A1A"/>
          <w:sz w:val="22"/>
          <w:szCs w:val="22"/>
        </w:rPr>
        <w:t xml:space="preserve">cwlgen does NOT bypass WAFs or rate limits on the target during scraping.</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4. Feature Specification</w:t>
      </w:r>
    </w:p>
    <w:p>
      <w:pPr>
        <w:pStyle w:val="Heading2"/>
        <w:pBdr>
          <w:bottom w:val="single" w:color="2E75B6" w:sz="4" w:space="2"/>
        </w:pBdr>
        <w:spacing w:after="120" w:before="240"/>
      </w:pPr>
      <w:r>
        <w:rPr>
          <w:rFonts w:ascii="Arial" w:cs="Arial" w:eastAsia="Arial" w:hAnsi="Arial"/>
          <w:b/>
          <w:bCs/>
          <w:color w:val="2E75B6"/>
          <w:sz w:val="26"/>
          <w:szCs w:val="26"/>
        </w:rPr>
        <w:t xml:space="preserve">4.1 Input interface (CLI)</w:t>
      </w:r>
    </w:p>
    <w:p>
      <w:pPr>
        <w:spacing w:after="100" w:before="60"/>
      </w:pPr>
      <w:r>
        <w:rPr>
          <w:rFonts w:ascii="Arial" w:cs="Arial" w:eastAsia="Arial" w:hAnsi="Arial"/>
          <w:color w:val="1A1A1A"/>
          <w:sz w:val="22"/>
          <w:szCs w:val="22"/>
        </w:rPr>
        <w:t xml:space="preserve">cwlgen is a command-line tool. All options are specified via argparse flags.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Usage</w:t>
            </w:r>
          </w:p>
          <w:p>
            <w:pPr>
              <w:spacing w:after="0" w:before="0"/>
            </w:pPr>
            <w:r>
              <w:rPr>
                <w:rFonts w:ascii="Arial" w:cs="Arial" w:eastAsia="Arial" w:hAnsi="Arial"/>
                <w:color w:val="404040"/>
                <w:sz w:val="20"/>
                <w:szCs w:val="20"/>
              </w:rPr>
              <w:t xml:space="preserve">python cwlgen.py &lt;target_url&gt; [options]
  -o, --output FILE      Output wordlist path (default: wordlist.txt)
  -j, --json FILE        Also write JSON extraction report
  -c, --cookies STR      Cookie header string (for authenticated scraping)
  -H, --header KEY:VAL   Additional header (repeatable)
  -k, --keywords         Include cewl-style visible text keywords
  -t, --timeout INT      Request timeout in seconds (default: 10)
  --no-external-js       Skip fetching external JS files
  --min-len INT          Minimum word length to include (default: 2)
  --max-len INT          Maximum word length to include (default: 80)
  -v, --verbose          Print extraction breakdown by source type</w:t>
            </w:r>
          </w:p>
        </w:tc>
      </w:tr>
    </w:tbl>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4.2 Extraction modules</w:t>
      </w:r>
    </w:p>
    <w:p>
      <w:pPr>
        <w:spacing w:after="100" w:before="60"/>
      </w:pPr>
      <w:r>
        <w:rPr>
          <w:rFonts w:ascii="Arial" w:cs="Arial" w:eastAsia="Arial" w:hAnsi="Arial"/>
          <w:color w:val="1A1A1A"/>
          <w:sz w:val="22"/>
          <w:szCs w:val="22"/>
        </w:rPr>
        <w:t xml:space="preserve">cwlgen runs five extraction modules in sequence. Each module outputs a set of strings. All sets are unioned and deduplicated at the end.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extracts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patterns / selectors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M1: Link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href, src, action attributes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a[href], form[action], script[src], link[href], img[src]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M2: Form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 actions, input/textarea/select names, hidden input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 input[name], input[type=hidden]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M3: Inline JS scan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Quoted path strings, API URL variables, JSON keys, var/let/const names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regex on &lt;script&gt; tag content (no src)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M4: External JS scan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Same patterns as M3, applied to fetched .js bundle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&lt;script src=...&gt; resolved and fetched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M5: Keyword extract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Visible text words (cewl-style,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soup.get_text() tokenized, filtered by length</w:t>
            </w:r>
          </w:p>
        </w:tc>
      </w:tr>
    </w:tbl>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4.3 Regex patterns for JS scanning</w:t>
      </w:r>
    </w:p>
    <w:p>
      <w:pPr>
        <w:spacing w:after="100" w:before="60"/>
      </w:pPr>
      <w:r>
        <w:rPr>
          <w:rFonts w:ascii="Arial" w:cs="Arial" w:eastAsia="Arial" w:hAnsi="Arial"/>
          <w:color w:val="1A1A1A"/>
          <w:sz w:val="22"/>
          <w:szCs w:val="22"/>
        </w:rPr>
        <w:t xml:space="preserve">The following patterns are applied to all JavaScript content in M3 and M4:</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b/>
          <w:bCs/>
          <w:color w:val="1A1A1A"/>
          <w:sz w:val="22"/>
          <w:szCs w:val="22"/>
        </w:rPr>
        <w:t xml:space="preserve">Path strings: </w:t>
      </w:r>
      <w:r>
        <w:rPr>
          <w:rFonts w:ascii="Arial" w:cs="Arial" w:eastAsia="Arial" w:hAnsi="Arial"/>
          <w:color w:val="1A1A1A"/>
          <w:sz w:val="22"/>
          <w:szCs w:val="22"/>
        </w:rPr>
        <w:t xml:space="preserve">r'["\'](\/[\w\/\-_.?=&amp;%]{2,})["\']'  — quoted strings starting with /</w:t>
      </w:r>
    </w:p>
    <w:p>
      <w:pPr>
        <w:pStyle w:val="ListParagraph"/>
        <w:numPr>
          <w:ilvl w:val="0"/>
          <w:numId w:val="2"/>
        </w:numPr>
        <w:spacing w:after="40" w:before="40"/>
      </w:pPr>
      <w:r>
        <w:rPr>
          <w:rFonts w:ascii="Arial" w:cs="Arial" w:eastAsia="Arial" w:hAnsi="Arial"/>
          <w:b/>
          <w:bCs/>
          <w:color w:val="1A1A1A"/>
          <w:sz w:val="22"/>
          <w:szCs w:val="22"/>
        </w:rPr>
        <w:t xml:space="preserve">API URL variables: </w:t>
      </w:r>
      <w:r>
        <w:rPr>
          <w:rFonts w:ascii="Arial" w:cs="Arial" w:eastAsia="Arial" w:hAnsi="Arial"/>
          <w:color w:val="1A1A1A"/>
          <w:sz w:val="22"/>
          <w:szCs w:val="22"/>
        </w:rPr>
        <w:t xml:space="preserve">r'(?:var|let|const)\s+\w*[Uu][Rr][Ll]\w*\s*=\s*["\']([^"\']+)["\']'</w:t>
      </w:r>
    </w:p>
    <w:p>
      <w:pPr>
        <w:pStyle w:val="ListParagraph"/>
        <w:numPr>
          <w:ilvl w:val="0"/>
          <w:numId w:val="2"/>
        </w:numPr>
        <w:spacing w:after="40" w:before="40"/>
      </w:pPr>
      <w:r>
        <w:rPr>
          <w:rFonts w:ascii="Arial" w:cs="Arial" w:eastAsia="Arial" w:hAnsi="Arial"/>
          <w:b/>
          <w:bCs/>
          <w:color w:val="1A1A1A"/>
          <w:sz w:val="22"/>
          <w:szCs w:val="22"/>
        </w:rPr>
        <w:t xml:space="preserve">JSON object keys: </w:t>
      </w:r>
      <w:r>
        <w:rPr>
          <w:rFonts w:ascii="Arial" w:cs="Arial" w:eastAsia="Arial" w:hAnsi="Arial"/>
          <w:color w:val="1A1A1A"/>
          <w:sz w:val="22"/>
          <w:szCs w:val="22"/>
        </w:rPr>
        <w:t xml:space="preserve">r'["\']([a-zA-Z_][a-zA-Z0-9_]{2,30})["\']:\s'</w:t>
      </w:r>
    </w:p>
    <w:p>
      <w:pPr>
        <w:pStyle w:val="ListParagraph"/>
        <w:numPr>
          <w:ilvl w:val="0"/>
          <w:numId w:val="2"/>
        </w:numPr>
        <w:spacing w:after="40" w:before="40"/>
      </w:pPr>
      <w:r>
        <w:rPr>
          <w:rFonts w:ascii="Arial" w:cs="Arial" w:eastAsia="Arial" w:hAnsi="Arial"/>
          <w:b/>
          <w:bCs/>
          <w:color w:val="1A1A1A"/>
          <w:sz w:val="22"/>
          <w:szCs w:val="22"/>
        </w:rPr>
        <w:t xml:space="preserve">Variable names: </w:t>
      </w:r>
      <w:r>
        <w:rPr>
          <w:rFonts w:ascii="Arial" w:cs="Arial" w:eastAsia="Arial" w:hAnsi="Arial"/>
          <w:color w:val="1A1A1A"/>
          <w:sz w:val="22"/>
          <w:szCs w:val="22"/>
        </w:rPr>
        <w:t xml:space="preserve">r'(?:var|let|const)\s+([a-zA-Z_$][\w$]{2,30})'</w:t>
      </w:r>
    </w:p>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4.4 URL normalization</w:t>
      </w:r>
    </w:p>
    <w:p>
      <w:pPr>
        <w:spacing w:after="100" w:before="60"/>
      </w:pPr>
      <w:r>
        <w:rPr>
          <w:rFonts w:ascii="Arial" w:cs="Arial" w:eastAsia="Arial" w:hAnsi="Arial"/>
          <w:color w:val="1A1A1A"/>
          <w:sz w:val="22"/>
          <w:szCs w:val="22"/>
        </w:rPr>
        <w:t xml:space="preserve">All extracted strings are normalized before being added to the output set:</w:t>
      </w:r>
    </w:p>
    <w:p>
      <w:pPr>
        <w:pStyle w:val="ListParagraph"/>
        <w:numPr>
          <w:ilvl w:val="0"/>
          <w:numId w:val="3"/>
        </w:numPr>
        <w:spacing w:after="40" w:before="40"/>
      </w:pPr>
      <w:r>
        <w:rPr>
          <w:rFonts w:ascii="Arial" w:cs="Arial" w:eastAsia="Arial" w:hAnsi="Arial"/>
          <w:color w:val="1A1A1A"/>
          <w:sz w:val="22"/>
          <w:szCs w:val="22"/>
        </w:rPr>
        <w:t xml:space="preserve">Absolute URLs on the same domain: strip scheme+host, keep path only.</w:t>
      </w:r>
    </w:p>
    <w:p>
      <w:pPr>
        <w:pStyle w:val="ListParagraph"/>
        <w:numPr>
          <w:ilvl w:val="0"/>
          <w:numId w:val="3"/>
        </w:numPr>
        <w:spacing w:after="40" w:before="40"/>
      </w:pPr>
      <w:r>
        <w:rPr>
          <w:rFonts w:ascii="Arial" w:cs="Arial" w:eastAsia="Arial" w:hAnsi="Arial"/>
          <w:color w:val="1A1A1A"/>
          <w:sz w:val="22"/>
          <w:szCs w:val="22"/>
        </w:rPr>
        <w:t xml:space="preserve">Absolute URLs on a different domain: discard.</w:t>
      </w:r>
    </w:p>
    <w:p>
      <w:pPr>
        <w:pStyle w:val="ListParagraph"/>
        <w:numPr>
          <w:ilvl w:val="0"/>
          <w:numId w:val="3"/>
        </w:numPr>
        <w:spacing w:after="40" w:before="40"/>
      </w:pPr>
      <w:r>
        <w:rPr>
          <w:rFonts w:ascii="Arial" w:cs="Arial" w:eastAsia="Arial" w:hAnsi="Arial"/>
          <w:color w:val="1A1A1A"/>
          <w:sz w:val="22"/>
          <w:szCs w:val="22"/>
        </w:rPr>
        <w:t xml:space="preserve">Relative URLs: resolve against base URL using urllib.parse.urljoin, then strip scheme+host.</w:t>
      </w:r>
    </w:p>
    <w:p>
      <w:pPr>
        <w:pStyle w:val="ListParagraph"/>
        <w:numPr>
          <w:ilvl w:val="0"/>
          <w:numId w:val="3"/>
        </w:numPr>
        <w:spacing w:after="40" w:before="40"/>
      </w:pPr>
      <w:r>
        <w:rPr>
          <w:rFonts w:ascii="Arial" w:cs="Arial" w:eastAsia="Arial" w:hAnsi="Arial"/>
          <w:color w:val="1A1A1A"/>
          <w:sz w:val="22"/>
          <w:szCs w:val="22"/>
        </w:rPr>
        <w:t xml:space="preserve">Path stripping: leading and trailing slashes removed. /admin/panel becomes admin/panel.</w:t>
      </w:r>
    </w:p>
    <w:p>
      <w:pPr>
        <w:pStyle w:val="ListParagraph"/>
        <w:numPr>
          <w:ilvl w:val="0"/>
          <w:numId w:val="3"/>
        </w:numPr>
        <w:spacing w:after="40" w:before="40"/>
      </w:pPr>
      <w:r>
        <w:rPr>
          <w:rFonts w:ascii="Arial" w:cs="Arial" w:eastAsia="Arial" w:hAnsi="Arial"/>
          <w:color w:val="1A1A1A"/>
          <w:sz w:val="22"/>
          <w:szCs w:val="22"/>
        </w:rPr>
        <w:t xml:space="preserve">Query strings: the path component is kept; query params are extracted separately as individual keys.</w:t>
      </w:r>
    </w:p>
    <w:p>
      <w:pPr>
        <w:pStyle w:val="ListParagraph"/>
        <w:numPr>
          <w:ilvl w:val="0"/>
          <w:numId w:val="3"/>
        </w:numPr>
        <w:spacing w:after="40" w:before="40"/>
      </w:pPr>
      <w:r>
        <w:rPr>
          <w:rFonts w:ascii="Arial" w:cs="Arial" w:eastAsia="Arial" w:hAnsi="Arial"/>
          <w:color w:val="1A1A1A"/>
          <w:sz w:val="22"/>
          <w:szCs w:val="22"/>
        </w:rPr>
        <w:t xml:space="preserve">Fragments (#): discarded entirely.</w:t>
      </w:r>
    </w:p>
    <w:p>
      <w:pPr>
        <w:pStyle w:val="ListParagraph"/>
        <w:numPr>
          <w:ilvl w:val="0"/>
          <w:numId w:val="3"/>
        </w:numPr>
        <w:spacing w:after="40" w:before="40"/>
      </w:pPr>
      <w:r>
        <w:rPr>
          <w:rFonts w:ascii="Arial" w:cs="Arial" w:eastAsia="Arial" w:hAnsi="Arial"/>
          <w:color w:val="1A1A1A"/>
          <w:sz w:val="22"/>
          <w:szCs w:val="22"/>
        </w:rPr>
        <w:t xml:space="preserve">javascript:, mailto:, data:: discarded.</w:t>
      </w:r>
    </w:p>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4.5 Output format</w:t>
      </w:r>
    </w:p>
    <w:p>
      <w:pPr>
        <w:spacing w:after="100" w:before="60"/>
      </w:pPr>
      <w:r>
        <w:rPr>
          <w:rFonts w:ascii="Arial" w:cs="Arial" w:eastAsia="Arial" w:hAnsi="Arial"/>
          <w:color w:val="1A1A1A"/>
          <w:sz w:val="22"/>
          <w:szCs w:val="22"/>
        </w:rPr>
        <w:t xml:space="preserve">Primary output: a plain text file, one word per line, sorted alphabetically, deduplicated. This is directly consumable as ffuf -w input.</w:t>
      </w:r>
    </w:p>
    <w:p>
      <w:pPr>
        <w:spacing w:after="0" w:before="0"/>
      </w:pPr>
      <w:r>
        <w:rPr>
          <w:sz w:val="22"/>
          <w:szCs w:val="22"/>
        </w:rPr>
        <w:t xml:space="preserve"/>
      </w:r>
    </w:p>
    <w:p>
      <w:pPr>
        <w:spacing w:after="100" w:before="60"/>
      </w:pPr>
      <w:r>
        <w:rPr>
          <w:rFonts w:ascii="Arial" w:cs="Arial" w:eastAsia="Arial" w:hAnsi="Arial"/>
          <w:color w:val="1A1A1A"/>
          <w:sz w:val="22"/>
          <w:szCs w:val="22"/>
        </w:rPr>
        <w:t xml:space="preserve">Optional JSON report (--json flag): structured extraction report for debugging and audit purposes.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JSON report schema</w:t>
            </w:r>
          </w:p>
          <w:p>
            <w:pPr>
              <w:spacing w:after="0" w:before="0"/>
            </w:pPr>
            <w:r>
              <w:rPr>
                <w:rFonts w:ascii="Arial" w:cs="Arial" w:eastAsia="Arial" w:hAnsi="Arial"/>
                <w:color w:val="404040"/>
                <w:sz w:val="20"/>
                <w:szCs w:val="20"/>
              </w:rPr>
              <w:t xml:space="preserve">{
  "target": "https://target.com",
  "timestamp": "2026-06-06T10:30:00Z",
  "total_words": 94,
  "sources": {
    "hrefs": ["login", "about", "admin/panel"],
    "form_fields": ["username", "password", "redirect_to"],
    "inline_js": ["apiBase", "user_id"],
    "external_js": ["api/v2/users", "internal/metrics"],
    "keywords": ["welcome", "portal", "dashboard"]
  }
}</w:t>
            </w:r>
          </w:p>
        </w:tc>
      </w:tr>
    </w:tbl>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4.6 Final output</w:t>
      </w:r>
    </w:p>
    <w:p>
      <w:pPr>
        <w:spacing w:after="100" w:before="60"/>
      </w:pPr>
      <w:r>
        <w:rPr>
          <w:rFonts w:ascii="Arial" w:cs="Arial" w:eastAsia="Arial" w:hAnsi="Arial"/>
          <w:color w:val="1A1A1A"/>
          <w:sz w:val="22"/>
          <w:szCs w:val="22"/>
        </w:rPr>
        <w:t xml:space="preserve">After writing the wordlist, cwlgen prints a ready-to-run ffuf command to stdout:</w:t>
      </w:r>
    </w:p>
    <w:p>
      <w:pPr>
        <w:spacing w:after="0" w:before="0"/>
      </w:pPr>
      <w:r>
        <w:rPr>
          <w:sz w:val="22"/>
          <w:szCs w:val="22"/>
        </w:rPr>
        <w:t xml:space="preserve"/>
      </w:r>
    </w:p>
    <w:p>
      <w:pPr>
        <w:spacing w:after="80" w:before="60"/>
        <w:ind w:left="720"/>
      </w:pPr>
      <w:r>
        <w:rPr>
          <w:rFonts w:ascii="Courier New" w:cs="Courier New" w:eastAsia="Courier New" w:hAnsi="Courier New"/>
          <w:color w:val="993C1D"/>
          <w:sz w:val="20"/>
          <w:szCs w:val="20"/>
        </w:rPr>
        <w:t xml:space="preserve">[+] 94 words extracted → wordlist.txt</w:t>
      </w:r>
    </w:p>
    <w:p>
      <w:pPr>
        <w:spacing w:after="80" w:before="60"/>
        <w:ind w:left="720"/>
      </w:pPr>
      <w:r>
        <w:rPr>
          <w:rFonts w:ascii="Courier New" w:cs="Courier New" w:eastAsia="Courier New" w:hAnsi="Courier New"/>
          <w:color w:val="993C1D"/>
          <w:sz w:val="20"/>
          <w:szCs w:val="20"/>
        </w:rPr>
        <w:t xml:space="preserve">[+] Run: ffuf -w wordlist.txt -u https://target.com/FUZZ -mc 200,301,302,403 -t 40</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5. Technical Architecture</w:t>
      </w:r>
    </w:p>
    <w:p>
      <w:pPr>
        <w:pStyle w:val="Heading2"/>
        <w:pBdr>
          <w:bottom w:val="single" w:color="2E75B6" w:sz="4" w:space="2"/>
        </w:pBdr>
        <w:spacing w:after="120" w:before="240"/>
      </w:pPr>
      <w:r>
        <w:rPr>
          <w:rFonts w:ascii="Arial" w:cs="Arial" w:eastAsia="Arial" w:hAnsi="Arial"/>
          <w:b/>
          <w:bCs/>
          <w:color w:val="2E75B6"/>
          <w:sz w:val="26"/>
          <w:szCs w:val="26"/>
        </w:rPr>
        <w:t xml:space="preserve">5.1 Module structure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File layout</w:t>
            </w:r>
          </w:p>
          <w:p>
            <w:pPr>
              <w:spacing w:after="0" w:before="0"/>
            </w:pPr>
            <w:r>
              <w:rPr>
                <w:rFonts w:ascii="Arial" w:cs="Arial" w:eastAsia="Arial" w:hAnsi="Arial"/>
                <w:color w:val="404040"/>
                <w:sz w:val="20"/>
                <w:szCs w:val="20"/>
              </w:rPr>
              <w:t xml:space="preserve">cwlgen/
  __init__.py
  cli.py          — argparse entry point, orchestrates pipeline
  fetcher.py      — requests.Session wrapper, header/cookie injection
  extractor.py    — BeautifulSoup extraction (M1, M2, M5)
  jsscanner.py    — Regex-based JS extraction (M3, M4)
  normalizer.py   — URL normalization and filtering logic
  reporter.py     — JSON report generation
  utils.py        — shared helpers (dedup, length filter, sort)
cwlgen.py         — entry point (calls cli.main())</w:t>
            </w:r>
          </w:p>
        </w:tc>
      </w:tr>
    </w:tbl>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5.2 Data flow</w:t>
      </w:r>
    </w:p>
    <w:p>
      <w:pPr>
        <w:pStyle w:val="ListParagraph"/>
        <w:numPr>
          <w:ilvl w:val="0"/>
          <w:numId w:val="3"/>
        </w:numPr>
        <w:spacing w:after="40" w:before="40"/>
      </w:pPr>
      <w:r>
        <w:rPr>
          <w:rFonts w:ascii="Arial" w:cs="Arial" w:eastAsia="Arial" w:hAnsi="Arial"/>
          <w:color w:val="1A1A1A"/>
          <w:sz w:val="22"/>
          <w:szCs w:val="22"/>
        </w:rPr>
        <w:t xml:space="preserve">cli.py parses args, builds a Config object, calls pipeline.run(config).</w:t>
      </w:r>
    </w:p>
    <w:p>
      <w:pPr>
        <w:pStyle w:val="ListParagraph"/>
        <w:numPr>
          <w:ilvl w:val="0"/>
          <w:numId w:val="3"/>
        </w:numPr>
        <w:spacing w:after="40" w:before="40"/>
      </w:pPr>
      <w:r>
        <w:rPr>
          <w:rFonts w:ascii="Arial" w:cs="Arial" w:eastAsia="Arial" w:hAnsi="Arial"/>
          <w:color w:val="1A1A1A"/>
          <w:sz w:val="22"/>
          <w:szCs w:val="22"/>
        </w:rPr>
        <w:t xml:space="preserve">fetcher.py fetches the target URL. Returns raw HTML string or raises.</w:t>
      </w:r>
    </w:p>
    <w:p>
      <w:pPr>
        <w:pStyle w:val="ListParagraph"/>
        <w:numPr>
          <w:ilvl w:val="0"/>
          <w:numId w:val="3"/>
        </w:numPr>
        <w:spacing w:after="40" w:before="40"/>
      </w:pPr>
      <w:r>
        <w:rPr>
          <w:rFonts w:ascii="Arial" w:cs="Arial" w:eastAsia="Arial" w:hAnsi="Arial"/>
          <w:color w:val="1A1A1A"/>
          <w:sz w:val="22"/>
          <w:szCs w:val="22"/>
        </w:rPr>
        <w:t xml:space="preserve">extractor.py instantiates BeautifulSoup(html, 'lxml') and runs M1, M2, M5. Returns sets.</w:t>
      </w:r>
    </w:p>
    <w:p>
      <w:pPr>
        <w:pStyle w:val="ListParagraph"/>
        <w:numPr>
          <w:ilvl w:val="0"/>
          <w:numId w:val="3"/>
        </w:numPr>
        <w:spacing w:after="40" w:before="40"/>
      </w:pPr>
      <w:r>
        <w:rPr>
          <w:rFonts w:ascii="Arial" w:cs="Arial" w:eastAsia="Arial" w:hAnsi="Arial"/>
          <w:color w:val="1A1A1A"/>
          <w:sz w:val="22"/>
          <w:szCs w:val="22"/>
        </w:rPr>
        <w:t xml:space="preserve">jsscanner.py receives inline JS text from extractor + external JS URLs. Fetches external files via fetcher. Runs regex patterns. Returns sets.</w:t>
      </w:r>
    </w:p>
    <w:p>
      <w:pPr>
        <w:pStyle w:val="ListParagraph"/>
        <w:numPr>
          <w:ilvl w:val="0"/>
          <w:numId w:val="3"/>
        </w:numPr>
        <w:spacing w:after="40" w:before="40"/>
      </w:pPr>
      <w:r>
        <w:rPr>
          <w:rFonts w:ascii="Arial" w:cs="Arial" w:eastAsia="Arial" w:hAnsi="Arial"/>
          <w:color w:val="1A1A1A"/>
          <w:sz w:val="22"/>
          <w:szCs w:val="22"/>
        </w:rPr>
        <w:t xml:space="preserve">normalizer.py takes the union of all sets, applies URL normalization, length filter, and dedup.</w:t>
      </w:r>
    </w:p>
    <w:p>
      <w:pPr>
        <w:pStyle w:val="ListParagraph"/>
        <w:numPr>
          <w:ilvl w:val="0"/>
          <w:numId w:val="3"/>
        </w:numPr>
        <w:spacing w:after="40" w:before="40"/>
      </w:pPr>
      <w:r>
        <w:rPr>
          <w:rFonts w:ascii="Arial" w:cs="Arial" w:eastAsia="Arial" w:hAnsi="Arial"/>
          <w:color w:val="1A1A1A"/>
          <w:sz w:val="22"/>
          <w:szCs w:val="22"/>
        </w:rPr>
        <w:t xml:space="preserve">reporter.py writes JSON report if requested.</w:t>
      </w:r>
    </w:p>
    <w:p>
      <w:pPr>
        <w:pStyle w:val="ListParagraph"/>
        <w:numPr>
          <w:ilvl w:val="0"/>
          <w:numId w:val="3"/>
        </w:numPr>
        <w:spacing w:after="40" w:before="40"/>
      </w:pPr>
      <w:r>
        <w:rPr>
          <w:rFonts w:ascii="Arial" w:cs="Arial" w:eastAsia="Arial" w:hAnsi="Arial"/>
          <w:color w:val="1A1A1A"/>
          <w:sz w:val="22"/>
          <w:szCs w:val="22"/>
        </w:rPr>
        <w:t xml:space="preserve">cli.py writes sorted wordlist.txt, prints ffuf command.</w:t>
      </w:r>
    </w:p>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5.3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requests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client, session, cookie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&gt;=2.31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beautifulsoup4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HTML parsing and DOM traversal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&gt;=4.12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lxml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 HTML parser backend for BS4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&gt;=4.9</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argparse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 argument parsing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stdlib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Regex patterns for JS scanning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stdlib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urllib.parse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URL normalization (urljoin, urlparse)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stdlib</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6. Security and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7FC" w:val="clear"/>
            <w:tcMar>
              <w:top w:type="dxa" w:w="100"/>
              <w:left w:type="dxa" w:w="160"/>
              <w:bottom w:type="dxa" w:w="100"/>
              <w:right w:type="dxa" w:w="160"/>
            </w:tcMar>
          </w:tcPr>
          <w:p>
            <w:pPr>
              <w:spacing w:after="60" w:before="0"/>
            </w:pPr>
            <w:r>
              <w:rPr>
                <w:rFonts w:ascii="Arial" w:cs="Arial" w:eastAsia="Arial" w:hAnsi="Arial"/>
                <w:b/>
                <w:bCs/>
                <w:color w:val="2E75B6"/>
                <w:sz w:val="20"/>
                <w:szCs w:val="20"/>
              </w:rPr>
              <w:t xml:space="preserve">Authorized use only</w:t>
            </w:r>
          </w:p>
          <w:p>
            <w:pPr>
              <w:spacing w:after="0" w:before="0"/>
            </w:pPr>
            <w:r>
              <w:rPr>
                <w:rFonts w:ascii="Arial" w:cs="Arial" w:eastAsia="Arial" w:hAnsi="Arial"/>
                <w:color w:val="404040"/>
                <w:sz w:val="20"/>
                <w:szCs w:val="20"/>
              </w:rPr>
              <w:t xml:space="preserve">cwlgen is a security testing tool. It must only be used against targets you own, have explicit written permission to test, or that are designated as legal practice environments (HackTheBox, TryHackMe, DVWA, Juice Shop). Unauthorized use against live systems without permission is illegal under the Computer Fraud and Abuse Act (CFAA), the Computer Misuse Act (UK), and equivalent laws in India (IT Act 2000, Section 43/66). This tool is built for educational and authorized testing purposes only.</w:t>
            </w:r>
          </w:p>
        </w:tc>
      </w:tr>
    </w:tbl>
    <w:p>
      <w:pPr>
        <w:spacing w:after="0" w:before="0"/>
      </w:pPr>
      <w:r>
        <w:rPr>
          <w:sz w:val="22"/>
          <w:szCs w:val="22"/>
        </w:rPr>
        <w:t xml:space="preserve"/>
      </w:r>
    </w:p>
    <w:p>
      <w:pPr>
        <w:pStyle w:val="Heading2"/>
        <w:pBdr>
          <w:bottom w:val="single" w:color="2E75B6" w:sz="4" w:space="2"/>
        </w:pBdr>
        <w:spacing w:after="120" w:before="240"/>
      </w:pPr>
      <w:r>
        <w:rPr>
          <w:rFonts w:ascii="Arial" w:cs="Arial" w:eastAsia="Arial" w:hAnsi="Arial"/>
          <w:b/>
          <w:bCs/>
          <w:color w:val="2E75B6"/>
          <w:sz w:val="26"/>
          <w:szCs w:val="26"/>
        </w:rPr>
        <w:t xml:space="preserve">6.1 Rate limiting</w:t>
      </w:r>
    </w:p>
    <w:p>
      <w:pPr>
        <w:spacing w:after="100" w:before="60"/>
      </w:pPr>
      <w:r>
        <w:rPr>
          <w:rFonts w:ascii="Arial" w:cs="Arial" w:eastAsia="Arial" w:hAnsi="Arial"/>
          <w:color w:val="1A1A1A"/>
          <w:sz w:val="22"/>
          <w:szCs w:val="22"/>
        </w:rPr>
        <w:t xml:space="preserve">cwlgen makes one HTTP request per page scrape plus one per external JS file found. It does not crawl recursively in v1.0. The fetcher enforces a configurable timeout (default 10s) and does not retry on failure. Users operating on slow or rate-limited targets should use --no-external-js to reduce request count.</w:t>
      </w:r>
    </w:p>
    <w:p>
      <w:pPr>
        <w:pStyle w:val="Heading2"/>
        <w:pBdr>
          <w:bottom w:val="single" w:color="2E75B6" w:sz="4" w:space="2"/>
        </w:pBdr>
        <w:spacing w:after="120" w:before="240"/>
      </w:pPr>
      <w:r>
        <w:rPr>
          <w:rFonts w:ascii="Arial" w:cs="Arial" w:eastAsia="Arial" w:hAnsi="Arial"/>
          <w:b/>
          <w:bCs/>
          <w:color w:val="2E75B6"/>
          <w:sz w:val="26"/>
          <w:szCs w:val="26"/>
        </w:rPr>
        <w:t xml:space="preserve">6.2 Credential handling</w:t>
      </w:r>
    </w:p>
    <w:p>
      <w:pPr>
        <w:spacing w:after="100" w:before="60"/>
      </w:pPr>
      <w:r>
        <w:rPr>
          <w:rFonts w:ascii="Arial" w:cs="Arial" w:eastAsia="Arial" w:hAnsi="Arial"/>
          <w:color w:val="1A1A1A"/>
          <w:sz w:val="22"/>
          <w:szCs w:val="22"/>
        </w:rPr>
        <w:t xml:space="preserve">Cookies and Bearer tokens passed via --cookies or --header are stored only in memory for the duration of the run and are not logged to any file by default. The JSON report does not include headers or credentials.</w:t>
      </w:r>
    </w:p>
    <w:p>
      <w:pPr>
        <w:pStyle w:val="Heading2"/>
        <w:pBdr>
          <w:bottom w:val="single" w:color="2E75B6" w:sz="4" w:space="2"/>
        </w:pBdr>
        <w:spacing w:after="120" w:before="240"/>
      </w:pPr>
      <w:r>
        <w:rPr>
          <w:rFonts w:ascii="Arial" w:cs="Arial" w:eastAsia="Arial" w:hAnsi="Arial"/>
          <w:b/>
          <w:bCs/>
          <w:color w:val="2E75B6"/>
          <w:sz w:val="26"/>
          <w:szCs w:val="26"/>
        </w:rPr>
        <w:t xml:space="preserve">6.3 Output handling</w:t>
      </w:r>
    </w:p>
    <w:p>
      <w:pPr>
        <w:spacing w:after="100" w:before="60"/>
      </w:pPr>
      <w:r>
        <w:rPr>
          <w:rFonts w:ascii="Arial" w:cs="Arial" w:eastAsia="Arial" w:hAnsi="Arial"/>
          <w:color w:val="1A1A1A"/>
          <w:sz w:val="22"/>
          <w:szCs w:val="22"/>
        </w:rPr>
        <w:t xml:space="preserve">The wordlist output file is written to the local filesystem only. No data is sent anywhere other than the target URL specified by the user.</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7. Acceptance Criteria</w:t>
      </w:r>
    </w:p>
    <w:p>
      <w:pPr>
        <w:spacing w:after="100" w:before="60"/>
      </w:pPr>
      <w:r>
        <w:rPr>
          <w:rFonts w:ascii="Arial" w:cs="Arial" w:eastAsia="Arial" w:hAnsi="Arial"/>
          <w:color w:val="1A1A1A"/>
          <w:sz w:val="22"/>
          <w:szCs w:val="22"/>
        </w:rPr>
        <w:t xml:space="preserve">The following criteria must all pass for v1.0 to be considered complete: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href attributes on target page appear in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Manual check vs. browser DevTools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form input[name] values appear in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Inspect DVWA login form inputs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Inline JS path strings (starting with /) appear in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Inject known test strings into DVWA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External JS files are fetched and scanned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against a target with CDN-hosted bundle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Cross-domain URLs are excluded from wordlist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Verify CDN hrefs don’t appear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 file is sorted, deduplicated, one word per 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diff wordlist.txt &lt;(sort -u wordlist.txt)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ffuf command is printed with correct target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match on stdout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 completes in under 15s for a typical page with 5 JS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 python cwlgen.py &lt;url&gt;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AC-09</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Authenticated scraping works with --cookies flag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 against DVWA post-login page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AC-10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report matches extracted words exactly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Parse report, compare to wordlist</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8.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M0: Scaffold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 structure, CLI skeleton, fetcher.py with session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M1: HTML extraction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extractor.py: href, form, src extraction passing AC-01 to AC-02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M2: JS scanning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jsscanner.py: inline + external JS patterns passing AC-03 to AC-04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M3: Normalization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normalizer.py: URL normalization passing AC-05 to AC-06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M4: Output + report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reporter.py, ffuf command output, passing AC-07 to AC-10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2E75B6"/>
                <w:sz w:val="20"/>
                <w:szCs w:val="20"/>
              </w:rPr>
              <w:t xml:space="preserve">M5: Polish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README, --verbose output, error handling, test against HTB box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3</w:t>
            </w:r>
          </w:p>
        </w:tc>
      </w:tr>
    </w:tbl>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9. Future Scope (v2.0)</w:t>
      </w:r>
    </w:p>
    <w:p>
      <w:pPr>
        <w:pStyle w:val="ListParagraph"/>
        <w:numPr>
          <w:ilvl w:val="0"/>
          <w:numId w:val="2"/>
        </w:numPr>
        <w:spacing w:after="40" w:before="40"/>
      </w:pPr>
      <w:r>
        <w:rPr>
          <w:rFonts w:ascii="Arial" w:cs="Arial" w:eastAsia="Arial" w:hAnsi="Arial"/>
          <w:b/>
          <w:bCs/>
          <w:color w:val="1A1A1A"/>
          <w:sz w:val="22"/>
          <w:szCs w:val="22"/>
        </w:rPr>
        <w:t xml:space="preserve">Recursive crawl mode: </w:t>
      </w:r>
      <w:r>
        <w:rPr>
          <w:rFonts w:ascii="Arial" w:cs="Arial" w:eastAsia="Arial" w:hAnsi="Arial"/>
          <w:color w:val="1A1A1A"/>
          <w:sz w:val="22"/>
          <w:szCs w:val="22"/>
        </w:rPr>
        <w:t xml:space="preserve">follow internal links up to a configurable depth (--depth N), scraping each page and accumulating words.</w:t>
      </w:r>
    </w:p>
    <w:p>
      <w:pPr>
        <w:pStyle w:val="ListParagraph"/>
        <w:numPr>
          <w:ilvl w:val="0"/>
          <w:numId w:val="2"/>
        </w:numPr>
        <w:spacing w:after="40" w:before="40"/>
      </w:pPr>
      <w:r>
        <w:rPr>
          <w:rFonts w:ascii="Arial" w:cs="Arial" w:eastAsia="Arial" w:hAnsi="Arial"/>
          <w:b/>
          <w:bCs/>
          <w:color w:val="1A1A1A"/>
          <w:sz w:val="22"/>
          <w:szCs w:val="22"/>
        </w:rPr>
        <w:t xml:space="preserve">Headless browser support: </w:t>
      </w:r>
      <w:r>
        <w:rPr>
          <w:rFonts w:ascii="Arial" w:cs="Arial" w:eastAsia="Arial" w:hAnsi="Arial"/>
          <w:color w:val="1A1A1A"/>
          <w:sz w:val="22"/>
          <w:szCs w:val="22"/>
        </w:rPr>
        <w:t xml:space="preserve">integrate Playwright or Selenium to execute JavaScript and capture dynamically rendered routes in SPAs.</w:t>
      </w:r>
    </w:p>
    <w:p>
      <w:pPr>
        <w:pStyle w:val="ListParagraph"/>
        <w:numPr>
          <w:ilvl w:val="0"/>
          <w:numId w:val="2"/>
        </w:numPr>
        <w:spacing w:after="40" w:before="40"/>
      </w:pPr>
      <w:r>
        <w:rPr>
          <w:rFonts w:ascii="Arial" w:cs="Arial" w:eastAsia="Arial" w:hAnsi="Arial"/>
          <w:b/>
          <w:bCs/>
          <w:color w:val="1A1A1A"/>
          <w:sz w:val="22"/>
          <w:szCs w:val="22"/>
        </w:rPr>
        <w:t xml:space="preserve">GraphQL introspection: </w:t>
      </w:r>
      <w:r>
        <w:rPr>
          <w:rFonts w:ascii="Arial" w:cs="Arial" w:eastAsia="Arial" w:hAnsi="Arial"/>
          <w:color w:val="1A1A1A"/>
          <w:sz w:val="22"/>
          <w:szCs w:val="22"/>
        </w:rPr>
        <w:t xml:space="preserve">detect /graphql endpoints and query the schema to extract type names, field names, and argument names as wordlist entries.</w:t>
      </w:r>
    </w:p>
    <w:p>
      <w:pPr>
        <w:pStyle w:val="ListParagraph"/>
        <w:numPr>
          <w:ilvl w:val="0"/>
          <w:numId w:val="2"/>
        </w:numPr>
        <w:spacing w:after="40" w:before="40"/>
      </w:pPr>
      <w:r>
        <w:rPr>
          <w:rFonts w:ascii="Arial" w:cs="Arial" w:eastAsia="Arial" w:hAnsi="Arial"/>
          <w:b/>
          <w:bCs/>
          <w:color w:val="1A1A1A"/>
          <w:sz w:val="22"/>
          <w:szCs w:val="22"/>
        </w:rPr>
        <w:t xml:space="preserve">Scope file support: </w:t>
      </w:r>
      <w:r>
        <w:rPr>
          <w:rFonts w:ascii="Arial" w:cs="Arial" w:eastAsia="Arial" w:hAnsi="Arial"/>
          <w:color w:val="1A1A1A"/>
          <w:sz w:val="22"/>
          <w:szCs w:val="22"/>
        </w:rPr>
        <w:t xml:space="preserve">accept a list of in-scope domains/paths (like a bug bounty scope file) and filter extraction to stay within scope.</w:t>
      </w:r>
    </w:p>
    <w:p>
      <w:pPr>
        <w:pStyle w:val="ListParagraph"/>
        <w:numPr>
          <w:ilvl w:val="0"/>
          <w:numId w:val="2"/>
        </w:numPr>
        <w:spacing w:after="40" w:before="40"/>
      </w:pPr>
      <w:r>
        <w:rPr>
          <w:rFonts w:ascii="Arial" w:cs="Arial" w:eastAsia="Arial" w:hAnsi="Arial"/>
          <w:b/>
          <w:bCs/>
          <w:color w:val="1A1A1A"/>
          <w:sz w:val="22"/>
          <w:szCs w:val="22"/>
        </w:rPr>
        <w:t xml:space="preserve">Merge with SecLists: </w:t>
      </w:r>
      <w:r>
        <w:rPr>
          <w:rFonts w:ascii="Arial" w:cs="Arial" w:eastAsia="Arial" w:hAnsi="Arial"/>
          <w:color w:val="1A1A1A"/>
          <w:sz w:val="22"/>
          <w:szCs w:val="22"/>
        </w:rPr>
        <w:t xml:space="preserve">option to append custom extracted words to a base SecLists wordlist and deduplicate, combining coverage with target-specific vocabulary.</w:t>
      </w:r>
    </w:p>
    <w:p>
      <w:pPr>
        <w:pStyle w:val="ListParagraph"/>
        <w:numPr>
          <w:ilvl w:val="0"/>
          <w:numId w:val="2"/>
        </w:numPr>
        <w:spacing w:after="40" w:before="40"/>
      </w:pPr>
      <w:r>
        <w:rPr>
          <w:rFonts w:ascii="Arial" w:cs="Arial" w:eastAsia="Arial" w:hAnsi="Arial"/>
          <w:b/>
          <w:bCs/>
          <w:color w:val="1A1A1A"/>
          <w:sz w:val="22"/>
          <w:szCs w:val="22"/>
        </w:rPr>
        <w:t xml:space="preserve">Rate limiting: </w:t>
      </w:r>
      <w:r>
        <w:rPr>
          <w:rFonts w:ascii="Arial" w:cs="Arial" w:eastAsia="Arial" w:hAnsi="Arial"/>
          <w:color w:val="1A1A1A"/>
          <w:sz w:val="22"/>
          <w:szCs w:val="22"/>
        </w:rPr>
        <w:t xml:space="preserve">configurable delay between requests to avoid triggering WAF blocks during the JS-fetching phase.</w:t>
      </w:r>
    </w:p>
    <w:p>
      <w:pPr>
        <w:spacing w:after="0" w:before="0"/>
      </w:pPr>
      <w:r>
        <w:rPr>
          <w:sz w:val="22"/>
          <w:szCs w:val="22"/>
        </w:rPr>
        <w:t xml:space="preserve"/>
      </w:r>
    </w:p>
    <w:p>
      <w:pPr>
        <w:pStyle w:val="Heading1"/>
        <w:spacing w:after="160" w:before="320"/>
      </w:pPr>
      <w:r>
        <w:rPr>
          <w:rFonts w:ascii="Arial" w:cs="Arial" w:eastAsia="Arial" w:hAnsi="Arial"/>
          <w:b/>
          <w:bCs/>
          <w:color w:val="1F4E79"/>
          <w:sz w:val="32"/>
          <w:szCs w:val="32"/>
        </w:rPr>
        <w:t xml:space="preserve">10. References</w:t>
      </w:r>
    </w:p>
    <w:p>
      <w:pPr>
        <w:pStyle w:val="ListParagraph"/>
        <w:numPr>
          <w:ilvl w:val="0"/>
          <w:numId w:val="2"/>
        </w:numPr>
        <w:spacing w:after="40" w:before="40"/>
      </w:pPr>
      <w:r>
        <w:rPr>
          <w:rFonts w:ascii="Arial" w:cs="Arial" w:eastAsia="Arial" w:hAnsi="Arial"/>
          <w:color w:val="1A1A1A"/>
          <w:sz w:val="22"/>
          <w:szCs w:val="22"/>
        </w:rPr>
        <w:t xml:space="preserve">ffuf documentation: https://github.com/ffuf/ffuf</w:t>
      </w:r>
    </w:p>
    <w:p>
      <w:pPr>
        <w:pStyle w:val="ListParagraph"/>
        <w:numPr>
          <w:ilvl w:val="0"/>
          <w:numId w:val="2"/>
        </w:numPr>
        <w:spacing w:after="40" w:before="40"/>
      </w:pPr>
      <w:r>
        <w:rPr>
          <w:rFonts w:ascii="Arial" w:cs="Arial" w:eastAsia="Arial" w:hAnsi="Arial"/>
          <w:color w:val="1A1A1A"/>
          <w:sz w:val="22"/>
          <w:szCs w:val="22"/>
        </w:rPr>
        <w:t xml:space="preserve">BeautifulSoup4 documentation: https://www.crummy.com/software/BeautifulSoup/bs4/doc/</w:t>
      </w:r>
    </w:p>
    <w:p>
      <w:pPr>
        <w:pStyle w:val="ListParagraph"/>
        <w:numPr>
          <w:ilvl w:val="0"/>
          <w:numId w:val="2"/>
        </w:numPr>
        <w:spacing w:after="40" w:before="40"/>
      </w:pPr>
      <w:r>
        <w:rPr>
          <w:rFonts w:ascii="Arial" w:cs="Arial" w:eastAsia="Arial" w:hAnsi="Arial"/>
          <w:color w:val="1A1A1A"/>
          <w:sz w:val="22"/>
          <w:szCs w:val="22"/>
        </w:rPr>
        <w:t xml:space="preserve">SecLists wordlists: https://github.com/danielmiessler/SecLists</w:t>
      </w:r>
    </w:p>
    <w:p>
      <w:pPr>
        <w:pStyle w:val="ListParagraph"/>
        <w:numPr>
          <w:ilvl w:val="0"/>
          <w:numId w:val="2"/>
        </w:numPr>
        <w:spacing w:after="40" w:before="40"/>
      </w:pPr>
      <w:r>
        <w:rPr>
          <w:rFonts w:ascii="Arial" w:cs="Arial" w:eastAsia="Arial" w:hAnsi="Arial"/>
          <w:color w:val="1A1A1A"/>
          <w:sz w:val="22"/>
          <w:szCs w:val="22"/>
        </w:rPr>
        <w:t xml:space="preserve">CeWL (Custom Word List generator): https://github.com/digininja/CeWL</w:t>
      </w:r>
    </w:p>
    <w:p>
      <w:pPr>
        <w:pStyle w:val="ListParagraph"/>
        <w:numPr>
          <w:ilvl w:val="0"/>
          <w:numId w:val="2"/>
        </w:numPr>
        <w:spacing w:after="40" w:before="40"/>
      </w:pPr>
      <w:r>
        <w:rPr>
          <w:rFonts w:ascii="Arial" w:cs="Arial" w:eastAsia="Arial" w:hAnsi="Arial"/>
          <w:color w:val="1A1A1A"/>
          <w:sz w:val="22"/>
          <w:szCs w:val="22"/>
        </w:rPr>
        <w:t xml:space="preserve">OWASP Testing Guide v4.2 — OTG-INFO-003: Enumerate Application Entry Points</w:t>
      </w:r>
    </w:p>
    <w:p>
      <w:pPr>
        <w:pStyle w:val="ListParagraph"/>
        <w:numPr>
          <w:ilvl w:val="0"/>
          <w:numId w:val="2"/>
        </w:numPr>
        <w:spacing w:after="40" w:before="40"/>
      </w:pPr>
      <w:r>
        <w:rPr>
          <w:rFonts w:ascii="Arial" w:cs="Arial" w:eastAsia="Arial" w:hAnsi="Arial"/>
          <w:color w:val="1A1A1A"/>
          <w:sz w:val="22"/>
          <w:szCs w:val="22"/>
        </w:rPr>
        <w:t xml:space="preserve">PortSwigger Web Security Academy: Content Discovery</w:t>
      </w:r>
    </w:p>
    <w:p>
      <w:pPr>
        <w:spacing w:after="0" w:before="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120"/>
    </w:pPr>
    <w:r>
      <w:rPr>
        <w:rFonts w:ascii="Arial" w:cs="Arial" w:eastAsia="Arial" w:hAnsi="Arial"/>
        <w:color w:val="888888"/>
        <w:sz w:val="16"/>
        <w:szCs w:val="16"/>
      </w:rPr>
      <w:t xml:space="preserve">Harsh Shukla — VIT-AP University</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60" w:before="0"/>
    </w:pPr>
    <w:r>
      <w:rPr>
        <w:rFonts w:ascii="Arial" w:cs="Arial" w:eastAsia="Arial" w:hAnsi="Arial"/>
        <w:color w:val="2E75B6"/>
        <w:sz w:val="18"/>
        <w:szCs w:val="18"/>
      </w:rPr>
      <w:t xml:space="preserve">PRD: Context-Aware Wordlist Generator</w:t>
    </w:r>
    <w:r>
      <w:rPr>
        <w:rFonts w:ascii="Arial" w:cs="Arial" w:eastAsia="Arial" w:hAnsi="Arial"/>
        <w:color w:val="888888"/>
        <w:sz w:val="18"/>
        <w:szCs w:val="18"/>
      </w:rPr>
      <w:t xml:space="preserve">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2026-06-06T13:18:12.016Z</dcterms:created>
  <dcterms:modified xsi:type="dcterms:W3CDTF">2026-06-06T13:18:12.016Z</dcterms:modified>
</cp:coreProperties>
</file>

<file path=docProps/custom.xml><?xml version="1.0" encoding="utf-8"?>
<Properties xmlns="http://schemas.openxmlformats.org/officeDocument/2006/custom-properties" xmlns:vt="http://schemas.openxmlformats.org/officeDocument/2006/docPropsVTypes"/>
</file>