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840"/>
        <w:gridCol w:w="2507"/>
      </w:tblGrid>
      <w:tr w:rsidR="00A66F1A" w14:paraId="29D9C540" w14:textId="77777777" w:rsidTr="008B1A4C">
        <w:trPr>
          <w:jc w:val="center"/>
        </w:trPr>
        <w:tc>
          <w:tcPr>
            <w:tcW w:w="2991" w:type="pct"/>
            <w:vAlign w:val="center"/>
          </w:tcPr>
          <w:p w14:paraId="6EAA3644" w14:textId="6F122432" w:rsidR="00A66F1A" w:rsidRDefault="00107C0C" w:rsidP="00107C0C">
            <w:pPr>
              <w:jc w:val="both"/>
            </w:pPr>
            <w:r>
              <w:rPr>
                <w:noProof/>
              </w:rPr>
              <w:drawing>
                <wp:anchor distT="0" distB="0" distL="114300" distR="114300" simplePos="0" relativeHeight="251659264" behindDoc="0" locked="0" layoutInCell="1" allowOverlap="1" wp14:anchorId="7F58FB13" wp14:editId="0A3A858A">
                  <wp:simplePos x="0" y="0"/>
                  <wp:positionH relativeFrom="margin">
                    <wp:posOffset>-273050</wp:posOffset>
                  </wp:positionH>
                  <wp:positionV relativeFrom="margin">
                    <wp:posOffset>182245</wp:posOffset>
                  </wp:positionV>
                  <wp:extent cx="3658235" cy="1899285"/>
                  <wp:effectExtent l="114300" t="101600" r="113665" b="132715"/>
                  <wp:wrapSquare wrapText="bothSides"/>
                  <wp:docPr id="1" name="Picture 1"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ark logo.png"/>
                          <pic:cNvPicPr/>
                        </pic:nvPicPr>
                        <pic:blipFill>
                          <a:blip r:embed="rId7">
                            <a:extLst>
                              <a:ext uri="{28A0092B-C50C-407E-A947-70E740481C1C}">
                                <a14:useLocalDpi xmlns:a14="http://schemas.microsoft.com/office/drawing/2010/main" val="0"/>
                              </a:ext>
                            </a:extLst>
                          </a:blip>
                          <a:stretch>
                            <a:fillRect/>
                          </a:stretch>
                        </pic:blipFill>
                        <pic:spPr>
                          <a:xfrm>
                            <a:off x="0" y="0"/>
                            <a:ext cx="3658235" cy="18992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sdt>
            <w:sdtPr>
              <w:rPr>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2F0C205" w14:textId="364DF65B" w:rsidR="00A66F1A" w:rsidRDefault="00A66F1A" w:rsidP="00107C0C">
                <w:pPr>
                  <w:rPr>
                    <w:caps/>
                    <w:color w:val="191919" w:themeColor="text1" w:themeTint="E6"/>
                    <w:sz w:val="72"/>
                    <w:szCs w:val="72"/>
                  </w:rPr>
                </w:pPr>
                <w:r>
                  <w:rPr>
                    <w:sz w:val="52"/>
                    <w:szCs w:val="52"/>
                  </w:rPr>
                  <w:t>BDA 105-Spark Project Report</w:t>
                </w:r>
              </w:p>
            </w:sdtContent>
          </w:sdt>
          <w:sdt>
            <w:sdtPr>
              <w:rPr>
                <w:color w:val="000000" w:themeColor="text1"/>
                <w:sz w:val="28"/>
                <w:szCs w:val="28"/>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39500246" w14:textId="07A0B458" w:rsidR="00A66F1A" w:rsidRDefault="00A66F1A" w:rsidP="00107C0C">
                <w:pPr>
                  <w:jc w:val="both"/>
                </w:pPr>
                <w:r>
                  <w:rPr>
                    <w:color w:val="000000" w:themeColor="text1"/>
                    <w:sz w:val="28"/>
                    <w:szCs w:val="28"/>
                  </w:rPr>
                  <w:t xml:space="preserve">     </w:t>
                </w:r>
              </w:p>
            </w:sdtContent>
          </w:sdt>
        </w:tc>
        <w:tc>
          <w:tcPr>
            <w:tcW w:w="2009" w:type="pct"/>
            <w:vAlign w:val="center"/>
          </w:tcPr>
          <w:p w14:paraId="4D7403B5" w14:textId="72620A53" w:rsidR="00A66F1A" w:rsidRDefault="00B12AB5" w:rsidP="00107C0C">
            <w:pPr>
              <w:jc w:val="both"/>
              <w:rPr>
                <w:caps/>
                <w:color w:val="ED7D31" w:themeColor="accent2"/>
                <w:sz w:val="26"/>
                <w:szCs w:val="26"/>
              </w:rPr>
            </w:pPr>
            <w:r>
              <w:rPr>
                <w:caps/>
                <w:noProof/>
                <w:color w:val="ED7D31" w:themeColor="accent2"/>
                <w:sz w:val="26"/>
                <w:szCs w:val="26"/>
              </w:rPr>
              <mc:AlternateContent>
                <mc:Choice Requires="wps">
                  <w:drawing>
                    <wp:anchor distT="0" distB="0" distL="114300" distR="114300" simplePos="0" relativeHeight="251660288" behindDoc="0" locked="0" layoutInCell="1" allowOverlap="1" wp14:anchorId="291871C1" wp14:editId="0BFBD9AA">
                      <wp:simplePos x="0" y="0"/>
                      <wp:positionH relativeFrom="column">
                        <wp:posOffset>-125730</wp:posOffset>
                      </wp:positionH>
                      <wp:positionV relativeFrom="paragraph">
                        <wp:posOffset>-76200</wp:posOffset>
                      </wp:positionV>
                      <wp:extent cx="2259965" cy="1195705"/>
                      <wp:effectExtent l="0" t="0" r="13335" b="10795"/>
                      <wp:wrapNone/>
                      <wp:docPr id="9" name="Text Box 9"/>
                      <wp:cNvGraphicFramePr/>
                      <a:graphic xmlns:a="http://schemas.openxmlformats.org/drawingml/2006/main">
                        <a:graphicData uri="http://schemas.microsoft.com/office/word/2010/wordprocessingShape">
                          <wps:wsp>
                            <wps:cNvSpPr txBox="1"/>
                            <wps:spPr>
                              <a:xfrm>
                                <a:off x="0" y="0"/>
                                <a:ext cx="2259965" cy="1195705"/>
                              </a:xfrm>
                              <a:prstGeom prst="rect">
                                <a:avLst/>
                              </a:prstGeom>
                              <a:solidFill>
                                <a:schemeClr val="lt1"/>
                              </a:solidFill>
                              <a:ln w="6350">
                                <a:solidFill>
                                  <a:prstClr val="black"/>
                                </a:solidFill>
                              </a:ln>
                            </wps:spPr>
                            <wps:txbx>
                              <w:txbxContent>
                                <w:p w14:paraId="4F893601" w14:textId="77777777" w:rsidR="00B12AB5" w:rsidRDefault="00B12AB5">
                                  <w:pPr>
                                    <w:rPr>
                                      <w:b/>
                                      <w:bCs/>
                                      <w:color w:val="ED7D31" w:themeColor="accent2"/>
                                      <w:sz w:val="28"/>
                                      <w:szCs w:val="28"/>
                                    </w:rPr>
                                  </w:pPr>
                                  <w:r w:rsidRPr="00B12AB5">
                                    <w:rPr>
                                      <w:b/>
                                      <w:bCs/>
                                      <w:color w:val="ED7D31" w:themeColor="accent2"/>
                                      <w:sz w:val="28"/>
                                      <w:szCs w:val="28"/>
                                    </w:rPr>
                                    <w:t>Analysis o</w:t>
                                  </w:r>
                                  <w:r>
                                    <w:rPr>
                                      <w:b/>
                                      <w:bCs/>
                                      <w:color w:val="ED7D31" w:themeColor="accent2"/>
                                      <w:sz w:val="28"/>
                                      <w:szCs w:val="28"/>
                                    </w:rPr>
                                    <w:t>f customers who are capable of repaying the loan</w:t>
                                  </w:r>
                                </w:p>
                                <w:p w14:paraId="271CCB5D" w14:textId="48D5DCEC" w:rsidR="00B12AB5" w:rsidRPr="00B12AB5" w:rsidRDefault="00B12AB5">
                                  <w:pPr>
                                    <w:rPr>
                                      <w:b/>
                                      <w:bCs/>
                                      <w:color w:val="ED7D31" w:themeColor="accent2"/>
                                      <w:sz w:val="28"/>
                                      <w:szCs w:val="28"/>
                                    </w:rPr>
                                  </w:pPr>
                                  <w:r w:rsidRPr="00B12AB5">
                                    <w:rPr>
                                      <w:b/>
                                      <w:bCs/>
                                      <w:color w:val="ED7D31" w:themeColor="accent2"/>
                                      <w:sz w:val="28"/>
                                      <w:szCs w:val="28"/>
                                    </w:rPr>
                                    <w:t>Domain-Finance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1871C1" id="_x0000_t202" coordsize="21600,21600" o:spt="202" path="m,l,21600r21600,l21600,xe">
                      <v:stroke joinstyle="miter"/>
                      <v:path gradientshapeok="t" o:connecttype="rect"/>
                    </v:shapetype>
                    <v:shape id="Text Box 9" o:spid="_x0000_s1026" type="#_x0000_t202" style="position:absolute;left:0;text-align:left;margin-left:-9.9pt;margin-top:-6pt;width:177.95pt;height:94.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" fillcolor="white [3201]" strokeweight=".5pt">
                      <v:textbox>
                        <w:txbxContent>
                          <w:p w14:paraId="4F893601" w14:textId="77777777" w:rsidR="00B12AB5" w:rsidRDefault="00B12AB5">
                            <w:pPr>
                              <w:rPr>
                                <w:b/>
                                <w:bCs/>
                                <w:color w:val="ED7D31" w:themeColor="accent2"/>
                                <w:sz w:val="28"/>
                                <w:szCs w:val="28"/>
                              </w:rPr>
                            </w:pPr>
                            <w:r w:rsidRPr="00B12AB5">
                              <w:rPr>
                                <w:b/>
                                <w:bCs/>
                                <w:color w:val="ED7D31" w:themeColor="accent2"/>
                                <w:sz w:val="28"/>
                                <w:szCs w:val="28"/>
                              </w:rPr>
                              <w:t>Analysis o</w:t>
                            </w:r>
                            <w:r>
                              <w:rPr>
                                <w:b/>
                                <w:bCs/>
                                <w:color w:val="ED7D31" w:themeColor="accent2"/>
                                <w:sz w:val="28"/>
                                <w:szCs w:val="28"/>
                              </w:rPr>
                              <w:t>f customers who are capable of repaying the loan</w:t>
                            </w:r>
                          </w:p>
                          <w:p w14:paraId="271CCB5D" w14:textId="48D5DCEC" w:rsidR="00B12AB5" w:rsidRPr="00B12AB5" w:rsidRDefault="00B12AB5">
                            <w:pPr>
                              <w:rPr>
                                <w:b/>
                                <w:bCs/>
                                <w:color w:val="ED7D31" w:themeColor="accent2"/>
                                <w:sz w:val="28"/>
                                <w:szCs w:val="28"/>
                              </w:rPr>
                            </w:pPr>
                            <w:r w:rsidRPr="00B12AB5">
                              <w:rPr>
                                <w:b/>
                                <w:bCs/>
                                <w:color w:val="ED7D31" w:themeColor="accent2"/>
                                <w:sz w:val="28"/>
                                <w:szCs w:val="28"/>
                              </w:rPr>
                              <w:t>Domain-Finance</w:t>
                            </w:r>
                          </w:p>
                        </w:txbxContent>
                      </v:textbox>
                    </v:shape>
                  </w:pict>
                </mc:Fallback>
              </mc:AlternateContent>
            </w:r>
          </w:p>
          <w:sdt>
            <w:sdtPr>
              <w:rPr>
                <w:color w:val="000000" w:themeColor="text1"/>
                <w:sz w:val="28"/>
                <w:szCs w:val="28"/>
              </w:rPr>
              <w:alias w:val="Abstract"/>
              <w:tag w:val=""/>
              <w:id w:val="-2036181933"/>
              <w:showingPlcHdr/>
              <w:dataBinding w:prefixMappings="xmlns:ns0='http://schemas.microsoft.com/office/2006/coverPageProps' " w:xpath="/ns0:CoverPageProperties[1]/ns0:Abstract[1]" w:storeItemID="{55AF091B-3C7A-41E3-B477-F2FDAA23CFDA}"/>
              <w:text/>
            </w:sdtPr>
            <w:sdtEndPr/>
            <w:sdtContent>
              <w:p w14:paraId="76BF0D25" w14:textId="6552E5C0" w:rsidR="00A66F1A" w:rsidRPr="00A55406" w:rsidRDefault="00A66F1A" w:rsidP="00107C0C">
                <w:pPr>
                  <w:jc w:val="both"/>
                  <w:rPr>
                    <w:color w:val="000000" w:themeColor="text1"/>
                    <w:sz w:val="28"/>
                    <w:szCs w:val="28"/>
                  </w:rPr>
                </w:pPr>
                <w:r>
                  <w:rPr>
                    <w:color w:val="000000" w:themeColor="text1"/>
                    <w:sz w:val="28"/>
                    <w:szCs w:val="28"/>
                  </w:rPr>
                  <w:t xml:space="preserve">     </w:t>
                </w:r>
              </w:p>
            </w:sdtContent>
          </w:sdt>
          <w:p w14:paraId="1A682ED8" w14:textId="63709DC9" w:rsidR="00A66F1A" w:rsidRDefault="00A66F1A" w:rsidP="00107C0C">
            <w:pPr>
              <w:jc w:val="both"/>
            </w:pPr>
          </w:p>
        </w:tc>
      </w:tr>
    </w:tbl>
    <w:p w14:paraId="6235A48D" w14:textId="77777777" w:rsidR="004573D4" w:rsidRDefault="004573D4" w:rsidP="00107C0C">
      <w:pPr>
        <w:jc w:val="both"/>
        <w:rPr>
          <w:color w:val="ED7D31" w:themeColor="accent2"/>
        </w:rPr>
      </w:pPr>
    </w:p>
    <w:p w14:paraId="184A9767" w14:textId="77777777" w:rsidR="004573D4" w:rsidRDefault="004573D4" w:rsidP="00107C0C">
      <w:pPr>
        <w:jc w:val="both"/>
        <w:rPr>
          <w:color w:val="ED7D31" w:themeColor="accent2"/>
        </w:rPr>
      </w:pPr>
    </w:p>
    <w:p w14:paraId="71B24701" w14:textId="77777777" w:rsidR="004573D4" w:rsidRDefault="004573D4" w:rsidP="00107C0C">
      <w:pPr>
        <w:jc w:val="both"/>
        <w:rPr>
          <w:color w:val="ED7D31" w:themeColor="accent2"/>
        </w:rPr>
      </w:pPr>
    </w:p>
    <w:p w14:paraId="3B576E67" w14:textId="77777777" w:rsidR="004573D4" w:rsidRDefault="004573D4" w:rsidP="00107C0C">
      <w:pPr>
        <w:jc w:val="both"/>
        <w:rPr>
          <w:color w:val="ED7D31" w:themeColor="accent2"/>
        </w:rPr>
      </w:pPr>
    </w:p>
    <w:p w14:paraId="59DB5D81" w14:textId="77777777" w:rsidR="004573D4" w:rsidRDefault="004573D4" w:rsidP="00107C0C">
      <w:pPr>
        <w:jc w:val="both"/>
        <w:rPr>
          <w:color w:val="ED7D31" w:themeColor="accent2"/>
        </w:rPr>
      </w:pPr>
    </w:p>
    <w:p w14:paraId="2409BE1A" w14:textId="77777777" w:rsidR="004573D4" w:rsidRDefault="004573D4" w:rsidP="00107C0C">
      <w:pPr>
        <w:jc w:val="both"/>
        <w:rPr>
          <w:color w:val="ED7D31" w:themeColor="accent2"/>
        </w:rPr>
      </w:pPr>
    </w:p>
    <w:p w14:paraId="2270E53E" w14:textId="42146531" w:rsidR="00A66F1A" w:rsidRDefault="00A66F1A" w:rsidP="00107C0C">
      <w:pPr>
        <w:jc w:val="both"/>
        <w:rPr>
          <w:color w:val="ED7D31" w:themeColor="accent2"/>
        </w:rPr>
      </w:pPr>
      <w:r>
        <w:rPr>
          <w:color w:val="ED7D31" w:themeColor="accent2"/>
        </w:rPr>
        <w:t xml:space="preserve">By </w:t>
      </w:r>
      <w:bookmarkStart w:id="0" w:name="_GoBack"/>
      <w:bookmarkEnd w:id="0"/>
      <w:r>
        <w:rPr>
          <w:color w:val="ED7D31" w:themeColor="accent2"/>
        </w:rPr>
        <w:t>- 14</w:t>
      </w:r>
      <w:r w:rsidRPr="00055C9A">
        <w:rPr>
          <w:color w:val="ED7D31" w:themeColor="accent2"/>
        </w:rPr>
        <w:t>th December 2019</w:t>
      </w:r>
    </w:p>
    <w:p w14:paraId="3856C469" w14:textId="77777777" w:rsidR="004573D4" w:rsidRPr="004573D4" w:rsidRDefault="004573D4" w:rsidP="004573D4">
      <w:pPr>
        <w:pStyle w:val="Heading1"/>
      </w:pPr>
    </w:p>
    <w:tbl>
      <w:tblPr>
        <w:tblStyle w:val="TableGrid"/>
        <w:tblW w:w="10727" w:type="dxa"/>
        <w:tblInd w:w="-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9"/>
        <w:gridCol w:w="6848"/>
      </w:tblGrid>
      <w:tr w:rsidR="00A66F1A" w14:paraId="18935AEB" w14:textId="77777777" w:rsidTr="00833915">
        <w:trPr>
          <w:trHeight w:val="656"/>
        </w:trPr>
        <w:tc>
          <w:tcPr>
            <w:tcW w:w="3879" w:type="dxa"/>
          </w:tcPr>
          <w:p w14:paraId="34EA5F7D" w14:textId="77777777" w:rsidR="00A66F1A" w:rsidRDefault="00A66F1A" w:rsidP="00107C0C">
            <w:pPr>
              <w:jc w:val="both"/>
            </w:pPr>
            <w:r w:rsidRPr="009428D7">
              <w:t xml:space="preserve">Harshida Jegadeesh </w:t>
            </w:r>
            <w:proofErr w:type="spellStart"/>
            <w:r w:rsidRPr="009428D7">
              <w:t>Chandar</w:t>
            </w:r>
            <w:proofErr w:type="spellEnd"/>
          </w:p>
        </w:tc>
        <w:tc>
          <w:tcPr>
            <w:tcW w:w="6848" w:type="dxa"/>
          </w:tcPr>
          <w:p w14:paraId="1E5E0931" w14:textId="77777777" w:rsidR="00A66F1A" w:rsidRDefault="00A66F1A" w:rsidP="00107C0C">
            <w:pPr>
              <w:jc w:val="both"/>
            </w:pPr>
            <w:r w:rsidRPr="009428D7">
              <w:t>jegadeeh@mcmaster.ca</w:t>
            </w:r>
          </w:p>
        </w:tc>
      </w:tr>
      <w:tr w:rsidR="00A66F1A" w14:paraId="3A9EC1C8" w14:textId="77777777" w:rsidTr="00833915">
        <w:trPr>
          <w:trHeight w:val="444"/>
        </w:trPr>
        <w:tc>
          <w:tcPr>
            <w:tcW w:w="3879" w:type="dxa"/>
          </w:tcPr>
          <w:p w14:paraId="6813B319" w14:textId="573FB520" w:rsidR="00A66F1A" w:rsidRDefault="00A66F1A" w:rsidP="00107C0C">
            <w:pPr>
              <w:jc w:val="both"/>
            </w:pPr>
          </w:p>
        </w:tc>
        <w:tc>
          <w:tcPr>
            <w:tcW w:w="6848" w:type="dxa"/>
          </w:tcPr>
          <w:p w14:paraId="56CABC18" w14:textId="0D3577C0" w:rsidR="00A66F1A" w:rsidRDefault="00A66F1A" w:rsidP="00107C0C">
            <w:pPr>
              <w:jc w:val="both"/>
            </w:pPr>
          </w:p>
        </w:tc>
      </w:tr>
    </w:tbl>
    <w:p w14:paraId="0CAC9395" w14:textId="77777777" w:rsidR="003F1B0C" w:rsidRDefault="003F1B0C" w:rsidP="00107C0C">
      <w:pPr>
        <w:jc w:val="both"/>
      </w:pPr>
    </w:p>
    <w:p w14:paraId="31C02F90" w14:textId="77777777" w:rsidR="003F1B0C" w:rsidRDefault="003F1B0C" w:rsidP="00107C0C">
      <w:pPr>
        <w:jc w:val="both"/>
      </w:pPr>
    </w:p>
    <w:p w14:paraId="124A9757" w14:textId="77777777" w:rsidR="003F1B0C" w:rsidRDefault="003F1B0C" w:rsidP="00107C0C">
      <w:pPr>
        <w:jc w:val="both"/>
      </w:pPr>
    </w:p>
    <w:p w14:paraId="5E12BD53" w14:textId="77777777" w:rsidR="003F1B0C" w:rsidRDefault="003F1B0C" w:rsidP="00107C0C">
      <w:pPr>
        <w:jc w:val="both"/>
      </w:pPr>
    </w:p>
    <w:p w14:paraId="69CB2831" w14:textId="77777777" w:rsidR="003F1B0C" w:rsidRDefault="003F1B0C" w:rsidP="00107C0C">
      <w:pPr>
        <w:jc w:val="both"/>
      </w:pPr>
    </w:p>
    <w:p w14:paraId="5AD08071" w14:textId="77777777" w:rsidR="003F1B0C" w:rsidRDefault="003F1B0C" w:rsidP="00107C0C">
      <w:pPr>
        <w:jc w:val="both"/>
      </w:pPr>
    </w:p>
    <w:p w14:paraId="1CBA0671" w14:textId="77777777" w:rsidR="003F1B0C" w:rsidRDefault="003F1B0C" w:rsidP="00107C0C">
      <w:pPr>
        <w:jc w:val="both"/>
      </w:pPr>
    </w:p>
    <w:p w14:paraId="3CE01503" w14:textId="77777777" w:rsidR="003F1B0C" w:rsidRDefault="003F1B0C" w:rsidP="00107C0C">
      <w:pPr>
        <w:jc w:val="both"/>
      </w:pPr>
    </w:p>
    <w:p w14:paraId="4D26F932" w14:textId="782795CC" w:rsidR="008E16DA" w:rsidRDefault="003F1B0C" w:rsidP="003B3740">
      <w:pPr>
        <w:jc w:val="center"/>
        <w:rPr>
          <w:b/>
          <w:sz w:val="32"/>
          <w:szCs w:val="32"/>
        </w:rPr>
      </w:pPr>
      <w:r w:rsidRPr="004573D4">
        <w:rPr>
          <w:b/>
          <w:sz w:val="32"/>
          <w:szCs w:val="32"/>
        </w:rPr>
        <w:t>Table of Contents</w:t>
      </w:r>
    </w:p>
    <w:p w14:paraId="21AAB377" w14:textId="77777777" w:rsidR="004573D4" w:rsidRPr="004573D4" w:rsidRDefault="004573D4" w:rsidP="004573D4">
      <w:pPr>
        <w:pStyle w:val="Heading1"/>
      </w:pPr>
    </w:p>
    <w:p w14:paraId="16E9B14C" w14:textId="77777777" w:rsidR="008E16DA" w:rsidRPr="008E16DA" w:rsidRDefault="008E16DA" w:rsidP="008E16DA"/>
    <w:p w14:paraId="09D93424" w14:textId="61D392E1" w:rsidR="008E16DA" w:rsidRPr="003B3740" w:rsidRDefault="006B54E2" w:rsidP="006B54E2">
      <w:pPr>
        <w:pStyle w:val="ListParagraph"/>
        <w:numPr>
          <w:ilvl w:val="0"/>
          <w:numId w:val="2"/>
        </w:numPr>
        <w:spacing w:line="360" w:lineRule="auto"/>
        <w:rPr>
          <w:sz w:val="32"/>
          <w:szCs w:val="32"/>
        </w:rPr>
      </w:pPr>
      <w:r w:rsidRPr="006B54E2">
        <w:rPr>
          <w:sz w:val="32"/>
          <w:szCs w:val="32"/>
        </w:rPr>
        <w:t>I</w:t>
      </w:r>
      <w:r w:rsidR="008E16DA" w:rsidRPr="003B3740">
        <w:rPr>
          <w:sz w:val="32"/>
          <w:szCs w:val="32"/>
        </w:rPr>
        <w:t>ntroduction</w:t>
      </w:r>
    </w:p>
    <w:p w14:paraId="54335C62" w14:textId="51AEC2C8" w:rsidR="008E16DA" w:rsidRPr="003B3740" w:rsidRDefault="008E16DA" w:rsidP="006B54E2">
      <w:pPr>
        <w:pStyle w:val="ListParagraph"/>
        <w:numPr>
          <w:ilvl w:val="0"/>
          <w:numId w:val="2"/>
        </w:numPr>
        <w:spacing w:line="360" w:lineRule="auto"/>
        <w:rPr>
          <w:sz w:val="32"/>
          <w:szCs w:val="32"/>
        </w:rPr>
      </w:pPr>
      <w:r w:rsidRPr="003B3740">
        <w:rPr>
          <w:sz w:val="32"/>
          <w:szCs w:val="32"/>
        </w:rPr>
        <w:t>Body of knowledge</w:t>
      </w:r>
    </w:p>
    <w:p w14:paraId="07E46B25" w14:textId="13838329" w:rsidR="008E16DA" w:rsidRPr="003B3740" w:rsidRDefault="008E16DA" w:rsidP="006B54E2">
      <w:pPr>
        <w:pStyle w:val="ListParagraph"/>
        <w:numPr>
          <w:ilvl w:val="0"/>
          <w:numId w:val="2"/>
        </w:numPr>
        <w:spacing w:line="360" w:lineRule="auto"/>
        <w:rPr>
          <w:sz w:val="32"/>
          <w:szCs w:val="32"/>
        </w:rPr>
      </w:pPr>
      <w:r w:rsidRPr="003B3740">
        <w:rPr>
          <w:sz w:val="32"/>
          <w:szCs w:val="32"/>
        </w:rPr>
        <w:t>Procedure</w:t>
      </w:r>
    </w:p>
    <w:p w14:paraId="374B87A6" w14:textId="6881F873" w:rsidR="008E16DA" w:rsidRPr="003B3740" w:rsidRDefault="008E16DA" w:rsidP="006B54E2">
      <w:pPr>
        <w:pStyle w:val="ListParagraph"/>
        <w:numPr>
          <w:ilvl w:val="0"/>
          <w:numId w:val="2"/>
        </w:numPr>
        <w:spacing w:line="360" w:lineRule="auto"/>
        <w:rPr>
          <w:sz w:val="32"/>
          <w:szCs w:val="32"/>
        </w:rPr>
      </w:pPr>
      <w:r w:rsidRPr="003B3740">
        <w:rPr>
          <w:sz w:val="32"/>
          <w:szCs w:val="32"/>
        </w:rPr>
        <w:t>Analysis of data</w:t>
      </w:r>
    </w:p>
    <w:p w14:paraId="5D2535DB" w14:textId="5EBA227A" w:rsidR="008E16DA" w:rsidRPr="003B3740" w:rsidRDefault="008E16DA" w:rsidP="006B54E2">
      <w:pPr>
        <w:pStyle w:val="ListParagraph"/>
        <w:numPr>
          <w:ilvl w:val="0"/>
          <w:numId w:val="2"/>
        </w:numPr>
        <w:spacing w:line="360" w:lineRule="auto"/>
        <w:rPr>
          <w:sz w:val="32"/>
          <w:szCs w:val="32"/>
        </w:rPr>
      </w:pPr>
      <w:r w:rsidRPr="003B3740">
        <w:rPr>
          <w:sz w:val="32"/>
          <w:szCs w:val="32"/>
        </w:rPr>
        <w:t>Result</w:t>
      </w:r>
    </w:p>
    <w:p w14:paraId="25C99CD4" w14:textId="1E436BE1" w:rsidR="008E16DA" w:rsidRPr="003B3740" w:rsidRDefault="008E16DA" w:rsidP="006B54E2">
      <w:pPr>
        <w:pStyle w:val="ListParagraph"/>
        <w:numPr>
          <w:ilvl w:val="0"/>
          <w:numId w:val="2"/>
        </w:numPr>
        <w:spacing w:line="360" w:lineRule="auto"/>
        <w:rPr>
          <w:sz w:val="32"/>
          <w:szCs w:val="32"/>
        </w:rPr>
      </w:pPr>
      <w:r w:rsidRPr="003B3740">
        <w:rPr>
          <w:sz w:val="32"/>
          <w:szCs w:val="32"/>
        </w:rPr>
        <w:t>Conclusion</w:t>
      </w:r>
    </w:p>
    <w:p w14:paraId="318EF170" w14:textId="73172512" w:rsidR="008E16DA" w:rsidRPr="004573D4" w:rsidRDefault="008E16DA" w:rsidP="008E16DA">
      <w:pPr>
        <w:pStyle w:val="Heading1"/>
        <w:rPr>
          <w:rFonts w:asciiTheme="minorHAnsi" w:hAnsiTheme="minorHAnsi"/>
          <w:b/>
          <w:color w:val="000000" w:themeColor="text1"/>
          <w:u w:val="single"/>
        </w:rPr>
      </w:pPr>
      <w:r w:rsidRPr="004573D4">
        <w:rPr>
          <w:rFonts w:asciiTheme="minorHAnsi" w:hAnsiTheme="minorHAnsi"/>
          <w:b/>
          <w:color w:val="000000" w:themeColor="text1"/>
          <w:u w:val="single"/>
        </w:rPr>
        <w:lastRenderedPageBreak/>
        <w:t>Introduction</w:t>
      </w:r>
    </w:p>
    <w:p w14:paraId="49191C06" w14:textId="77777777" w:rsidR="006B54E2" w:rsidRDefault="008E16DA" w:rsidP="004573D4">
      <w:pPr>
        <w:pStyle w:val="Heading1"/>
        <w:spacing w:line="360" w:lineRule="auto"/>
        <w:jc w:val="both"/>
        <w:rPr>
          <w:rFonts w:asciiTheme="minorHAnsi" w:hAnsiTheme="minorHAnsi"/>
          <w:color w:val="000000" w:themeColor="text1"/>
          <w:sz w:val="24"/>
          <w:szCs w:val="24"/>
        </w:rPr>
      </w:pPr>
      <w:r w:rsidRPr="008E16DA">
        <w:rPr>
          <w:rFonts w:asciiTheme="minorHAnsi" w:hAnsiTheme="minorHAnsi"/>
          <w:color w:val="000000" w:themeColor="text1"/>
          <w:sz w:val="24"/>
          <w:szCs w:val="24"/>
        </w:rPr>
        <w:t>The</w:t>
      </w:r>
      <w:r w:rsidR="001E33DF">
        <w:rPr>
          <w:rFonts w:asciiTheme="minorHAnsi" w:hAnsiTheme="minorHAnsi"/>
          <w:color w:val="000000" w:themeColor="text1"/>
          <w:sz w:val="24"/>
          <w:szCs w:val="24"/>
        </w:rPr>
        <w:t xml:space="preserve"> dataset given is provided by a financial bank which is trying to improvise the service to its clients. This dataset includes telco and transactional information of the customers. As a first step towards </w:t>
      </w:r>
      <w:r w:rsidR="003B3740">
        <w:rPr>
          <w:rFonts w:asciiTheme="minorHAnsi" w:hAnsiTheme="minorHAnsi"/>
          <w:color w:val="000000" w:themeColor="text1"/>
          <w:sz w:val="24"/>
          <w:szCs w:val="24"/>
        </w:rPr>
        <w:t xml:space="preserve">this </w:t>
      </w:r>
      <w:r w:rsidR="001E33DF">
        <w:rPr>
          <w:rFonts w:asciiTheme="minorHAnsi" w:hAnsiTheme="minorHAnsi"/>
          <w:color w:val="000000" w:themeColor="text1"/>
          <w:sz w:val="24"/>
          <w:szCs w:val="24"/>
        </w:rPr>
        <w:t>the bank wants</w:t>
      </w:r>
      <w:r w:rsidR="003B3740">
        <w:rPr>
          <w:rFonts w:asciiTheme="minorHAnsi" w:hAnsiTheme="minorHAnsi"/>
          <w:color w:val="000000" w:themeColor="text1"/>
          <w:sz w:val="24"/>
          <w:szCs w:val="24"/>
        </w:rPr>
        <w:t xml:space="preserve"> to extend its service to the deserving population of customers and to filter clients who are capable of repaying the loan.</w:t>
      </w:r>
      <w:r w:rsidR="006B54E2" w:rsidRPr="006B54E2">
        <w:rPr>
          <w:rFonts w:asciiTheme="minorHAnsi" w:hAnsiTheme="minorHAnsi"/>
          <w:color w:val="000000" w:themeColor="text1"/>
          <w:sz w:val="24"/>
          <w:szCs w:val="24"/>
        </w:rPr>
        <w:t xml:space="preserve"> </w:t>
      </w:r>
    </w:p>
    <w:p w14:paraId="4C7A1595" w14:textId="77777777" w:rsidR="0039390E" w:rsidRDefault="006B54E2" w:rsidP="004573D4">
      <w:pPr>
        <w:pStyle w:val="Heading1"/>
        <w:spacing w:line="360" w:lineRule="auto"/>
        <w:jc w:val="both"/>
        <w:rPr>
          <w:rFonts w:asciiTheme="minorHAnsi" w:hAnsiTheme="minorHAnsi"/>
          <w:color w:val="000000" w:themeColor="text1"/>
          <w:sz w:val="24"/>
          <w:szCs w:val="24"/>
        </w:rPr>
      </w:pPr>
      <w:r w:rsidRPr="003B3740">
        <w:rPr>
          <w:rFonts w:asciiTheme="minorHAnsi" w:hAnsiTheme="minorHAnsi"/>
          <w:color w:val="000000" w:themeColor="text1"/>
          <w:sz w:val="24"/>
          <w:szCs w:val="24"/>
        </w:rPr>
        <w:t xml:space="preserve">The </w:t>
      </w:r>
      <w:r>
        <w:rPr>
          <w:rFonts w:asciiTheme="minorHAnsi" w:hAnsiTheme="minorHAnsi"/>
          <w:color w:val="000000" w:themeColor="text1"/>
          <w:sz w:val="24"/>
          <w:szCs w:val="24"/>
        </w:rPr>
        <w:t xml:space="preserve">data contains 37 features and 307,497 rows which are customers records. </w:t>
      </w:r>
      <w:r w:rsidR="003B3740">
        <w:rPr>
          <w:rFonts w:asciiTheme="minorHAnsi" w:hAnsiTheme="minorHAnsi"/>
          <w:color w:val="000000" w:themeColor="text1"/>
          <w:sz w:val="24"/>
          <w:szCs w:val="24"/>
        </w:rPr>
        <w:t>The feature target is the one that has to be focussed on. It contains two categories 0 and 1.</w:t>
      </w:r>
      <w:r>
        <w:rPr>
          <w:rFonts w:asciiTheme="minorHAnsi" w:hAnsiTheme="minorHAnsi"/>
          <w:color w:val="000000" w:themeColor="text1"/>
          <w:sz w:val="24"/>
          <w:szCs w:val="24"/>
        </w:rPr>
        <w:t xml:space="preserve"> </w:t>
      </w:r>
      <w:r w:rsidR="003B3740">
        <w:rPr>
          <w:rFonts w:asciiTheme="minorHAnsi" w:hAnsiTheme="minorHAnsi"/>
          <w:color w:val="000000" w:themeColor="text1"/>
          <w:sz w:val="24"/>
          <w:szCs w:val="24"/>
        </w:rPr>
        <w:t>Here 1 represents the clients who have had difficulties in repayment of loans which means they</w:t>
      </w:r>
      <w:r>
        <w:rPr>
          <w:rFonts w:asciiTheme="minorHAnsi" w:hAnsiTheme="minorHAnsi"/>
          <w:color w:val="000000" w:themeColor="text1"/>
          <w:sz w:val="24"/>
          <w:szCs w:val="24"/>
        </w:rPr>
        <w:t xml:space="preserve"> have made late payments.0 represents the clients other than the clients in 1.</w:t>
      </w:r>
      <w:r w:rsidR="00E65027">
        <w:rPr>
          <w:rFonts w:asciiTheme="minorHAnsi" w:hAnsiTheme="minorHAnsi"/>
          <w:color w:val="000000" w:themeColor="text1"/>
          <w:sz w:val="24"/>
          <w:szCs w:val="24"/>
        </w:rPr>
        <w:t>Out the this population customers who are actually capable of repaying the loan have to be filtered. Out of 37 features 9 features are categorical and rest of them are numerical.</w:t>
      </w:r>
      <w:r w:rsidR="0039390E">
        <w:rPr>
          <w:rFonts w:asciiTheme="minorHAnsi" w:hAnsiTheme="minorHAnsi"/>
          <w:color w:val="000000" w:themeColor="text1"/>
          <w:sz w:val="24"/>
          <w:szCs w:val="24"/>
        </w:rPr>
        <w:t xml:space="preserve"> The loan dataset contains 3 major dimensions – </w:t>
      </w:r>
    </w:p>
    <w:p w14:paraId="36E3D9C1" w14:textId="5CA7CACC" w:rsidR="003B3740" w:rsidRDefault="0039390E" w:rsidP="00C54A6D">
      <w:pPr>
        <w:pStyle w:val="Heading1"/>
        <w:numPr>
          <w:ilvl w:val="0"/>
          <w:numId w:val="3"/>
        </w:numPr>
        <w:spacing w:line="360" w:lineRule="auto"/>
        <w:rPr>
          <w:rFonts w:asciiTheme="minorHAnsi" w:hAnsiTheme="minorHAnsi"/>
          <w:color w:val="000000" w:themeColor="text1"/>
          <w:sz w:val="24"/>
          <w:szCs w:val="24"/>
        </w:rPr>
      </w:pPr>
      <w:r w:rsidRPr="0039390E">
        <w:rPr>
          <w:rFonts w:asciiTheme="minorHAnsi" w:hAnsiTheme="minorHAnsi"/>
          <w:b/>
          <w:bCs/>
          <w:color w:val="000000" w:themeColor="text1"/>
          <w:sz w:val="24"/>
          <w:szCs w:val="24"/>
        </w:rPr>
        <w:t>amt_credit</w:t>
      </w:r>
      <w:r>
        <w:rPr>
          <w:rFonts w:asciiTheme="minorHAnsi" w:hAnsiTheme="minorHAnsi"/>
          <w:color w:val="000000" w:themeColor="text1"/>
          <w:sz w:val="24"/>
          <w:szCs w:val="24"/>
        </w:rPr>
        <w:t xml:space="preserve"> is the loan amount taken from bank by the customer</w:t>
      </w:r>
    </w:p>
    <w:p w14:paraId="60871C86" w14:textId="74B89E52" w:rsidR="0039390E" w:rsidRDefault="0039390E" w:rsidP="00C54A6D">
      <w:pPr>
        <w:pStyle w:val="ListParagraph"/>
        <w:numPr>
          <w:ilvl w:val="0"/>
          <w:numId w:val="3"/>
        </w:numPr>
        <w:spacing w:line="360" w:lineRule="auto"/>
      </w:pPr>
      <w:r w:rsidRPr="005E65DD">
        <w:rPr>
          <w:b/>
          <w:bCs/>
        </w:rPr>
        <w:t>amt_annuity</w:t>
      </w:r>
      <w:r>
        <w:t xml:space="preserve"> is the amount which is </w:t>
      </w:r>
      <w:r w:rsidR="005E65DD">
        <w:t>repaid</w:t>
      </w:r>
      <w:r>
        <w:t xml:space="preserve"> by the </w:t>
      </w:r>
      <w:r w:rsidR="005E65DD">
        <w:t>customer every year</w:t>
      </w:r>
    </w:p>
    <w:p w14:paraId="59DA3EDF" w14:textId="3E32FAA0" w:rsidR="005E65DD" w:rsidRDefault="005E65DD" w:rsidP="00C54A6D">
      <w:pPr>
        <w:pStyle w:val="ListParagraph"/>
        <w:numPr>
          <w:ilvl w:val="0"/>
          <w:numId w:val="3"/>
        </w:numPr>
        <w:spacing w:line="360" w:lineRule="auto"/>
      </w:pPr>
      <w:r w:rsidRPr="005E65DD">
        <w:rPr>
          <w:b/>
          <w:bCs/>
        </w:rPr>
        <w:t>amt_income_total</w:t>
      </w:r>
      <w:r>
        <w:t xml:space="preserve"> is the income of the income of the customer annually</w:t>
      </w:r>
    </w:p>
    <w:p w14:paraId="18314EAC" w14:textId="77777777" w:rsidR="005E65DD" w:rsidRDefault="005E65DD" w:rsidP="00C54A6D">
      <w:pPr>
        <w:spacing w:line="360" w:lineRule="auto"/>
      </w:pPr>
    </w:p>
    <w:p w14:paraId="44C599C0" w14:textId="536D803C" w:rsidR="005E65DD" w:rsidRDefault="005E65DD" w:rsidP="00C54A6D">
      <w:pPr>
        <w:spacing w:line="360" w:lineRule="auto"/>
      </w:pPr>
      <w:r>
        <w:t>These columns are the most important ones that will be used for analysis.</w:t>
      </w:r>
    </w:p>
    <w:p w14:paraId="27F74061" w14:textId="55126C65" w:rsidR="005E65DD" w:rsidRPr="004573D4" w:rsidRDefault="005E65DD" w:rsidP="0019599A">
      <w:pPr>
        <w:pStyle w:val="Heading1"/>
        <w:rPr>
          <w:rFonts w:asciiTheme="minorHAnsi" w:hAnsiTheme="minorHAnsi"/>
          <w:b/>
          <w:color w:val="000000" w:themeColor="text1"/>
          <w:u w:val="single"/>
        </w:rPr>
      </w:pPr>
      <w:r w:rsidRPr="004573D4">
        <w:rPr>
          <w:rFonts w:asciiTheme="minorHAnsi" w:hAnsiTheme="minorHAnsi"/>
          <w:b/>
          <w:color w:val="000000" w:themeColor="text1"/>
          <w:u w:val="single"/>
        </w:rPr>
        <w:t>Body of knowledge</w:t>
      </w:r>
    </w:p>
    <w:p w14:paraId="0C630E47" w14:textId="7E961D5C" w:rsidR="005E65DD" w:rsidRDefault="005E65DD" w:rsidP="004573D4">
      <w:pPr>
        <w:pStyle w:val="Heading1"/>
        <w:spacing w:line="360" w:lineRule="auto"/>
        <w:jc w:val="both"/>
        <w:rPr>
          <w:rFonts w:asciiTheme="minorHAnsi" w:hAnsiTheme="minorHAnsi"/>
          <w:color w:val="000000" w:themeColor="text1"/>
          <w:sz w:val="24"/>
          <w:szCs w:val="24"/>
        </w:rPr>
      </w:pPr>
      <w:r w:rsidRPr="005E65DD">
        <w:rPr>
          <w:rFonts w:asciiTheme="minorHAnsi" w:hAnsiTheme="minorHAnsi"/>
          <w:color w:val="000000" w:themeColor="text1"/>
          <w:sz w:val="24"/>
          <w:szCs w:val="24"/>
        </w:rPr>
        <w:t>The data</w:t>
      </w:r>
      <w:r>
        <w:rPr>
          <w:rFonts w:asciiTheme="minorHAnsi" w:hAnsiTheme="minorHAnsi"/>
          <w:color w:val="000000" w:themeColor="text1"/>
          <w:sz w:val="24"/>
          <w:szCs w:val="24"/>
        </w:rPr>
        <w:t>set was checked for duplicate values and null values. There were neither duplicate nor null values.</w:t>
      </w:r>
      <w:r w:rsidR="00C5413F">
        <w:rPr>
          <w:rFonts w:asciiTheme="minorHAnsi" w:hAnsiTheme="minorHAnsi"/>
          <w:color w:val="000000" w:themeColor="text1"/>
          <w:sz w:val="24"/>
          <w:szCs w:val="24"/>
        </w:rPr>
        <w:t xml:space="preserve"> Except 5 features all other features have different categories or levels. The 5 features that do not have categories are amt_annuity, amt_credit, amt_income_total, days_birth and days_employed. There is one more level in code_gender ‘XNA’ but this does not seem to have any impact </w:t>
      </w:r>
      <w:r w:rsidR="00C54A6D">
        <w:rPr>
          <w:rFonts w:asciiTheme="minorHAnsi" w:hAnsiTheme="minorHAnsi"/>
          <w:color w:val="000000" w:themeColor="text1"/>
          <w:sz w:val="24"/>
          <w:szCs w:val="24"/>
        </w:rPr>
        <w:t>o</w:t>
      </w:r>
      <w:r w:rsidR="00C5413F">
        <w:rPr>
          <w:rFonts w:asciiTheme="minorHAnsi" w:hAnsiTheme="minorHAnsi"/>
          <w:color w:val="000000" w:themeColor="text1"/>
          <w:sz w:val="24"/>
          <w:szCs w:val="24"/>
        </w:rPr>
        <w:t>n the analysis as there are only 4 such customers.</w:t>
      </w:r>
    </w:p>
    <w:p w14:paraId="6420FA35" w14:textId="77777777" w:rsidR="00C54A6D" w:rsidRPr="00C54A6D" w:rsidRDefault="00C54A6D" w:rsidP="00C54A6D"/>
    <w:p w14:paraId="773706BC" w14:textId="4F5867B9" w:rsidR="00C5413F" w:rsidRDefault="00C5413F" w:rsidP="00C54A6D">
      <w:pPr>
        <w:pStyle w:val="ListParagraph"/>
        <w:numPr>
          <w:ilvl w:val="0"/>
          <w:numId w:val="4"/>
        </w:numPr>
        <w:spacing w:line="360" w:lineRule="auto"/>
      </w:pPr>
      <w:r>
        <w:t>flag_own_car,</w:t>
      </w:r>
      <w:r w:rsidR="0019599A">
        <w:t xml:space="preserve"> </w:t>
      </w:r>
      <w:r>
        <w:t>flag_own_realty</w:t>
      </w:r>
      <w:r w:rsidR="0019599A">
        <w:t xml:space="preserve"> have 2 levels (Yes, No)</w:t>
      </w:r>
    </w:p>
    <w:p w14:paraId="06BEAF77" w14:textId="0D9000F9" w:rsidR="0019599A" w:rsidRDefault="0019599A" w:rsidP="00C54A6D">
      <w:pPr>
        <w:pStyle w:val="ListParagraph"/>
        <w:numPr>
          <w:ilvl w:val="0"/>
          <w:numId w:val="4"/>
        </w:numPr>
        <w:spacing w:line="360" w:lineRule="auto"/>
      </w:pPr>
      <w:r>
        <w:t>All flag_documents have 2 levels (Given, Not given)</w:t>
      </w:r>
    </w:p>
    <w:p w14:paraId="6881FEFC" w14:textId="27A72839" w:rsidR="0019599A" w:rsidRDefault="0019599A" w:rsidP="00C54A6D">
      <w:pPr>
        <w:pStyle w:val="ListParagraph"/>
        <w:numPr>
          <w:ilvl w:val="0"/>
          <w:numId w:val="4"/>
        </w:numPr>
        <w:spacing w:line="360" w:lineRule="auto"/>
      </w:pPr>
      <w:r>
        <w:lastRenderedPageBreak/>
        <w:t>Cnt_children (1-19)</w:t>
      </w:r>
    </w:p>
    <w:p w14:paraId="52BECC07" w14:textId="0EE8F6F3" w:rsidR="0019599A" w:rsidRDefault="0019599A" w:rsidP="00C54A6D">
      <w:pPr>
        <w:pStyle w:val="ListParagraph"/>
        <w:numPr>
          <w:ilvl w:val="0"/>
          <w:numId w:val="4"/>
        </w:numPr>
        <w:spacing w:line="360" w:lineRule="auto"/>
      </w:pPr>
      <w:r>
        <w:t>Name_income_type 8 levels</w:t>
      </w:r>
    </w:p>
    <w:p w14:paraId="1A568306" w14:textId="6F8D9449" w:rsidR="0019599A" w:rsidRDefault="0019599A" w:rsidP="00C54A6D">
      <w:pPr>
        <w:pStyle w:val="ListParagraph"/>
        <w:numPr>
          <w:ilvl w:val="0"/>
          <w:numId w:val="4"/>
        </w:numPr>
        <w:spacing w:line="360" w:lineRule="auto"/>
      </w:pPr>
      <w:r>
        <w:t>Name_education_type, name_family_status 5 levels</w:t>
      </w:r>
    </w:p>
    <w:p w14:paraId="29101D8F" w14:textId="72B66B40" w:rsidR="0019599A" w:rsidRDefault="0019599A" w:rsidP="00C54A6D">
      <w:pPr>
        <w:pStyle w:val="ListParagraph"/>
        <w:numPr>
          <w:ilvl w:val="0"/>
          <w:numId w:val="4"/>
        </w:numPr>
        <w:spacing w:line="360" w:lineRule="auto"/>
      </w:pPr>
      <w:r>
        <w:t>Name_housing_type 6 levels</w:t>
      </w:r>
    </w:p>
    <w:p w14:paraId="5B3D5B67" w14:textId="3F480976" w:rsidR="0019599A" w:rsidRDefault="0019599A" w:rsidP="00C54A6D">
      <w:pPr>
        <w:pStyle w:val="ListParagraph"/>
        <w:numPr>
          <w:ilvl w:val="0"/>
          <w:numId w:val="4"/>
        </w:numPr>
        <w:spacing w:line="360" w:lineRule="auto"/>
      </w:pPr>
      <w:r>
        <w:t>Organization_type 58 levels</w:t>
      </w:r>
    </w:p>
    <w:p w14:paraId="499FBE92" w14:textId="2F02CF00" w:rsidR="003647DB" w:rsidRDefault="003647DB" w:rsidP="00C54A6D">
      <w:pPr>
        <w:pStyle w:val="ListParagraph"/>
        <w:numPr>
          <w:ilvl w:val="0"/>
          <w:numId w:val="4"/>
        </w:numPr>
        <w:spacing w:line="360" w:lineRule="auto"/>
      </w:pPr>
      <w:r>
        <w:t>Flag_phone</w:t>
      </w:r>
      <w:r w:rsidR="009244A4">
        <w:t xml:space="preserve"> features 2 levels</w:t>
      </w:r>
    </w:p>
    <w:p w14:paraId="3AA9A484" w14:textId="7F9F0020" w:rsidR="009244A4" w:rsidRDefault="009244A4" w:rsidP="00C54A6D">
      <w:pPr>
        <w:pStyle w:val="ListParagraph"/>
        <w:numPr>
          <w:ilvl w:val="0"/>
          <w:numId w:val="4"/>
        </w:numPr>
        <w:spacing w:line="360" w:lineRule="auto"/>
      </w:pPr>
      <w:r>
        <w:t>Region_client features 3 levels</w:t>
      </w:r>
    </w:p>
    <w:p w14:paraId="11D4CC94" w14:textId="569EDB7E" w:rsidR="009244A4" w:rsidRDefault="009244A4" w:rsidP="00C54A6D">
      <w:pPr>
        <w:pStyle w:val="ListParagraph"/>
        <w:numPr>
          <w:ilvl w:val="0"/>
          <w:numId w:val="4"/>
        </w:numPr>
        <w:spacing w:line="360" w:lineRule="auto"/>
      </w:pPr>
      <w:r>
        <w:t>Reg_region features 2 levels</w:t>
      </w:r>
    </w:p>
    <w:p w14:paraId="275756FA" w14:textId="297AC4AB" w:rsidR="009244A4" w:rsidRDefault="009244A4" w:rsidP="00C54A6D">
      <w:pPr>
        <w:pStyle w:val="ListParagraph"/>
        <w:numPr>
          <w:ilvl w:val="0"/>
          <w:numId w:val="4"/>
        </w:numPr>
        <w:spacing w:line="360" w:lineRule="auto"/>
      </w:pPr>
      <w:r>
        <w:t>Cnt_fanily_members (1-20)</w:t>
      </w:r>
    </w:p>
    <w:p w14:paraId="300959D7" w14:textId="77777777" w:rsidR="009244A4" w:rsidRPr="004573D4" w:rsidRDefault="009244A4" w:rsidP="009244A4">
      <w:pPr>
        <w:pStyle w:val="Heading1"/>
        <w:rPr>
          <w:rFonts w:asciiTheme="minorHAnsi" w:hAnsiTheme="minorHAnsi"/>
          <w:b/>
          <w:color w:val="000000" w:themeColor="text1"/>
          <w:u w:val="single"/>
        </w:rPr>
      </w:pPr>
      <w:r w:rsidRPr="004573D4">
        <w:rPr>
          <w:rFonts w:asciiTheme="minorHAnsi" w:hAnsiTheme="minorHAnsi"/>
          <w:b/>
          <w:color w:val="000000" w:themeColor="text1"/>
          <w:u w:val="single"/>
        </w:rPr>
        <w:t>Procedure</w:t>
      </w:r>
    </w:p>
    <w:p w14:paraId="71C86046" w14:textId="52413AB0" w:rsidR="009244A4" w:rsidRDefault="009244A4" w:rsidP="004573D4">
      <w:pPr>
        <w:pStyle w:val="Heading1"/>
        <w:numPr>
          <w:ilvl w:val="0"/>
          <w:numId w:val="7"/>
        </w:numPr>
        <w:spacing w:before="0" w:line="360" w:lineRule="auto"/>
        <w:jc w:val="both"/>
        <w:rPr>
          <w:rFonts w:asciiTheme="minorHAnsi" w:hAnsiTheme="minorHAnsi"/>
          <w:color w:val="000000" w:themeColor="text1"/>
          <w:sz w:val="24"/>
          <w:szCs w:val="24"/>
        </w:rPr>
      </w:pPr>
      <w:r w:rsidRPr="00057A75">
        <w:rPr>
          <w:rFonts w:asciiTheme="minorHAnsi" w:hAnsiTheme="minorHAnsi"/>
          <w:color w:val="000000" w:themeColor="text1"/>
          <w:sz w:val="24"/>
          <w:szCs w:val="24"/>
        </w:rPr>
        <w:t xml:space="preserve">The dataset </w:t>
      </w:r>
      <w:r>
        <w:rPr>
          <w:rFonts w:asciiTheme="minorHAnsi" w:hAnsiTheme="minorHAnsi"/>
          <w:color w:val="000000" w:themeColor="text1"/>
          <w:sz w:val="24"/>
          <w:szCs w:val="24"/>
        </w:rPr>
        <w:t>was</w:t>
      </w:r>
      <w:r w:rsidRPr="00057A75">
        <w:rPr>
          <w:rFonts w:asciiTheme="minorHAnsi" w:hAnsiTheme="minorHAnsi"/>
          <w:color w:val="000000" w:themeColor="text1"/>
          <w:sz w:val="24"/>
          <w:szCs w:val="24"/>
        </w:rPr>
        <w:t xml:space="preserve"> imported as such into</w:t>
      </w:r>
      <w:r>
        <w:rPr>
          <w:rFonts w:asciiTheme="minorHAnsi" w:hAnsiTheme="minorHAnsi"/>
          <w:color w:val="000000" w:themeColor="text1"/>
          <w:sz w:val="24"/>
          <w:szCs w:val="24"/>
        </w:rPr>
        <w:t xml:space="preserve"> Scala IDE after cleansing for analysis and the dataset was imported again after mapping the categorical columns to numerical. This is done just to check the correctness of the dataset by building a model and checking its accuracy </w:t>
      </w:r>
    </w:p>
    <w:p w14:paraId="65D7A86A" w14:textId="05EFB947" w:rsidR="009244A4" w:rsidRPr="004573D4" w:rsidRDefault="009244A4" w:rsidP="004573D4">
      <w:pPr>
        <w:pStyle w:val="Heading1"/>
        <w:numPr>
          <w:ilvl w:val="0"/>
          <w:numId w:val="7"/>
        </w:numPr>
        <w:spacing w:before="0" w:line="360" w:lineRule="auto"/>
        <w:jc w:val="both"/>
        <w:rPr>
          <w:rFonts w:asciiTheme="minorHAnsi" w:hAnsiTheme="minorHAnsi"/>
          <w:color w:val="000000" w:themeColor="text1"/>
          <w:sz w:val="24"/>
          <w:szCs w:val="24"/>
        </w:rPr>
      </w:pPr>
      <w:r w:rsidRPr="009244A4">
        <w:rPr>
          <w:rFonts w:asciiTheme="minorHAnsi" w:hAnsiTheme="minorHAnsi"/>
          <w:color w:val="000000" w:themeColor="text1"/>
          <w:sz w:val="24"/>
          <w:szCs w:val="24"/>
        </w:rPr>
        <w:t>Once after importing the data with the help of Spark core techniques it was analysed using SQL queries.</w:t>
      </w:r>
    </w:p>
    <w:p w14:paraId="6EE1E5B2" w14:textId="08B0ECBC" w:rsidR="009244A4" w:rsidRDefault="009244A4" w:rsidP="004573D4">
      <w:pPr>
        <w:pStyle w:val="ListParagraph"/>
        <w:numPr>
          <w:ilvl w:val="0"/>
          <w:numId w:val="5"/>
        </w:numPr>
        <w:spacing w:line="360" w:lineRule="auto"/>
        <w:jc w:val="both"/>
      </w:pPr>
      <w:r>
        <w:t>As it is difficult to read and understand thousands of rows of data and since any kind of analysis involves visualisation the output of the SQL queries was visualized using Pyspark as it is handy for visualizations</w:t>
      </w:r>
    </w:p>
    <w:p w14:paraId="5B31047B" w14:textId="51C531F1" w:rsidR="00B22642" w:rsidRDefault="00161E9E" w:rsidP="004573D4">
      <w:pPr>
        <w:pStyle w:val="ListParagraph"/>
        <w:numPr>
          <w:ilvl w:val="0"/>
          <w:numId w:val="5"/>
        </w:numPr>
        <w:spacing w:line="360" w:lineRule="auto"/>
        <w:jc w:val="both"/>
      </w:pPr>
      <w:r>
        <w:t xml:space="preserve">Spark configurations in Scala IDE were given in </w:t>
      </w:r>
      <w:r w:rsidR="00B22642">
        <w:t>jupyter notebook for configuration purposes</w:t>
      </w:r>
    </w:p>
    <w:p w14:paraId="5A1A59B3" w14:textId="7CB79B5D" w:rsidR="00B22642" w:rsidRPr="00B22642" w:rsidRDefault="00B22642" w:rsidP="004573D4">
      <w:pPr>
        <w:pStyle w:val="ListParagraph"/>
        <w:numPr>
          <w:ilvl w:val="0"/>
          <w:numId w:val="5"/>
        </w:numPr>
        <w:spacing w:line="360" w:lineRule="auto"/>
        <w:jc w:val="both"/>
      </w:pPr>
      <w:r>
        <w:t xml:space="preserve">The data was pulled into the notebook using </w:t>
      </w:r>
      <w:r w:rsidR="003647DB">
        <w:t>Sparksession and it was registered as a table so that it is easier to query from the table</w:t>
      </w:r>
    </w:p>
    <w:p w14:paraId="0A687837" w14:textId="1DA9828F" w:rsidR="003647DB" w:rsidRDefault="00161E9E" w:rsidP="004573D4">
      <w:pPr>
        <w:pStyle w:val="ListParagraph"/>
        <w:numPr>
          <w:ilvl w:val="0"/>
          <w:numId w:val="5"/>
        </w:numPr>
        <w:spacing w:line="360" w:lineRule="auto"/>
        <w:jc w:val="both"/>
      </w:pPr>
      <w:r>
        <w:t>The SQL queries were written in jupyter notebook</w:t>
      </w:r>
      <w:r w:rsidR="00B22642">
        <w:t xml:space="preserve"> and the resulting output dataset was converted to data frame and then visualised</w:t>
      </w:r>
    </w:p>
    <w:p w14:paraId="23F23C58" w14:textId="77777777" w:rsidR="004573D4" w:rsidRDefault="004573D4" w:rsidP="009244A4">
      <w:pPr>
        <w:spacing w:line="360" w:lineRule="auto"/>
        <w:rPr>
          <w:sz w:val="32"/>
          <w:szCs w:val="32"/>
          <w:u w:val="single"/>
        </w:rPr>
      </w:pPr>
    </w:p>
    <w:p w14:paraId="23186786" w14:textId="77777777" w:rsidR="004573D4" w:rsidRDefault="004573D4" w:rsidP="009244A4">
      <w:pPr>
        <w:spacing w:line="360" w:lineRule="auto"/>
        <w:rPr>
          <w:sz w:val="32"/>
          <w:szCs w:val="32"/>
          <w:u w:val="single"/>
        </w:rPr>
      </w:pPr>
    </w:p>
    <w:p w14:paraId="3ECB381C" w14:textId="77777777" w:rsidR="004573D4" w:rsidRDefault="004573D4" w:rsidP="009244A4">
      <w:pPr>
        <w:spacing w:line="360" w:lineRule="auto"/>
        <w:rPr>
          <w:sz w:val="32"/>
          <w:szCs w:val="32"/>
          <w:u w:val="single"/>
        </w:rPr>
      </w:pPr>
    </w:p>
    <w:p w14:paraId="0B0266BE" w14:textId="7A4832A1" w:rsidR="009244A4" w:rsidRPr="004573D4" w:rsidRDefault="009244A4" w:rsidP="009244A4">
      <w:pPr>
        <w:spacing w:line="360" w:lineRule="auto"/>
        <w:rPr>
          <w:b/>
          <w:sz w:val="32"/>
          <w:szCs w:val="32"/>
          <w:u w:val="single"/>
        </w:rPr>
      </w:pPr>
      <w:r w:rsidRPr="004573D4">
        <w:rPr>
          <w:b/>
          <w:sz w:val="32"/>
          <w:szCs w:val="32"/>
          <w:u w:val="single"/>
        </w:rPr>
        <w:lastRenderedPageBreak/>
        <w:t>Analysis</w:t>
      </w:r>
    </w:p>
    <w:p w14:paraId="2E868FFF" w14:textId="2CCB809E" w:rsidR="00CC3B6F" w:rsidRPr="00CC3B6F" w:rsidRDefault="00CC3B6F" w:rsidP="00CC3B6F">
      <w:pPr>
        <w:pStyle w:val="Heading1"/>
        <w:rPr>
          <w:rFonts w:asciiTheme="minorHAnsi" w:hAnsiTheme="minorHAnsi"/>
          <w:color w:val="000000" w:themeColor="text1"/>
          <w:sz w:val="24"/>
          <w:szCs w:val="24"/>
        </w:rPr>
      </w:pPr>
      <w:r w:rsidRPr="00CC3B6F">
        <w:rPr>
          <w:rFonts w:asciiTheme="minorHAnsi" w:hAnsiTheme="minorHAnsi"/>
          <w:color w:val="000000" w:themeColor="text1"/>
          <w:sz w:val="24"/>
          <w:szCs w:val="24"/>
        </w:rPr>
        <w:t>Created data class for the dataset to be imported</w:t>
      </w:r>
    </w:p>
    <w:p w14:paraId="2B52EEDC" w14:textId="1611EA18" w:rsidR="00CC3B6F" w:rsidRDefault="00CC3B6F" w:rsidP="004573D4">
      <w:pPr>
        <w:pStyle w:val="Heading1"/>
        <w:jc w:val="center"/>
      </w:pPr>
      <w:r>
        <w:rPr>
          <w:noProof/>
        </w:rPr>
        <w:drawing>
          <wp:inline distT="0" distB="0" distL="0" distR="0" wp14:anchorId="2D060274" wp14:editId="2BCE0E98">
            <wp:extent cx="6172559" cy="1804946"/>
            <wp:effectExtent l="0" t="0" r="0" b="508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2-10 at 1.56.49 PM.png"/>
                    <pic:cNvPicPr/>
                  </pic:nvPicPr>
                  <pic:blipFill>
                    <a:blip r:embed="rId8">
                      <a:extLst>
                        <a:ext uri="{28A0092B-C50C-407E-A947-70E740481C1C}">
                          <a14:useLocalDpi xmlns:a14="http://schemas.microsoft.com/office/drawing/2010/main" val="0"/>
                        </a:ext>
                      </a:extLst>
                    </a:blip>
                    <a:stretch>
                      <a:fillRect/>
                    </a:stretch>
                  </pic:blipFill>
                  <pic:spPr>
                    <a:xfrm>
                      <a:off x="0" y="0"/>
                      <a:ext cx="6184602" cy="1808468"/>
                    </a:xfrm>
                    <a:prstGeom prst="rect">
                      <a:avLst/>
                    </a:prstGeom>
                  </pic:spPr>
                </pic:pic>
              </a:graphicData>
            </a:graphic>
          </wp:inline>
        </w:drawing>
      </w:r>
    </w:p>
    <w:p w14:paraId="2A8028EB" w14:textId="6D0DE4BC" w:rsidR="00CC3B6F" w:rsidRDefault="00CC3B6F" w:rsidP="004573D4">
      <w:pPr>
        <w:pStyle w:val="Heading1"/>
        <w:jc w:val="center"/>
      </w:pPr>
      <w:r>
        <w:rPr>
          <w:noProof/>
        </w:rPr>
        <w:drawing>
          <wp:inline distT="0" distB="0" distL="0" distR="0" wp14:anchorId="3FE6BB03" wp14:editId="4E364998">
            <wp:extent cx="6232761" cy="2552369"/>
            <wp:effectExtent l="0" t="0" r="0" b="635"/>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2-10 at 1.57.07 PM.png"/>
                    <pic:cNvPicPr/>
                  </pic:nvPicPr>
                  <pic:blipFill>
                    <a:blip r:embed="rId9">
                      <a:extLst>
                        <a:ext uri="{28A0092B-C50C-407E-A947-70E740481C1C}">
                          <a14:useLocalDpi xmlns:a14="http://schemas.microsoft.com/office/drawing/2010/main" val="0"/>
                        </a:ext>
                      </a:extLst>
                    </a:blip>
                    <a:stretch>
                      <a:fillRect/>
                    </a:stretch>
                  </pic:blipFill>
                  <pic:spPr>
                    <a:xfrm>
                      <a:off x="0" y="0"/>
                      <a:ext cx="6242926" cy="2556531"/>
                    </a:xfrm>
                    <a:prstGeom prst="rect">
                      <a:avLst/>
                    </a:prstGeom>
                  </pic:spPr>
                </pic:pic>
              </a:graphicData>
            </a:graphic>
          </wp:inline>
        </w:drawing>
      </w:r>
    </w:p>
    <w:p w14:paraId="36818711" w14:textId="77777777" w:rsidR="004573D4" w:rsidRDefault="004573D4" w:rsidP="00CC3B6F"/>
    <w:p w14:paraId="2CBFCE1B" w14:textId="77777777" w:rsidR="004573D4" w:rsidRDefault="004573D4" w:rsidP="00CC3B6F"/>
    <w:p w14:paraId="60F00CBE" w14:textId="77777777" w:rsidR="004573D4" w:rsidRDefault="004573D4" w:rsidP="00CC3B6F"/>
    <w:p w14:paraId="69161363" w14:textId="77777777" w:rsidR="004573D4" w:rsidRDefault="004573D4" w:rsidP="00CC3B6F"/>
    <w:p w14:paraId="113EAD12" w14:textId="77777777" w:rsidR="004573D4" w:rsidRDefault="004573D4" w:rsidP="00CC3B6F"/>
    <w:p w14:paraId="1F5BA43A" w14:textId="77777777" w:rsidR="004573D4" w:rsidRDefault="004573D4" w:rsidP="00CC3B6F"/>
    <w:p w14:paraId="42D51860" w14:textId="77777777" w:rsidR="004573D4" w:rsidRDefault="004573D4" w:rsidP="00CC3B6F"/>
    <w:p w14:paraId="325BE965" w14:textId="77777777" w:rsidR="004573D4" w:rsidRDefault="004573D4" w:rsidP="00CC3B6F"/>
    <w:p w14:paraId="57E86FD1" w14:textId="77777777" w:rsidR="004573D4" w:rsidRDefault="004573D4" w:rsidP="00CC3B6F"/>
    <w:p w14:paraId="7D7C43A9" w14:textId="77777777" w:rsidR="004573D4" w:rsidRDefault="004573D4" w:rsidP="00CC3B6F"/>
    <w:p w14:paraId="663EE5CC" w14:textId="77777777" w:rsidR="004573D4" w:rsidRDefault="004573D4" w:rsidP="00CC3B6F"/>
    <w:p w14:paraId="7FF5294C" w14:textId="77777777" w:rsidR="004573D4" w:rsidRDefault="004573D4" w:rsidP="00CC3B6F"/>
    <w:p w14:paraId="1CC7648E" w14:textId="77777777" w:rsidR="004573D4" w:rsidRDefault="004573D4" w:rsidP="00CC3B6F"/>
    <w:p w14:paraId="6C6F5A72" w14:textId="77777777" w:rsidR="004573D4" w:rsidRDefault="004573D4" w:rsidP="00CC3B6F"/>
    <w:p w14:paraId="69272021" w14:textId="77777777" w:rsidR="004573D4" w:rsidRDefault="004573D4" w:rsidP="00CC3B6F"/>
    <w:p w14:paraId="6998B91B" w14:textId="77777777" w:rsidR="004573D4" w:rsidRDefault="004573D4" w:rsidP="00CC3B6F"/>
    <w:p w14:paraId="490CF615" w14:textId="2302242A" w:rsidR="00CC3B6F" w:rsidRDefault="00CC3B6F" w:rsidP="00CC3B6F">
      <w:r>
        <w:lastRenderedPageBreak/>
        <w:t>Imported the data from local system</w:t>
      </w:r>
    </w:p>
    <w:p w14:paraId="388F4999" w14:textId="36F15FB2" w:rsidR="00CC3B6F" w:rsidRPr="00CC3B6F" w:rsidRDefault="00CC3B6F" w:rsidP="00CC3B6F">
      <w:pPr>
        <w:pStyle w:val="Heading1"/>
      </w:pPr>
      <w:r>
        <w:rPr>
          <w:noProof/>
        </w:rPr>
        <w:drawing>
          <wp:inline distT="0" distB="0" distL="0" distR="0" wp14:anchorId="39309AD1" wp14:editId="0B359673">
            <wp:extent cx="5955527" cy="3067478"/>
            <wp:effectExtent l="0" t="0" r="762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2-10 at 2.14.41 PM.png"/>
                    <pic:cNvPicPr/>
                  </pic:nvPicPr>
                  <pic:blipFill>
                    <a:blip r:embed="rId10">
                      <a:extLst>
                        <a:ext uri="{28A0092B-C50C-407E-A947-70E740481C1C}">
                          <a14:useLocalDpi xmlns:a14="http://schemas.microsoft.com/office/drawing/2010/main" val="0"/>
                        </a:ext>
                      </a:extLst>
                    </a:blip>
                    <a:stretch>
                      <a:fillRect/>
                    </a:stretch>
                  </pic:blipFill>
                  <pic:spPr>
                    <a:xfrm>
                      <a:off x="0" y="0"/>
                      <a:ext cx="5978700" cy="3079414"/>
                    </a:xfrm>
                    <a:prstGeom prst="rect">
                      <a:avLst/>
                    </a:prstGeom>
                  </pic:spPr>
                </pic:pic>
              </a:graphicData>
            </a:graphic>
          </wp:inline>
        </w:drawing>
      </w:r>
      <w:r>
        <w:rPr>
          <w:noProof/>
        </w:rPr>
        <w:drawing>
          <wp:inline distT="0" distB="0" distL="0" distR="0" wp14:anchorId="64F102AF" wp14:editId="76F1C057">
            <wp:extent cx="5943600" cy="2307590"/>
            <wp:effectExtent l="0" t="0" r="0" b="381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2-10 at 2.17.40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307590"/>
                    </a:xfrm>
                    <a:prstGeom prst="rect">
                      <a:avLst/>
                    </a:prstGeom>
                  </pic:spPr>
                </pic:pic>
              </a:graphicData>
            </a:graphic>
          </wp:inline>
        </w:drawing>
      </w:r>
    </w:p>
    <w:p w14:paraId="62E011DE" w14:textId="77777777" w:rsidR="00F7196C" w:rsidRDefault="00F7196C" w:rsidP="004573D4">
      <w:pPr>
        <w:spacing w:line="360" w:lineRule="auto"/>
        <w:jc w:val="both"/>
      </w:pPr>
    </w:p>
    <w:p w14:paraId="5C30D48A" w14:textId="52B9E366" w:rsidR="003647DB" w:rsidRDefault="004027EB" w:rsidP="004573D4">
      <w:pPr>
        <w:spacing w:line="360" w:lineRule="auto"/>
        <w:jc w:val="both"/>
      </w:pPr>
      <w:r>
        <w:t>T</w:t>
      </w:r>
      <w:r w:rsidR="00CC3B6F">
        <w:t xml:space="preserve">he count of customers in </w:t>
      </w:r>
      <w:r w:rsidR="00532224">
        <w:t xml:space="preserve">category </w:t>
      </w:r>
      <w:r w:rsidR="00CC3B6F">
        <w:t>1 is 8% of the total population. Since these customers are the ones incapable of repaying the loans</w:t>
      </w:r>
      <w:r w:rsidR="00532224">
        <w:t>, b</w:t>
      </w:r>
      <w:r w:rsidR="00CC3B6F">
        <w:t xml:space="preserve">ased on the pattern of customers </w:t>
      </w:r>
      <w:r w:rsidR="007D1BF5">
        <w:t xml:space="preserve">in 1 we will be looking for the same pattern in 0 so that we can filter them out as the customers incapable of repaying and rest of the population </w:t>
      </w:r>
      <w:r w:rsidR="00532224">
        <w:t>as</w:t>
      </w:r>
      <w:r w:rsidR="007D1BF5">
        <w:t xml:space="preserve"> capable of repaying. This is visualized using pyspark.</w:t>
      </w:r>
    </w:p>
    <w:p w14:paraId="04784A83" w14:textId="28DC3F2C" w:rsidR="00F7196C" w:rsidRDefault="00F7196C" w:rsidP="004573D4">
      <w:pPr>
        <w:pStyle w:val="Heading1"/>
        <w:jc w:val="center"/>
      </w:pPr>
      <w:r>
        <w:rPr>
          <w:noProof/>
        </w:rPr>
        <w:lastRenderedPageBreak/>
        <w:drawing>
          <wp:inline distT="0" distB="0" distL="0" distR="0" wp14:anchorId="030742AB" wp14:editId="007C41FB">
            <wp:extent cx="5943600" cy="184531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2-10 at 2.35.51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845310"/>
                    </a:xfrm>
                    <a:prstGeom prst="rect">
                      <a:avLst/>
                    </a:prstGeom>
                  </pic:spPr>
                </pic:pic>
              </a:graphicData>
            </a:graphic>
          </wp:inline>
        </w:drawing>
      </w:r>
      <w:r>
        <w:rPr>
          <w:noProof/>
        </w:rPr>
        <w:drawing>
          <wp:inline distT="0" distB="0" distL="0" distR="0" wp14:anchorId="3E016EB3" wp14:editId="6C069AA5">
            <wp:extent cx="5943600" cy="240601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2-10 at 2.44.15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406015"/>
                    </a:xfrm>
                    <a:prstGeom prst="rect">
                      <a:avLst/>
                    </a:prstGeom>
                  </pic:spPr>
                </pic:pic>
              </a:graphicData>
            </a:graphic>
          </wp:inline>
        </w:drawing>
      </w:r>
    </w:p>
    <w:p w14:paraId="24CD978D" w14:textId="2A8E70F3" w:rsidR="00F7196C" w:rsidRDefault="00F7196C" w:rsidP="00F7196C"/>
    <w:p w14:paraId="59CA2F67" w14:textId="24703A60" w:rsidR="00F7196C" w:rsidRPr="00F7196C" w:rsidRDefault="004573D4" w:rsidP="004573D4">
      <w:pPr>
        <w:spacing w:line="360" w:lineRule="auto"/>
        <w:jc w:val="both"/>
      </w:pPr>
      <w:r>
        <w:rPr>
          <w:noProof/>
        </w:rPr>
        <w:drawing>
          <wp:anchor distT="0" distB="0" distL="114300" distR="114300" simplePos="0" relativeHeight="251661312" behindDoc="0" locked="0" layoutInCell="1" allowOverlap="1" wp14:anchorId="0BE741E7" wp14:editId="01B09A97">
            <wp:simplePos x="0" y="0"/>
            <wp:positionH relativeFrom="margin">
              <wp:posOffset>-66675</wp:posOffset>
            </wp:positionH>
            <wp:positionV relativeFrom="margin">
              <wp:posOffset>5274310</wp:posOffset>
            </wp:positionV>
            <wp:extent cx="5648960" cy="2918460"/>
            <wp:effectExtent l="0" t="0" r="2540" b="2540"/>
            <wp:wrapSquare wrapText="bothSides"/>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2-10 at 2.44.59 PM.png"/>
                    <pic:cNvPicPr/>
                  </pic:nvPicPr>
                  <pic:blipFill>
                    <a:blip r:embed="rId14">
                      <a:extLst>
                        <a:ext uri="{28A0092B-C50C-407E-A947-70E740481C1C}">
                          <a14:useLocalDpi xmlns:a14="http://schemas.microsoft.com/office/drawing/2010/main" val="0"/>
                        </a:ext>
                      </a:extLst>
                    </a:blip>
                    <a:stretch>
                      <a:fillRect/>
                    </a:stretch>
                  </pic:blipFill>
                  <pic:spPr>
                    <a:xfrm>
                      <a:off x="0" y="0"/>
                      <a:ext cx="5648960" cy="2918460"/>
                    </a:xfrm>
                    <a:prstGeom prst="rect">
                      <a:avLst/>
                    </a:prstGeom>
                  </pic:spPr>
                </pic:pic>
              </a:graphicData>
            </a:graphic>
            <wp14:sizeRelH relativeFrom="margin">
              <wp14:pctWidth>0</wp14:pctWidth>
            </wp14:sizeRelH>
            <wp14:sizeRelV relativeFrom="margin">
              <wp14:pctHeight>0</wp14:pctHeight>
            </wp14:sizeRelV>
          </wp:anchor>
        </w:drawing>
      </w:r>
      <w:r w:rsidR="00F7196C" w:rsidRPr="00F7196C">
        <w:t>Seeing the count of each feature in target 1 and 0</w:t>
      </w:r>
      <w:r w:rsidR="00F7196C">
        <w:t>. We clearly see that female count is higher. Count of customers having education qualification secondary/secondary special and married customers are higher.</w:t>
      </w:r>
    </w:p>
    <w:p w14:paraId="2633B575" w14:textId="2B5BCD96" w:rsidR="003F1B0C" w:rsidRPr="004573D4" w:rsidRDefault="004573D4" w:rsidP="004573D4">
      <w:pPr>
        <w:pStyle w:val="Heading1"/>
        <w:rPr>
          <w:b/>
          <w:bCs/>
          <w:color w:val="000000" w:themeColor="text1"/>
          <w:sz w:val="24"/>
          <w:szCs w:val="24"/>
        </w:rPr>
      </w:pPr>
      <w:r>
        <w:rPr>
          <w:noProof/>
        </w:rPr>
        <w:lastRenderedPageBreak/>
        <w:drawing>
          <wp:anchor distT="0" distB="0" distL="114300" distR="114300" simplePos="0" relativeHeight="251663360" behindDoc="0" locked="0" layoutInCell="1" allowOverlap="1" wp14:anchorId="70BCBF73" wp14:editId="1F4BA209">
            <wp:simplePos x="0" y="0"/>
            <wp:positionH relativeFrom="margin">
              <wp:posOffset>-87630</wp:posOffset>
            </wp:positionH>
            <wp:positionV relativeFrom="margin">
              <wp:posOffset>3227705</wp:posOffset>
            </wp:positionV>
            <wp:extent cx="5803900" cy="2719070"/>
            <wp:effectExtent l="0" t="0" r="6350" b="5080"/>
            <wp:wrapSquare wrapText="bothSides"/>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12-10 at 2.55.13 PM.png"/>
                    <pic:cNvPicPr/>
                  </pic:nvPicPr>
                  <pic:blipFill>
                    <a:blip r:embed="rId15">
                      <a:extLst>
                        <a:ext uri="{28A0092B-C50C-407E-A947-70E740481C1C}">
                          <a14:useLocalDpi xmlns:a14="http://schemas.microsoft.com/office/drawing/2010/main" val="0"/>
                        </a:ext>
                      </a:extLst>
                    </a:blip>
                    <a:stretch>
                      <a:fillRect/>
                    </a:stretch>
                  </pic:blipFill>
                  <pic:spPr>
                    <a:xfrm>
                      <a:off x="0" y="0"/>
                      <a:ext cx="5803900" cy="27190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75D8699F" wp14:editId="1CE3EAF4">
            <wp:simplePos x="0" y="0"/>
            <wp:positionH relativeFrom="margin">
              <wp:posOffset>-55880</wp:posOffset>
            </wp:positionH>
            <wp:positionV relativeFrom="margin">
              <wp:posOffset>5947410</wp:posOffset>
            </wp:positionV>
            <wp:extent cx="5771515" cy="2636520"/>
            <wp:effectExtent l="0" t="0" r="635" b="0"/>
            <wp:wrapSquare wrapText="bothSides"/>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12-10 at 2.55.56 PM.png"/>
                    <pic:cNvPicPr/>
                  </pic:nvPicPr>
                  <pic:blipFill>
                    <a:blip r:embed="rId16">
                      <a:extLst>
                        <a:ext uri="{28A0092B-C50C-407E-A947-70E740481C1C}">
                          <a14:useLocalDpi xmlns:a14="http://schemas.microsoft.com/office/drawing/2010/main" val="0"/>
                        </a:ext>
                      </a:extLst>
                    </a:blip>
                    <a:stretch>
                      <a:fillRect/>
                    </a:stretch>
                  </pic:blipFill>
                  <pic:spPr>
                    <a:xfrm>
                      <a:off x="0" y="0"/>
                      <a:ext cx="5771515" cy="2636520"/>
                    </a:xfrm>
                    <a:prstGeom prst="rect">
                      <a:avLst/>
                    </a:prstGeom>
                  </pic:spPr>
                </pic:pic>
              </a:graphicData>
            </a:graphic>
            <wp14:sizeRelH relativeFrom="margin">
              <wp14:pctWidth>0</wp14:pctWidth>
            </wp14:sizeRelH>
            <wp14:sizeRelV relativeFrom="margin">
              <wp14:pctHeight>0</wp14:pctHeight>
            </wp14:sizeRelV>
          </wp:anchor>
        </w:drawing>
      </w:r>
      <w:r w:rsidRPr="004027EB">
        <w:rPr>
          <w:b/>
          <w:bCs/>
          <w:noProof/>
          <w:color w:val="000000" w:themeColor="text1"/>
          <w:sz w:val="24"/>
          <w:szCs w:val="24"/>
        </w:rPr>
        <w:drawing>
          <wp:anchor distT="0" distB="0" distL="114300" distR="114300" simplePos="0" relativeHeight="251662336" behindDoc="0" locked="0" layoutInCell="1" allowOverlap="1" wp14:anchorId="7B4AC4C2" wp14:editId="1F7C42CD">
            <wp:simplePos x="0" y="0"/>
            <wp:positionH relativeFrom="margin">
              <wp:posOffset>-127635</wp:posOffset>
            </wp:positionH>
            <wp:positionV relativeFrom="margin">
              <wp:posOffset>-437515</wp:posOffset>
            </wp:positionV>
            <wp:extent cx="5852160" cy="3213100"/>
            <wp:effectExtent l="0" t="0" r="0" b="6350"/>
            <wp:wrapSquare wrapText="bothSides"/>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2-10 at 2.45.32 PM.png"/>
                    <pic:cNvPicPr/>
                  </pic:nvPicPr>
                  <pic:blipFill>
                    <a:blip r:embed="rId17">
                      <a:extLst>
                        <a:ext uri="{28A0092B-C50C-407E-A947-70E740481C1C}">
                          <a14:useLocalDpi xmlns:a14="http://schemas.microsoft.com/office/drawing/2010/main" val="0"/>
                        </a:ext>
                      </a:extLst>
                    </a:blip>
                    <a:stretch>
                      <a:fillRect/>
                    </a:stretch>
                  </pic:blipFill>
                  <pic:spPr>
                    <a:xfrm>
                      <a:off x="0" y="0"/>
                      <a:ext cx="5852160" cy="3213100"/>
                    </a:xfrm>
                    <a:prstGeom prst="rect">
                      <a:avLst/>
                    </a:prstGeom>
                  </pic:spPr>
                </pic:pic>
              </a:graphicData>
            </a:graphic>
            <wp14:sizeRelH relativeFrom="margin">
              <wp14:pctWidth>0</wp14:pctWidth>
            </wp14:sizeRelH>
            <wp14:sizeRelV relativeFrom="margin">
              <wp14:pctHeight>0</wp14:pctHeight>
            </wp14:sizeRelV>
          </wp:anchor>
        </w:drawing>
      </w:r>
      <w:r w:rsidR="004027EB" w:rsidRPr="004027EB">
        <w:rPr>
          <w:b/>
          <w:bCs/>
          <w:color w:val="000000" w:themeColor="text1"/>
          <w:sz w:val="24"/>
          <w:szCs w:val="24"/>
        </w:rPr>
        <w:t xml:space="preserve">Discovering the pattern of customers in target 0 and 1 </w:t>
      </w:r>
    </w:p>
    <w:p w14:paraId="0AB425D2" w14:textId="02D0ABB1" w:rsidR="007A3C5C" w:rsidRDefault="007A3C5C" w:rsidP="004573D4">
      <w:pPr>
        <w:pStyle w:val="Heading1"/>
        <w:spacing w:line="360" w:lineRule="auto"/>
        <w:jc w:val="both"/>
        <w:rPr>
          <w:rFonts w:asciiTheme="minorHAnsi" w:hAnsiTheme="minorHAnsi"/>
          <w:color w:val="000000" w:themeColor="text1"/>
          <w:sz w:val="24"/>
          <w:szCs w:val="24"/>
        </w:rPr>
      </w:pPr>
      <w:r w:rsidRPr="004027EB">
        <w:rPr>
          <w:rFonts w:asciiTheme="minorHAnsi" w:hAnsiTheme="minorHAnsi"/>
          <w:color w:val="000000" w:themeColor="text1"/>
          <w:sz w:val="24"/>
          <w:szCs w:val="24"/>
        </w:rPr>
        <w:lastRenderedPageBreak/>
        <w:t xml:space="preserve">We see the relationship between the credit average </w:t>
      </w:r>
      <w:r>
        <w:rPr>
          <w:rFonts w:asciiTheme="minorHAnsi" w:hAnsiTheme="minorHAnsi"/>
          <w:color w:val="000000" w:themeColor="text1"/>
          <w:sz w:val="24"/>
          <w:szCs w:val="24"/>
        </w:rPr>
        <w:t xml:space="preserve">vs </w:t>
      </w:r>
      <w:r w:rsidRPr="004027EB">
        <w:rPr>
          <w:rFonts w:asciiTheme="minorHAnsi" w:hAnsiTheme="minorHAnsi"/>
          <w:color w:val="000000" w:themeColor="text1"/>
          <w:sz w:val="24"/>
          <w:szCs w:val="24"/>
        </w:rPr>
        <w:t>amt_annuity</w:t>
      </w:r>
      <w:r>
        <w:rPr>
          <w:rFonts w:asciiTheme="minorHAnsi" w:hAnsiTheme="minorHAnsi"/>
          <w:color w:val="000000" w:themeColor="text1"/>
          <w:sz w:val="24"/>
          <w:szCs w:val="24"/>
        </w:rPr>
        <w:t xml:space="preserve"> in first image and income_avg vs days_employed in second image</w:t>
      </w:r>
      <w:r w:rsidRPr="004027EB">
        <w:rPr>
          <w:rFonts w:asciiTheme="minorHAnsi" w:hAnsiTheme="minorHAnsi"/>
          <w:color w:val="000000" w:themeColor="text1"/>
          <w:sz w:val="24"/>
          <w:szCs w:val="24"/>
        </w:rPr>
        <w:t xml:space="preserve">. Seems like a linear relationship which means as the loan amount increases the amount to return also increases. But the pattern of customers in 1 and 0 are same </w:t>
      </w:r>
      <w:r>
        <w:rPr>
          <w:rFonts w:asciiTheme="minorHAnsi" w:hAnsiTheme="minorHAnsi"/>
          <w:color w:val="000000" w:themeColor="text1"/>
          <w:sz w:val="24"/>
          <w:szCs w:val="24"/>
        </w:rPr>
        <w:t xml:space="preserve">in both the images </w:t>
      </w:r>
      <w:r w:rsidRPr="004027EB">
        <w:rPr>
          <w:rFonts w:asciiTheme="minorHAnsi" w:hAnsiTheme="minorHAnsi"/>
          <w:color w:val="000000" w:themeColor="text1"/>
          <w:sz w:val="24"/>
          <w:szCs w:val="24"/>
        </w:rPr>
        <w:t>which means this cannot be leveraged to differentiate the types of customers.</w:t>
      </w:r>
    </w:p>
    <w:p w14:paraId="52C4E532" w14:textId="438EE23C" w:rsidR="00243BFF" w:rsidRPr="00243BFF" w:rsidRDefault="00243BFF" w:rsidP="004573D4">
      <w:pPr>
        <w:jc w:val="both"/>
        <w:rPr>
          <w:color w:val="000000" w:themeColor="text1"/>
        </w:rPr>
      </w:pPr>
      <w:proofErr w:type="gramStart"/>
      <w:r w:rsidRPr="00243BFF">
        <w:rPr>
          <w:color w:val="000000" w:themeColor="text1"/>
        </w:rPr>
        <w:t>So</w:t>
      </w:r>
      <w:proofErr w:type="gramEnd"/>
      <w:r w:rsidRPr="00243BFF">
        <w:rPr>
          <w:color w:val="000000" w:themeColor="text1"/>
        </w:rPr>
        <w:t xml:space="preserve"> the ratios between amt_credit,</w:t>
      </w:r>
      <w:r>
        <w:rPr>
          <w:color w:val="000000" w:themeColor="text1"/>
        </w:rPr>
        <w:t xml:space="preserve"> </w:t>
      </w:r>
      <w:r w:rsidRPr="00243BFF">
        <w:rPr>
          <w:color w:val="000000" w:themeColor="text1"/>
        </w:rPr>
        <w:t>amt_income_total and amt_annuity is taken as a base to determine the customer who can or who cannot repay the loan</w:t>
      </w:r>
    </w:p>
    <w:p w14:paraId="5355EAED" w14:textId="7235AD35" w:rsidR="00243BFF" w:rsidRDefault="00243BFF" w:rsidP="004573D4">
      <w:pPr>
        <w:pStyle w:val="Heading1"/>
        <w:numPr>
          <w:ilvl w:val="0"/>
          <w:numId w:val="8"/>
        </w:numPr>
        <w:jc w:val="both"/>
        <w:rPr>
          <w:rFonts w:asciiTheme="minorHAnsi" w:hAnsiTheme="minorHAnsi"/>
          <w:color w:val="000000" w:themeColor="text1"/>
          <w:sz w:val="24"/>
          <w:szCs w:val="24"/>
        </w:rPr>
      </w:pPr>
      <w:r w:rsidRPr="00B37563">
        <w:rPr>
          <w:rFonts w:asciiTheme="minorHAnsi" w:hAnsiTheme="minorHAnsi"/>
          <w:b/>
          <w:bCs/>
          <w:color w:val="000000" w:themeColor="text1"/>
          <w:sz w:val="24"/>
          <w:szCs w:val="24"/>
        </w:rPr>
        <w:t>amt_credit/amt_annuity</w:t>
      </w:r>
      <w:r w:rsidRPr="00243BFF">
        <w:rPr>
          <w:rFonts w:asciiTheme="minorHAnsi" w:hAnsiTheme="minorHAnsi"/>
          <w:color w:val="000000" w:themeColor="text1"/>
          <w:sz w:val="24"/>
          <w:szCs w:val="24"/>
        </w:rPr>
        <w:t xml:space="preserve"> gives the number of years</w:t>
      </w:r>
      <w:r>
        <w:rPr>
          <w:rFonts w:asciiTheme="minorHAnsi" w:hAnsiTheme="minorHAnsi"/>
          <w:color w:val="000000" w:themeColor="text1"/>
          <w:sz w:val="24"/>
          <w:szCs w:val="24"/>
        </w:rPr>
        <w:t xml:space="preserve"> </w:t>
      </w:r>
      <w:r w:rsidRPr="00243BFF">
        <w:rPr>
          <w:rFonts w:asciiTheme="minorHAnsi" w:hAnsiTheme="minorHAnsi"/>
          <w:color w:val="000000" w:themeColor="text1"/>
          <w:sz w:val="24"/>
          <w:szCs w:val="24"/>
        </w:rPr>
        <w:t>to</w:t>
      </w:r>
      <w:r>
        <w:rPr>
          <w:rFonts w:asciiTheme="minorHAnsi" w:hAnsiTheme="minorHAnsi"/>
          <w:color w:val="000000" w:themeColor="text1"/>
          <w:sz w:val="24"/>
          <w:szCs w:val="24"/>
        </w:rPr>
        <w:t xml:space="preserve"> </w:t>
      </w:r>
      <w:r w:rsidRPr="00243BFF">
        <w:rPr>
          <w:rFonts w:asciiTheme="minorHAnsi" w:hAnsiTheme="minorHAnsi"/>
          <w:color w:val="000000" w:themeColor="text1"/>
          <w:sz w:val="24"/>
          <w:szCs w:val="24"/>
        </w:rPr>
        <w:t>retur</w:t>
      </w:r>
      <w:r>
        <w:rPr>
          <w:rFonts w:asciiTheme="minorHAnsi" w:hAnsiTheme="minorHAnsi"/>
          <w:color w:val="000000" w:themeColor="text1"/>
          <w:sz w:val="24"/>
          <w:szCs w:val="24"/>
        </w:rPr>
        <w:t>n,</w:t>
      </w:r>
      <w:r w:rsidR="00B37563">
        <w:rPr>
          <w:rFonts w:asciiTheme="minorHAnsi" w:hAnsiTheme="minorHAnsi"/>
          <w:color w:val="000000" w:themeColor="text1"/>
          <w:sz w:val="24"/>
          <w:szCs w:val="24"/>
        </w:rPr>
        <w:t xml:space="preserve"> </w:t>
      </w:r>
      <w:r>
        <w:rPr>
          <w:rFonts w:asciiTheme="minorHAnsi" w:hAnsiTheme="minorHAnsi"/>
          <w:color w:val="000000" w:themeColor="text1"/>
          <w:sz w:val="24"/>
          <w:szCs w:val="24"/>
        </w:rPr>
        <w:t xml:space="preserve">which means the if the number of years </w:t>
      </w:r>
      <w:r w:rsidR="00B37563">
        <w:rPr>
          <w:rFonts w:asciiTheme="minorHAnsi" w:hAnsiTheme="minorHAnsi"/>
          <w:color w:val="000000" w:themeColor="text1"/>
          <w:sz w:val="24"/>
          <w:szCs w:val="24"/>
        </w:rPr>
        <w:t>is</w:t>
      </w:r>
      <w:r>
        <w:rPr>
          <w:rFonts w:asciiTheme="minorHAnsi" w:hAnsiTheme="minorHAnsi"/>
          <w:color w:val="000000" w:themeColor="text1"/>
          <w:sz w:val="24"/>
          <w:szCs w:val="24"/>
        </w:rPr>
        <w:t xml:space="preserve"> </w:t>
      </w:r>
      <w:r w:rsidR="00B37563">
        <w:rPr>
          <w:rFonts w:asciiTheme="minorHAnsi" w:hAnsiTheme="minorHAnsi"/>
          <w:color w:val="000000" w:themeColor="text1"/>
          <w:sz w:val="24"/>
          <w:szCs w:val="24"/>
        </w:rPr>
        <w:t>higher,</w:t>
      </w:r>
      <w:r>
        <w:rPr>
          <w:rFonts w:asciiTheme="minorHAnsi" w:hAnsiTheme="minorHAnsi"/>
          <w:color w:val="000000" w:themeColor="text1"/>
          <w:sz w:val="24"/>
          <w:szCs w:val="24"/>
        </w:rPr>
        <w:t xml:space="preserve"> they will not be favourable customers</w:t>
      </w:r>
    </w:p>
    <w:p w14:paraId="6181246F" w14:textId="304906FE" w:rsidR="00243BFF" w:rsidRDefault="00B37563" w:rsidP="004573D4">
      <w:pPr>
        <w:pStyle w:val="ListParagraph"/>
        <w:numPr>
          <w:ilvl w:val="0"/>
          <w:numId w:val="8"/>
        </w:numPr>
        <w:jc w:val="both"/>
      </w:pPr>
      <w:r w:rsidRPr="00B37563">
        <w:rPr>
          <w:b/>
          <w:bCs/>
        </w:rPr>
        <w:t>amt_income_total/amt_credit</w:t>
      </w:r>
      <w:r>
        <w:t xml:space="preserve"> - If the ratio is greater than 1 it means the income of the customer is higher than the credit, he/she has taken which means it is easier for him to pay</w:t>
      </w:r>
    </w:p>
    <w:p w14:paraId="5E049F89" w14:textId="3E7A0ED6" w:rsidR="00B37563" w:rsidRDefault="00B37563" w:rsidP="004573D4">
      <w:pPr>
        <w:pStyle w:val="ListParagraph"/>
        <w:numPr>
          <w:ilvl w:val="0"/>
          <w:numId w:val="8"/>
        </w:numPr>
        <w:jc w:val="both"/>
      </w:pPr>
      <w:r>
        <w:rPr>
          <w:noProof/>
        </w:rPr>
        <w:drawing>
          <wp:anchor distT="0" distB="0" distL="114300" distR="114300" simplePos="0" relativeHeight="251665408" behindDoc="0" locked="0" layoutInCell="1" allowOverlap="1" wp14:anchorId="3D9EACA7" wp14:editId="3EBDAC0E">
            <wp:simplePos x="0" y="0"/>
            <wp:positionH relativeFrom="margin">
              <wp:posOffset>-36195</wp:posOffset>
            </wp:positionH>
            <wp:positionV relativeFrom="margin">
              <wp:posOffset>3445190</wp:posOffset>
            </wp:positionV>
            <wp:extent cx="5943600" cy="3526790"/>
            <wp:effectExtent l="0" t="0" r="0" b="3810"/>
            <wp:wrapSquare wrapText="bothSides"/>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12-10 at 3.44.04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26790"/>
                    </a:xfrm>
                    <a:prstGeom prst="rect">
                      <a:avLst/>
                    </a:prstGeom>
                  </pic:spPr>
                </pic:pic>
              </a:graphicData>
            </a:graphic>
          </wp:anchor>
        </w:drawing>
      </w:r>
      <w:r w:rsidRPr="00B37563">
        <w:rPr>
          <w:b/>
          <w:bCs/>
        </w:rPr>
        <w:t>amt_income_total/amt_annuity</w:t>
      </w:r>
      <w:r>
        <w:t xml:space="preserve"> - If the ratio is greater than 1 it means the income of the customer is higher than the annuity it is easier for him/her to return</w:t>
      </w:r>
    </w:p>
    <w:p w14:paraId="6B97FE82" w14:textId="2BFD9503" w:rsidR="00B37563" w:rsidRDefault="00B37563" w:rsidP="004573D4">
      <w:pPr>
        <w:spacing w:line="360" w:lineRule="auto"/>
        <w:jc w:val="both"/>
      </w:pPr>
      <w:r>
        <w:t xml:space="preserve">Looks like customers having academic degree take </w:t>
      </w:r>
      <w:r w:rsidR="00E205D6">
        <w:t>a greater</w:t>
      </w:r>
      <w:r>
        <w:t xml:space="preserve"> number of years to return</w:t>
      </w:r>
      <w:r w:rsidR="00E205D6">
        <w:t xml:space="preserve"> while customers having </w:t>
      </w:r>
      <w:r w:rsidR="00E205D6" w:rsidRPr="00E205D6">
        <w:rPr>
          <w:b/>
          <w:bCs/>
        </w:rPr>
        <w:t>Secondary/secondary</w:t>
      </w:r>
      <w:r w:rsidR="00E205D6">
        <w:t xml:space="preserve"> </w:t>
      </w:r>
      <w:r w:rsidR="00E205D6" w:rsidRPr="00E205D6">
        <w:rPr>
          <w:b/>
          <w:bCs/>
        </w:rPr>
        <w:t>special</w:t>
      </w:r>
      <w:r w:rsidR="00E205D6">
        <w:t xml:space="preserve"> take lesser number of years to return who are favourable for the bank.</w:t>
      </w:r>
    </w:p>
    <w:p w14:paraId="297DF45E" w14:textId="1F03326C" w:rsidR="00B37563" w:rsidRDefault="00B37563" w:rsidP="00B37563"/>
    <w:p w14:paraId="58B22EE0" w14:textId="3757E843" w:rsidR="00E205D6" w:rsidRDefault="00E205D6" w:rsidP="00E205D6">
      <w:pPr>
        <w:pStyle w:val="Heading1"/>
      </w:pPr>
      <w:r>
        <w:rPr>
          <w:noProof/>
        </w:rPr>
        <w:lastRenderedPageBreak/>
        <w:drawing>
          <wp:inline distT="0" distB="0" distL="0" distR="0" wp14:anchorId="42761613" wp14:editId="6A516232">
            <wp:extent cx="5852766" cy="3103342"/>
            <wp:effectExtent l="0" t="0" r="2540" b="0"/>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12-10 at 4.13.11 PM.png"/>
                    <pic:cNvPicPr/>
                  </pic:nvPicPr>
                  <pic:blipFill>
                    <a:blip r:embed="rId19">
                      <a:extLst>
                        <a:ext uri="{28A0092B-C50C-407E-A947-70E740481C1C}">
                          <a14:useLocalDpi xmlns:a14="http://schemas.microsoft.com/office/drawing/2010/main" val="0"/>
                        </a:ext>
                      </a:extLst>
                    </a:blip>
                    <a:stretch>
                      <a:fillRect/>
                    </a:stretch>
                  </pic:blipFill>
                  <pic:spPr>
                    <a:xfrm>
                      <a:off x="0" y="0"/>
                      <a:ext cx="5856153" cy="3105138"/>
                    </a:xfrm>
                    <a:prstGeom prst="rect">
                      <a:avLst/>
                    </a:prstGeom>
                  </pic:spPr>
                </pic:pic>
              </a:graphicData>
            </a:graphic>
          </wp:inline>
        </w:drawing>
      </w:r>
    </w:p>
    <w:p w14:paraId="52D2C75E" w14:textId="00655B4E" w:rsidR="00E205D6" w:rsidRDefault="00E205D6" w:rsidP="004573D4">
      <w:pPr>
        <w:spacing w:line="360" w:lineRule="auto"/>
        <w:jc w:val="both"/>
      </w:pPr>
      <w:r>
        <w:t xml:space="preserve">This represents that customers having income type maternity leave and unemployed take a greater number of years to return whereas customers who are </w:t>
      </w:r>
      <w:r w:rsidRPr="00000952">
        <w:rPr>
          <w:b/>
          <w:bCs/>
        </w:rPr>
        <w:t>working</w:t>
      </w:r>
      <w:r>
        <w:t xml:space="preserve"> </w:t>
      </w:r>
      <w:r w:rsidR="00000952">
        <w:t>can repay the loans as they have a regular source of income ultimately who are favourable customers</w:t>
      </w:r>
    </w:p>
    <w:p w14:paraId="4B6C7AD4" w14:textId="41A95F5F" w:rsidR="00000952" w:rsidRDefault="00AD4E56" w:rsidP="00000952">
      <w:pPr>
        <w:pStyle w:val="Heading1"/>
      </w:pPr>
      <w:r>
        <w:rPr>
          <w:noProof/>
        </w:rPr>
        <w:drawing>
          <wp:inline distT="0" distB="0" distL="0" distR="0" wp14:anchorId="19BC9C80" wp14:editId="15CD694A">
            <wp:extent cx="5943600" cy="3064510"/>
            <wp:effectExtent l="0" t="0" r="0" b="0"/>
            <wp:docPr id="28" name="Picture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12-10 at 4.19.21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064510"/>
                    </a:xfrm>
                    <a:prstGeom prst="rect">
                      <a:avLst/>
                    </a:prstGeom>
                  </pic:spPr>
                </pic:pic>
              </a:graphicData>
            </a:graphic>
          </wp:inline>
        </w:drawing>
      </w:r>
    </w:p>
    <w:p w14:paraId="29C8971C" w14:textId="321FAC66" w:rsidR="00AD4E56" w:rsidRDefault="00000952" w:rsidP="004573D4">
      <w:pPr>
        <w:spacing w:line="360" w:lineRule="auto"/>
        <w:jc w:val="both"/>
      </w:pPr>
      <w:r>
        <w:t xml:space="preserve">The ratio </w:t>
      </w:r>
      <w:r w:rsidR="00AD4E56">
        <w:t xml:space="preserve">of annuity/income </w:t>
      </w:r>
      <w:r>
        <w:t xml:space="preserve">for customers who are </w:t>
      </w:r>
      <w:r w:rsidRPr="00AD4E56">
        <w:rPr>
          <w:b/>
          <w:bCs/>
        </w:rPr>
        <w:t>pensioners and working</w:t>
      </w:r>
      <w:r>
        <w:t xml:space="preserve"> </w:t>
      </w:r>
      <w:r w:rsidR="00AD4E56">
        <w:t>are greater than 1 which means they can easily repay their loans as their incomes are more than the amount that they have to return</w:t>
      </w:r>
    </w:p>
    <w:p w14:paraId="4D761ADB" w14:textId="29DC87EC" w:rsidR="00AD4E56" w:rsidRPr="00AD4E56" w:rsidRDefault="00AD4E56" w:rsidP="00AD4E56">
      <w:pPr>
        <w:pStyle w:val="Heading1"/>
      </w:pPr>
      <w:r>
        <w:rPr>
          <w:noProof/>
        </w:rPr>
        <w:lastRenderedPageBreak/>
        <w:drawing>
          <wp:inline distT="0" distB="0" distL="0" distR="0" wp14:anchorId="0C57376A" wp14:editId="2AE41BC5">
            <wp:extent cx="5954439" cy="3430800"/>
            <wp:effectExtent l="0" t="0" r="1905" b="0"/>
            <wp:docPr id="29" name="Picture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12-10 at 4.35.06 PM.png"/>
                    <pic:cNvPicPr/>
                  </pic:nvPicPr>
                  <pic:blipFill>
                    <a:blip r:embed="rId21">
                      <a:extLst>
                        <a:ext uri="{28A0092B-C50C-407E-A947-70E740481C1C}">
                          <a14:useLocalDpi xmlns:a14="http://schemas.microsoft.com/office/drawing/2010/main" val="0"/>
                        </a:ext>
                      </a:extLst>
                    </a:blip>
                    <a:stretch>
                      <a:fillRect/>
                    </a:stretch>
                  </pic:blipFill>
                  <pic:spPr>
                    <a:xfrm>
                      <a:off x="0" y="0"/>
                      <a:ext cx="5954439" cy="3430800"/>
                    </a:xfrm>
                    <a:prstGeom prst="rect">
                      <a:avLst/>
                    </a:prstGeom>
                  </pic:spPr>
                </pic:pic>
              </a:graphicData>
            </a:graphic>
          </wp:inline>
        </w:drawing>
      </w:r>
    </w:p>
    <w:p w14:paraId="17EEBDEE" w14:textId="569D2D2B" w:rsidR="00AD4E56" w:rsidRDefault="00AD4E56" w:rsidP="004573D4">
      <w:pPr>
        <w:pStyle w:val="Heading1"/>
        <w:spacing w:line="360" w:lineRule="auto"/>
        <w:jc w:val="both"/>
        <w:rPr>
          <w:rFonts w:asciiTheme="minorHAnsi" w:hAnsiTheme="minorHAnsi"/>
          <w:color w:val="000000" w:themeColor="text1"/>
          <w:sz w:val="24"/>
          <w:szCs w:val="24"/>
        </w:rPr>
      </w:pPr>
      <w:r w:rsidRPr="00AD4E56">
        <w:rPr>
          <w:rFonts w:asciiTheme="minorHAnsi" w:hAnsiTheme="minorHAnsi"/>
          <w:color w:val="000000" w:themeColor="text1"/>
          <w:sz w:val="24"/>
          <w:szCs w:val="24"/>
        </w:rPr>
        <w:t xml:space="preserve">All the flag_document columns were added to check customers who have given 1 ,2 and 0 documents. This shows that customers who have given </w:t>
      </w:r>
      <w:r>
        <w:rPr>
          <w:rFonts w:asciiTheme="minorHAnsi" w:hAnsiTheme="minorHAnsi"/>
          <w:color w:val="000000" w:themeColor="text1"/>
          <w:sz w:val="24"/>
          <w:szCs w:val="24"/>
        </w:rPr>
        <w:t xml:space="preserve">at least </w:t>
      </w:r>
      <w:r w:rsidRPr="00AD4E56">
        <w:rPr>
          <w:rFonts w:asciiTheme="minorHAnsi" w:hAnsiTheme="minorHAnsi"/>
          <w:b/>
          <w:bCs/>
          <w:color w:val="000000" w:themeColor="text1"/>
          <w:sz w:val="24"/>
          <w:szCs w:val="24"/>
        </w:rPr>
        <w:t>2 documents</w:t>
      </w:r>
      <w:r w:rsidRPr="00AD4E56">
        <w:rPr>
          <w:rFonts w:asciiTheme="minorHAnsi" w:hAnsiTheme="minorHAnsi"/>
          <w:color w:val="000000" w:themeColor="text1"/>
          <w:sz w:val="24"/>
          <w:szCs w:val="24"/>
        </w:rPr>
        <w:t xml:space="preserve"> re more reliable as their income to credit ratio is higher.</w:t>
      </w:r>
    </w:p>
    <w:p w14:paraId="43702DB4" w14:textId="77777777" w:rsidR="006747E8" w:rsidRDefault="006747E8" w:rsidP="006747E8">
      <w:pPr>
        <w:spacing w:line="360" w:lineRule="auto"/>
      </w:pPr>
      <w:r>
        <w:t>All other Flag_ phone and region columns were checked in the same manner and they did not show any commendable impact in the analysis.</w:t>
      </w:r>
    </w:p>
    <w:p w14:paraId="66DABC5C" w14:textId="2F852F92" w:rsidR="00AD4E56" w:rsidRDefault="006747E8" w:rsidP="006747E8">
      <w:pPr>
        <w:spacing w:line="360" w:lineRule="auto"/>
      </w:pPr>
      <w:r>
        <w:rPr>
          <w:noProof/>
        </w:rPr>
        <w:drawing>
          <wp:inline distT="0" distB="0" distL="0" distR="0" wp14:anchorId="601E8263" wp14:editId="4E04F704">
            <wp:extent cx="5943600" cy="3225800"/>
            <wp:effectExtent l="0" t="0" r="0" b="0"/>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12-10 at 4.45.52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225800"/>
                    </a:xfrm>
                    <a:prstGeom prst="rect">
                      <a:avLst/>
                    </a:prstGeom>
                  </pic:spPr>
                </pic:pic>
              </a:graphicData>
            </a:graphic>
          </wp:inline>
        </w:drawing>
      </w:r>
      <w:r>
        <w:t xml:space="preserve"> </w:t>
      </w:r>
    </w:p>
    <w:p w14:paraId="237EB9B9" w14:textId="41EA8C74" w:rsidR="006747E8" w:rsidRDefault="006747E8" w:rsidP="004573D4">
      <w:pPr>
        <w:pStyle w:val="Heading1"/>
        <w:spacing w:line="360" w:lineRule="auto"/>
        <w:jc w:val="both"/>
        <w:rPr>
          <w:rFonts w:asciiTheme="minorHAnsi" w:hAnsiTheme="minorHAnsi"/>
          <w:color w:val="000000" w:themeColor="text1"/>
          <w:sz w:val="24"/>
          <w:szCs w:val="24"/>
        </w:rPr>
      </w:pPr>
      <w:r w:rsidRPr="006747E8">
        <w:rPr>
          <w:rFonts w:asciiTheme="minorHAnsi" w:hAnsiTheme="minorHAnsi"/>
          <w:color w:val="000000" w:themeColor="text1"/>
          <w:sz w:val="24"/>
          <w:szCs w:val="24"/>
        </w:rPr>
        <w:lastRenderedPageBreak/>
        <w:t>Again, from any dimension</w:t>
      </w:r>
      <w:r>
        <w:rPr>
          <w:rFonts w:asciiTheme="minorHAnsi" w:hAnsiTheme="minorHAnsi"/>
          <w:color w:val="000000" w:themeColor="text1"/>
          <w:sz w:val="24"/>
          <w:szCs w:val="24"/>
        </w:rPr>
        <w:t xml:space="preserve"> it shows that </w:t>
      </w:r>
      <w:r w:rsidRPr="006747E8">
        <w:rPr>
          <w:rFonts w:asciiTheme="minorHAnsi" w:hAnsiTheme="minorHAnsi"/>
          <w:color w:val="000000" w:themeColor="text1"/>
          <w:sz w:val="24"/>
          <w:szCs w:val="24"/>
        </w:rPr>
        <w:t>people having education background of secondary/secondary special have higher chanced of repaying the loans as their income is more than credit. Higher secondary comes next</w:t>
      </w:r>
      <w:r>
        <w:rPr>
          <w:rFonts w:asciiTheme="minorHAnsi" w:hAnsiTheme="minorHAnsi"/>
          <w:color w:val="000000" w:themeColor="text1"/>
          <w:sz w:val="24"/>
          <w:szCs w:val="24"/>
        </w:rPr>
        <w:t>.</w:t>
      </w:r>
    </w:p>
    <w:p w14:paraId="470612C5" w14:textId="2AAD7544" w:rsidR="006747E8" w:rsidRDefault="006747E8" w:rsidP="006747E8">
      <w:r>
        <w:rPr>
          <w:noProof/>
        </w:rPr>
        <w:drawing>
          <wp:inline distT="0" distB="0" distL="0" distR="0" wp14:anchorId="21E84778" wp14:editId="589D6EB8">
            <wp:extent cx="5943600" cy="3150870"/>
            <wp:effectExtent l="0" t="0" r="0" b="0"/>
            <wp:docPr id="32" name="Picture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12-10 at 4.50.42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50870"/>
                    </a:xfrm>
                    <a:prstGeom prst="rect">
                      <a:avLst/>
                    </a:prstGeom>
                  </pic:spPr>
                </pic:pic>
              </a:graphicData>
            </a:graphic>
          </wp:inline>
        </w:drawing>
      </w:r>
    </w:p>
    <w:p w14:paraId="5B78852C" w14:textId="6D8F0110" w:rsidR="006747E8" w:rsidRDefault="006747E8" w:rsidP="004573D4">
      <w:pPr>
        <w:pStyle w:val="Heading1"/>
        <w:spacing w:line="360" w:lineRule="auto"/>
        <w:jc w:val="both"/>
        <w:rPr>
          <w:rFonts w:asciiTheme="minorHAnsi" w:hAnsiTheme="minorHAnsi"/>
          <w:color w:val="000000" w:themeColor="text1"/>
          <w:sz w:val="24"/>
          <w:szCs w:val="24"/>
        </w:rPr>
      </w:pPr>
      <w:r w:rsidRPr="00163AD1">
        <w:rPr>
          <w:rFonts w:asciiTheme="minorHAnsi" w:hAnsiTheme="minorHAnsi"/>
          <w:color w:val="000000" w:themeColor="text1"/>
          <w:sz w:val="24"/>
          <w:szCs w:val="24"/>
        </w:rPr>
        <w:t xml:space="preserve">People from organization type </w:t>
      </w:r>
      <w:r w:rsidRPr="00163AD1">
        <w:rPr>
          <w:rFonts w:asciiTheme="minorHAnsi" w:hAnsiTheme="minorHAnsi"/>
          <w:b/>
          <w:bCs/>
          <w:color w:val="000000" w:themeColor="text1"/>
          <w:sz w:val="24"/>
          <w:szCs w:val="24"/>
        </w:rPr>
        <w:t>Business entity</w:t>
      </w:r>
      <w:r w:rsidRPr="00163AD1">
        <w:rPr>
          <w:rFonts w:asciiTheme="minorHAnsi" w:hAnsiTheme="minorHAnsi"/>
          <w:color w:val="000000" w:themeColor="text1"/>
          <w:sz w:val="24"/>
          <w:szCs w:val="24"/>
        </w:rPr>
        <w:t xml:space="preserve"> have higher chances of repaying the loan as their count is highest in the population for having a greater ratio  </w:t>
      </w:r>
    </w:p>
    <w:p w14:paraId="45DC7EF4" w14:textId="77777777" w:rsidR="00163AD1" w:rsidRDefault="00163AD1" w:rsidP="004573D4">
      <w:pPr>
        <w:jc w:val="both"/>
        <w:rPr>
          <w:color w:val="000000" w:themeColor="text1"/>
        </w:rPr>
      </w:pPr>
      <w:r>
        <w:rPr>
          <w:noProof/>
        </w:rPr>
        <w:drawing>
          <wp:inline distT="0" distB="0" distL="0" distR="0" wp14:anchorId="4B6E4167" wp14:editId="025A8D71">
            <wp:extent cx="5652930" cy="2944234"/>
            <wp:effectExtent l="0" t="0" r="0" b="254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12-10 at 4.56.17 PM.png"/>
                    <pic:cNvPicPr/>
                  </pic:nvPicPr>
                  <pic:blipFill>
                    <a:blip r:embed="rId24">
                      <a:extLst>
                        <a:ext uri="{28A0092B-C50C-407E-A947-70E740481C1C}">
                          <a14:useLocalDpi xmlns:a14="http://schemas.microsoft.com/office/drawing/2010/main" val="0"/>
                        </a:ext>
                      </a:extLst>
                    </a:blip>
                    <a:stretch>
                      <a:fillRect/>
                    </a:stretch>
                  </pic:blipFill>
                  <pic:spPr>
                    <a:xfrm>
                      <a:off x="0" y="0"/>
                      <a:ext cx="5659657" cy="2947737"/>
                    </a:xfrm>
                    <a:prstGeom prst="rect">
                      <a:avLst/>
                    </a:prstGeom>
                  </pic:spPr>
                </pic:pic>
              </a:graphicData>
            </a:graphic>
          </wp:inline>
        </w:drawing>
      </w:r>
    </w:p>
    <w:p w14:paraId="10F96057" w14:textId="36FF42D7" w:rsidR="00163AD1" w:rsidRDefault="00163AD1" w:rsidP="004573D4">
      <w:pPr>
        <w:spacing w:line="360" w:lineRule="auto"/>
        <w:jc w:val="both"/>
        <w:rPr>
          <w:color w:val="000000" w:themeColor="text1"/>
        </w:rPr>
      </w:pPr>
      <w:r w:rsidRPr="00163AD1">
        <w:rPr>
          <w:color w:val="000000" w:themeColor="text1"/>
        </w:rPr>
        <w:t xml:space="preserve">Yet again </w:t>
      </w:r>
      <w:r w:rsidRPr="00163AD1">
        <w:rPr>
          <w:b/>
          <w:bCs/>
          <w:color w:val="000000" w:themeColor="text1"/>
        </w:rPr>
        <w:t>working</w:t>
      </w:r>
      <w:r>
        <w:rPr>
          <w:color w:val="000000" w:themeColor="text1"/>
        </w:rPr>
        <w:t>-class</w:t>
      </w:r>
      <w:r w:rsidRPr="00163AD1">
        <w:rPr>
          <w:color w:val="000000" w:themeColor="text1"/>
        </w:rPr>
        <w:t xml:space="preserve"> people are higher in number who have greater income to credit ratio</w:t>
      </w:r>
    </w:p>
    <w:p w14:paraId="79B3F0AB" w14:textId="287307D5" w:rsidR="00163AD1" w:rsidRPr="00163AD1" w:rsidRDefault="00163AD1" w:rsidP="00163AD1">
      <w:pPr>
        <w:pStyle w:val="Heading1"/>
      </w:pPr>
      <w:r>
        <w:rPr>
          <w:noProof/>
        </w:rPr>
        <w:lastRenderedPageBreak/>
        <w:drawing>
          <wp:inline distT="0" distB="0" distL="0" distR="0" wp14:anchorId="60003D42" wp14:editId="298F39AC">
            <wp:extent cx="5943600" cy="3124200"/>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12-10 at 5.00.17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p>
    <w:p w14:paraId="79AC6B1A" w14:textId="77777777" w:rsidR="00AD4E56" w:rsidRPr="00AD4E56" w:rsidRDefault="00AD4E56" w:rsidP="00AD4E56"/>
    <w:p w14:paraId="5CA8ADFF" w14:textId="52D6BFE9" w:rsidR="00B37563" w:rsidRDefault="007D1015" w:rsidP="004573D4">
      <w:pPr>
        <w:pStyle w:val="ListParagraph"/>
        <w:spacing w:line="360" w:lineRule="auto"/>
        <w:ind w:left="0"/>
        <w:jc w:val="both"/>
      </w:pPr>
      <w:r>
        <w:rPr>
          <w:noProof/>
        </w:rPr>
        <w:drawing>
          <wp:anchor distT="0" distB="0" distL="114300" distR="114300" simplePos="0" relativeHeight="251666432" behindDoc="0" locked="0" layoutInCell="1" allowOverlap="1" wp14:anchorId="20A37B3E" wp14:editId="220C1F31">
            <wp:simplePos x="0" y="0"/>
            <wp:positionH relativeFrom="margin">
              <wp:posOffset>525919</wp:posOffset>
            </wp:positionH>
            <wp:positionV relativeFrom="margin">
              <wp:posOffset>3801758</wp:posOffset>
            </wp:positionV>
            <wp:extent cx="4238625" cy="2282190"/>
            <wp:effectExtent l="0" t="0" r="3175" b="3810"/>
            <wp:wrapSquare wrapText="bothSides"/>
            <wp:docPr id="35" name="Picture 3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12-10 at 5.03.47 PM.png"/>
                    <pic:cNvPicPr/>
                  </pic:nvPicPr>
                  <pic:blipFill>
                    <a:blip r:embed="rId26">
                      <a:extLst>
                        <a:ext uri="{28A0092B-C50C-407E-A947-70E740481C1C}">
                          <a14:useLocalDpi xmlns:a14="http://schemas.microsoft.com/office/drawing/2010/main" val="0"/>
                        </a:ext>
                      </a:extLst>
                    </a:blip>
                    <a:stretch>
                      <a:fillRect/>
                    </a:stretch>
                  </pic:blipFill>
                  <pic:spPr>
                    <a:xfrm>
                      <a:off x="0" y="0"/>
                      <a:ext cx="4238625" cy="2282190"/>
                    </a:xfrm>
                    <a:prstGeom prst="rect">
                      <a:avLst/>
                    </a:prstGeom>
                  </pic:spPr>
                </pic:pic>
              </a:graphicData>
            </a:graphic>
            <wp14:sizeRelH relativeFrom="margin">
              <wp14:pctWidth>0</wp14:pctWidth>
            </wp14:sizeRelH>
            <wp14:sizeRelV relativeFrom="margin">
              <wp14:pctHeight>0</wp14:pctHeight>
            </wp14:sizeRelV>
          </wp:anchor>
        </w:drawing>
      </w:r>
      <w:r w:rsidR="00163AD1">
        <w:t xml:space="preserve">Customers who </w:t>
      </w:r>
      <w:r w:rsidR="00163AD1" w:rsidRPr="00163AD1">
        <w:rPr>
          <w:b/>
          <w:bCs/>
        </w:rPr>
        <w:t>own a house</w:t>
      </w:r>
      <w:r w:rsidR="00163AD1">
        <w:t xml:space="preserve"> are more in number who have higher income t credit ration rather the ones who don’t.</w:t>
      </w:r>
    </w:p>
    <w:p w14:paraId="4B6309E6" w14:textId="7EBA7992" w:rsidR="00163AD1" w:rsidRDefault="00163AD1" w:rsidP="00AD4E56">
      <w:pPr>
        <w:pStyle w:val="ListParagraph"/>
        <w:spacing w:line="360" w:lineRule="auto"/>
      </w:pPr>
    </w:p>
    <w:p w14:paraId="5D4FAAA8" w14:textId="078236AD" w:rsidR="00163AD1" w:rsidRDefault="00163AD1" w:rsidP="00AD4E56">
      <w:pPr>
        <w:pStyle w:val="ListParagraph"/>
        <w:spacing w:line="360" w:lineRule="auto"/>
      </w:pPr>
    </w:p>
    <w:p w14:paraId="46837D06" w14:textId="77777777" w:rsidR="00E205D6" w:rsidRPr="00243BFF" w:rsidRDefault="00E205D6" w:rsidP="00AD4E56">
      <w:pPr>
        <w:pStyle w:val="ListParagraph"/>
        <w:spacing w:line="360" w:lineRule="auto"/>
      </w:pPr>
    </w:p>
    <w:p w14:paraId="510A5942" w14:textId="7CEA7F02" w:rsidR="007A3C5C" w:rsidRDefault="007A3C5C" w:rsidP="007A3C5C">
      <w:pPr>
        <w:pStyle w:val="Heading1"/>
      </w:pPr>
    </w:p>
    <w:p w14:paraId="00E1101E" w14:textId="248FE5C5" w:rsidR="007A3C5C" w:rsidRDefault="007A3C5C" w:rsidP="007A3C5C"/>
    <w:p w14:paraId="44664FEA" w14:textId="24149DEC" w:rsidR="007A3C5C" w:rsidRDefault="007A3C5C" w:rsidP="007A3C5C">
      <w:pPr>
        <w:pStyle w:val="Heading1"/>
      </w:pPr>
    </w:p>
    <w:p w14:paraId="45FB3F60" w14:textId="52BB1B25" w:rsidR="007A3C5C" w:rsidRDefault="007A3C5C" w:rsidP="007A3C5C"/>
    <w:p w14:paraId="6F0D290A" w14:textId="297846F1" w:rsidR="007A3C5C" w:rsidRDefault="007D1015" w:rsidP="007A3C5C">
      <w:pPr>
        <w:pStyle w:val="Heading1"/>
      </w:pPr>
      <w:r>
        <w:rPr>
          <w:noProof/>
        </w:rPr>
        <w:drawing>
          <wp:anchor distT="0" distB="0" distL="114300" distR="114300" simplePos="0" relativeHeight="251667456" behindDoc="0" locked="0" layoutInCell="1" allowOverlap="1" wp14:anchorId="700E5E1F" wp14:editId="0BE4B679">
            <wp:simplePos x="0" y="0"/>
            <wp:positionH relativeFrom="margin">
              <wp:posOffset>524233</wp:posOffset>
            </wp:positionH>
            <wp:positionV relativeFrom="margin">
              <wp:posOffset>6085546</wp:posOffset>
            </wp:positionV>
            <wp:extent cx="4744586" cy="2597864"/>
            <wp:effectExtent l="0" t="0" r="5715" b="5715"/>
            <wp:wrapSquare wrapText="bothSides"/>
            <wp:docPr id="36" name="Picture 3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12-10 at 5.04.21 PM.png"/>
                    <pic:cNvPicPr/>
                  </pic:nvPicPr>
                  <pic:blipFill>
                    <a:blip r:embed="rId27">
                      <a:extLst>
                        <a:ext uri="{28A0092B-C50C-407E-A947-70E740481C1C}">
                          <a14:useLocalDpi xmlns:a14="http://schemas.microsoft.com/office/drawing/2010/main" val="0"/>
                        </a:ext>
                      </a:extLst>
                    </a:blip>
                    <a:stretch>
                      <a:fillRect/>
                    </a:stretch>
                  </pic:blipFill>
                  <pic:spPr>
                    <a:xfrm>
                      <a:off x="0" y="0"/>
                      <a:ext cx="4744586" cy="2597864"/>
                    </a:xfrm>
                    <a:prstGeom prst="rect">
                      <a:avLst/>
                    </a:prstGeom>
                  </pic:spPr>
                </pic:pic>
              </a:graphicData>
            </a:graphic>
          </wp:anchor>
        </w:drawing>
      </w:r>
    </w:p>
    <w:p w14:paraId="1341B5CF" w14:textId="5AE88297" w:rsidR="007A3C5C" w:rsidRDefault="007A3C5C" w:rsidP="007A3C5C"/>
    <w:p w14:paraId="24E6C422" w14:textId="43FF07B2" w:rsidR="007A3C5C" w:rsidRDefault="007A3C5C" w:rsidP="007A3C5C">
      <w:pPr>
        <w:pStyle w:val="Heading1"/>
      </w:pPr>
    </w:p>
    <w:p w14:paraId="29D70C1C" w14:textId="39F85CD9" w:rsidR="007A3C5C" w:rsidRDefault="007A3C5C" w:rsidP="007A3C5C"/>
    <w:p w14:paraId="080EC009" w14:textId="38E9CC85" w:rsidR="007A3C5C" w:rsidRDefault="007A3C5C" w:rsidP="007A3C5C">
      <w:pPr>
        <w:pStyle w:val="Heading1"/>
      </w:pPr>
    </w:p>
    <w:p w14:paraId="7C57ED71" w14:textId="543D142A" w:rsidR="007A3C5C" w:rsidRDefault="007A3C5C" w:rsidP="007A3C5C"/>
    <w:p w14:paraId="463B82DF" w14:textId="74188943" w:rsidR="007A3C5C" w:rsidRDefault="007A3C5C" w:rsidP="007A3C5C">
      <w:pPr>
        <w:pStyle w:val="Heading1"/>
      </w:pPr>
    </w:p>
    <w:p w14:paraId="6C56D0E3" w14:textId="599896EA" w:rsidR="007A3C5C" w:rsidRDefault="007A3C5C" w:rsidP="007A3C5C"/>
    <w:p w14:paraId="4DE271FD" w14:textId="1F589EC9" w:rsidR="007A3C5C" w:rsidRDefault="007D1015" w:rsidP="004573D4">
      <w:pPr>
        <w:pStyle w:val="Heading1"/>
        <w:spacing w:line="360" w:lineRule="auto"/>
        <w:jc w:val="both"/>
        <w:rPr>
          <w:rFonts w:asciiTheme="minorHAnsi" w:hAnsiTheme="minorHAnsi"/>
          <w:color w:val="000000" w:themeColor="text1"/>
          <w:sz w:val="24"/>
          <w:szCs w:val="24"/>
        </w:rPr>
      </w:pPr>
      <w:r w:rsidRPr="007D1015">
        <w:rPr>
          <w:rFonts w:asciiTheme="minorHAnsi" w:hAnsiTheme="minorHAnsi"/>
          <w:color w:val="000000" w:themeColor="text1"/>
          <w:sz w:val="24"/>
          <w:szCs w:val="24"/>
        </w:rPr>
        <w:lastRenderedPageBreak/>
        <w:t xml:space="preserve">Similarly, customers who are </w:t>
      </w:r>
      <w:r w:rsidRPr="007D1015">
        <w:rPr>
          <w:rFonts w:asciiTheme="minorHAnsi" w:hAnsiTheme="minorHAnsi"/>
          <w:b/>
          <w:bCs/>
          <w:color w:val="000000" w:themeColor="text1"/>
          <w:sz w:val="24"/>
          <w:szCs w:val="24"/>
        </w:rPr>
        <w:t xml:space="preserve">married and living in their own </w:t>
      </w:r>
      <w:r>
        <w:rPr>
          <w:rFonts w:asciiTheme="minorHAnsi" w:hAnsiTheme="minorHAnsi"/>
          <w:b/>
          <w:bCs/>
          <w:color w:val="000000" w:themeColor="text1"/>
          <w:sz w:val="24"/>
          <w:szCs w:val="24"/>
        </w:rPr>
        <w:t>House/</w:t>
      </w:r>
      <w:r w:rsidRPr="007D1015">
        <w:rPr>
          <w:rFonts w:asciiTheme="minorHAnsi" w:hAnsiTheme="minorHAnsi"/>
          <w:b/>
          <w:bCs/>
          <w:color w:val="000000" w:themeColor="text1"/>
          <w:sz w:val="24"/>
          <w:szCs w:val="24"/>
        </w:rPr>
        <w:t>apartment</w:t>
      </w:r>
      <w:r w:rsidRPr="007D1015">
        <w:rPr>
          <w:rFonts w:asciiTheme="minorHAnsi" w:hAnsiTheme="minorHAnsi"/>
          <w:color w:val="000000" w:themeColor="text1"/>
          <w:sz w:val="24"/>
          <w:szCs w:val="24"/>
        </w:rPr>
        <w:t xml:space="preserve"> are better off</w:t>
      </w:r>
    </w:p>
    <w:p w14:paraId="363EB364" w14:textId="50DD87E6" w:rsidR="00661EB5" w:rsidRDefault="00661EB5" w:rsidP="00661EB5">
      <w:pPr>
        <w:spacing w:line="360" w:lineRule="auto"/>
        <w:rPr>
          <w:color w:val="000000" w:themeColor="text1"/>
        </w:rPr>
      </w:pPr>
      <w:r>
        <w:rPr>
          <w:noProof/>
        </w:rPr>
        <w:drawing>
          <wp:anchor distT="0" distB="0" distL="114300" distR="114300" simplePos="0" relativeHeight="251668480" behindDoc="0" locked="0" layoutInCell="1" allowOverlap="1" wp14:anchorId="7587411F" wp14:editId="4152350B">
            <wp:simplePos x="0" y="0"/>
            <wp:positionH relativeFrom="margin">
              <wp:posOffset>-6350</wp:posOffset>
            </wp:positionH>
            <wp:positionV relativeFrom="margin">
              <wp:posOffset>742319</wp:posOffset>
            </wp:positionV>
            <wp:extent cx="5943600" cy="3510280"/>
            <wp:effectExtent l="0" t="0" r="0" b="0"/>
            <wp:wrapSquare wrapText="bothSides"/>
            <wp:docPr id="38" name="Picture 3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9-12-10 at 5.19.44 P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510280"/>
                    </a:xfrm>
                    <a:prstGeom prst="rect">
                      <a:avLst/>
                    </a:prstGeom>
                  </pic:spPr>
                </pic:pic>
              </a:graphicData>
            </a:graphic>
          </wp:anchor>
        </w:drawing>
      </w:r>
    </w:p>
    <w:p w14:paraId="35E1C0D5" w14:textId="1094DAAD" w:rsidR="007D1015" w:rsidRPr="00661EB5" w:rsidRDefault="007D1015" w:rsidP="004573D4">
      <w:pPr>
        <w:spacing w:line="360" w:lineRule="auto"/>
        <w:jc w:val="both"/>
      </w:pPr>
      <w:r w:rsidRPr="00661EB5">
        <w:rPr>
          <w:color w:val="000000" w:themeColor="text1"/>
        </w:rPr>
        <w:t xml:space="preserve">Customers who have been </w:t>
      </w:r>
      <w:r w:rsidR="00661EB5" w:rsidRPr="00661EB5">
        <w:rPr>
          <w:color w:val="000000" w:themeColor="text1"/>
        </w:rPr>
        <w:t>employed from 0 to 5000 days from the day of application have higher Income to credit ratio which means they are favourable. It slowly drifts off for customers above 5000 and stoops down after 7500. People who have retired have 365243 days as working days which is not the major population and do not have any effect on the analysis</w:t>
      </w:r>
    </w:p>
    <w:p w14:paraId="52A71B72" w14:textId="3995D77F" w:rsidR="00661EB5" w:rsidRPr="00661EB5" w:rsidRDefault="00661EB5" w:rsidP="00661EB5">
      <w:r>
        <w:rPr>
          <w:noProof/>
        </w:rPr>
        <w:drawing>
          <wp:anchor distT="0" distB="0" distL="114300" distR="114300" simplePos="0" relativeHeight="251669504" behindDoc="0" locked="0" layoutInCell="1" allowOverlap="1" wp14:anchorId="53A9FA0A" wp14:editId="5DD781CD">
            <wp:simplePos x="0" y="0"/>
            <wp:positionH relativeFrom="margin">
              <wp:posOffset>-5715</wp:posOffset>
            </wp:positionH>
            <wp:positionV relativeFrom="margin">
              <wp:posOffset>5617601</wp:posOffset>
            </wp:positionV>
            <wp:extent cx="5569585" cy="2997200"/>
            <wp:effectExtent l="0" t="0" r="5715" b="0"/>
            <wp:wrapSquare wrapText="bothSides"/>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9-12-10 at 5.26.25 PM.png"/>
                    <pic:cNvPicPr/>
                  </pic:nvPicPr>
                  <pic:blipFill>
                    <a:blip r:embed="rId29">
                      <a:extLst>
                        <a:ext uri="{28A0092B-C50C-407E-A947-70E740481C1C}">
                          <a14:useLocalDpi xmlns:a14="http://schemas.microsoft.com/office/drawing/2010/main" val="0"/>
                        </a:ext>
                      </a:extLst>
                    </a:blip>
                    <a:stretch>
                      <a:fillRect/>
                    </a:stretch>
                  </pic:blipFill>
                  <pic:spPr>
                    <a:xfrm>
                      <a:off x="0" y="0"/>
                      <a:ext cx="5569585" cy="2997200"/>
                    </a:xfrm>
                    <a:prstGeom prst="rect">
                      <a:avLst/>
                    </a:prstGeom>
                  </pic:spPr>
                </pic:pic>
              </a:graphicData>
            </a:graphic>
            <wp14:sizeRelV relativeFrom="margin">
              <wp14:pctHeight>0</wp14:pctHeight>
            </wp14:sizeRelV>
          </wp:anchor>
        </w:drawing>
      </w:r>
    </w:p>
    <w:p w14:paraId="28768AEA" w14:textId="61FBDCF6" w:rsidR="007A3C5C" w:rsidRDefault="007A3C5C" w:rsidP="007A3C5C"/>
    <w:p w14:paraId="56A1F0E1" w14:textId="1DA2BCC9" w:rsidR="007A3C5C" w:rsidRDefault="007A3C5C" w:rsidP="007A3C5C">
      <w:pPr>
        <w:pStyle w:val="Heading1"/>
      </w:pPr>
    </w:p>
    <w:p w14:paraId="073124B8" w14:textId="7417702C" w:rsidR="007A3C5C" w:rsidRDefault="007A3C5C" w:rsidP="007A3C5C"/>
    <w:p w14:paraId="3B7E9684" w14:textId="29C76BF0" w:rsidR="007A3C5C" w:rsidRDefault="007A3C5C" w:rsidP="007A3C5C">
      <w:pPr>
        <w:pStyle w:val="Heading1"/>
      </w:pPr>
    </w:p>
    <w:p w14:paraId="60392102" w14:textId="4478E2E7" w:rsidR="007A3C5C" w:rsidRDefault="007A3C5C" w:rsidP="007A3C5C"/>
    <w:p w14:paraId="6CA5817F" w14:textId="2465CD37" w:rsidR="00661EB5" w:rsidRDefault="00661EB5" w:rsidP="00661EB5">
      <w:pPr>
        <w:pStyle w:val="Heading1"/>
      </w:pPr>
    </w:p>
    <w:p w14:paraId="707E75FE" w14:textId="3E818843" w:rsidR="00661EB5" w:rsidRDefault="00661EB5" w:rsidP="00661EB5"/>
    <w:p w14:paraId="73EF2C75" w14:textId="3989829C" w:rsidR="00661EB5" w:rsidRDefault="00661EB5" w:rsidP="004573D4">
      <w:pPr>
        <w:pStyle w:val="Heading1"/>
        <w:jc w:val="both"/>
      </w:pPr>
    </w:p>
    <w:p w14:paraId="6B64691F" w14:textId="106A4A25" w:rsidR="00661EB5" w:rsidRDefault="00661EB5" w:rsidP="004573D4">
      <w:pPr>
        <w:spacing w:line="360" w:lineRule="auto"/>
        <w:jc w:val="both"/>
      </w:pPr>
      <w:r>
        <w:t>People who have days_birth from</w:t>
      </w:r>
      <w:r w:rsidR="000F40FA">
        <w:t xml:space="preserve"> </w:t>
      </w:r>
      <w:r w:rsidR="000F40FA" w:rsidRPr="000F40FA">
        <w:rPr>
          <w:b/>
          <w:bCs/>
        </w:rPr>
        <w:t>12500 to 20000 days</w:t>
      </w:r>
      <w:r w:rsidR="000F40FA">
        <w:t xml:space="preserve"> are higher in count who are having Income more than credit. Which means people of age range </w:t>
      </w:r>
      <w:r w:rsidR="000F40FA" w:rsidRPr="000F40FA">
        <w:rPr>
          <w:b/>
          <w:bCs/>
        </w:rPr>
        <w:t>34 – 54 years</w:t>
      </w:r>
      <w:r w:rsidR="000F40FA">
        <w:t xml:space="preserve"> are better off at repaying loans as their income is more than credit.</w:t>
      </w:r>
    </w:p>
    <w:p w14:paraId="58AB3599" w14:textId="392C9A47" w:rsidR="000F40FA" w:rsidRDefault="000F40FA" w:rsidP="004573D4">
      <w:pPr>
        <w:pStyle w:val="Heading1"/>
        <w:spacing w:line="360" w:lineRule="auto"/>
        <w:jc w:val="both"/>
        <w:rPr>
          <w:rFonts w:asciiTheme="minorHAnsi" w:hAnsiTheme="minorHAnsi"/>
          <w:color w:val="000000" w:themeColor="text1"/>
          <w:sz w:val="24"/>
          <w:szCs w:val="24"/>
        </w:rPr>
      </w:pPr>
      <w:r w:rsidRPr="000F40FA">
        <w:rPr>
          <w:rFonts w:asciiTheme="minorHAnsi" w:hAnsiTheme="minorHAnsi"/>
          <w:color w:val="000000" w:themeColor="text1"/>
          <w:sz w:val="24"/>
          <w:szCs w:val="24"/>
        </w:rPr>
        <w:t xml:space="preserve">On comparing the output </w:t>
      </w:r>
      <w:r>
        <w:rPr>
          <w:rFonts w:asciiTheme="minorHAnsi" w:hAnsiTheme="minorHAnsi"/>
          <w:color w:val="000000" w:themeColor="text1"/>
          <w:sz w:val="24"/>
          <w:szCs w:val="24"/>
        </w:rPr>
        <w:t xml:space="preserve">based on </w:t>
      </w:r>
      <w:r w:rsidRPr="000F40FA">
        <w:rPr>
          <w:rFonts w:asciiTheme="minorHAnsi" w:hAnsiTheme="minorHAnsi"/>
          <w:color w:val="000000" w:themeColor="text1"/>
          <w:sz w:val="24"/>
          <w:szCs w:val="24"/>
        </w:rPr>
        <w:t xml:space="preserve">amt_income_total/amt_annuity ratio </w:t>
      </w:r>
      <w:r>
        <w:rPr>
          <w:rFonts w:asciiTheme="minorHAnsi" w:hAnsiTheme="minorHAnsi"/>
          <w:color w:val="000000" w:themeColor="text1"/>
          <w:sz w:val="24"/>
          <w:szCs w:val="24"/>
        </w:rPr>
        <w:t xml:space="preserve">and </w:t>
      </w:r>
      <w:r w:rsidRPr="000F40FA">
        <w:rPr>
          <w:rFonts w:asciiTheme="minorHAnsi" w:hAnsiTheme="minorHAnsi"/>
          <w:color w:val="000000" w:themeColor="text1"/>
          <w:sz w:val="24"/>
          <w:szCs w:val="24"/>
        </w:rPr>
        <w:t>amt_income_total/amt_credit ratio</w:t>
      </w:r>
      <w:r w:rsidR="00C60427">
        <w:rPr>
          <w:rFonts w:asciiTheme="minorHAnsi" w:hAnsiTheme="minorHAnsi"/>
          <w:color w:val="000000" w:themeColor="text1"/>
          <w:sz w:val="24"/>
          <w:szCs w:val="24"/>
        </w:rPr>
        <w:t>, output remained the same</w:t>
      </w:r>
      <w:r w:rsidRPr="000F40FA">
        <w:rPr>
          <w:rFonts w:asciiTheme="minorHAnsi" w:hAnsiTheme="minorHAnsi"/>
          <w:color w:val="000000" w:themeColor="text1"/>
          <w:sz w:val="24"/>
          <w:szCs w:val="24"/>
        </w:rPr>
        <w:t>. For e.g.</w:t>
      </w:r>
    </w:p>
    <w:p w14:paraId="11300FB7" w14:textId="2F9C1FD6" w:rsidR="000F40FA" w:rsidRDefault="000F40FA" w:rsidP="000F40FA">
      <w:r>
        <w:rPr>
          <w:noProof/>
        </w:rPr>
        <w:drawing>
          <wp:inline distT="0" distB="0" distL="0" distR="0" wp14:anchorId="6B002C01" wp14:editId="7AE6AA35">
            <wp:extent cx="5135174" cy="2727787"/>
            <wp:effectExtent l="0" t="0" r="0" b="3175"/>
            <wp:docPr id="40" name="Picture 4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9-12-10 at 5.36.29 PM.png"/>
                    <pic:cNvPicPr/>
                  </pic:nvPicPr>
                  <pic:blipFill>
                    <a:blip r:embed="rId30">
                      <a:extLst>
                        <a:ext uri="{28A0092B-C50C-407E-A947-70E740481C1C}">
                          <a14:useLocalDpi xmlns:a14="http://schemas.microsoft.com/office/drawing/2010/main" val="0"/>
                        </a:ext>
                      </a:extLst>
                    </a:blip>
                    <a:stretch>
                      <a:fillRect/>
                    </a:stretch>
                  </pic:blipFill>
                  <pic:spPr>
                    <a:xfrm>
                      <a:off x="0" y="0"/>
                      <a:ext cx="5152724" cy="2737110"/>
                    </a:xfrm>
                    <a:prstGeom prst="rect">
                      <a:avLst/>
                    </a:prstGeom>
                  </pic:spPr>
                </pic:pic>
              </a:graphicData>
            </a:graphic>
          </wp:inline>
        </w:drawing>
      </w:r>
      <w:r>
        <w:rPr>
          <w:noProof/>
        </w:rPr>
        <w:drawing>
          <wp:inline distT="0" distB="0" distL="0" distR="0" wp14:anchorId="167F7D08" wp14:editId="5C5D8D84">
            <wp:extent cx="5149669" cy="2725033"/>
            <wp:effectExtent l="0" t="0" r="0" b="5715"/>
            <wp:docPr id="41" name="Picture 4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9-12-10 at 5.36.55 PM.png"/>
                    <pic:cNvPicPr/>
                  </pic:nvPicPr>
                  <pic:blipFill>
                    <a:blip r:embed="rId31">
                      <a:extLst>
                        <a:ext uri="{28A0092B-C50C-407E-A947-70E740481C1C}">
                          <a14:useLocalDpi xmlns:a14="http://schemas.microsoft.com/office/drawing/2010/main" val="0"/>
                        </a:ext>
                      </a:extLst>
                    </a:blip>
                    <a:stretch>
                      <a:fillRect/>
                    </a:stretch>
                  </pic:blipFill>
                  <pic:spPr>
                    <a:xfrm>
                      <a:off x="0" y="0"/>
                      <a:ext cx="5210752" cy="2757356"/>
                    </a:xfrm>
                    <a:prstGeom prst="rect">
                      <a:avLst/>
                    </a:prstGeom>
                  </pic:spPr>
                </pic:pic>
              </a:graphicData>
            </a:graphic>
          </wp:inline>
        </w:drawing>
      </w:r>
    </w:p>
    <w:p w14:paraId="137E1A6E" w14:textId="77777777" w:rsidR="00C60427" w:rsidRPr="00C60427" w:rsidRDefault="00C60427" w:rsidP="00C60427">
      <w:pPr>
        <w:pStyle w:val="Heading1"/>
      </w:pPr>
    </w:p>
    <w:p w14:paraId="1B526310" w14:textId="7F2769A2" w:rsidR="000F40FA" w:rsidRDefault="000F40FA" w:rsidP="004573D4">
      <w:pPr>
        <w:pStyle w:val="Heading1"/>
        <w:jc w:val="both"/>
        <w:rPr>
          <w:rFonts w:asciiTheme="minorHAnsi" w:hAnsiTheme="minorHAnsi"/>
          <w:color w:val="000000" w:themeColor="text1"/>
          <w:sz w:val="24"/>
          <w:szCs w:val="24"/>
        </w:rPr>
      </w:pPr>
      <w:r w:rsidRPr="00C60427">
        <w:rPr>
          <w:rFonts w:asciiTheme="minorHAnsi" w:hAnsiTheme="minorHAnsi"/>
          <w:color w:val="000000" w:themeColor="text1"/>
          <w:sz w:val="24"/>
          <w:szCs w:val="24"/>
        </w:rPr>
        <w:t>Again</w:t>
      </w:r>
      <w:r w:rsidR="00C60427">
        <w:rPr>
          <w:rFonts w:asciiTheme="minorHAnsi" w:hAnsiTheme="minorHAnsi"/>
          <w:color w:val="000000" w:themeColor="text1"/>
          <w:sz w:val="24"/>
          <w:szCs w:val="24"/>
        </w:rPr>
        <w:t>,</w:t>
      </w:r>
      <w:r w:rsidR="00C60427" w:rsidRPr="00C60427">
        <w:rPr>
          <w:rFonts w:asciiTheme="minorHAnsi" w:hAnsiTheme="minorHAnsi"/>
          <w:color w:val="000000" w:themeColor="text1"/>
          <w:sz w:val="24"/>
          <w:szCs w:val="24"/>
        </w:rPr>
        <w:t xml:space="preserve"> working and secondary/secondary special customers have performed better.</w:t>
      </w:r>
    </w:p>
    <w:p w14:paraId="260C75DF" w14:textId="4712B5F7" w:rsidR="00C60427" w:rsidRDefault="00C60427" w:rsidP="00C60427"/>
    <w:p w14:paraId="33DBA949" w14:textId="300D251D" w:rsidR="00C60427" w:rsidRPr="004573D4" w:rsidRDefault="00C60427" w:rsidP="00C60427">
      <w:pPr>
        <w:pStyle w:val="Heading1"/>
        <w:rPr>
          <w:rFonts w:asciiTheme="minorHAnsi" w:hAnsiTheme="minorHAnsi"/>
          <w:b/>
          <w:color w:val="000000" w:themeColor="text1"/>
          <w:u w:val="single"/>
        </w:rPr>
      </w:pPr>
      <w:r w:rsidRPr="004573D4">
        <w:rPr>
          <w:rFonts w:asciiTheme="minorHAnsi" w:hAnsiTheme="minorHAnsi"/>
          <w:b/>
          <w:color w:val="000000" w:themeColor="text1"/>
          <w:u w:val="single"/>
        </w:rPr>
        <w:lastRenderedPageBreak/>
        <w:t>Conclusion</w:t>
      </w:r>
    </w:p>
    <w:p w14:paraId="036FBF51" w14:textId="22ABDC23" w:rsidR="00C60427" w:rsidRPr="00DE2416" w:rsidRDefault="00C60427" w:rsidP="004573D4">
      <w:pPr>
        <w:pStyle w:val="Heading1"/>
        <w:spacing w:line="360" w:lineRule="auto"/>
        <w:jc w:val="both"/>
        <w:rPr>
          <w:rFonts w:asciiTheme="minorHAnsi" w:hAnsiTheme="minorHAnsi"/>
          <w:color w:val="000000" w:themeColor="text1"/>
          <w:sz w:val="24"/>
          <w:szCs w:val="24"/>
        </w:rPr>
      </w:pPr>
      <w:r w:rsidRPr="00DE2416">
        <w:rPr>
          <w:rFonts w:asciiTheme="minorHAnsi" w:hAnsiTheme="minorHAnsi"/>
          <w:color w:val="000000" w:themeColor="text1"/>
          <w:sz w:val="24"/>
          <w:szCs w:val="24"/>
        </w:rPr>
        <w:t>Based on the analysis above the data set was filtered</w:t>
      </w:r>
      <w:r w:rsidR="00CB288D" w:rsidRPr="00DE2416">
        <w:rPr>
          <w:rFonts w:asciiTheme="minorHAnsi" w:hAnsiTheme="minorHAnsi"/>
          <w:color w:val="000000" w:themeColor="text1"/>
          <w:sz w:val="24"/>
          <w:szCs w:val="24"/>
        </w:rPr>
        <w:t xml:space="preserve"> by</w:t>
      </w:r>
      <w:r w:rsidRPr="00DE2416">
        <w:rPr>
          <w:rFonts w:asciiTheme="minorHAnsi" w:hAnsiTheme="minorHAnsi"/>
          <w:color w:val="000000" w:themeColor="text1"/>
          <w:sz w:val="24"/>
          <w:szCs w:val="24"/>
        </w:rPr>
        <w:t xml:space="preserve"> categories of data that performed better. </w:t>
      </w:r>
    </w:p>
    <w:p w14:paraId="52317A5D" w14:textId="305F81B0" w:rsidR="00CB288D" w:rsidRDefault="00CB288D" w:rsidP="004573D4">
      <w:pPr>
        <w:spacing w:line="360" w:lineRule="auto"/>
        <w:jc w:val="both"/>
      </w:pPr>
      <w:r>
        <w:t>This gave an output of 79,406 rows which means 79,406 customers are capable of repaying the loan based on their educational qualification, income type, age</w:t>
      </w:r>
      <w:r w:rsidR="00DE2416">
        <w:t>, days employed.</w:t>
      </w:r>
    </w:p>
    <w:p w14:paraId="71458649" w14:textId="77777777" w:rsidR="00DE2416" w:rsidRDefault="00DE2416" w:rsidP="00DE2416">
      <w:pPr>
        <w:pStyle w:val="Heading1"/>
      </w:pPr>
      <w:r>
        <w:rPr>
          <w:noProof/>
        </w:rPr>
        <w:drawing>
          <wp:inline distT="0" distB="0" distL="0" distR="0" wp14:anchorId="499C1126" wp14:editId="072A8626">
            <wp:extent cx="5943600" cy="1708785"/>
            <wp:effectExtent l="0" t="0" r="0" b="5715"/>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9-12-10 at 6.50.33 PM.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708785"/>
                    </a:xfrm>
                    <a:prstGeom prst="rect">
                      <a:avLst/>
                    </a:prstGeom>
                  </pic:spPr>
                </pic:pic>
              </a:graphicData>
            </a:graphic>
          </wp:inline>
        </w:drawing>
      </w:r>
    </w:p>
    <w:p w14:paraId="5AFF01A5" w14:textId="4B68F7F9" w:rsidR="00DE2416" w:rsidRDefault="00DE2416" w:rsidP="00DE2416">
      <w:pPr>
        <w:pStyle w:val="Heading1"/>
      </w:pPr>
    </w:p>
    <w:p w14:paraId="2E10E47D" w14:textId="0E5D2103" w:rsidR="00DE2416" w:rsidRPr="00532224" w:rsidRDefault="0011761E" w:rsidP="004573D4">
      <w:pPr>
        <w:pStyle w:val="Heading1"/>
        <w:spacing w:line="360" w:lineRule="auto"/>
        <w:jc w:val="both"/>
        <w:rPr>
          <w:rFonts w:asciiTheme="minorHAnsi" w:hAnsiTheme="minorHAnsi"/>
          <w:color w:val="000000" w:themeColor="text1"/>
          <w:sz w:val="24"/>
          <w:szCs w:val="24"/>
        </w:rPr>
      </w:pPr>
      <w:r w:rsidRPr="00532224">
        <w:rPr>
          <w:rFonts w:asciiTheme="minorHAnsi" w:hAnsiTheme="minorHAnsi"/>
          <w:color w:val="000000" w:themeColor="text1"/>
          <w:sz w:val="24"/>
          <w:szCs w:val="24"/>
        </w:rPr>
        <w:t xml:space="preserve">All the other criteria got sorted to the best performing categories once they were filtered by giving the above condition. </w:t>
      </w:r>
    </w:p>
    <w:p w14:paraId="25C82E95" w14:textId="07EAB54C" w:rsidR="0011761E" w:rsidRDefault="00532224" w:rsidP="004573D4">
      <w:pPr>
        <w:spacing w:line="360" w:lineRule="auto"/>
        <w:jc w:val="both"/>
      </w:pPr>
      <w:r>
        <w:t xml:space="preserve">Hence 79,406 is </w:t>
      </w:r>
      <w:r w:rsidRPr="00532224">
        <w:rPr>
          <w:b/>
          <w:bCs/>
        </w:rPr>
        <w:t>25.8%</w:t>
      </w:r>
      <w:r>
        <w:t xml:space="preserve"> of the total population of customers is certainly capable of repaying loans </w:t>
      </w:r>
    </w:p>
    <w:p w14:paraId="5920E941" w14:textId="77777777" w:rsidR="00532224" w:rsidRPr="00532224" w:rsidRDefault="00532224" w:rsidP="00532224">
      <w:pPr>
        <w:pStyle w:val="Heading1"/>
      </w:pPr>
    </w:p>
    <w:p w14:paraId="08A45E78" w14:textId="77777777" w:rsidR="000F40FA" w:rsidRPr="000F40FA" w:rsidRDefault="000F40FA" w:rsidP="000F40FA"/>
    <w:sectPr w:rsidR="000F40FA" w:rsidRPr="000F40FA" w:rsidSect="006E76EE">
      <w:headerReference w:type="even" r:id="rId33"/>
      <w:headerReference w:type="default" r:id="rId34"/>
      <w:footerReference w:type="even" r:id="rId35"/>
      <w:footerReference w:type="default" r:id="rId36"/>
      <w:headerReference w:type="first" r:id="rId37"/>
      <w:footerReference w:type="first" r:id="rId3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A86128" w14:textId="77777777" w:rsidR="00951683" w:rsidRDefault="00951683" w:rsidP="00A66F1A">
      <w:r>
        <w:separator/>
      </w:r>
    </w:p>
  </w:endnote>
  <w:endnote w:type="continuationSeparator" w:id="0">
    <w:p w14:paraId="2EF44DC3" w14:textId="77777777" w:rsidR="00951683" w:rsidRDefault="00951683" w:rsidP="00A66F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Rockwell">
    <w:panose1 w:val="02060603020205020403"/>
    <w:charset w:val="4D"/>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40B6AC" w14:textId="77777777" w:rsidR="00A66F1A" w:rsidRDefault="00A66F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14E11D" w14:textId="77777777" w:rsidR="00A66F1A" w:rsidRDefault="00A66F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D3643C" w14:textId="77777777" w:rsidR="00A66F1A" w:rsidRDefault="00A66F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B0D279" w14:textId="77777777" w:rsidR="00951683" w:rsidRDefault="00951683" w:rsidP="00A66F1A">
      <w:r>
        <w:separator/>
      </w:r>
    </w:p>
  </w:footnote>
  <w:footnote w:type="continuationSeparator" w:id="0">
    <w:p w14:paraId="6CAF70B2" w14:textId="77777777" w:rsidR="00951683" w:rsidRDefault="00951683" w:rsidP="00A66F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B5EF6" w14:textId="77777777" w:rsidR="00A66F1A" w:rsidRDefault="00A66F1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60AC68" w14:textId="77777777" w:rsidR="00A66F1A" w:rsidRDefault="00A66F1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9AE144" w14:textId="77777777" w:rsidR="00A66F1A" w:rsidRDefault="00A66F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A0B4A"/>
    <w:multiLevelType w:val="hybridMultilevel"/>
    <w:tmpl w:val="74BA9266"/>
    <w:lvl w:ilvl="0" w:tplc="DC22C55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5D2DB4"/>
    <w:multiLevelType w:val="hybridMultilevel"/>
    <w:tmpl w:val="0748B3C8"/>
    <w:lvl w:ilvl="0" w:tplc="56186D8E">
      <w:start w:val="1"/>
      <w:numFmt w:val="bullet"/>
      <w:lvlText w:val=""/>
      <w:lvlJc w:val="left"/>
      <w:pPr>
        <w:ind w:left="720" w:hanging="360"/>
      </w:pPr>
      <w:rPr>
        <w:rFonts w:ascii="Symbol" w:hAnsi="Symbol"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E13AE3"/>
    <w:multiLevelType w:val="hybridMultilevel"/>
    <w:tmpl w:val="64BE37D4"/>
    <w:lvl w:ilvl="0" w:tplc="56186D8E">
      <w:start w:val="1"/>
      <w:numFmt w:val="bullet"/>
      <w:lvlText w:val=""/>
      <w:lvlJc w:val="left"/>
      <w:pPr>
        <w:ind w:left="720" w:hanging="360"/>
      </w:pPr>
      <w:rPr>
        <w:rFonts w:ascii="Symbol" w:hAnsi="Symbol"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5A6937"/>
    <w:multiLevelType w:val="hybridMultilevel"/>
    <w:tmpl w:val="4108377E"/>
    <w:lvl w:ilvl="0" w:tplc="DC22C55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52698E"/>
    <w:multiLevelType w:val="hybridMultilevel"/>
    <w:tmpl w:val="5894B128"/>
    <w:lvl w:ilvl="0" w:tplc="DC22C55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7E5A68"/>
    <w:multiLevelType w:val="hybridMultilevel"/>
    <w:tmpl w:val="3EFA861A"/>
    <w:lvl w:ilvl="0" w:tplc="56186D8E">
      <w:start w:val="1"/>
      <w:numFmt w:val="bullet"/>
      <w:lvlText w:val=""/>
      <w:lvlJc w:val="left"/>
      <w:pPr>
        <w:ind w:left="720" w:hanging="360"/>
      </w:pPr>
      <w:rPr>
        <w:rFonts w:ascii="Symbol" w:hAnsi="Symbol"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F25F18"/>
    <w:multiLevelType w:val="hybridMultilevel"/>
    <w:tmpl w:val="D96206D2"/>
    <w:lvl w:ilvl="0" w:tplc="56186D8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F34924"/>
    <w:multiLevelType w:val="hybridMultilevel"/>
    <w:tmpl w:val="7A3A6F4C"/>
    <w:lvl w:ilvl="0" w:tplc="DC22C55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0"/>
  </w:num>
  <w:num w:numId="4">
    <w:abstractNumId w:val="3"/>
  </w:num>
  <w:num w:numId="5">
    <w:abstractNumId w:val="1"/>
  </w:num>
  <w:num w:numId="6">
    <w:abstractNumId w:val="7"/>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F1A"/>
    <w:rsid w:val="00000952"/>
    <w:rsid w:val="00057A75"/>
    <w:rsid w:val="000F40FA"/>
    <w:rsid w:val="00107C0C"/>
    <w:rsid w:val="0011761E"/>
    <w:rsid w:val="00161E9E"/>
    <w:rsid w:val="00163AD1"/>
    <w:rsid w:val="0019599A"/>
    <w:rsid w:val="001E33DF"/>
    <w:rsid w:val="00243BFF"/>
    <w:rsid w:val="002727F1"/>
    <w:rsid w:val="003647DB"/>
    <w:rsid w:val="0039390E"/>
    <w:rsid w:val="003B3740"/>
    <w:rsid w:val="003F1B0C"/>
    <w:rsid w:val="004027EB"/>
    <w:rsid w:val="004573D4"/>
    <w:rsid w:val="00532224"/>
    <w:rsid w:val="005E65DD"/>
    <w:rsid w:val="00661EB5"/>
    <w:rsid w:val="006747E8"/>
    <w:rsid w:val="006B54E2"/>
    <w:rsid w:val="006E76EE"/>
    <w:rsid w:val="007A3C5C"/>
    <w:rsid w:val="007A7AD2"/>
    <w:rsid w:val="007D1015"/>
    <w:rsid w:val="007D1BF5"/>
    <w:rsid w:val="007D7457"/>
    <w:rsid w:val="00833915"/>
    <w:rsid w:val="008E16DA"/>
    <w:rsid w:val="009244A4"/>
    <w:rsid w:val="00951683"/>
    <w:rsid w:val="00977BAF"/>
    <w:rsid w:val="00A439AF"/>
    <w:rsid w:val="00A66F1A"/>
    <w:rsid w:val="00AD4E56"/>
    <w:rsid w:val="00B05C67"/>
    <w:rsid w:val="00B12AB5"/>
    <w:rsid w:val="00B22642"/>
    <w:rsid w:val="00B37563"/>
    <w:rsid w:val="00C5413F"/>
    <w:rsid w:val="00C54A6D"/>
    <w:rsid w:val="00C60427"/>
    <w:rsid w:val="00CB288D"/>
    <w:rsid w:val="00CC3B6F"/>
    <w:rsid w:val="00DE2416"/>
    <w:rsid w:val="00E205D6"/>
    <w:rsid w:val="00E65027"/>
    <w:rsid w:val="00F3079C"/>
    <w:rsid w:val="00F7196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77C925"/>
  <w15:chartTrackingRefBased/>
  <w15:docId w15:val="{343FD7C4-8D49-9847-AF3A-F0B40C37B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Heading1"/>
    <w:qFormat/>
  </w:style>
  <w:style w:type="paragraph" w:styleId="Heading1">
    <w:name w:val="heading 1"/>
    <w:basedOn w:val="Normal"/>
    <w:next w:val="Normal"/>
    <w:link w:val="Heading1Char"/>
    <w:uiPriority w:val="9"/>
    <w:qFormat/>
    <w:rsid w:val="00B12AB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6F1A"/>
    <w:pPr>
      <w:tabs>
        <w:tab w:val="center" w:pos="4680"/>
        <w:tab w:val="right" w:pos="9360"/>
      </w:tabs>
    </w:pPr>
  </w:style>
  <w:style w:type="character" w:customStyle="1" w:styleId="HeaderChar">
    <w:name w:val="Header Char"/>
    <w:basedOn w:val="DefaultParagraphFont"/>
    <w:link w:val="Header"/>
    <w:uiPriority w:val="99"/>
    <w:rsid w:val="00A66F1A"/>
  </w:style>
  <w:style w:type="paragraph" w:styleId="Footer">
    <w:name w:val="footer"/>
    <w:basedOn w:val="Normal"/>
    <w:link w:val="FooterChar"/>
    <w:uiPriority w:val="99"/>
    <w:unhideWhenUsed/>
    <w:rsid w:val="00A66F1A"/>
    <w:pPr>
      <w:tabs>
        <w:tab w:val="center" w:pos="4680"/>
        <w:tab w:val="right" w:pos="9360"/>
      </w:tabs>
    </w:pPr>
  </w:style>
  <w:style w:type="character" w:customStyle="1" w:styleId="FooterChar">
    <w:name w:val="Footer Char"/>
    <w:basedOn w:val="DefaultParagraphFont"/>
    <w:link w:val="Footer"/>
    <w:uiPriority w:val="99"/>
    <w:rsid w:val="00A66F1A"/>
  </w:style>
  <w:style w:type="paragraph" w:styleId="NoSpacing">
    <w:name w:val="No Spacing"/>
    <w:link w:val="NoSpacingChar"/>
    <w:uiPriority w:val="1"/>
    <w:qFormat/>
    <w:rsid w:val="00A66F1A"/>
    <w:rPr>
      <w:rFonts w:eastAsiaTheme="minorEastAsia"/>
      <w:sz w:val="22"/>
      <w:szCs w:val="22"/>
      <w:lang w:val="en-US"/>
    </w:rPr>
  </w:style>
  <w:style w:type="character" w:customStyle="1" w:styleId="NoSpacingChar">
    <w:name w:val="No Spacing Char"/>
    <w:basedOn w:val="DefaultParagraphFont"/>
    <w:link w:val="NoSpacing"/>
    <w:uiPriority w:val="1"/>
    <w:rsid w:val="00A66F1A"/>
    <w:rPr>
      <w:rFonts w:eastAsiaTheme="minorEastAsia"/>
      <w:sz w:val="22"/>
      <w:szCs w:val="22"/>
      <w:lang w:val="en-US"/>
    </w:rPr>
  </w:style>
  <w:style w:type="table" w:styleId="TableGrid">
    <w:name w:val="Table Grid"/>
    <w:basedOn w:val="TableNormal"/>
    <w:uiPriority w:val="39"/>
    <w:rsid w:val="00A66F1A"/>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107C0C"/>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B12AB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E16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6202121">
      <w:bodyDiv w:val="1"/>
      <w:marLeft w:val="0"/>
      <w:marRight w:val="0"/>
      <w:marTop w:val="0"/>
      <w:marBottom w:val="0"/>
      <w:divBdr>
        <w:top w:val="none" w:sz="0" w:space="0" w:color="auto"/>
        <w:left w:val="none" w:sz="0" w:space="0" w:color="auto"/>
        <w:bottom w:val="none" w:sz="0" w:space="0" w:color="auto"/>
        <w:right w:val="none" w:sz="0" w:space="0" w:color="auto"/>
      </w:divBdr>
    </w:div>
    <w:div w:id="1460994816">
      <w:bodyDiv w:val="1"/>
      <w:marLeft w:val="0"/>
      <w:marRight w:val="0"/>
      <w:marTop w:val="0"/>
      <w:marBottom w:val="0"/>
      <w:divBdr>
        <w:top w:val="none" w:sz="0" w:space="0" w:color="auto"/>
        <w:left w:val="none" w:sz="0" w:space="0" w:color="auto"/>
        <w:bottom w:val="none" w:sz="0" w:space="0" w:color="auto"/>
        <w:right w:val="none" w:sz="0" w:space="0" w:color="auto"/>
      </w:divBdr>
    </w:div>
    <w:div w:id="1628123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Atla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tlas">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tlas">
      <a:fillStyleLst>
        <a:solidFill>
          <a:schemeClr val="phClr"/>
        </a:solidFill>
        <a:gradFill rotWithShape="1">
          <a:gsLst>
            <a:gs pos="0">
              <a:schemeClr val="phClr">
                <a:tint val="62000"/>
                <a:alpha val="60000"/>
                <a:satMod val="109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4000"/>
                <a:satMod val="130000"/>
                <a:lumMod val="92000"/>
              </a:schemeClr>
            </a:gs>
            <a:gs pos="100000">
              <a:schemeClr val="phClr">
                <a:shade val="76000"/>
                <a:satMod val="130000"/>
                <a:lumMod val="88000"/>
              </a:schemeClr>
            </a:gs>
          </a:gsLst>
          <a:lin ang="5400000" scaled="0"/>
        </a:gradFill>
      </a:fillStyleLst>
      <a:lnStyleLst>
        <a:ln w="9525" cap="flat" cmpd="sng" algn="ctr">
          <a:solidFill>
            <a:schemeClr val="phClr">
              <a:shade val="90000"/>
            </a:schemeClr>
          </a:solidFill>
          <a:prstDash val="solid"/>
        </a:ln>
        <a:ln w="15875" cap="flat" cmpd="sng" algn="ctr">
          <a:solidFill>
            <a:schemeClr val="phClr">
              <a:shade val="90000"/>
            </a:schemeClr>
          </a:solidFill>
          <a:prstDash val="solid"/>
        </a:ln>
        <a:ln w="25400" cap="flat" cmpd="sng" algn="ctr">
          <a:solidFill>
            <a:schemeClr val="phClr"/>
          </a:solidFill>
          <a:prstDash val="solid"/>
        </a:ln>
      </a:lnStyleLst>
      <a:effectStyleLst>
        <a:effectStyle>
          <a:effectLst/>
        </a:effectStyle>
        <a:effectStyle>
          <a:effectLst/>
        </a:effectStyle>
        <a:effectStyle>
          <a:effectLst>
            <a:outerShdw blurRad="38100" dist="25400" dir="5400000" rotWithShape="0">
              <a:srgbClr val="000000">
                <a:alpha val="75000"/>
              </a:srgbClr>
            </a:outerShdw>
          </a:effectLst>
          <a:scene3d>
            <a:camera prst="orthographicFront">
              <a:rot lat="0" lon="0" rev="0"/>
            </a:camera>
            <a:lightRig rig="threePt" dir="tl"/>
          </a:scene3d>
          <a:sp3d>
            <a:bevelT w="0" h="0"/>
          </a:sp3d>
        </a:effectStyle>
      </a:effectStyleLst>
      <a:bgFillStyleLst>
        <a:solidFill>
          <a:schemeClr val="phClr"/>
        </a:solidFill>
        <a:solidFill>
          <a:schemeClr val="phClr"/>
        </a:solidFill>
        <a:gradFill rotWithShape="1">
          <a:gsLst>
            <a:gs pos="10000">
              <a:schemeClr val="phClr">
                <a:tint val="94000"/>
                <a:lumMod val="116000"/>
              </a:schemeClr>
            </a:gs>
            <a:gs pos="100000">
              <a:schemeClr val="phClr">
                <a:tint val="98000"/>
                <a:shade val="86000"/>
                <a:satMod val="90000"/>
                <a:lumMod val="88000"/>
              </a:schemeClr>
            </a:gs>
          </a:gsLst>
          <a:path path="circle">
            <a:fillToRect l="50000" t="15000" r="50000" b="169000"/>
          </a:path>
        </a:gradFill>
      </a:bgFillStyleLst>
    </a:fmtScheme>
  </a:themeElements>
  <a:objectDefaults/>
  <a:extraClrSchemeLst/>
  <a:extLst>
    <a:ext uri="{05A4C25C-085E-4340-85A3-A5531E510DB2}">
      <thm15:themeFamily xmlns:thm15="http://schemas.microsoft.com/office/thememl/2012/main" name="Atlas" id="{5156B0E4-0EB1-49FE-A26B-15F6F698AEC6}" vid="{508F7963-D0B5-43F7-BB2C-FCE3009C08EC}"/>
    </a:ext>
  </a:extLst>
</a:theme>
</file>

<file path=docProps/app.xml><?xml version="1.0" encoding="utf-8"?>
<Properties xmlns="http://schemas.openxmlformats.org/officeDocument/2006/extended-properties" xmlns:vt="http://schemas.openxmlformats.org/officeDocument/2006/docPropsVTypes">
  <Template>Normal.dotm</Template>
  <TotalTime>342</TotalTime>
  <Pages>16</Pages>
  <Words>1207</Words>
  <Characters>6884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BDA 105-Spark Project Report</dc:title>
  <dc:subject/>
  <dc:creator>Ruppa Balu, Preetam Baabu</dc:creator>
  <cp:keywords/>
  <dc:description/>
  <cp:lastModifiedBy>Ruppa Balu, Preetam Baabu</cp:lastModifiedBy>
  <cp:revision>5</cp:revision>
  <dcterms:created xsi:type="dcterms:W3CDTF">2019-12-10T14:39:00Z</dcterms:created>
  <dcterms:modified xsi:type="dcterms:W3CDTF">2020-01-16T00:24:00Z</dcterms:modified>
</cp:coreProperties>
</file>