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E8E1" w14:textId="77777777" w:rsidR="009701C1" w:rsidRDefault="00000000">
      <w:pPr>
        <w:spacing w:after="320"/>
        <w:ind w:right="6"/>
        <w:jc w:val="center"/>
      </w:pPr>
      <w:r>
        <w:rPr>
          <w:b/>
          <w:color w:val="2E5B88"/>
          <w:sz w:val="30"/>
        </w:rPr>
        <w:t>A PROJECT REPORT ON</w:t>
      </w:r>
      <w:r>
        <w:rPr>
          <w:rFonts w:ascii="Cambria" w:eastAsia="Cambria" w:hAnsi="Cambria" w:cs="Cambria"/>
        </w:rPr>
        <w:t xml:space="preserve"> </w:t>
      </w:r>
    </w:p>
    <w:p w14:paraId="4170AF9E" w14:textId="77777777" w:rsidR="009701C1" w:rsidRDefault="00000000">
      <w:pPr>
        <w:spacing w:after="43"/>
        <w:ind w:right="548"/>
        <w:jc w:val="right"/>
      </w:pPr>
      <w:r>
        <w:rPr>
          <w:b/>
          <w:color w:val="1B365D"/>
          <w:sz w:val="44"/>
        </w:rPr>
        <w:t xml:space="preserve">FAMILY FINANCE MANAGEMENT SYSTEM </w:t>
      </w:r>
    </w:p>
    <w:p w14:paraId="1B0E1CDD" w14:textId="77777777" w:rsidR="009701C1" w:rsidRDefault="00000000">
      <w:pPr>
        <w:spacing w:after="128"/>
        <w:ind w:right="6"/>
        <w:jc w:val="center"/>
      </w:pPr>
      <w:r>
        <w:rPr>
          <w:b/>
          <w:color w:val="1B365D"/>
          <w:sz w:val="44"/>
        </w:rPr>
        <w:t>(</w:t>
      </w:r>
      <w:proofErr w:type="spellStart"/>
      <w:r>
        <w:rPr>
          <w:b/>
          <w:color w:val="1B365D"/>
          <w:sz w:val="44"/>
        </w:rPr>
        <w:t>HomeLedger</w:t>
      </w:r>
      <w:proofErr w:type="spellEnd"/>
      <w:r>
        <w:rPr>
          <w:b/>
          <w:color w:val="1B365D"/>
          <w:sz w:val="44"/>
        </w:rPr>
        <w:t>)</w:t>
      </w:r>
      <w:r>
        <w:rPr>
          <w:rFonts w:ascii="Cambria" w:eastAsia="Cambria" w:hAnsi="Cambria" w:cs="Cambria"/>
        </w:rPr>
        <w:t xml:space="preserve"> </w:t>
      </w:r>
    </w:p>
    <w:p w14:paraId="0776034F" w14:textId="77777777" w:rsidR="009701C1" w:rsidRDefault="00000000">
      <w:pPr>
        <w:spacing w:after="12" w:line="321" w:lineRule="auto"/>
        <w:ind w:left="1677" w:hanging="1303"/>
      </w:pPr>
      <w:r>
        <w:rPr>
          <w:i/>
          <w:color w:val="646464"/>
          <w:sz w:val="24"/>
        </w:rPr>
        <w:t>Submitted in partial fulfilment of the requirements for the award of the degree of</w:t>
      </w:r>
      <w:r>
        <w:rPr>
          <w:rFonts w:ascii="Cambria" w:eastAsia="Cambria" w:hAnsi="Cambria" w:cs="Cambria"/>
        </w:rPr>
        <w:t xml:space="preserve"> </w:t>
      </w:r>
      <w:r>
        <w:rPr>
          <w:b/>
          <w:color w:val="1B365D"/>
          <w:sz w:val="28"/>
        </w:rPr>
        <w:t>Bachelor of Computer Applications (Honours)</w:t>
      </w:r>
      <w:r>
        <w:rPr>
          <w:rFonts w:ascii="Cambria" w:eastAsia="Cambria" w:hAnsi="Cambria" w:cs="Cambria"/>
        </w:rPr>
        <w:t xml:space="preserve"> </w:t>
      </w:r>
    </w:p>
    <w:p w14:paraId="5569A9F1" w14:textId="77777777" w:rsidR="009701C1" w:rsidRDefault="00000000">
      <w:pPr>
        <w:spacing w:after="89"/>
        <w:ind w:left="1102"/>
      </w:pPr>
      <w:r>
        <w:rPr>
          <w:b/>
          <w:color w:val="2E5B88"/>
          <w:sz w:val="24"/>
        </w:rPr>
        <w:t>Course: Full Stack Web Development Project using ASP.NET Core</w:t>
      </w:r>
      <w:r>
        <w:rPr>
          <w:rFonts w:ascii="Cambria" w:eastAsia="Cambria" w:hAnsi="Cambria" w:cs="Cambria"/>
        </w:rPr>
        <w:t xml:space="preserve"> </w:t>
      </w:r>
    </w:p>
    <w:p w14:paraId="51A95DE3" w14:textId="77777777" w:rsidR="009701C1" w:rsidRDefault="00000000">
      <w:pPr>
        <w:spacing w:after="278"/>
        <w:ind w:left="3214"/>
      </w:pPr>
      <w:r>
        <w:rPr>
          <w:noProof/>
        </w:rPr>
        <w:drawing>
          <wp:inline distT="0" distB="0" distL="0" distR="0" wp14:anchorId="158DEE9A" wp14:editId="010755DA">
            <wp:extent cx="1371473" cy="146939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371473" cy="1469390"/>
                    </a:xfrm>
                    <a:prstGeom prst="rect">
                      <a:avLst/>
                    </a:prstGeom>
                  </pic:spPr>
                </pic:pic>
              </a:graphicData>
            </a:graphic>
          </wp:inline>
        </w:drawing>
      </w:r>
    </w:p>
    <w:p w14:paraId="6983B769" w14:textId="77777777" w:rsidR="009701C1" w:rsidRDefault="00000000">
      <w:pPr>
        <w:spacing w:after="0"/>
      </w:pPr>
      <w:r>
        <w:rPr>
          <w:rFonts w:ascii="Cambria" w:eastAsia="Cambria" w:hAnsi="Cambria" w:cs="Cambria"/>
        </w:rPr>
        <w:t xml:space="preserve"> </w:t>
      </w:r>
    </w:p>
    <w:tbl>
      <w:tblPr>
        <w:tblStyle w:val="TableGrid"/>
        <w:tblW w:w="7898" w:type="dxa"/>
        <w:tblInd w:w="396" w:type="dxa"/>
        <w:tblLook w:val="04A0" w:firstRow="1" w:lastRow="0" w:firstColumn="1" w:lastColumn="0" w:noHBand="0" w:noVBand="1"/>
      </w:tblPr>
      <w:tblGrid>
        <w:gridCol w:w="5672"/>
        <w:gridCol w:w="2226"/>
      </w:tblGrid>
      <w:tr w:rsidR="009701C1" w14:paraId="05300FFB" w14:textId="77777777">
        <w:trPr>
          <w:trHeight w:val="1073"/>
        </w:trPr>
        <w:tc>
          <w:tcPr>
            <w:tcW w:w="5672" w:type="dxa"/>
            <w:tcBorders>
              <w:top w:val="nil"/>
              <w:left w:val="nil"/>
              <w:bottom w:val="nil"/>
              <w:right w:val="nil"/>
            </w:tcBorders>
          </w:tcPr>
          <w:p w14:paraId="7D203133" w14:textId="77777777" w:rsidR="009701C1" w:rsidRDefault="00000000">
            <w:pPr>
              <w:spacing w:after="6"/>
            </w:pPr>
            <w:r>
              <w:rPr>
                <w:rFonts w:ascii="Cambria" w:eastAsia="Cambria" w:hAnsi="Cambria" w:cs="Cambria"/>
                <w:b/>
                <w:color w:val="1B365D"/>
              </w:rPr>
              <w:t xml:space="preserve">PRESENTED BY: </w:t>
            </w:r>
          </w:p>
          <w:p w14:paraId="570C6D9C" w14:textId="77777777" w:rsidR="009701C1" w:rsidRDefault="00000000">
            <w:pPr>
              <w:spacing w:after="14"/>
            </w:pPr>
            <w:r>
              <w:rPr>
                <w:rFonts w:ascii="Cambria" w:eastAsia="Cambria" w:hAnsi="Cambria" w:cs="Cambria"/>
                <w:sz w:val="21"/>
              </w:rPr>
              <w:t xml:space="preserve">Harshiddh Rana </w:t>
            </w:r>
          </w:p>
          <w:p w14:paraId="12D5CBB9" w14:textId="77777777" w:rsidR="009701C1" w:rsidRDefault="00000000">
            <w:pPr>
              <w:spacing w:after="19"/>
            </w:pPr>
            <w:r>
              <w:rPr>
                <w:rFonts w:ascii="Cambria" w:eastAsia="Cambria" w:hAnsi="Cambria" w:cs="Cambria"/>
                <w:sz w:val="21"/>
              </w:rPr>
              <w:t xml:space="preserve">BCA (Hons.) </w:t>
            </w:r>
          </w:p>
          <w:p w14:paraId="2EF527B7" w14:textId="77777777" w:rsidR="009701C1" w:rsidRDefault="00000000">
            <w:proofErr w:type="spellStart"/>
            <w:r>
              <w:rPr>
                <w:rFonts w:ascii="Cambria" w:eastAsia="Cambria" w:hAnsi="Cambria" w:cs="Cambria"/>
                <w:sz w:val="21"/>
              </w:rPr>
              <w:t>Navgujarat</w:t>
            </w:r>
            <w:proofErr w:type="spellEnd"/>
            <w:r>
              <w:rPr>
                <w:rFonts w:ascii="Cambria" w:eastAsia="Cambria" w:hAnsi="Cambria" w:cs="Cambria"/>
                <w:sz w:val="21"/>
              </w:rPr>
              <w:t xml:space="preserve"> BCA College, Gandhinagar</w:t>
            </w:r>
            <w:r>
              <w:rPr>
                <w:rFonts w:ascii="Cambria" w:eastAsia="Cambria" w:hAnsi="Cambria" w:cs="Cambria"/>
              </w:rPr>
              <w:t xml:space="preserve"> </w:t>
            </w:r>
          </w:p>
        </w:tc>
        <w:tc>
          <w:tcPr>
            <w:tcW w:w="2226" w:type="dxa"/>
            <w:tcBorders>
              <w:top w:val="nil"/>
              <w:left w:val="nil"/>
              <w:bottom w:val="nil"/>
              <w:right w:val="nil"/>
            </w:tcBorders>
          </w:tcPr>
          <w:p w14:paraId="0E01511B" w14:textId="77777777" w:rsidR="009701C1" w:rsidRDefault="00000000">
            <w:pPr>
              <w:spacing w:after="6"/>
              <w:ind w:right="47"/>
              <w:jc w:val="right"/>
            </w:pPr>
            <w:r>
              <w:rPr>
                <w:rFonts w:ascii="Cambria" w:eastAsia="Cambria" w:hAnsi="Cambria" w:cs="Cambria"/>
                <w:b/>
                <w:color w:val="1B365D"/>
              </w:rPr>
              <w:t xml:space="preserve">SUBMITTED TO: </w:t>
            </w:r>
          </w:p>
          <w:p w14:paraId="63912012" w14:textId="77777777" w:rsidR="009701C1" w:rsidRDefault="00000000">
            <w:pPr>
              <w:spacing w:after="14"/>
              <w:ind w:right="47"/>
              <w:jc w:val="right"/>
            </w:pPr>
            <w:r>
              <w:rPr>
                <w:rFonts w:ascii="Cambria" w:eastAsia="Cambria" w:hAnsi="Cambria" w:cs="Cambria"/>
                <w:sz w:val="21"/>
              </w:rPr>
              <w:t xml:space="preserve">Gujarat University </w:t>
            </w:r>
          </w:p>
          <w:p w14:paraId="51883345" w14:textId="77777777" w:rsidR="009701C1" w:rsidRDefault="00000000">
            <w:pPr>
              <w:spacing w:after="19"/>
              <w:ind w:right="48"/>
              <w:jc w:val="right"/>
            </w:pPr>
            <w:r>
              <w:rPr>
                <w:rFonts w:ascii="Cambria" w:eastAsia="Cambria" w:hAnsi="Cambria" w:cs="Cambria"/>
                <w:sz w:val="21"/>
              </w:rPr>
              <w:t xml:space="preserve">Ahmedabad, Gujarat </w:t>
            </w:r>
          </w:p>
          <w:p w14:paraId="7123CB02" w14:textId="77777777" w:rsidR="009701C1" w:rsidRDefault="00000000">
            <w:pPr>
              <w:jc w:val="both"/>
            </w:pPr>
            <w:r>
              <w:rPr>
                <w:rFonts w:ascii="Cambria" w:eastAsia="Cambria" w:hAnsi="Cambria" w:cs="Cambria"/>
                <w:sz w:val="21"/>
              </w:rPr>
              <w:t>Academic Year 2026–27</w:t>
            </w:r>
            <w:r>
              <w:rPr>
                <w:rFonts w:ascii="Cambria" w:eastAsia="Cambria" w:hAnsi="Cambria" w:cs="Cambria"/>
              </w:rPr>
              <w:t xml:space="preserve"> </w:t>
            </w:r>
          </w:p>
        </w:tc>
      </w:tr>
    </w:tbl>
    <w:p w14:paraId="1FE1B43A" w14:textId="77777777" w:rsidR="009701C1" w:rsidRDefault="00000000">
      <w:pPr>
        <w:spacing w:after="77"/>
        <w:ind w:right="4"/>
        <w:jc w:val="center"/>
      </w:pPr>
      <w:r>
        <w:rPr>
          <w:b/>
          <w:color w:val="1B365D"/>
        </w:rPr>
        <w:t>UNDER THE GUIDANCE OF</w:t>
      </w:r>
      <w:r>
        <w:rPr>
          <w:rFonts w:ascii="Cambria" w:eastAsia="Cambria" w:hAnsi="Cambria" w:cs="Cambria"/>
        </w:rPr>
        <w:t xml:space="preserve"> </w:t>
      </w:r>
    </w:p>
    <w:p w14:paraId="30CBD6B5" w14:textId="77777777" w:rsidR="009701C1" w:rsidRDefault="00000000">
      <w:pPr>
        <w:spacing w:after="50"/>
        <w:ind w:right="11"/>
        <w:jc w:val="center"/>
      </w:pPr>
      <w:r>
        <w:rPr>
          <w:b/>
          <w:color w:val="222222"/>
          <w:sz w:val="24"/>
        </w:rPr>
        <w:t>Prof. Anjali Nimavat</w:t>
      </w:r>
      <w:r>
        <w:rPr>
          <w:rFonts w:ascii="Cambria" w:eastAsia="Cambria" w:hAnsi="Cambria" w:cs="Cambria"/>
        </w:rPr>
        <w:t xml:space="preserve"> </w:t>
      </w:r>
    </w:p>
    <w:p w14:paraId="16F8BC17" w14:textId="77777777" w:rsidR="009701C1" w:rsidRDefault="00000000">
      <w:pPr>
        <w:spacing w:after="19"/>
        <w:ind w:left="1723"/>
        <w:rPr>
          <w:rFonts w:ascii="Cambria" w:eastAsia="Cambria" w:hAnsi="Cambria" w:cs="Cambria"/>
        </w:rPr>
      </w:pPr>
      <w:r>
        <w:rPr>
          <w:i/>
          <w:color w:val="646464"/>
        </w:rPr>
        <w:t xml:space="preserve">Assistant Professor, </w:t>
      </w:r>
      <w:proofErr w:type="spellStart"/>
      <w:r>
        <w:rPr>
          <w:i/>
          <w:color w:val="646464"/>
        </w:rPr>
        <w:t>Navgujarat</w:t>
      </w:r>
      <w:proofErr w:type="spellEnd"/>
      <w:r>
        <w:rPr>
          <w:i/>
          <w:color w:val="646464"/>
        </w:rPr>
        <w:t xml:space="preserve"> BCA College, Gandhinagar</w:t>
      </w:r>
      <w:r>
        <w:rPr>
          <w:rFonts w:ascii="Cambria" w:eastAsia="Cambria" w:hAnsi="Cambria" w:cs="Cambria"/>
        </w:rPr>
        <w:t xml:space="preserve"> </w:t>
      </w:r>
    </w:p>
    <w:p w14:paraId="3E9C9261" w14:textId="77777777" w:rsidR="00837C23" w:rsidRDefault="00837C23">
      <w:pPr>
        <w:spacing w:after="19"/>
        <w:ind w:left="1723"/>
        <w:rPr>
          <w:rFonts w:ascii="Cambria" w:eastAsia="Cambria" w:hAnsi="Cambria" w:cs="Cambria"/>
        </w:rPr>
      </w:pPr>
    </w:p>
    <w:p w14:paraId="30CCC833" w14:textId="77777777" w:rsidR="00837C23" w:rsidRDefault="00837C23">
      <w:pPr>
        <w:spacing w:after="19"/>
        <w:ind w:left="1723"/>
        <w:rPr>
          <w:rFonts w:ascii="Cambria" w:eastAsia="Cambria" w:hAnsi="Cambria" w:cs="Cambria"/>
        </w:rPr>
      </w:pPr>
    </w:p>
    <w:p w14:paraId="3569AD8B" w14:textId="77777777" w:rsidR="00837C23" w:rsidRDefault="00837C23">
      <w:pPr>
        <w:spacing w:after="19"/>
        <w:ind w:left="1723"/>
        <w:rPr>
          <w:rFonts w:ascii="Cambria" w:eastAsia="Cambria" w:hAnsi="Cambria" w:cs="Cambria"/>
        </w:rPr>
      </w:pPr>
    </w:p>
    <w:p w14:paraId="7E827869" w14:textId="77777777" w:rsidR="00837C23" w:rsidRDefault="00837C23">
      <w:pPr>
        <w:spacing w:after="19"/>
        <w:ind w:left="1723"/>
        <w:rPr>
          <w:rFonts w:ascii="Cambria" w:eastAsia="Cambria" w:hAnsi="Cambria" w:cs="Cambria"/>
        </w:rPr>
      </w:pPr>
    </w:p>
    <w:p w14:paraId="66163C1D" w14:textId="77777777" w:rsidR="00837C23" w:rsidRDefault="00837C23">
      <w:pPr>
        <w:spacing w:after="19"/>
        <w:ind w:left="1723"/>
        <w:rPr>
          <w:rFonts w:ascii="Cambria" w:eastAsia="Cambria" w:hAnsi="Cambria" w:cs="Cambria"/>
        </w:rPr>
      </w:pPr>
    </w:p>
    <w:p w14:paraId="565BD9F5" w14:textId="77777777" w:rsidR="00837C23" w:rsidRDefault="00837C23">
      <w:pPr>
        <w:spacing w:after="19"/>
        <w:ind w:left="1723"/>
        <w:rPr>
          <w:rFonts w:ascii="Cambria" w:eastAsia="Cambria" w:hAnsi="Cambria" w:cs="Cambria"/>
        </w:rPr>
      </w:pPr>
    </w:p>
    <w:p w14:paraId="5B6DE650" w14:textId="77777777" w:rsidR="00837C23" w:rsidRDefault="00837C23">
      <w:pPr>
        <w:spacing w:after="19"/>
        <w:ind w:left="1723"/>
        <w:rPr>
          <w:rFonts w:ascii="Cambria" w:eastAsia="Cambria" w:hAnsi="Cambria" w:cs="Cambria"/>
        </w:rPr>
      </w:pPr>
    </w:p>
    <w:p w14:paraId="2AB470B6" w14:textId="77777777" w:rsidR="00837C23" w:rsidRDefault="00837C23">
      <w:pPr>
        <w:spacing w:after="19"/>
        <w:ind w:left="1723"/>
      </w:pPr>
    </w:p>
    <w:p w14:paraId="5F548C21" w14:textId="77777777" w:rsidR="009701C1" w:rsidRDefault="00000000">
      <w:pPr>
        <w:spacing w:after="0"/>
      </w:pPr>
      <w:r>
        <w:rPr>
          <w:rFonts w:ascii="Cambria" w:eastAsia="Cambria" w:hAnsi="Cambria" w:cs="Cambria"/>
        </w:rPr>
        <w:t xml:space="preserve"> </w:t>
      </w:r>
    </w:p>
    <w:p w14:paraId="4990BCA8" w14:textId="77777777" w:rsidR="009701C1" w:rsidRDefault="00000000">
      <w:pPr>
        <w:spacing w:after="0"/>
        <w:ind w:left="396" w:right="404"/>
      </w:pPr>
      <w:r>
        <w:rPr>
          <w:noProof/>
        </w:rPr>
        <w:lastRenderedPageBreak/>
        <w:drawing>
          <wp:anchor distT="0" distB="0" distL="114300" distR="114300" simplePos="0" relativeHeight="251658240" behindDoc="0" locked="0" layoutInCell="1" allowOverlap="0" wp14:anchorId="11753FC0" wp14:editId="5A1B5B07">
            <wp:simplePos x="0" y="0"/>
            <wp:positionH relativeFrom="column">
              <wp:posOffset>4228796</wp:posOffset>
            </wp:positionH>
            <wp:positionV relativeFrom="paragraph">
              <wp:posOffset>0</wp:posOffset>
            </wp:positionV>
            <wp:extent cx="1005345" cy="1247140"/>
            <wp:effectExtent l="0" t="0" r="0" b="0"/>
            <wp:wrapSquare wrapText="bothSides"/>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1005345" cy="1247140"/>
                    </a:xfrm>
                    <a:prstGeom prst="rect">
                      <a:avLst/>
                    </a:prstGeom>
                  </pic:spPr>
                </pic:pic>
              </a:graphicData>
            </a:graphic>
          </wp:anchor>
        </w:drawing>
      </w:r>
      <w:r>
        <w:rPr>
          <w:noProof/>
        </w:rPr>
        <w:drawing>
          <wp:inline distT="0" distB="0" distL="0" distR="0" wp14:anchorId="667FFC50" wp14:editId="56FF6646">
            <wp:extent cx="1097026" cy="117538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1097026" cy="1175385"/>
                    </a:xfrm>
                    <a:prstGeom prst="rect">
                      <a:avLst/>
                    </a:prstGeom>
                  </pic:spPr>
                </pic:pic>
              </a:graphicData>
            </a:graphic>
          </wp:inline>
        </w:drawing>
      </w:r>
      <w:r>
        <w:rPr>
          <w:rFonts w:ascii="Cambria" w:eastAsia="Cambria" w:hAnsi="Cambria" w:cs="Cambria"/>
        </w:rPr>
        <w:t xml:space="preserve"> </w:t>
      </w:r>
    </w:p>
    <w:p w14:paraId="50A25DBC" w14:textId="77777777" w:rsidR="009701C1" w:rsidRDefault="00000000">
      <w:pPr>
        <w:spacing w:after="461"/>
        <w:ind w:left="6660" w:right="353"/>
        <w:jc w:val="right"/>
      </w:pPr>
      <w:r>
        <w:rPr>
          <w:rFonts w:ascii="Cambria" w:eastAsia="Cambria" w:hAnsi="Cambria" w:cs="Cambria"/>
        </w:rPr>
        <w:t xml:space="preserve"> </w:t>
      </w:r>
    </w:p>
    <w:p w14:paraId="7FF2D3ED" w14:textId="77777777" w:rsidR="009701C1" w:rsidRDefault="00000000">
      <w:pPr>
        <w:spacing w:after="0"/>
        <w:ind w:left="10" w:right="9" w:hanging="10"/>
        <w:jc w:val="center"/>
      </w:pPr>
      <w:proofErr w:type="spellStart"/>
      <w:r>
        <w:rPr>
          <w:b/>
          <w:color w:val="1B365D"/>
          <w:sz w:val="32"/>
        </w:rPr>
        <w:t>Navgujarat</w:t>
      </w:r>
      <w:proofErr w:type="spellEnd"/>
      <w:r>
        <w:rPr>
          <w:b/>
          <w:color w:val="1B365D"/>
          <w:sz w:val="32"/>
        </w:rPr>
        <w:t xml:space="preserve"> BCA College Gandhinagar</w:t>
      </w:r>
      <w:r>
        <w:rPr>
          <w:rFonts w:ascii="Cambria" w:eastAsia="Cambria" w:hAnsi="Cambria" w:cs="Cambria"/>
        </w:rPr>
        <w:t xml:space="preserve"> </w:t>
      </w:r>
    </w:p>
    <w:p w14:paraId="21B93B1D" w14:textId="77777777" w:rsidR="009701C1" w:rsidRDefault="00000000">
      <w:pPr>
        <w:spacing w:after="395"/>
        <w:ind w:right="9"/>
        <w:jc w:val="center"/>
      </w:pPr>
      <w:r>
        <w:rPr>
          <w:i/>
          <w:color w:val="646464"/>
        </w:rPr>
        <w:t>Affiliated to Gujarat University · Ahmedabad, Gujarat</w:t>
      </w:r>
      <w:r>
        <w:rPr>
          <w:rFonts w:ascii="Cambria" w:eastAsia="Cambria" w:hAnsi="Cambria" w:cs="Cambria"/>
        </w:rPr>
        <w:t xml:space="preserve"> </w:t>
      </w:r>
    </w:p>
    <w:p w14:paraId="5A1D7F81" w14:textId="77777777" w:rsidR="009701C1" w:rsidRDefault="00000000">
      <w:pPr>
        <w:pStyle w:val="Heading1"/>
        <w:spacing w:after="264" w:line="259" w:lineRule="auto"/>
        <w:ind w:left="10" w:right="8"/>
        <w:jc w:val="center"/>
      </w:pPr>
      <w:r>
        <w:rPr>
          <w:sz w:val="32"/>
        </w:rPr>
        <w:t>COLLEGE CERTIFICATE</w:t>
      </w:r>
      <w:r>
        <w:rPr>
          <w:rFonts w:ascii="Cambria" w:eastAsia="Cambria" w:hAnsi="Cambria" w:cs="Cambria"/>
          <w:b w:val="0"/>
          <w:color w:val="000000"/>
          <w:sz w:val="22"/>
        </w:rPr>
        <w:t xml:space="preserve"> </w:t>
      </w:r>
    </w:p>
    <w:p w14:paraId="38B16C01" w14:textId="77777777" w:rsidR="009701C1" w:rsidRDefault="00000000">
      <w:pPr>
        <w:spacing w:after="63"/>
        <w:ind w:left="-5" w:right="-5" w:hanging="10"/>
        <w:jc w:val="both"/>
      </w:pPr>
      <w:r>
        <w:rPr>
          <w:color w:val="222222"/>
          <w:sz w:val="23"/>
        </w:rPr>
        <w:t>This is to certify that the project report entitled “Family Finance Management System (</w:t>
      </w:r>
      <w:proofErr w:type="spellStart"/>
      <w:r>
        <w:rPr>
          <w:color w:val="222222"/>
          <w:sz w:val="23"/>
        </w:rPr>
        <w:t>HomeLedger</w:t>
      </w:r>
      <w:proofErr w:type="spellEnd"/>
      <w:r>
        <w:rPr>
          <w:color w:val="222222"/>
          <w:sz w:val="23"/>
        </w:rPr>
        <w:t xml:space="preserve">)” is a </w:t>
      </w:r>
      <w:proofErr w:type="spellStart"/>
      <w:r>
        <w:rPr>
          <w:color w:val="222222"/>
          <w:sz w:val="23"/>
        </w:rPr>
        <w:t>bonafide</w:t>
      </w:r>
      <w:proofErr w:type="spellEnd"/>
      <w:r>
        <w:rPr>
          <w:color w:val="222222"/>
          <w:sz w:val="23"/>
        </w:rPr>
        <w:t xml:space="preserve"> record of the work carried out by Harshiddh Rana and submitted to Gujarat University in partial </w:t>
      </w:r>
      <w:proofErr w:type="spellStart"/>
      <w:r>
        <w:rPr>
          <w:color w:val="222222"/>
          <w:sz w:val="23"/>
        </w:rPr>
        <w:t>fulfillment</w:t>
      </w:r>
      <w:proofErr w:type="spellEnd"/>
      <w:r>
        <w:rPr>
          <w:color w:val="222222"/>
          <w:sz w:val="23"/>
        </w:rPr>
        <w:t xml:space="preserve"> of the requirements for the award of the degree of Bachelor of Computer Applications (Honors) for the course Full Stack Web </w:t>
      </w:r>
    </w:p>
    <w:p w14:paraId="09892AAC" w14:textId="77777777" w:rsidR="009701C1" w:rsidRDefault="00000000">
      <w:pPr>
        <w:tabs>
          <w:tab w:val="center" w:pos="1810"/>
          <w:tab w:val="center" w:pos="2599"/>
          <w:tab w:val="center" w:pos="3452"/>
          <w:tab w:val="center" w:pos="4278"/>
          <w:tab w:val="center" w:pos="5010"/>
          <w:tab w:val="center" w:pos="5680"/>
          <w:tab w:val="center" w:pos="6493"/>
          <w:tab w:val="center" w:pos="7350"/>
          <w:tab w:val="right" w:pos="8647"/>
        </w:tabs>
        <w:spacing w:after="63"/>
        <w:ind w:left="-15" w:right="-5"/>
      </w:pPr>
      <w:r>
        <w:rPr>
          <w:color w:val="222222"/>
          <w:sz w:val="23"/>
        </w:rPr>
        <w:t xml:space="preserve">Development </w:t>
      </w:r>
      <w:r>
        <w:rPr>
          <w:color w:val="222222"/>
          <w:sz w:val="23"/>
        </w:rPr>
        <w:tab/>
        <w:t xml:space="preserve">Project </w:t>
      </w:r>
      <w:r>
        <w:rPr>
          <w:color w:val="222222"/>
          <w:sz w:val="23"/>
        </w:rPr>
        <w:tab/>
        <w:t xml:space="preserve">using </w:t>
      </w:r>
      <w:r>
        <w:rPr>
          <w:color w:val="222222"/>
          <w:sz w:val="23"/>
        </w:rPr>
        <w:tab/>
        <w:t xml:space="preserve">ASP.NET </w:t>
      </w:r>
      <w:r>
        <w:rPr>
          <w:color w:val="222222"/>
          <w:sz w:val="23"/>
        </w:rPr>
        <w:tab/>
        <w:t xml:space="preserve">Core </w:t>
      </w:r>
      <w:r>
        <w:rPr>
          <w:color w:val="222222"/>
          <w:sz w:val="23"/>
        </w:rPr>
        <w:tab/>
        <w:t xml:space="preserve">during </w:t>
      </w:r>
      <w:r>
        <w:rPr>
          <w:color w:val="222222"/>
          <w:sz w:val="23"/>
        </w:rPr>
        <w:tab/>
        <w:t xml:space="preserve">the </w:t>
      </w:r>
      <w:r>
        <w:rPr>
          <w:color w:val="222222"/>
          <w:sz w:val="23"/>
        </w:rPr>
        <w:tab/>
        <w:t xml:space="preserve">academic </w:t>
      </w:r>
      <w:r>
        <w:rPr>
          <w:color w:val="222222"/>
          <w:sz w:val="23"/>
        </w:rPr>
        <w:tab/>
        <w:t xml:space="preserve">year </w:t>
      </w:r>
      <w:r>
        <w:rPr>
          <w:color w:val="222222"/>
          <w:sz w:val="23"/>
        </w:rPr>
        <w:tab/>
        <w:t xml:space="preserve">2026–27. </w:t>
      </w:r>
    </w:p>
    <w:p w14:paraId="6E36C6D2" w14:textId="77777777" w:rsidR="009701C1" w:rsidRDefault="00000000">
      <w:pPr>
        <w:spacing w:after="61"/>
      </w:pPr>
      <w:r>
        <w:rPr>
          <w:color w:val="222222"/>
          <w:sz w:val="23"/>
        </w:rPr>
        <w:t xml:space="preserve"> </w:t>
      </w:r>
    </w:p>
    <w:p w14:paraId="46766B49" w14:textId="77777777" w:rsidR="009701C1" w:rsidRDefault="00000000">
      <w:pPr>
        <w:spacing w:after="301"/>
        <w:ind w:left="-5" w:right="-5" w:hanging="10"/>
        <w:jc w:val="both"/>
      </w:pPr>
      <w:r>
        <w:rPr>
          <w:color w:val="222222"/>
          <w:sz w:val="23"/>
        </w:rPr>
        <w:t xml:space="preserve">To the best of our knowledge, this work is original, was carried out at </w:t>
      </w:r>
      <w:proofErr w:type="spellStart"/>
      <w:r>
        <w:rPr>
          <w:color w:val="222222"/>
          <w:sz w:val="23"/>
        </w:rPr>
        <w:t>Navgujarat</w:t>
      </w:r>
      <w:proofErr w:type="spellEnd"/>
      <w:r>
        <w:rPr>
          <w:color w:val="222222"/>
          <w:sz w:val="23"/>
        </w:rPr>
        <w:t xml:space="preserve"> BCA College, Gandhinagar, under the guidance of Prof. Anjali Nimavat, and has not been submitted in part or in full to any other university or institution for the award of any degree or diploma.</w:t>
      </w:r>
      <w:r>
        <w:rPr>
          <w:rFonts w:ascii="Cambria" w:eastAsia="Cambria" w:hAnsi="Cambria" w:cs="Cambria"/>
        </w:rPr>
        <w:t xml:space="preserve"> </w:t>
      </w:r>
    </w:p>
    <w:tbl>
      <w:tblPr>
        <w:tblStyle w:val="TableGrid"/>
        <w:tblW w:w="8474" w:type="dxa"/>
        <w:tblInd w:w="108" w:type="dxa"/>
        <w:tblLook w:val="04A0" w:firstRow="1" w:lastRow="0" w:firstColumn="1" w:lastColumn="0" w:noHBand="0" w:noVBand="1"/>
      </w:tblPr>
      <w:tblGrid>
        <w:gridCol w:w="2880"/>
        <w:gridCol w:w="202"/>
        <w:gridCol w:w="3068"/>
        <w:gridCol w:w="2324"/>
      </w:tblGrid>
      <w:tr w:rsidR="009701C1" w14:paraId="1C638E6D" w14:textId="77777777">
        <w:trPr>
          <w:trHeight w:val="1172"/>
        </w:trPr>
        <w:tc>
          <w:tcPr>
            <w:tcW w:w="2881" w:type="dxa"/>
            <w:tcBorders>
              <w:top w:val="nil"/>
              <w:left w:val="nil"/>
              <w:bottom w:val="nil"/>
              <w:right w:val="nil"/>
            </w:tcBorders>
          </w:tcPr>
          <w:p w14:paraId="47FEB93E" w14:textId="77777777" w:rsidR="009701C1" w:rsidRDefault="00000000">
            <w:pPr>
              <w:spacing w:after="14"/>
              <w:ind w:left="475"/>
            </w:pPr>
            <w:r>
              <w:rPr>
                <w:rFonts w:ascii="Cambria" w:eastAsia="Cambria" w:hAnsi="Cambria" w:cs="Cambria"/>
                <w:b/>
              </w:rPr>
              <w:t xml:space="preserve">_____________________ </w:t>
            </w:r>
          </w:p>
          <w:p w14:paraId="121564AE" w14:textId="77777777" w:rsidR="009701C1" w:rsidRDefault="00000000">
            <w:pPr>
              <w:ind w:left="319"/>
            </w:pPr>
            <w:r>
              <w:rPr>
                <w:rFonts w:ascii="Cambria" w:eastAsia="Cambria" w:hAnsi="Cambria" w:cs="Cambria"/>
                <w:b/>
              </w:rPr>
              <w:t xml:space="preserve">Prof. Anjali Nimavat </w:t>
            </w:r>
          </w:p>
          <w:p w14:paraId="59C422ED" w14:textId="77777777" w:rsidR="009701C1" w:rsidRDefault="00000000">
            <w:pPr>
              <w:spacing w:after="39"/>
              <w:ind w:right="219"/>
              <w:jc w:val="center"/>
            </w:pPr>
            <w:r>
              <w:rPr>
                <w:rFonts w:ascii="Cambria" w:eastAsia="Cambria" w:hAnsi="Cambria" w:cs="Cambria"/>
                <w:sz w:val="19"/>
              </w:rPr>
              <w:t xml:space="preserve">Project Guide </w:t>
            </w:r>
          </w:p>
          <w:p w14:paraId="547CD562" w14:textId="77777777" w:rsidR="009701C1" w:rsidRDefault="00000000">
            <w:pPr>
              <w:ind w:left="377"/>
            </w:pPr>
            <w:proofErr w:type="spellStart"/>
            <w:r>
              <w:rPr>
                <w:rFonts w:ascii="Cambria" w:eastAsia="Cambria" w:hAnsi="Cambria" w:cs="Cambria"/>
                <w:sz w:val="19"/>
              </w:rPr>
              <w:t>Navgujarat</w:t>
            </w:r>
            <w:proofErr w:type="spellEnd"/>
            <w:r>
              <w:rPr>
                <w:rFonts w:ascii="Cambria" w:eastAsia="Cambria" w:hAnsi="Cambria" w:cs="Cambria"/>
                <w:sz w:val="19"/>
              </w:rPr>
              <w:t xml:space="preserve"> BCA College</w:t>
            </w:r>
            <w:r>
              <w:rPr>
                <w:rFonts w:ascii="Cambria" w:eastAsia="Cambria" w:hAnsi="Cambria" w:cs="Cambria"/>
              </w:rPr>
              <w:t xml:space="preserve"> </w:t>
            </w:r>
          </w:p>
        </w:tc>
        <w:tc>
          <w:tcPr>
            <w:tcW w:w="202" w:type="dxa"/>
            <w:tcBorders>
              <w:top w:val="nil"/>
              <w:left w:val="nil"/>
              <w:bottom w:val="nil"/>
              <w:right w:val="nil"/>
            </w:tcBorders>
          </w:tcPr>
          <w:p w14:paraId="5412F109" w14:textId="77777777" w:rsidR="009701C1" w:rsidRDefault="009701C1"/>
        </w:tc>
        <w:tc>
          <w:tcPr>
            <w:tcW w:w="3068" w:type="dxa"/>
            <w:tcBorders>
              <w:top w:val="nil"/>
              <w:left w:val="nil"/>
              <w:bottom w:val="nil"/>
              <w:right w:val="nil"/>
            </w:tcBorders>
          </w:tcPr>
          <w:p w14:paraId="75B5B757" w14:textId="77777777" w:rsidR="009701C1" w:rsidRDefault="00000000">
            <w:pPr>
              <w:spacing w:after="14"/>
              <w:ind w:left="274"/>
            </w:pPr>
            <w:r>
              <w:rPr>
                <w:rFonts w:ascii="Cambria" w:eastAsia="Cambria" w:hAnsi="Cambria" w:cs="Cambria"/>
                <w:b/>
              </w:rPr>
              <w:t xml:space="preserve">_____________________ </w:t>
            </w:r>
          </w:p>
          <w:p w14:paraId="574772F9" w14:textId="77777777" w:rsidR="009701C1" w:rsidRDefault="00000000">
            <w:r>
              <w:rPr>
                <w:rFonts w:ascii="Cambria" w:eastAsia="Cambria" w:hAnsi="Cambria" w:cs="Cambria"/>
                <w:b/>
              </w:rPr>
              <w:t xml:space="preserve">Prof. </w:t>
            </w:r>
            <w:proofErr w:type="spellStart"/>
            <w:r>
              <w:rPr>
                <w:rFonts w:ascii="Cambria" w:eastAsia="Cambria" w:hAnsi="Cambria" w:cs="Cambria"/>
                <w:b/>
              </w:rPr>
              <w:t>DevrajSinh</w:t>
            </w:r>
            <w:proofErr w:type="spellEnd"/>
            <w:r>
              <w:rPr>
                <w:rFonts w:ascii="Cambria" w:eastAsia="Cambria" w:hAnsi="Cambria" w:cs="Cambria"/>
                <w:b/>
              </w:rPr>
              <w:t xml:space="preserve"> Jadav </w:t>
            </w:r>
          </w:p>
          <w:p w14:paraId="6B12A9B9" w14:textId="77777777" w:rsidR="009701C1" w:rsidRDefault="00000000">
            <w:pPr>
              <w:spacing w:after="39"/>
              <w:ind w:left="343"/>
            </w:pPr>
            <w:r>
              <w:rPr>
                <w:rFonts w:ascii="Cambria" w:eastAsia="Cambria" w:hAnsi="Cambria" w:cs="Cambria"/>
                <w:sz w:val="19"/>
              </w:rPr>
              <w:t xml:space="preserve">Principal In-Charge </w:t>
            </w:r>
          </w:p>
          <w:p w14:paraId="4606144B" w14:textId="77777777" w:rsidR="009701C1" w:rsidRDefault="00000000">
            <w:pPr>
              <w:ind w:left="175"/>
            </w:pPr>
            <w:proofErr w:type="spellStart"/>
            <w:r>
              <w:rPr>
                <w:rFonts w:ascii="Cambria" w:eastAsia="Cambria" w:hAnsi="Cambria" w:cs="Cambria"/>
                <w:sz w:val="19"/>
              </w:rPr>
              <w:t>Navgujarat</w:t>
            </w:r>
            <w:proofErr w:type="spellEnd"/>
            <w:r>
              <w:rPr>
                <w:rFonts w:ascii="Cambria" w:eastAsia="Cambria" w:hAnsi="Cambria" w:cs="Cambria"/>
                <w:sz w:val="19"/>
              </w:rPr>
              <w:t xml:space="preserve"> BCA College</w:t>
            </w:r>
            <w:r>
              <w:rPr>
                <w:rFonts w:ascii="Cambria" w:eastAsia="Cambria" w:hAnsi="Cambria" w:cs="Cambria"/>
              </w:rPr>
              <w:t xml:space="preserve"> </w:t>
            </w:r>
          </w:p>
        </w:tc>
        <w:tc>
          <w:tcPr>
            <w:tcW w:w="2324" w:type="dxa"/>
            <w:tcBorders>
              <w:top w:val="nil"/>
              <w:left w:val="nil"/>
              <w:bottom w:val="nil"/>
              <w:right w:val="nil"/>
            </w:tcBorders>
          </w:tcPr>
          <w:p w14:paraId="72456546" w14:textId="77777777" w:rsidR="009701C1" w:rsidRDefault="00000000">
            <w:pPr>
              <w:spacing w:after="14"/>
              <w:ind w:left="86"/>
            </w:pPr>
            <w:r>
              <w:rPr>
                <w:rFonts w:ascii="Cambria" w:eastAsia="Cambria" w:hAnsi="Cambria" w:cs="Cambria"/>
                <w:b/>
              </w:rPr>
              <w:t xml:space="preserve">_____________________ </w:t>
            </w:r>
          </w:p>
          <w:p w14:paraId="6B4B1B13" w14:textId="77777777" w:rsidR="009701C1" w:rsidRDefault="00000000">
            <w:pPr>
              <w:spacing w:after="8"/>
            </w:pPr>
            <w:r>
              <w:rPr>
                <w:rFonts w:ascii="Cambria" w:eastAsia="Cambria" w:hAnsi="Cambria" w:cs="Cambria"/>
                <w:b/>
              </w:rPr>
              <w:t xml:space="preserve">External Examiner </w:t>
            </w:r>
          </w:p>
          <w:p w14:paraId="3B5A906E" w14:textId="77777777" w:rsidR="009701C1" w:rsidRDefault="00000000">
            <w:pPr>
              <w:ind w:left="199"/>
            </w:pPr>
            <w:r>
              <w:rPr>
                <w:rFonts w:ascii="Cambria" w:eastAsia="Cambria" w:hAnsi="Cambria" w:cs="Cambria"/>
                <w:sz w:val="19"/>
              </w:rPr>
              <w:t>Gujarat University</w:t>
            </w:r>
            <w:r>
              <w:rPr>
                <w:rFonts w:ascii="Cambria" w:eastAsia="Cambria" w:hAnsi="Cambria" w:cs="Cambria"/>
              </w:rPr>
              <w:t xml:space="preserve"> </w:t>
            </w:r>
          </w:p>
        </w:tc>
      </w:tr>
      <w:tr w:rsidR="009701C1" w14:paraId="234833CB" w14:textId="77777777">
        <w:trPr>
          <w:trHeight w:val="947"/>
        </w:trPr>
        <w:tc>
          <w:tcPr>
            <w:tcW w:w="2881" w:type="dxa"/>
            <w:tcBorders>
              <w:top w:val="nil"/>
              <w:left w:val="nil"/>
              <w:bottom w:val="nil"/>
              <w:right w:val="nil"/>
            </w:tcBorders>
            <w:vAlign w:val="bottom"/>
          </w:tcPr>
          <w:p w14:paraId="325BA37F" w14:textId="77777777" w:rsidR="009701C1" w:rsidRDefault="00000000">
            <w:pPr>
              <w:spacing w:after="14"/>
            </w:pPr>
            <w:r>
              <w:rPr>
                <w:rFonts w:ascii="Cambria" w:eastAsia="Cambria" w:hAnsi="Cambria" w:cs="Cambria"/>
              </w:rPr>
              <w:t xml:space="preserve"> </w:t>
            </w:r>
          </w:p>
          <w:p w14:paraId="009C05F3" w14:textId="77777777" w:rsidR="009701C1" w:rsidRDefault="00000000">
            <w:pPr>
              <w:spacing w:after="16"/>
            </w:pPr>
            <w:r>
              <w:rPr>
                <w:rFonts w:ascii="Cambria" w:eastAsia="Cambria" w:hAnsi="Cambria" w:cs="Cambria"/>
              </w:rPr>
              <w:t xml:space="preserve"> </w:t>
            </w:r>
          </w:p>
          <w:p w14:paraId="7C9CE156" w14:textId="77777777" w:rsidR="009701C1" w:rsidRDefault="00000000">
            <w:r>
              <w:rPr>
                <w:rFonts w:ascii="Cambria" w:eastAsia="Cambria" w:hAnsi="Cambria" w:cs="Cambria"/>
              </w:rPr>
              <w:t xml:space="preserve">College Seal: [               ] </w:t>
            </w:r>
          </w:p>
        </w:tc>
        <w:tc>
          <w:tcPr>
            <w:tcW w:w="202" w:type="dxa"/>
            <w:tcBorders>
              <w:top w:val="nil"/>
              <w:left w:val="nil"/>
              <w:bottom w:val="nil"/>
              <w:right w:val="nil"/>
            </w:tcBorders>
          </w:tcPr>
          <w:p w14:paraId="297DAAF0" w14:textId="77777777" w:rsidR="009701C1" w:rsidRDefault="00000000">
            <w:r>
              <w:rPr>
                <w:rFonts w:ascii="Cambria" w:eastAsia="Cambria" w:hAnsi="Cambria" w:cs="Cambria"/>
              </w:rPr>
              <w:t xml:space="preserve"> </w:t>
            </w:r>
          </w:p>
        </w:tc>
        <w:tc>
          <w:tcPr>
            <w:tcW w:w="3068" w:type="dxa"/>
            <w:tcBorders>
              <w:top w:val="nil"/>
              <w:left w:val="nil"/>
              <w:bottom w:val="nil"/>
              <w:right w:val="nil"/>
            </w:tcBorders>
          </w:tcPr>
          <w:p w14:paraId="55138098" w14:textId="77777777" w:rsidR="009701C1" w:rsidRDefault="009701C1"/>
        </w:tc>
        <w:tc>
          <w:tcPr>
            <w:tcW w:w="2324" w:type="dxa"/>
            <w:tcBorders>
              <w:top w:val="nil"/>
              <w:left w:val="nil"/>
              <w:bottom w:val="nil"/>
              <w:right w:val="nil"/>
            </w:tcBorders>
            <w:vAlign w:val="bottom"/>
          </w:tcPr>
          <w:p w14:paraId="68392507" w14:textId="77777777" w:rsidR="009701C1" w:rsidRDefault="00000000">
            <w:pPr>
              <w:spacing w:after="14"/>
              <w:jc w:val="right"/>
            </w:pPr>
            <w:r>
              <w:rPr>
                <w:rFonts w:ascii="Cambria" w:eastAsia="Cambria" w:hAnsi="Cambria" w:cs="Cambria"/>
              </w:rPr>
              <w:t xml:space="preserve"> </w:t>
            </w:r>
          </w:p>
          <w:p w14:paraId="734E6744" w14:textId="77777777" w:rsidR="009701C1" w:rsidRDefault="00000000">
            <w:pPr>
              <w:spacing w:after="16"/>
              <w:jc w:val="right"/>
            </w:pPr>
            <w:r>
              <w:rPr>
                <w:rFonts w:ascii="Cambria" w:eastAsia="Cambria" w:hAnsi="Cambria" w:cs="Cambria"/>
              </w:rPr>
              <w:t xml:space="preserve"> </w:t>
            </w:r>
          </w:p>
          <w:p w14:paraId="21DC80DC" w14:textId="77777777" w:rsidR="009701C1" w:rsidRDefault="00000000">
            <w:pPr>
              <w:ind w:right="48"/>
              <w:jc w:val="right"/>
            </w:pPr>
            <w:r>
              <w:rPr>
                <w:rFonts w:ascii="Cambria" w:eastAsia="Cambria" w:hAnsi="Cambria" w:cs="Cambria"/>
              </w:rPr>
              <w:t xml:space="preserve">Place: Gandhinagar </w:t>
            </w:r>
          </w:p>
        </w:tc>
      </w:tr>
    </w:tbl>
    <w:p w14:paraId="23F7AB3E" w14:textId="7284BCF8" w:rsidR="009701C1" w:rsidRDefault="00000000">
      <w:pPr>
        <w:spacing w:after="216"/>
        <w:ind w:left="10" w:right="114" w:hanging="10"/>
        <w:jc w:val="right"/>
      </w:pPr>
      <w:r>
        <w:rPr>
          <w:rFonts w:ascii="Cambria" w:eastAsia="Cambria" w:hAnsi="Cambria" w:cs="Cambria"/>
        </w:rPr>
        <w:t xml:space="preserve">Date:     /     / 2026 </w:t>
      </w:r>
    </w:p>
    <w:p w14:paraId="6F7141B6" w14:textId="23E7DD22" w:rsidR="009701C1" w:rsidRDefault="00000000">
      <w:pPr>
        <w:spacing w:after="0"/>
      </w:pPr>
      <w:r>
        <w:rPr>
          <w:rFonts w:ascii="Cambria" w:eastAsia="Cambria" w:hAnsi="Cambria" w:cs="Cambria"/>
        </w:rPr>
        <w:t xml:space="preserve"> </w:t>
      </w:r>
    </w:p>
    <w:p w14:paraId="58CA7634" w14:textId="77777777" w:rsidR="00AF6D59" w:rsidRDefault="00AF6D59" w:rsidP="00AF6D59"/>
    <w:p w14:paraId="40004479" w14:textId="77777777" w:rsidR="00AF6D59" w:rsidRDefault="00AF6D59" w:rsidP="00AF6D59"/>
    <w:p w14:paraId="379A8679" w14:textId="77777777" w:rsidR="00AF6D59" w:rsidRDefault="00AF6D59" w:rsidP="00AF6D59"/>
    <w:p w14:paraId="473A59E9" w14:textId="77777777" w:rsidR="00AF6D59" w:rsidRDefault="00AF6D59" w:rsidP="00AF6D59"/>
    <w:p w14:paraId="77FCF3E6" w14:textId="77777777" w:rsidR="00AF6D59" w:rsidRDefault="00AF6D59" w:rsidP="00AF6D59"/>
    <w:p w14:paraId="49840541" w14:textId="77777777" w:rsidR="00AF6D59" w:rsidRPr="00AF6D59" w:rsidRDefault="00AF6D59" w:rsidP="00AF6D59"/>
    <w:tbl>
      <w:tblPr>
        <w:tblStyle w:val="TableGrid"/>
        <w:tblpPr w:leftFromText="180" w:rightFromText="180" w:vertAnchor="text" w:horzAnchor="margin" w:tblpY="480"/>
        <w:tblW w:w="9634" w:type="dxa"/>
        <w:tblInd w:w="0" w:type="dxa"/>
        <w:tblCellMar>
          <w:top w:w="82" w:type="dxa"/>
          <w:left w:w="119" w:type="dxa"/>
          <w:right w:w="115" w:type="dxa"/>
        </w:tblCellMar>
        <w:tblLook w:val="04A0" w:firstRow="1" w:lastRow="0" w:firstColumn="1" w:lastColumn="0" w:noHBand="0" w:noVBand="1"/>
      </w:tblPr>
      <w:tblGrid>
        <w:gridCol w:w="933"/>
        <w:gridCol w:w="7426"/>
        <w:gridCol w:w="1275"/>
      </w:tblGrid>
      <w:tr w:rsidR="00AF6D59" w14:paraId="1EAACFD2" w14:textId="77777777" w:rsidTr="00AF6D59">
        <w:trPr>
          <w:trHeight w:val="578"/>
        </w:trPr>
        <w:tc>
          <w:tcPr>
            <w:tcW w:w="933" w:type="dxa"/>
            <w:tcBorders>
              <w:top w:val="single" w:sz="4" w:space="0" w:color="D0D7DE"/>
              <w:left w:val="single" w:sz="4" w:space="0" w:color="D0D7DE"/>
              <w:bottom w:val="single" w:sz="33" w:space="0" w:color="FFFFFF"/>
              <w:right w:val="single" w:sz="4" w:space="0" w:color="D0D7DE"/>
            </w:tcBorders>
            <w:shd w:val="clear" w:color="auto" w:fill="1B365D"/>
          </w:tcPr>
          <w:p w14:paraId="57A19D0C" w14:textId="77777777" w:rsidR="00AF6D59" w:rsidRDefault="00AF6D59" w:rsidP="00AF6D59">
            <w:r>
              <w:rPr>
                <w:b/>
                <w:color w:val="FFFFFF"/>
                <w:sz w:val="20"/>
              </w:rPr>
              <w:t>Sr. No.</w:t>
            </w:r>
            <w:r>
              <w:rPr>
                <w:rFonts w:ascii="Cambria" w:eastAsia="Cambria" w:hAnsi="Cambria" w:cs="Cambria"/>
                <w:color w:val="FFFFFF"/>
              </w:rPr>
              <w:t xml:space="preserve"> </w:t>
            </w:r>
          </w:p>
        </w:tc>
        <w:tc>
          <w:tcPr>
            <w:tcW w:w="7426" w:type="dxa"/>
            <w:tcBorders>
              <w:top w:val="single" w:sz="4" w:space="0" w:color="D0D7DE"/>
              <w:left w:val="single" w:sz="4" w:space="0" w:color="D0D7DE"/>
              <w:bottom w:val="single" w:sz="33" w:space="0" w:color="FFFFFF"/>
              <w:right w:val="single" w:sz="4" w:space="0" w:color="D0D7DE"/>
            </w:tcBorders>
            <w:shd w:val="clear" w:color="auto" w:fill="1B365D"/>
          </w:tcPr>
          <w:p w14:paraId="6E12A7C7" w14:textId="77777777" w:rsidR="00AF6D59" w:rsidRDefault="00AF6D59" w:rsidP="00AF6D59">
            <w:pPr>
              <w:ind w:left="1"/>
            </w:pPr>
            <w:r>
              <w:rPr>
                <w:b/>
                <w:color w:val="FFFFFF"/>
                <w:sz w:val="20"/>
              </w:rPr>
              <w:t>Topic / Chapter Description</w:t>
            </w:r>
            <w:r>
              <w:rPr>
                <w:rFonts w:ascii="Cambria" w:eastAsia="Cambria" w:hAnsi="Cambria" w:cs="Cambria"/>
                <w:color w:val="FFFFFF"/>
              </w:rPr>
              <w:t xml:space="preserve"> </w:t>
            </w:r>
          </w:p>
        </w:tc>
        <w:tc>
          <w:tcPr>
            <w:tcW w:w="1275" w:type="dxa"/>
            <w:tcBorders>
              <w:top w:val="single" w:sz="4" w:space="0" w:color="D0D7DE"/>
              <w:left w:val="single" w:sz="4" w:space="0" w:color="D0D7DE"/>
              <w:bottom w:val="single" w:sz="33" w:space="0" w:color="FFFFFF"/>
              <w:right w:val="single" w:sz="4" w:space="0" w:color="D0D7DE"/>
            </w:tcBorders>
            <w:shd w:val="clear" w:color="auto" w:fill="1B365D"/>
          </w:tcPr>
          <w:p w14:paraId="5CBB7600" w14:textId="77777777" w:rsidR="00AF6D59" w:rsidRDefault="00AF6D59" w:rsidP="00AF6D59">
            <w:pPr>
              <w:ind w:left="1"/>
            </w:pPr>
            <w:r>
              <w:rPr>
                <w:b/>
                <w:color w:val="FFFFFF"/>
                <w:sz w:val="20"/>
              </w:rPr>
              <w:t>Page No.</w:t>
            </w:r>
            <w:r>
              <w:rPr>
                <w:rFonts w:ascii="Cambria" w:eastAsia="Cambria" w:hAnsi="Cambria" w:cs="Cambria"/>
                <w:color w:val="FFFFFF"/>
              </w:rPr>
              <w:t xml:space="preserve"> </w:t>
            </w:r>
          </w:p>
        </w:tc>
      </w:tr>
      <w:tr w:rsidR="00AF6D59" w14:paraId="31191C4E" w14:textId="77777777" w:rsidTr="00AF6D59">
        <w:trPr>
          <w:trHeight w:val="546"/>
        </w:trPr>
        <w:tc>
          <w:tcPr>
            <w:tcW w:w="933" w:type="dxa"/>
            <w:tcBorders>
              <w:top w:val="single" w:sz="33" w:space="0" w:color="FFFFFF"/>
              <w:left w:val="single" w:sz="4" w:space="0" w:color="D0D7DE"/>
              <w:bottom w:val="single" w:sz="4" w:space="0" w:color="D0D7DE"/>
              <w:right w:val="single" w:sz="4" w:space="0" w:color="D0D7DE"/>
            </w:tcBorders>
          </w:tcPr>
          <w:p w14:paraId="19F35B65" w14:textId="77777777" w:rsidR="00AF6D59" w:rsidRDefault="00AF6D59" w:rsidP="00AF6D59">
            <w:r>
              <w:rPr>
                <w:color w:val="222222"/>
                <w:sz w:val="19"/>
              </w:rPr>
              <w:t>--</w:t>
            </w:r>
            <w:r>
              <w:rPr>
                <w:rFonts w:ascii="Cambria" w:eastAsia="Cambria" w:hAnsi="Cambria" w:cs="Cambria"/>
              </w:rPr>
              <w:t xml:space="preserve"> </w:t>
            </w:r>
          </w:p>
        </w:tc>
        <w:tc>
          <w:tcPr>
            <w:tcW w:w="7426" w:type="dxa"/>
            <w:tcBorders>
              <w:top w:val="single" w:sz="33" w:space="0" w:color="FFFFFF"/>
              <w:left w:val="single" w:sz="4" w:space="0" w:color="D0D7DE"/>
              <w:bottom w:val="single" w:sz="4" w:space="0" w:color="D0D7DE"/>
              <w:right w:val="single" w:sz="4" w:space="0" w:color="D0D7DE"/>
            </w:tcBorders>
          </w:tcPr>
          <w:p w14:paraId="2805FCB2" w14:textId="77777777" w:rsidR="00AF6D59" w:rsidRDefault="00AF6D59" w:rsidP="00AF6D59">
            <w:pPr>
              <w:ind w:left="1"/>
            </w:pPr>
            <w:r>
              <w:rPr>
                <w:color w:val="222222"/>
                <w:sz w:val="19"/>
              </w:rPr>
              <w:t>College Certificate</w:t>
            </w:r>
            <w:r>
              <w:rPr>
                <w:rFonts w:ascii="Cambria" w:eastAsia="Cambria" w:hAnsi="Cambria" w:cs="Cambria"/>
              </w:rPr>
              <w:t xml:space="preserve"> </w:t>
            </w:r>
          </w:p>
        </w:tc>
        <w:tc>
          <w:tcPr>
            <w:tcW w:w="1275" w:type="dxa"/>
            <w:tcBorders>
              <w:top w:val="single" w:sz="33" w:space="0" w:color="FFFFFF"/>
              <w:left w:val="single" w:sz="4" w:space="0" w:color="D0D7DE"/>
              <w:bottom w:val="single" w:sz="4" w:space="0" w:color="D0D7DE"/>
              <w:right w:val="single" w:sz="4" w:space="0" w:color="D0D7DE"/>
            </w:tcBorders>
          </w:tcPr>
          <w:p w14:paraId="08BC0BB0" w14:textId="77777777" w:rsidR="00AF6D59" w:rsidRDefault="00AF6D59" w:rsidP="00AF6D59">
            <w:pPr>
              <w:ind w:left="1"/>
            </w:pPr>
            <w:r>
              <w:rPr>
                <w:color w:val="222222"/>
                <w:sz w:val="19"/>
              </w:rPr>
              <w:t>2</w:t>
            </w:r>
            <w:r>
              <w:rPr>
                <w:rFonts w:ascii="Cambria" w:eastAsia="Cambria" w:hAnsi="Cambria" w:cs="Cambria"/>
              </w:rPr>
              <w:t xml:space="preserve"> </w:t>
            </w:r>
          </w:p>
        </w:tc>
      </w:tr>
      <w:tr w:rsidR="00AF6D59" w14:paraId="296409F2" w14:textId="77777777" w:rsidTr="00AF6D59">
        <w:trPr>
          <w:trHeight w:val="565"/>
        </w:trPr>
        <w:tc>
          <w:tcPr>
            <w:tcW w:w="933" w:type="dxa"/>
            <w:tcBorders>
              <w:top w:val="single" w:sz="4" w:space="0" w:color="D0D7DE"/>
              <w:left w:val="single" w:sz="4" w:space="0" w:color="D0D7DE"/>
              <w:bottom w:val="single" w:sz="33" w:space="0" w:color="FFFFFF"/>
              <w:right w:val="single" w:sz="4" w:space="0" w:color="D0D7DE"/>
            </w:tcBorders>
            <w:shd w:val="clear" w:color="auto" w:fill="F4F7FA"/>
          </w:tcPr>
          <w:p w14:paraId="2B5FAD1C" w14:textId="77777777" w:rsidR="00AF6D59" w:rsidRDefault="00AF6D59" w:rsidP="00AF6D59">
            <w:r>
              <w:rPr>
                <w:color w:val="222222"/>
                <w:sz w:val="19"/>
              </w:rPr>
              <w:t>--</w:t>
            </w:r>
            <w:r>
              <w:rPr>
                <w:rFonts w:ascii="Cambria" w:eastAsia="Cambria" w:hAnsi="Cambria" w:cs="Cambria"/>
              </w:rPr>
              <w:t xml:space="preserve"> </w:t>
            </w:r>
          </w:p>
        </w:tc>
        <w:tc>
          <w:tcPr>
            <w:tcW w:w="7426" w:type="dxa"/>
            <w:tcBorders>
              <w:top w:val="single" w:sz="4" w:space="0" w:color="D0D7DE"/>
              <w:left w:val="single" w:sz="4" w:space="0" w:color="D0D7DE"/>
              <w:bottom w:val="single" w:sz="33" w:space="0" w:color="FFFFFF"/>
              <w:right w:val="single" w:sz="4" w:space="0" w:color="D0D7DE"/>
            </w:tcBorders>
            <w:shd w:val="clear" w:color="auto" w:fill="F4F7FA"/>
          </w:tcPr>
          <w:p w14:paraId="1080DDAC" w14:textId="77777777" w:rsidR="00AF6D59" w:rsidRDefault="00AF6D59" w:rsidP="00AF6D59">
            <w:pPr>
              <w:ind w:left="1"/>
            </w:pPr>
            <w:r>
              <w:rPr>
                <w:color w:val="222222"/>
                <w:sz w:val="19"/>
              </w:rPr>
              <w:t>Acknowledgement</w:t>
            </w:r>
            <w:r>
              <w:rPr>
                <w:rFonts w:ascii="Cambria" w:eastAsia="Cambria" w:hAnsi="Cambria" w:cs="Cambria"/>
              </w:rPr>
              <w:t xml:space="preserve"> </w:t>
            </w:r>
          </w:p>
        </w:tc>
        <w:tc>
          <w:tcPr>
            <w:tcW w:w="1275" w:type="dxa"/>
            <w:tcBorders>
              <w:top w:val="single" w:sz="4" w:space="0" w:color="D0D7DE"/>
              <w:left w:val="single" w:sz="4" w:space="0" w:color="D0D7DE"/>
              <w:bottom w:val="single" w:sz="33" w:space="0" w:color="FFFFFF"/>
              <w:right w:val="single" w:sz="4" w:space="0" w:color="D0D7DE"/>
            </w:tcBorders>
            <w:shd w:val="clear" w:color="auto" w:fill="F4F7FA"/>
          </w:tcPr>
          <w:p w14:paraId="3AC4C270" w14:textId="77777777" w:rsidR="00AF6D59" w:rsidRDefault="00AF6D59" w:rsidP="00AF6D59">
            <w:pPr>
              <w:ind w:left="1"/>
            </w:pPr>
            <w:r>
              <w:rPr>
                <w:rFonts w:ascii="Cambria" w:eastAsia="Cambria" w:hAnsi="Cambria" w:cs="Cambria"/>
              </w:rPr>
              <w:t xml:space="preserve">4 </w:t>
            </w:r>
          </w:p>
        </w:tc>
      </w:tr>
      <w:tr w:rsidR="00AF6D59" w14:paraId="431C2646" w14:textId="77777777" w:rsidTr="00AF6D59">
        <w:trPr>
          <w:trHeight w:val="567"/>
        </w:trPr>
        <w:tc>
          <w:tcPr>
            <w:tcW w:w="933" w:type="dxa"/>
            <w:tcBorders>
              <w:top w:val="single" w:sz="33" w:space="0" w:color="FFFFFF"/>
              <w:left w:val="single" w:sz="4" w:space="0" w:color="D0D7DE"/>
              <w:bottom w:val="single" w:sz="33" w:space="0" w:color="F4F7FA"/>
              <w:right w:val="single" w:sz="4" w:space="0" w:color="D0D7DE"/>
            </w:tcBorders>
          </w:tcPr>
          <w:p w14:paraId="7DDE58C9" w14:textId="77777777" w:rsidR="00AF6D59" w:rsidRDefault="00AF6D59" w:rsidP="00AF6D59">
            <w:r>
              <w:rPr>
                <w:color w:val="222222"/>
                <w:sz w:val="19"/>
              </w:rPr>
              <w:t>--</w:t>
            </w:r>
            <w:r>
              <w:rPr>
                <w:rFonts w:ascii="Cambria" w:eastAsia="Cambria" w:hAnsi="Cambria" w:cs="Cambria"/>
              </w:rPr>
              <w:t xml:space="preserve"> </w:t>
            </w:r>
          </w:p>
        </w:tc>
        <w:tc>
          <w:tcPr>
            <w:tcW w:w="7426" w:type="dxa"/>
            <w:tcBorders>
              <w:top w:val="single" w:sz="33" w:space="0" w:color="FFFFFF"/>
              <w:left w:val="single" w:sz="4" w:space="0" w:color="D0D7DE"/>
              <w:bottom w:val="single" w:sz="33" w:space="0" w:color="F4F7FA"/>
              <w:right w:val="single" w:sz="4" w:space="0" w:color="D0D7DE"/>
            </w:tcBorders>
          </w:tcPr>
          <w:p w14:paraId="560108FC" w14:textId="77777777" w:rsidR="00AF6D59" w:rsidRDefault="00AF6D59" w:rsidP="00AF6D59">
            <w:pPr>
              <w:ind w:left="1"/>
            </w:pPr>
            <w:r>
              <w:rPr>
                <w:color w:val="222222"/>
                <w:sz w:val="19"/>
              </w:rPr>
              <w:t>Project Abstract &amp; Executive Summary</w:t>
            </w:r>
            <w:r>
              <w:rPr>
                <w:rFonts w:ascii="Cambria" w:eastAsia="Cambria" w:hAnsi="Cambria" w:cs="Cambria"/>
              </w:rPr>
              <w:t xml:space="preserve"> </w:t>
            </w:r>
          </w:p>
        </w:tc>
        <w:tc>
          <w:tcPr>
            <w:tcW w:w="1275" w:type="dxa"/>
            <w:tcBorders>
              <w:top w:val="single" w:sz="33" w:space="0" w:color="FFFFFF"/>
              <w:left w:val="single" w:sz="4" w:space="0" w:color="D0D7DE"/>
              <w:bottom w:val="single" w:sz="33" w:space="0" w:color="F4F7FA"/>
              <w:right w:val="single" w:sz="4" w:space="0" w:color="D0D7DE"/>
            </w:tcBorders>
          </w:tcPr>
          <w:p w14:paraId="00C29008" w14:textId="77777777" w:rsidR="00AF6D59" w:rsidRDefault="00AF6D59" w:rsidP="00AF6D59">
            <w:pPr>
              <w:ind w:left="1"/>
            </w:pPr>
            <w:r>
              <w:rPr>
                <w:color w:val="222222"/>
                <w:sz w:val="19"/>
              </w:rPr>
              <w:t>5</w:t>
            </w:r>
            <w:r>
              <w:rPr>
                <w:rFonts w:ascii="Cambria" w:eastAsia="Cambria" w:hAnsi="Cambria" w:cs="Cambria"/>
              </w:rPr>
              <w:t xml:space="preserve"> </w:t>
            </w:r>
          </w:p>
        </w:tc>
      </w:tr>
      <w:tr w:rsidR="00AF6D59" w14:paraId="487E8BA5" w14:textId="77777777" w:rsidTr="00AF6D59">
        <w:trPr>
          <w:trHeight w:val="512"/>
        </w:trPr>
        <w:tc>
          <w:tcPr>
            <w:tcW w:w="933" w:type="dxa"/>
            <w:tcBorders>
              <w:top w:val="single" w:sz="33" w:space="0" w:color="F4F7FA"/>
              <w:left w:val="single" w:sz="4" w:space="0" w:color="D0D7DE"/>
              <w:bottom w:val="single" w:sz="33" w:space="0" w:color="FFFFFF"/>
              <w:right w:val="single" w:sz="4" w:space="0" w:color="D0D7DE"/>
            </w:tcBorders>
            <w:shd w:val="clear" w:color="auto" w:fill="F4F7FA"/>
          </w:tcPr>
          <w:p w14:paraId="29F51B15" w14:textId="77777777" w:rsidR="00AF6D59" w:rsidRDefault="00AF6D59" w:rsidP="00AF6D59">
            <w:r>
              <w:rPr>
                <w:color w:val="222222"/>
                <w:sz w:val="19"/>
              </w:rPr>
              <w:t>1</w:t>
            </w:r>
            <w:r>
              <w:rPr>
                <w:rFonts w:ascii="Cambria" w:eastAsia="Cambria" w:hAnsi="Cambria" w:cs="Cambria"/>
              </w:rPr>
              <w:t xml:space="preserve"> </w:t>
            </w:r>
          </w:p>
        </w:tc>
        <w:tc>
          <w:tcPr>
            <w:tcW w:w="7426" w:type="dxa"/>
            <w:tcBorders>
              <w:top w:val="single" w:sz="33" w:space="0" w:color="F4F7FA"/>
              <w:left w:val="single" w:sz="4" w:space="0" w:color="D0D7DE"/>
              <w:bottom w:val="single" w:sz="33" w:space="0" w:color="FFFFFF"/>
              <w:right w:val="single" w:sz="4" w:space="0" w:color="D0D7DE"/>
            </w:tcBorders>
            <w:shd w:val="clear" w:color="auto" w:fill="F4F7FA"/>
          </w:tcPr>
          <w:p w14:paraId="3B1CB6CB" w14:textId="77777777" w:rsidR="00AF6D59" w:rsidRDefault="00AF6D59" w:rsidP="00AF6D59">
            <w:pPr>
              <w:ind w:left="1"/>
            </w:pPr>
            <w:r>
              <w:rPr>
                <w:color w:val="222222"/>
                <w:sz w:val="19"/>
              </w:rPr>
              <w:t>Project Overview &amp; Background</w:t>
            </w:r>
            <w:r>
              <w:rPr>
                <w:rFonts w:ascii="Cambria" w:eastAsia="Cambria" w:hAnsi="Cambria" w:cs="Cambria"/>
              </w:rPr>
              <w:t xml:space="preserve"> </w:t>
            </w:r>
          </w:p>
        </w:tc>
        <w:tc>
          <w:tcPr>
            <w:tcW w:w="1275" w:type="dxa"/>
            <w:tcBorders>
              <w:top w:val="single" w:sz="33" w:space="0" w:color="F4F7FA"/>
              <w:left w:val="single" w:sz="4" w:space="0" w:color="D0D7DE"/>
              <w:bottom w:val="single" w:sz="33" w:space="0" w:color="FFFFFF"/>
              <w:right w:val="single" w:sz="4" w:space="0" w:color="D0D7DE"/>
            </w:tcBorders>
            <w:shd w:val="clear" w:color="auto" w:fill="F4F7FA"/>
          </w:tcPr>
          <w:p w14:paraId="579D4C22" w14:textId="77777777" w:rsidR="00AF6D59" w:rsidRDefault="00AF6D59" w:rsidP="00AF6D59">
            <w:pPr>
              <w:ind w:left="1"/>
            </w:pPr>
            <w:r>
              <w:rPr>
                <w:color w:val="222222"/>
                <w:sz w:val="19"/>
              </w:rPr>
              <w:t>6</w:t>
            </w:r>
            <w:r>
              <w:rPr>
                <w:rFonts w:ascii="Cambria" w:eastAsia="Cambria" w:hAnsi="Cambria" w:cs="Cambria"/>
              </w:rPr>
              <w:t xml:space="preserve"> </w:t>
            </w:r>
          </w:p>
        </w:tc>
      </w:tr>
      <w:tr w:rsidR="00AF6D59" w14:paraId="501F8128" w14:textId="77777777" w:rsidTr="00AF6D59">
        <w:trPr>
          <w:trHeight w:val="543"/>
        </w:trPr>
        <w:tc>
          <w:tcPr>
            <w:tcW w:w="933" w:type="dxa"/>
            <w:tcBorders>
              <w:top w:val="single" w:sz="33" w:space="0" w:color="FFFFFF"/>
              <w:left w:val="single" w:sz="4" w:space="0" w:color="D0D7DE"/>
              <w:bottom w:val="single" w:sz="4" w:space="0" w:color="D0D7DE"/>
              <w:right w:val="single" w:sz="4" w:space="0" w:color="D0D7DE"/>
            </w:tcBorders>
          </w:tcPr>
          <w:p w14:paraId="39C003DF" w14:textId="77777777" w:rsidR="00AF6D59" w:rsidRDefault="00AF6D59" w:rsidP="00AF6D59">
            <w:r>
              <w:rPr>
                <w:color w:val="222222"/>
                <w:sz w:val="19"/>
              </w:rPr>
              <w:t>2</w:t>
            </w:r>
            <w:r>
              <w:rPr>
                <w:rFonts w:ascii="Cambria" w:eastAsia="Cambria" w:hAnsi="Cambria" w:cs="Cambria"/>
              </w:rPr>
              <w:t xml:space="preserve"> </w:t>
            </w:r>
          </w:p>
        </w:tc>
        <w:tc>
          <w:tcPr>
            <w:tcW w:w="7426" w:type="dxa"/>
            <w:tcBorders>
              <w:top w:val="single" w:sz="33" w:space="0" w:color="FFFFFF"/>
              <w:left w:val="single" w:sz="4" w:space="0" w:color="D0D7DE"/>
              <w:bottom w:val="single" w:sz="4" w:space="0" w:color="D0D7DE"/>
              <w:right w:val="single" w:sz="4" w:space="0" w:color="D0D7DE"/>
            </w:tcBorders>
          </w:tcPr>
          <w:p w14:paraId="16614E11" w14:textId="77777777" w:rsidR="00AF6D59" w:rsidRDefault="00AF6D59" w:rsidP="00AF6D59">
            <w:pPr>
              <w:ind w:left="1"/>
            </w:pPr>
            <w:r>
              <w:rPr>
                <w:color w:val="222222"/>
                <w:sz w:val="19"/>
              </w:rPr>
              <w:t>Purpose and Scope of the Project</w:t>
            </w:r>
            <w:r>
              <w:rPr>
                <w:rFonts w:ascii="Cambria" w:eastAsia="Cambria" w:hAnsi="Cambria" w:cs="Cambria"/>
              </w:rPr>
              <w:t xml:space="preserve"> </w:t>
            </w:r>
          </w:p>
        </w:tc>
        <w:tc>
          <w:tcPr>
            <w:tcW w:w="1275" w:type="dxa"/>
            <w:tcBorders>
              <w:top w:val="single" w:sz="33" w:space="0" w:color="FFFFFF"/>
              <w:left w:val="single" w:sz="4" w:space="0" w:color="D0D7DE"/>
              <w:bottom w:val="single" w:sz="4" w:space="0" w:color="D0D7DE"/>
              <w:right w:val="single" w:sz="4" w:space="0" w:color="D0D7DE"/>
            </w:tcBorders>
          </w:tcPr>
          <w:p w14:paraId="2DFCA3AA" w14:textId="77777777" w:rsidR="00AF6D59" w:rsidRDefault="00AF6D59" w:rsidP="00AF6D59">
            <w:pPr>
              <w:ind w:left="1"/>
            </w:pPr>
            <w:r>
              <w:rPr>
                <w:color w:val="222222"/>
                <w:sz w:val="19"/>
              </w:rPr>
              <w:t>8</w:t>
            </w:r>
            <w:r>
              <w:rPr>
                <w:rFonts w:ascii="Cambria" w:eastAsia="Cambria" w:hAnsi="Cambria" w:cs="Cambria"/>
              </w:rPr>
              <w:t xml:space="preserve"> </w:t>
            </w:r>
          </w:p>
        </w:tc>
      </w:tr>
      <w:tr w:rsidR="00AF6D59" w14:paraId="6F4E041D" w14:textId="77777777" w:rsidTr="00AF6D59">
        <w:trPr>
          <w:trHeight w:val="538"/>
        </w:trPr>
        <w:tc>
          <w:tcPr>
            <w:tcW w:w="933" w:type="dxa"/>
            <w:tcBorders>
              <w:top w:val="single" w:sz="4" w:space="0" w:color="D0D7DE"/>
              <w:left w:val="single" w:sz="4" w:space="0" w:color="D0D7DE"/>
              <w:bottom w:val="single" w:sz="33" w:space="0" w:color="FFFFFF"/>
              <w:right w:val="single" w:sz="4" w:space="0" w:color="D0D7DE"/>
            </w:tcBorders>
            <w:shd w:val="clear" w:color="auto" w:fill="F4F7FA"/>
          </w:tcPr>
          <w:p w14:paraId="63AAB18C" w14:textId="77777777" w:rsidR="00AF6D59" w:rsidRDefault="00AF6D59" w:rsidP="00AF6D59">
            <w:r>
              <w:rPr>
                <w:color w:val="222222"/>
                <w:sz w:val="19"/>
              </w:rPr>
              <w:t>3</w:t>
            </w:r>
            <w:r>
              <w:rPr>
                <w:rFonts w:ascii="Cambria" w:eastAsia="Cambria" w:hAnsi="Cambria" w:cs="Cambria"/>
              </w:rPr>
              <w:t xml:space="preserve"> </w:t>
            </w:r>
          </w:p>
        </w:tc>
        <w:tc>
          <w:tcPr>
            <w:tcW w:w="7426" w:type="dxa"/>
            <w:tcBorders>
              <w:top w:val="single" w:sz="4" w:space="0" w:color="D0D7DE"/>
              <w:left w:val="single" w:sz="4" w:space="0" w:color="D0D7DE"/>
              <w:bottom w:val="single" w:sz="33" w:space="0" w:color="FFFFFF"/>
              <w:right w:val="single" w:sz="4" w:space="0" w:color="D0D7DE"/>
            </w:tcBorders>
            <w:shd w:val="clear" w:color="auto" w:fill="F4F7FA"/>
          </w:tcPr>
          <w:p w14:paraId="266A35C8" w14:textId="77777777" w:rsidR="00AF6D59" w:rsidRDefault="00AF6D59" w:rsidP="00AF6D59">
            <w:pPr>
              <w:ind w:left="1"/>
            </w:pPr>
            <w:r>
              <w:rPr>
                <w:color w:val="222222"/>
                <w:sz w:val="19"/>
              </w:rPr>
              <w:t>Existing System vs. Proposed System</w:t>
            </w:r>
            <w:r>
              <w:rPr>
                <w:rFonts w:ascii="Cambria" w:eastAsia="Cambria" w:hAnsi="Cambria" w:cs="Cambria"/>
              </w:rPr>
              <w:t xml:space="preserve"> </w:t>
            </w:r>
          </w:p>
        </w:tc>
        <w:tc>
          <w:tcPr>
            <w:tcW w:w="1275" w:type="dxa"/>
            <w:tcBorders>
              <w:top w:val="single" w:sz="4" w:space="0" w:color="D0D7DE"/>
              <w:left w:val="single" w:sz="4" w:space="0" w:color="D0D7DE"/>
              <w:bottom w:val="single" w:sz="33" w:space="0" w:color="FFFFFF"/>
              <w:right w:val="single" w:sz="4" w:space="0" w:color="D0D7DE"/>
            </w:tcBorders>
            <w:shd w:val="clear" w:color="auto" w:fill="F4F7FA"/>
          </w:tcPr>
          <w:p w14:paraId="539DFF0A" w14:textId="77777777" w:rsidR="00AF6D59" w:rsidRDefault="00AF6D59" w:rsidP="00AF6D59">
            <w:pPr>
              <w:ind w:left="1"/>
            </w:pPr>
            <w:r>
              <w:rPr>
                <w:color w:val="222222"/>
                <w:sz w:val="19"/>
              </w:rPr>
              <w:t>10</w:t>
            </w:r>
            <w:r>
              <w:rPr>
                <w:rFonts w:ascii="Cambria" w:eastAsia="Cambria" w:hAnsi="Cambria" w:cs="Cambria"/>
              </w:rPr>
              <w:t xml:space="preserve"> </w:t>
            </w:r>
          </w:p>
        </w:tc>
      </w:tr>
      <w:tr w:rsidR="00AF6D59" w14:paraId="2749EC46" w14:textId="77777777" w:rsidTr="00AF6D59">
        <w:trPr>
          <w:trHeight w:val="567"/>
        </w:trPr>
        <w:tc>
          <w:tcPr>
            <w:tcW w:w="933" w:type="dxa"/>
            <w:tcBorders>
              <w:top w:val="single" w:sz="33" w:space="0" w:color="FFFFFF"/>
              <w:left w:val="single" w:sz="4" w:space="0" w:color="D0D7DE"/>
              <w:bottom w:val="single" w:sz="33" w:space="0" w:color="F4F7FA"/>
              <w:right w:val="single" w:sz="4" w:space="0" w:color="D0D7DE"/>
            </w:tcBorders>
          </w:tcPr>
          <w:p w14:paraId="1F00B271" w14:textId="77777777" w:rsidR="00AF6D59" w:rsidRDefault="00AF6D59" w:rsidP="00AF6D59">
            <w:r>
              <w:rPr>
                <w:color w:val="222222"/>
                <w:sz w:val="19"/>
              </w:rPr>
              <w:t>4</w:t>
            </w:r>
            <w:r>
              <w:rPr>
                <w:rFonts w:ascii="Cambria" w:eastAsia="Cambria" w:hAnsi="Cambria" w:cs="Cambria"/>
              </w:rPr>
              <w:t xml:space="preserve"> </w:t>
            </w:r>
          </w:p>
        </w:tc>
        <w:tc>
          <w:tcPr>
            <w:tcW w:w="7426" w:type="dxa"/>
            <w:tcBorders>
              <w:top w:val="single" w:sz="33" w:space="0" w:color="FFFFFF"/>
              <w:left w:val="single" w:sz="4" w:space="0" w:color="D0D7DE"/>
              <w:bottom w:val="single" w:sz="33" w:space="0" w:color="F4F7FA"/>
              <w:right w:val="single" w:sz="4" w:space="0" w:color="D0D7DE"/>
            </w:tcBorders>
          </w:tcPr>
          <w:p w14:paraId="78CA4DB9" w14:textId="77777777" w:rsidR="00AF6D59" w:rsidRDefault="00AF6D59" w:rsidP="00AF6D59">
            <w:pPr>
              <w:ind w:left="1"/>
            </w:pPr>
            <w:r>
              <w:rPr>
                <w:color w:val="222222"/>
                <w:sz w:val="19"/>
              </w:rPr>
              <w:t>Feasibility Study (Technical, Operational, Economic)</w:t>
            </w:r>
            <w:r>
              <w:rPr>
                <w:rFonts w:ascii="Cambria" w:eastAsia="Cambria" w:hAnsi="Cambria" w:cs="Cambria"/>
              </w:rPr>
              <w:t xml:space="preserve"> </w:t>
            </w:r>
          </w:p>
        </w:tc>
        <w:tc>
          <w:tcPr>
            <w:tcW w:w="1275" w:type="dxa"/>
            <w:tcBorders>
              <w:top w:val="single" w:sz="33" w:space="0" w:color="FFFFFF"/>
              <w:left w:val="single" w:sz="4" w:space="0" w:color="D0D7DE"/>
              <w:bottom w:val="single" w:sz="33" w:space="0" w:color="F4F7FA"/>
              <w:right w:val="single" w:sz="4" w:space="0" w:color="D0D7DE"/>
            </w:tcBorders>
          </w:tcPr>
          <w:p w14:paraId="0414A6A6" w14:textId="77777777" w:rsidR="00AF6D59" w:rsidRDefault="00AF6D59" w:rsidP="00AF6D59">
            <w:pPr>
              <w:ind w:left="1"/>
            </w:pPr>
            <w:r>
              <w:rPr>
                <w:color w:val="222222"/>
                <w:sz w:val="19"/>
              </w:rPr>
              <w:t>12</w:t>
            </w:r>
            <w:r>
              <w:rPr>
                <w:rFonts w:ascii="Cambria" w:eastAsia="Cambria" w:hAnsi="Cambria" w:cs="Cambria"/>
              </w:rPr>
              <w:t xml:space="preserve"> </w:t>
            </w:r>
          </w:p>
        </w:tc>
      </w:tr>
      <w:tr w:rsidR="00AF6D59" w14:paraId="6A72E2A3" w14:textId="77777777" w:rsidTr="00AF6D59">
        <w:trPr>
          <w:trHeight w:val="514"/>
        </w:trPr>
        <w:tc>
          <w:tcPr>
            <w:tcW w:w="933" w:type="dxa"/>
            <w:tcBorders>
              <w:top w:val="single" w:sz="33" w:space="0" w:color="F4F7FA"/>
              <w:left w:val="single" w:sz="4" w:space="0" w:color="D0D7DE"/>
              <w:bottom w:val="single" w:sz="33" w:space="0" w:color="FFFFFF"/>
              <w:right w:val="single" w:sz="4" w:space="0" w:color="D0D7DE"/>
            </w:tcBorders>
            <w:shd w:val="clear" w:color="auto" w:fill="F4F7FA"/>
          </w:tcPr>
          <w:p w14:paraId="59F9F539" w14:textId="77777777" w:rsidR="00AF6D59" w:rsidRDefault="00AF6D59" w:rsidP="00AF6D59">
            <w:r>
              <w:rPr>
                <w:color w:val="222222"/>
                <w:sz w:val="19"/>
              </w:rPr>
              <w:t>5</w:t>
            </w:r>
            <w:r>
              <w:rPr>
                <w:rFonts w:ascii="Cambria" w:eastAsia="Cambria" w:hAnsi="Cambria" w:cs="Cambria"/>
              </w:rPr>
              <w:t xml:space="preserve"> </w:t>
            </w:r>
          </w:p>
        </w:tc>
        <w:tc>
          <w:tcPr>
            <w:tcW w:w="7426" w:type="dxa"/>
            <w:tcBorders>
              <w:top w:val="single" w:sz="33" w:space="0" w:color="F4F7FA"/>
              <w:left w:val="single" w:sz="4" w:space="0" w:color="D0D7DE"/>
              <w:bottom w:val="single" w:sz="33" w:space="0" w:color="FFFFFF"/>
              <w:right w:val="single" w:sz="4" w:space="0" w:color="D0D7DE"/>
            </w:tcBorders>
            <w:shd w:val="clear" w:color="auto" w:fill="F4F7FA"/>
          </w:tcPr>
          <w:p w14:paraId="65416399" w14:textId="77777777" w:rsidR="00AF6D59" w:rsidRDefault="00AF6D59" w:rsidP="00AF6D59">
            <w:pPr>
              <w:ind w:left="1"/>
            </w:pPr>
            <w:r>
              <w:rPr>
                <w:color w:val="222222"/>
                <w:sz w:val="19"/>
              </w:rPr>
              <w:t>Hardware and Software Requirement Specification (SRS)</w:t>
            </w:r>
            <w:r>
              <w:rPr>
                <w:rFonts w:ascii="Cambria" w:eastAsia="Cambria" w:hAnsi="Cambria" w:cs="Cambria"/>
              </w:rPr>
              <w:t xml:space="preserve"> </w:t>
            </w:r>
          </w:p>
        </w:tc>
        <w:tc>
          <w:tcPr>
            <w:tcW w:w="1275" w:type="dxa"/>
            <w:tcBorders>
              <w:top w:val="single" w:sz="33" w:space="0" w:color="F4F7FA"/>
              <w:left w:val="single" w:sz="4" w:space="0" w:color="D0D7DE"/>
              <w:bottom w:val="single" w:sz="33" w:space="0" w:color="FFFFFF"/>
              <w:right w:val="single" w:sz="4" w:space="0" w:color="D0D7DE"/>
            </w:tcBorders>
            <w:shd w:val="clear" w:color="auto" w:fill="F4F7FA"/>
          </w:tcPr>
          <w:p w14:paraId="1896C0E5" w14:textId="77777777" w:rsidR="00AF6D59" w:rsidRDefault="00AF6D59" w:rsidP="00AF6D59">
            <w:pPr>
              <w:ind w:left="1"/>
            </w:pPr>
            <w:r>
              <w:rPr>
                <w:color w:val="222222"/>
                <w:sz w:val="19"/>
              </w:rPr>
              <w:t>13</w:t>
            </w:r>
            <w:r>
              <w:rPr>
                <w:rFonts w:ascii="Cambria" w:eastAsia="Cambria" w:hAnsi="Cambria" w:cs="Cambria"/>
              </w:rPr>
              <w:t xml:space="preserve"> </w:t>
            </w:r>
          </w:p>
        </w:tc>
      </w:tr>
      <w:tr w:rsidR="00AF6D59" w14:paraId="03582EE8" w14:textId="77777777" w:rsidTr="00AF6D59">
        <w:trPr>
          <w:trHeight w:val="541"/>
        </w:trPr>
        <w:tc>
          <w:tcPr>
            <w:tcW w:w="933" w:type="dxa"/>
            <w:tcBorders>
              <w:top w:val="single" w:sz="33" w:space="0" w:color="FFFFFF"/>
              <w:left w:val="single" w:sz="4" w:space="0" w:color="D0D7DE"/>
              <w:bottom w:val="single" w:sz="4" w:space="0" w:color="D0D7DE"/>
              <w:right w:val="single" w:sz="4" w:space="0" w:color="D0D7DE"/>
            </w:tcBorders>
          </w:tcPr>
          <w:p w14:paraId="546D7210" w14:textId="77777777" w:rsidR="00AF6D59" w:rsidRDefault="00AF6D59" w:rsidP="00AF6D59">
            <w:r>
              <w:rPr>
                <w:color w:val="222222"/>
                <w:sz w:val="19"/>
              </w:rPr>
              <w:t>6</w:t>
            </w:r>
            <w:r>
              <w:rPr>
                <w:rFonts w:ascii="Cambria" w:eastAsia="Cambria" w:hAnsi="Cambria" w:cs="Cambria"/>
              </w:rPr>
              <w:t xml:space="preserve"> </w:t>
            </w:r>
          </w:p>
        </w:tc>
        <w:tc>
          <w:tcPr>
            <w:tcW w:w="7426" w:type="dxa"/>
            <w:tcBorders>
              <w:top w:val="single" w:sz="33" w:space="0" w:color="FFFFFF"/>
              <w:left w:val="single" w:sz="4" w:space="0" w:color="D0D7DE"/>
              <w:bottom w:val="single" w:sz="4" w:space="0" w:color="D0D7DE"/>
              <w:right w:val="single" w:sz="4" w:space="0" w:color="D0D7DE"/>
            </w:tcBorders>
          </w:tcPr>
          <w:p w14:paraId="05BDAA68" w14:textId="77777777" w:rsidR="00AF6D59" w:rsidRDefault="00AF6D59" w:rsidP="00AF6D59">
            <w:pPr>
              <w:ind w:left="1"/>
            </w:pPr>
            <w:r>
              <w:rPr>
                <w:color w:val="222222"/>
                <w:sz w:val="19"/>
              </w:rPr>
              <w:t>Project Architecture &amp; Directory Structure</w:t>
            </w:r>
            <w:r>
              <w:rPr>
                <w:rFonts w:ascii="Cambria" w:eastAsia="Cambria" w:hAnsi="Cambria" w:cs="Cambria"/>
              </w:rPr>
              <w:t xml:space="preserve"> </w:t>
            </w:r>
          </w:p>
        </w:tc>
        <w:tc>
          <w:tcPr>
            <w:tcW w:w="1275" w:type="dxa"/>
            <w:tcBorders>
              <w:top w:val="single" w:sz="33" w:space="0" w:color="FFFFFF"/>
              <w:left w:val="single" w:sz="4" w:space="0" w:color="D0D7DE"/>
              <w:bottom w:val="single" w:sz="4" w:space="0" w:color="D0D7DE"/>
              <w:right w:val="single" w:sz="4" w:space="0" w:color="D0D7DE"/>
            </w:tcBorders>
          </w:tcPr>
          <w:p w14:paraId="583EFC0C" w14:textId="77777777" w:rsidR="00AF6D59" w:rsidRDefault="00AF6D59" w:rsidP="00AF6D59">
            <w:pPr>
              <w:ind w:left="1"/>
            </w:pPr>
            <w:r>
              <w:rPr>
                <w:color w:val="222222"/>
                <w:sz w:val="19"/>
              </w:rPr>
              <w:t>15</w:t>
            </w:r>
            <w:r>
              <w:rPr>
                <w:rFonts w:ascii="Cambria" w:eastAsia="Cambria" w:hAnsi="Cambria" w:cs="Cambria"/>
              </w:rPr>
              <w:t xml:space="preserve"> </w:t>
            </w:r>
          </w:p>
        </w:tc>
      </w:tr>
      <w:tr w:rsidR="00AF6D59" w14:paraId="5BC2CB19" w14:textId="77777777" w:rsidTr="00AF6D59">
        <w:trPr>
          <w:trHeight w:val="538"/>
        </w:trPr>
        <w:tc>
          <w:tcPr>
            <w:tcW w:w="933" w:type="dxa"/>
            <w:tcBorders>
              <w:top w:val="single" w:sz="4" w:space="0" w:color="D0D7DE"/>
              <w:left w:val="single" w:sz="4" w:space="0" w:color="D0D7DE"/>
              <w:bottom w:val="single" w:sz="33" w:space="0" w:color="FFFFFF"/>
              <w:right w:val="single" w:sz="4" w:space="0" w:color="D0D7DE"/>
            </w:tcBorders>
            <w:shd w:val="clear" w:color="auto" w:fill="F4F7FA"/>
          </w:tcPr>
          <w:p w14:paraId="690C25E3" w14:textId="77777777" w:rsidR="00AF6D59" w:rsidRDefault="00AF6D59" w:rsidP="00AF6D59">
            <w:r>
              <w:rPr>
                <w:color w:val="222222"/>
                <w:sz w:val="19"/>
              </w:rPr>
              <w:t>7</w:t>
            </w:r>
            <w:r>
              <w:rPr>
                <w:rFonts w:ascii="Cambria" w:eastAsia="Cambria" w:hAnsi="Cambria" w:cs="Cambria"/>
              </w:rPr>
              <w:t xml:space="preserve"> </w:t>
            </w:r>
          </w:p>
        </w:tc>
        <w:tc>
          <w:tcPr>
            <w:tcW w:w="7426" w:type="dxa"/>
            <w:tcBorders>
              <w:top w:val="single" w:sz="4" w:space="0" w:color="D0D7DE"/>
              <w:left w:val="single" w:sz="4" w:space="0" w:color="D0D7DE"/>
              <w:bottom w:val="single" w:sz="33" w:space="0" w:color="FFFFFF"/>
              <w:right w:val="single" w:sz="4" w:space="0" w:color="D0D7DE"/>
            </w:tcBorders>
            <w:shd w:val="clear" w:color="auto" w:fill="F4F7FA"/>
          </w:tcPr>
          <w:p w14:paraId="12166ABB" w14:textId="77777777" w:rsidR="00AF6D59" w:rsidRDefault="00AF6D59" w:rsidP="00AF6D59">
            <w:pPr>
              <w:ind w:left="1"/>
            </w:pPr>
            <w:r>
              <w:rPr>
                <w:color w:val="222222"/>
                <w:sz w:val="19"/>
              </w:rPr>
              <w:t>Core Modules &amp; Functional Description</w:t>
            </w:r>
            <w:r>
              <w:rPr>
                <w:rFonts w:ascii="Cambria" w:eastAsia="Cambria" w:hAnsi="Cambria" w:cs="Cambria"/>
              </w:rPr>
              <w:t xml:space="preserve"> </w:t>
            </w:r>
          </w:p>
        </w:tc>
        <w:tc>
          <w:tcPr>
            <w:tcW w:w="1275" w:type="dxa"/>
            <w:tcBorders>
              <w:top w:val="single" w:sz="4" w:space="0" w:color="D0D7DE"/>
              <w:left w:val="single" w:sz="4" w:space="0" w:color="D0D7DE"/>
              <w:bottom w:val="single" w:sz="33" w:space="0" w:color="FFFFFF"/>
              <w:right w:val="single" w:sz="4" w:space="0" w:color="D0D7DE"/>
            </w:tcBorders>
            <w:shd w:val="clear" w:color="auto" w:fill="F4F7FA"/>
          </w:tcPr>
          <w:p w14:paraId="010945AE" w14:textId="77777777" w:rsidR="00AF6D59" w:rsidRDefault="00AF6D59" w:rsidP="00AF6D59">
            <w:pPr>
              <w:ind w:left="1"/>
            </w:pPr>
            <w:r>
              <w:rPr>
                <w:color w:val="222222"/>
                <w:sz w:val="19"/>
              </w:rPr>
              <w:t>17</w:t>
            </w:r>
            <w:r>
              <w:rPr>
                <w:rFonts w:ascii="Cambria" w:eastAsia="Cambria" w:hAnsi="Cambria" w:cs="Cambria"/>
              </w:rPr>
              <w:t xml:space="preserve"> </w:t>
            </w:r>
          </w:p>
        </w:tc>
      </w:tr>
      <w:tr w:rsidR="00AF6D59" w14:paraId="4BB628AA" w14:textId="77777777" w:rsidTr="00AF6D59">
        <w:trPr>
          <w:trHeight w:val="567"/>
        </w:trPr>
        <w:tc>
          <w:tcPr>
            <w:tcW w:w="933" w:type="dxa"/>
            <w:tcBorders>
              <w:top w:val="single" w:sz="33" w:space="0" w:color="FFFFFF"/>
              <w:left w:val="single" w:sz="4" w:space="0" w:color="D0D7DE"/>
              <w:bottom w:val="single" w:sz="33" w:space="0" w:color="F4F7FA"/>
              <w:right w:val="single" w:sz="4" w:space="0" w:color="D0D7DE"/>
            </w:tcBorders>
          </w:tcPr>
          <w:p w14:paraId="5AF66256" w14:textId="77777777" w:rsidR="00AF6D59" w:rsidRDefault="00AF6D59" w:rsidP="00AF6D59">
            <w:r>
              <w:rPr>
                <w:color w:val="222222"/>
                <w:sz w:val="19"/>
              </w:rPr>
              <w:t>8</w:t>
            </w:r>
            <w:r>
              <w:rPr>
                <w:rFonts w:ascii="Cambria" w:eastAsia="Cambria" w:hAnsi="Cambria" w:cs="Cambria"/>
              </w:rPr>
              <w:t xml:space="preserve"> </w:t>
            </w:r>
          </w:p>
        </w:tc>
        <w:tc>
          <w:tcPr>
            <w:tcW w:w="7426" w:type="dxa"/>
            <w:tcBorders>
              <w:top w:val="single" w:sz="33" w:space="0" w:color="FFFFFF"/>
              <w:left w:val="single" w:sz="4" w:space="0" w:color="D0D7DE"/>
              <w:bottom w:val="single" w:sz="33" w:space="0" w:color="F4F7FA"/>
              <w:right w:val="single" w:sz="4" w:space="0" w:color="D0D7DE"/>
            </w:tcBorders>
          </w:tcPr>
          <w:p w14:paraId="392763E5" w14:textId="77777777" w:rsidR="00AF6D59" w:rsidRDefault="00AF6D59" w:rsidP="00AF6D59">
            <w:pPr>
              <w:ind w:left="1"/>
            </w:pPr>
            <w:r>
              <w:rPr>
                <w:color w:val="222222"/>
                <w:sz w:val="19"/>
              </w:rPr>
              <w:t>Database Design, Schema &amp; Data Dictionary</w:t>
            </w:r>
            <w:r>
              <w:rPr>
                <w:rFonts w:ascii="Cambria" w:eastAsia="Cambria" w:hAnsi="Cambria" w:cs="Cambria"/>
              </w:rPr>
              <w:t xml:space="preserve"> </w:t>
            </w:r>
          </w:p>
        </w:tc>
        <w:tc>
          <w:tcPr>
            <w:tcW w:w="1275" w:type="dxa"/>
            <w:tcBorders>
              <w:top w:val="single" w:sz="33" w:space="0" w:color="FFFFFF"/>
              <w:left w:val="single" w:sz="4" w:space="0" w:color="D0D7DE"/>
              <w:bottom w:val="single" w:sz="33" w:space="0" w:color="F4F7FA"/>
              <w:right w:val="single" w:sz="4" w:space="0" w:color="D0D7DE"/>
            </w:tcBorders>
          </w:tcPr>
          <w:p w14:paraId="37301C30" w14:textId="77777777" w:rsidR="00AF6D59" w:rsidRDefault="00AF6D59" w:rsidP="00AF6D59">
            <w:pPr>
              <w:ind w:left="1"/>
            </w:pPr>
            <w:r>
              <w:rPr>
                <w:color w:val="222222"/>
                <w:sz w:val="19"/>
              </w:rPr>
              <w:t>19</w:t>
            </w:r>
            <w:r>
              <w:rPr>
                <w:rFonts w:ascii="Cambria" w:eastAsia="Cambria" w:hAnsi="Cambria" w:cs="Cambria"/>
              </w:rPr>
              <w:t xml:space="preserve"> </w:t>
            </w:r>
          </w:p>
        </w:tc>
      </w:tr>
      <w:tr w:rsidR="00AF6D59" w14:paraId="6830F3C8" w14:textId="77777777" w:rsidTr="00AF6D59">
        <w:trPr>
          <w:trHeight w:val="514"/>
        </w:trPr>
        <w:tc>
          <w:tcPr>
            <w:tcW w:w="933" w:type="dxa"/>
            <w:tcBorders>
              <w:top w:val="single" w:sz="33" w:space="0" w:color="F4F7FA"/>
              <w:left w:val="single" w:sz="4" w:space="0" w:color="D0D7DE"/>
              <w:bottom w:val="single" w:sz="33" w:space="0" w:color="FFFFFF"/>
              <w:right w:val="single" w:sz="4" w:space="0" w:color="D0D7DE"/>
            </w:tcBorders>
            <w:shd w:val="clear" w:color="auto" w:fill="F4F7FA"/>
          </w:tcPr>
          <w:p w14:paraId="2642E9AF" w14:textId="77777777" w:rsidR="00AF6D59" w:rsidRDefault="00AF6D59" w:rsidP="00AF6D59">
            <w:r>
              <w:rPr>
                <w:color w:val="222222"/>
                <w:sz w:val="19"/>
              </w:rPr>
              <w:t>9</w:t>
            </w:r>
            <w:r>
              <w:rPr>
                <w:rFonts w:ascii="Cambria" w:eastAsia="Cambria" w:hAnsi="Cambria" w:cs="Cambria"/>
              </w:rPr>
              <w:t xml:space="preserve"> </w:t>
            </w:r>
          </w:p>
        </w:tc>
        <w:tc>
          <w:tcPr>
            <w:tcW w:w="7426" w:type="dxa"/>
            <w:tcBorders>
              <w:top w:val="single" w:sz="33" w:space="0" w:color="F4F7FA"/>
              <w:left w:val="single" w:sz="4" w:space="0" w:color="D0D7DE"/>
              <w:bottom w:val="single" w:sz="33" w:space="0" w:color="FFFFFF"/>
              <w:right w:val="single" w:sz="4" w:space="0" w:color="D0D7DE"/>
            </w:tcBorders>
            <w:shd w:val="clear" w:color="auto" w:fill="F4F7FA"/>
          </w:tcPr>
          <w:p w14:paraId="700BB5F0" w14:textId="77777777" w:rsidR="00AF6D59" w:rsidRDefault="00AF6D59" w:rsidP="00AF6D59">
            <w:pPr>
              <w:ind w:left="1"/>
            </w:pPr>
            <w:r>
              <w:rPr>
                <w:color w:val="222222"/>
                <w:sz w:val="19"/>
              </w:rPr>
              <w:t>System Screenshots &amp; UI Walkthrough (29 Screens with Details)</w:t>
            </w:r>
            <w:r>
              <w:rPr>
                <w:rFonts w:ascii="Cambria" w:eastAsia="Cambria" w:hAnsi="Cambria" w:cs="Cambria"/>
              </w:rPr>
              <w:t xml:space="preserve"> </w:t>
            </w:r>
          </w:p>
        </w:tc>
        <w:tc>
          <w:tcPr>
            <w:tcW w:w="1275" w:type="dxa"/>
            <w:tcBorders>
              <w:top w:val="single" w:sz="33" w:space="0" w:color="F4F7FA"/>
              <w:left w:val="single" w:sz="4" w:space="0" w:color="D0D7DE"/>
              <w:bottom w:val="single" w:sz="33" w:space="0" w:color="FFFFFF"/>
              <w:right w:val="single" w:sz="4" w:space="0" w:color="D0D7DE"/>
            </w:tcBorders>
            <w:shd w:val="clear" w:color="auto" w:fill="F4F7FA"/>
          </w:tcPr>
          <w:p w14:paraId="0C4FB073" w14:textId="77777777" w:rsidR="00AF6D59" w:rsidRDefault="00AF6D59" w:rsidP="00AF6D59">
            <w:pPr>
              <w:ind w:left="1"/>
            </w:pPr>
            <w:r>
              <w:rPr>
                <w:color w:val="222222"/>
                <w:sz w:val="19"/>
              </w:rPr>
              <w:t>24</w:t>
            </w:r>
            <w:r>
              <w:rPr>
                <w:rFonts w:ascii="Cambria" w:eastAsia="Cambria" w:hAnsi="Cambria" w:cs="Cambria"/>
              </w:rPr>
              <w:t xml:space="preserve"> </w:t>
            </w:r>
          </w:p>
        </w:tc>
      </w:tr>
      <w:tr w:rsidR="00AF6D59" w14:paraId="12D43CDF" w14:textId="77777777" w:rsidTr="00AF6D59">
        <w:trPr>
          <w:trHeight w:val="567"/>
        </w:trPr>
        <w:tc>
          <w:tcPr>
            <w:tcW w:w="933" w:type="dxa"/>
            <w:tcBorders>
              <w:top w:val="single" w:sz="33" w:space="0" w:color="FFFFFF"/>
              <w:left w:val="single" w:sz="4" w:space="0" w:color="D0D7DE"/>
              <w:bottom w:val="single" w:sz="33" w:space="0" w:color="F4F7FA"/>
              <w:right w:val="single" w:sz="4" w:space="0" w:color="D0D7DE"/>
            </w:tcBorders>
          </w:tcPr>
          <w:p w14:paraId="39052EDA" w14:textId="77777777" w:rsidR="00AF6D59" w:rsidRDefault="00AF6D59" w:rsidP="00AF6D59">
            <w:r>
              <w:rPr>
                <w:color w:val="222222"/>
                <w:sz w:val="19"/>
              </w:rPr>
              <w:t>10</w:t>
            </w:r>
            <w:r>
              <w:rPr>
                <w:rFonts w:ascii="Cambria" w:eastAsia="Cambria" w:hAnsi="Cambria" w:cs="Cambria"/>
              </w:rPr>
              <w:t xml:space="preserve"> </w:t>
            </w:r>
          </w:p>
        </w:tc>
        <w:tc>
          <w:tcPr>
            <w:tcW w:w="7426" w:type="dxa"/>
            <w:tcBorders>
              <w:top w:val="single" w:sz="33" w:space="0" w:color="FFFFFF"/>
              <w:left w:val="single" w:sz="4" w:space="0" w:color="D0D7DE"/>
              <w:bottom w:val="single" w:sz="33" w:space="0" w:color="F4F7FA"/>
              <w:right w:val="single" w:sz="4" w:space="0" w:color="D0D7DE"/>
            </w:tcBorders>
          </w:tcPr>
          <w:p w14:paraId="16E329F4" w14:textId="77777777" w:rsidR="00AF6D59" w:rsidRDefault="00AF6D59" w:rsidP="00AF6D59">
            <w:pPr>
              <w:ind w:left="1"/>
            </w:pPr>
            <w:r>
              <w:rPr>
                <w:color w:val="222222"/>
                <w:sz w:val="19"/>
              </w:rPr>
              <w:t>System Limitations</w:t>
            </w:r>
            <w:r>
              <w:rPr>
                <w:rFonts w:ascii="Cambria" w:eastAsia="Cambria" w:hAnsi="Cambria" w:cs="Cambria"/>
              </w:rPr>
              <w:t xml:space="preserve"> </w:t>
            </w:r>
          </w:p>
        </w:tc>
        <w:tc>
          <w:tcPr>
            <w:tcW w:w="1275" w:type="dxa"/>
            <w:tcBorders>
              <w:top w:val="single" w:sz="33" w:space="0" w:color="FFFFFF"/>
              <w:left w:val="single" w:sz="4" w:space="0" w:color="D0D7DE"/>
              <w:bottom w:val="single" w:sz="33" w:space="0" w:color="F4F7FA"/>
              <w:right w:val="single" w:sz="4" w:space="0" w:color="D0D7DE"/>
            </w:tcBorders>
          </w:tcPr>
          <w:p w14:paraId="23CD376E" w14:textId="77777777" w:rsidR="00AF6D59" w:rsidRDefault="00AF6D59" w:rsidP="00AF6D59">
            <w:pPr>
              <w:ind w:left="1"/>
            </w:pPr>
            <w:r>
              <w:rPr>
                <w:color w:val="222222"/>
                <w:sz w:val="19"/>
              </w:rPr>
              <w:t>39</w:t>
            </w:r>
            <w:r>
              <w:rPr>
                <w:rFonts w:ascii="Cambria" w:eastAsia="Cambria" w:hAnsi="Cambria" w:cs="Cambria"/>
              </w:rPr>
              <w:t xml:space="preserve"> </w:t>
            </w:r>
          </w:p>
        </w:tc>
      </w:tr>
      <w:tr w:rsidR="00AF6D59" w14:paraId="412FD8C7" w14:textId="77777777" w:rsidTr="00AF6D59">
        <w:trPr>
          <w:trHeight w:val="512"/>
        </w:trPr>
        <w:tc>
          <w:tcPr>
            <w:tcW w:w="933" w:type="dxa"/>
            <w:tcBorders>
              <w:top w:val="single" w:sz="33" w:space="0" w:color="F4F7FA"/>
              <w:left w:val="single" w:sz="4" w:space="0" w:color="D0D7DE"/>
              <w:bottom w:val="single" w:sz="33" w:space="0" w:color="FFFFFF"/>
              <w:right w:val="single" w:sz="4" w:space="0" w:color="D0D7DE"/>
            </w:tcBorders>
            <w:shd w:val="clear" w:color="auto" w:fill="F4F7FA"/>
          </w:tcPr>
          <w:p w14:paraId="732FFC8B" w14:textId="77777777" w:rsidR="00AF6D59" w:rsidRDefault="00AF6D59" w:rsidP="00AF6D59">
            <w:r>
              <w:rPr>
                <w:color w:val="222222"/>
                <w:sz w:val="19"/>
              </w:rPr>
              <w:t>11</w:t>
            </w:r>
            <w:r>
              <w:rPr>
                <w:rFonts w:ascii="Cambria" w:eastAsia="Cambria" w:hAnsi="Cambria" w:cs="Cambria"/>
              </w:rPr>
              <w:t xml:space="preserve"> </w:t>
            </w:r>
          </w:p>
        </w:tc>
        <w:tc>
          <w:tcPr>
            <w:tcW w:w="7426" w:type="dxa"/>
            <w:tcBorders>
              <w:top w:val="single" w:sz="33" w:space="0" w:color="F4F7FA"/>
              <w:left w:val="single" w:sz="4" w:space="0" w:color="D0D7DE"/>
              <w:bottom w:val="single" w:sz="33" w:space="0" w:color="FFFFFF"/>
              <w:right w:val="single" w:sz="4" w:space="0" w:color="D0D7DE"/>
            </w:tcBorders>
            <w:shd w:val="clear" w:color="auto" w:fill="F4F7FA"/>
          </w:tcPr>
          <w:p w14:paraId="12F84FEB" w14:textId="77777777" w:rsidR="00AF6D59" w:rsidRDefault="00AF6D59" w:rsidP="00AF6D59">
            <w:pPr>
              <w:ind w:left="1"/>
            </w:pPr>
            <w:r>
              <w:rPr>
                <w:color w:val="222222"/>
                <w:sz w:val="19"/>
              </w:rPr>
              <w:t>Future Enhancements</w:t>
            </w:r>
            <w:r>
              <w:rPr>
                <w:rFonts w:ascii="Cambria" w:eastAsia="Cambria" w:hAnsi="Cambria" w:cs="Cambria"/>
              </w:rPr>
              <w:t xml:space="preserve"> </w:t>
            </w:r>
          </w:p>
        </w:tc>
        <w:tc>
          <w:tcPr>
            <w:tcW w:w="1275" w:type="dxa"/>
            <w:tcBorders>
              <w:top w:val="single" w:sz="33" w:space="0" w:color="F4F7FA"/>
              <w:left w:val="single" w:sz="4" w:space="0" w:color="D0D7DE"/>
              <w:bottom w:val="single" w:sz="33" w:space="0" w:color="FFFFFF"/>
              <w:right w:val="single" w:sz="4" w:space="0" w:color="D0D7DE"/>
            </w:tcBorders>
            <w:shd w:val="clear" w:color="auto" w:fill="F4F7FA"/>
          </w:tcPr>
          <w:p w14:paraId="5B1EA1BE" w14:textId="77777777" w:rsidR="00AF6D59" w:rsidRDefault="00AF6D59" w:rsidP="00AF6D59">
            <w:pPr>
              <w:ind w:left="1"/>
            </w:pPr>
            <w:r>
              <w:rPr>
                <w:color w:val="222222"/>
                <w:sz w:val="19"/>
              </w:rPr>
              <w:t>40</w:t>
            </w:r>
            <w:r>
              <w:rPr>
                <w:rFonts w:ascii="Cambria" w:eastAsia="Cambria" w:hAnsi="Cambria" w:cs="Cambria"/>
              </w:rPr>
              <w:t xml:space="preserve"> </w:t>
            </w:r>
          </w:p>
        </w:tc>
      </w:tr>
      <w:tr w:rsidR="00AF6D59" w14:paraId="4BE30A1C" w14:textId="77777777" w:rsidTr="00AF6D59">
        <w:trPr>
          <w:trHeight w:val="542"/>
        </w:trPr>
        <w:tc>
          <w:tcPr>
            <w:tcW w:w="933" w:type="dxa"/>
            <w:tcBorders>
              <w:top w:val="single" w:sz="33" w:space="0" w:color="FFFFFF"/>
              <w:left w:val="single" w:sz="4" w:space="0" w:color="D0D7DE"/>
              <w:bottom w:val="single" w:sz="4" w:space="0" w:color="D0D7DE"/>
              <w:right w:val="single" w:sz="4" w:space="0" w:color="D0D7DE"/>
            </w:tcBorders>
          </w:tcPr>
          <w:p w14:paraId="639C3391" w14:textId="77777777" w:rsidR="00AF6D59" w:rsidRDefault="00AF6D59" w:rsidP="00AF6D59">
            <w:r>
              <w:rPr>
                <w:color w:val="222222"/>
                <w:sz w:val="19"/>
              </w:rPr>
              <w:t>12</w:t>
            </w:r>
            <w:r>
              <w:rPr>
                <w:rFonts w:ascii="Cambria" w:eastAsia="Cambria" w:hAnsi="Cambria" w:cs="Cambria"/>
              </w:rPr>
              <w:t xml:space="preserve"> </w:t>
            </w:r>
          </w:p>
        </w:tc>
        <w:tc>
          <w:tcPr>
            <w:tcW w:w="7426" w:type="dxa"/>
            <w:tcBorders>
              <w:top w:val="single" w:sz="33" w:space="0" w:color="FFFFFF"/>
              <w:left w:val="single" w:sz="4" w:space="0" w:color="D0D7DE"/>
              <w:bottom w:val="single" w:sz="4" w:space="0" w:color="D0D7DE"/>
              <w:right w:val="single" w:sz="4" w:space="0" w:color="D0D7DE"/>
            </w:tcBorders>
          </w:tcPr>
          <w:p w14:paraId="7A732361" w14:textId="77777777" w:rsidR="00AF6D59" w:rsidRDefault="00AF6D59" w:rsidP="00AF6D59">
            <w:pPr>
              <w:ind w:left="1"/>
            </w:pPr>
            <w:r>
              <w:rPr>
                <w:color w:val="222222"/>
                <w:sz w:val="19"/>
              </w:rPr>
              <w:t>References &amp; Bibliography</w:t>
            </w:r>
            <w:r>
              <w:rPr>
                <w:rFonts w:ascii="Cambria" w:eastAsia="Cambria" w:hAnsi="Cambria" w:cs="Cambria"/>
              </w:rPr>
              <w:t xml:space="preserve"> </w:t>
            </w:r>
          </w:p>
        </w:tc>
        <w:tc>
          <w:tcPr>
            <w:tcW w:w="1275" w:type="dxa"/>
            <w:tcBorders>
              <w:top w:val="single" w:sz="33" w:space="0" w:color="FFFFFF"/>
              <w:left w:val="single" w:sz="4" w:space="0" w:color="D0D7DE"/>
              <w:bottom w:val="single" w:sz="4" w:space="0" w:color="D0D7DE"/>
              <w:right w:val="single" w:sz="4" w:space="0" w:color="D0D7DE"/>
            </w:tcBorders>
          </w:tcPr>
          <w:p w14:paraId="2E213B0C" w14:textId="77777777" w:rsidR="00AF6D59" w:rsidRDefault="00AF6D59" w:rsidP="00AF6D59">
            <w:pPr>
              <w:ind w:left="1"/>
            </w:pPr>
            <w:r>
              <w:rPr>
                <w:color w:val="222222"/>
                <w:sz w:val="19"/>
              </w:rPr>
              <w:t>41</w:t>
            </w:r>
            <w:r>
              <w:rPr>
                <w:rFonts w:ascii="Cambria" w:eastAsia="Cambria" w:hAnsi="Cambria" w:cs="Cambria"/>
              </w:rPr>
              <w:t xml:space="preserve"> </w:t>
            </w:r>
          </w:p>
        </w:tc>
      </w:tr>
    </w:tbl>
    <w:p w14:paraId="66F2DB4D" w14:textId="0131B4D2" w:rsidR="009701C1" w:rsidRDefault="00000000">
      <w:pPr>
        <w:pStyle w:val="Heading1"/>
        <w:spacing w:after="16"/>
      </w:pPr>
      <w:r>
        <w:t>INDEX</w:t>
      </w:r>
      <w:r>
        <w:rPr>
          <w:rFonts w:ascii="Cambria" w:eastAsia="Cambria" w:hAnsi="Cambria" w:cs="Cambria"/>
          <w:b w:val="0"/>
          <w:color w:val="000000"/>
          <w:sz w:val="22"/>
        </w:rPr>
        <w:t xml:space="preserve"> </w:t>
      </w:r>
    </w:p>
    <w:p w14:paraId="53070D7E" w14:textId="77777777" w:rsidR="009701C1" w:rsidRDefault="00000000">
      <w:pPr>
        <w:spacing w:after="388"/>
        <w:ind w:left="66"/>
        <w:jc w:val="center"/>
      </w:pPr>
      <w:r>
        <w:rPr>
          <w:b/>
          <w:color w:val="1B365D"/>
          <w:sz w:val="32"/>
        </w:rPr>
        <w:t xml:space="preserve"> </w:t>
      </w:r>
    </w:p>
    <w:p w14:paraId="509D8F49" w14:textId="77777777" w:rsidR="009701C1" w:rsidRDefault="00000000">
      <w:pPr>
        <w:spacing w:after="0"/>
        <w:ind w:left="66"/>
        <w:jc w:val="center"/>
      </w:pPr>
      <w:r>
        <w:rPr>
          <w:b/>
          <w:color w:val="1B365D"/>
          <w:sz w:val="32"/>
        </w:rPr>
        <w:lastRenderedPageBreak/>
        <w:t xml:space="preserve"> </w:t>
      </w:r>
    </w:p>
    <w:p w14:paraId="478ECEAB" w14:textId="77777777" w:rsidR="009701C1" w:rsidRDefault="00000000">
      <w:pPr>
        <w:pStyle w:val="Heading2"/>
        <w:spacing w:after="353"/>
        <w:ind w:right="8"/>
        <w:jc w:val="center"/>
      </w:pPr>
      <w:r>
        <w:rPr>
          <w:color w:val="1B365D"/>
          <w:sz w:val="32"/>
        </w:rPr>
        <w:t>ACKNOWLEDGEMENT</w:t>
      </w:r>
      <w:r>
        <w:rPr>
          <w:rFonts w:ascii="Cambria" w:eastAsia="Cambria" w:hAnsi="Cambria" w:cs="Cambria"/>
          <w:b w:val="0"/>
          <w:color w:val="000000"/>
          <w:sz w:val="22"/>
        </w:rPr>
        <w:t xml:space="preserve"> </w:t>
      </w:r>
    </w:p>
    <w:p w14:paraId="4C9B4638" w14:textId="77777777" w:rsidR="009701C1" w:rsidRDefault="00000000">
      <w:pPr>
        <w:spacing w:after="404" w:line="274" w:lineRule="auto"/>
        <w:ind w:left="-5" w:right="-4" w:hanging="10"/>
        <w:jc w:val="both"/>
      </w:pPr>
      <w:r>
        <w:rPr>
          <w:color w:val="222222"/>
          <w:sz w:val="24"/>
        </w:rPr>
        <w:t xml:space="preserve">Completing this project has been a great learning experience for me, and I would like to thank everyone who helped me along the way. </w:t>
      </w:r>
    </w:p>
    <w:p w14:paraId="7BE1B2D9" w14:textId="77777777" w:rsidR="009701C1" w:rsidRDefault="00000000">
      <w:pPr>
        <w:spacing w:after="404" w:line="274" w:lineRule="auto"/>
        <w:ind w:left="-5" w:right="-4" w:hanging="10"/>
        <w:jc w:val="both"/>
      </w:pPr>
      <w:r>
        <w:rPr>
          <w:color w:val="222222"/>
          <w:sz w:val="24"/>
        </w:rPr>
        <w:t xml:space="preserve">First, I am thankful to the management of </w:t>
      </w:r>
      <w:proofErr w:type="spellStart"/>
      <w:r>
        <w:rPr>
          <w:color w:val="222222"/>
          <w:sz w:val="24"/>
        </w:rPr>
        <w:t>Navgujarat</w:t>
      </w:r>
      <w:proofErr w:type="spellEnd"/>
      <w:r>
        <w:rPr>
          <w:color w:val="222222"/>
          <w:sz w:val="24"/>
        </w:rPr>
        <w:t xml:space="preserve"> BCA College, Gandhinagar, for providing good laboratory facilities, library resources, and a friendly learning environment. </w:t>
      </w:r>
    </w:p>
    <w:p w14:paraId="1C972D3D" w14:textId="77777777" w:rsidR="009701C1" w:rsidRDefault="00000000">
      <w:pPr>
        <w:spacing w:after="404" w:line="274" w:lineRule="auto"/>
        <w:ind w:left="-5" w:right="-4" w:hanging="10"/>
        <w:jc w:val="both"/>
      </w:pPr>
      <w:r>
        <w:rPr>
          <w:color w:val="222222"/>
          <w:sz w:val="24"/>
        </w:rPr>
        <w:t xml:space="preserve">I express my sincere gratitude to Prof. </w:t>
      </w:r>
      <w:proofErr w:type="spellStart"/>
      <w:r>
        <w:rPr>
          <w:color w:val="222222"/>
          <w:sz w:val="24"/>
        </w:rPr>
        <w:t>Devrajsinh</w:t>
      </w:r>
      <w:proofErr w:type="spellEnd"/>
      <w:r>
        <w:rPr>
          <w:color w:val="222222"/>
          <w:sz w:val="24"/>
        </w:rPr>
        <w:t xml:space="preserve"> Jadav, Principal In-Charge, </w:t>
      </w:r>
      <w:proofErr w:type="spellStart"/>
      <w:r>
        <w:rPr>
          <w:color w:val="222222"/>
          <w:sz w:val="24"/>
        </w:rPr>
        <w:t>Navgujarat</w:t>
      </w:r>
      <w:proofErr w:type="spellEnd"/>
      <w:r>
        <w:rPr>
          <w:color w:val="222222"/>
          <w:sz w:val="24"/>
        </w:rPr>
        <w:t xml:space="preserve"> BCA College, Gandhinagar, for the constant encouragement and facilities provided for this project. </w:t>
      </w:r>
    </w:p>
    <w:p w14:paraId="6EAF411E" w14:textId="77777777" w:rsidR="009701C1" w:rsidRDefault="00000000">
      <w:pPr>
        <w:spacing w:after="404" w:line="274" w:lineRule="auto"/>
        <w:ind w:left="-5" w:right="-4" w:hanging="10"/>
        <w:jc w:val="both"/>
      </w:pPr>
      <w:r>
        <w:rPr>
          <w:color w:val="222222"/>
          <w:sz w:val="24"/>
        </w:rPr>
        <w:t xml:space="preserve">I am deeply thankful to my project guide, Prof. Anjali Nimavat, for valuable guidance at every stage of this work. Her suggestions helped me present my results effectively. </w:t>
      </w:r>
    </w:p>
    <w:p w14:paraId="5462126F" w14:textId="77777777" w:rsidR="009701C1" w:rsidRDefault="00000000">
      <w:pPr>
        <w:spacing w:after="404" w:line="274" w:lineRule="auto"/>
        <w:ind w:left="-5" w:right="-4" w:hanging="10"/>
        <w:jc w:val="both"/>
      </w:pPr>
      <w:r>
        <w:rPr>
          <w:color w:val="222222"/>
          <w:sz w:val="24"/>
        </w:rPr>
        <w:t xml:space="preserve">I am also grateful to Gujarat University for including the Full Stack Web Development Project using ASP.NET Core in the BCA (Honors) program. This course gave me the opportunity to build a complete .NET Core project. </w:t>
      </w:r>
    </w:p>
    <w:p w14:paraId="516A13F3" w14:textId="77777777" w:rsidR="009701C1" w:rsidRDefault="00000000">
      <w:pPr>
        <w:spacing w:after="404" w:line="274" w:lineRule="auto"/>
        <w:ind w:left="-5" w:right="-4" w:hanging="10"/>
        <w:jc w:val="both"/>
      </w:pPr>
      <w:r>
        <w:rPr>
          <w:color w:val="222222"/>
          <w:sz w:val="24"/>
        </w:rPr>
        <w:t xml:space="preserve">Finally, I thank my family and friends for their support and patience throughout this work. </w:t>
      </w:r>
    </w:p>
    <w:p w14:paraId="6D8C3322" w14:textId="77777777" w:rsidR="009701C1" w:rsidRDefault="00000000">
      <w:pPr>
        <w:spacing w:after="409" w:line="265" w:lineRule="auto"/>
        <w:ind w:left="10" w:right="-11" w:hanging="10"/>
        <w:jc w:val="right"/>
      </w:pPr>
      <w:r>
        <w:rPr>
          <w:rFonts w:ascii="Cambria" w:eastAsia="Cambria" w:hAnsi="Cambria" w:cs="Cambria"/>
          <w:b/>
        </w:rPr>
        <w:t xml:space="preserve">Rana Harshiddh R. </w:t>
      </w:r>
    </w:p>
    <w:p w14:paraId="369281BC" w14:textId="77777777" w:rsidR="009701C1" w:rsidRDefault="00000000">
      <w:pPr>
        <w:spacing w:after="11" w:line="265" w:lineRule="auto"/>
        <w:ind w:left="10" w:right="-11" w:hanging="10"/>
        <w:jc w:val="right"/>
      </w:pPr>
      <w:r>
        <w:rPr>
          <w:rFonts w:ascii="Cambria" w:eastAsia="Cambria" w:hAnsi="Cambria" w:cs="Cambria"/>
          <w:b/>
        </w:rPr>
        <w:t xml:space="preserve">Rathod Uday P. </w:t>
      </w:r>
    </w:p>
    <w:p w14:paraId="2D87CFCE" w14:textId="77777777" w:rsidR="009701C1" w:rsidRDefault="00000000">
      <w:pPr>
        <w:spacing w:after="16"/>
        <w:ind w:left="10" w:right="-10" w:hanging="10"/>
        <w:jc w:val="right"/>
      </w:pPr>
      <w:r>
        <w:rPr>
          <w:rFonts w:ascii="Cambria" w:eastAsia="Cambria" w:hAnsi="Cambria" w:cs="Cambria"/>
        </w:rPr>
        <w:t xml:space="preserve">BCA (Hons.) </w:t>
      </w:r>
    </w:p>
    <w:p w14:paraId="4E3BE8C1" w14:textId="77777777" w:rsidR="009701C1" w:rsidRDefault="00000000">
      <w:pPr>
        <w:spacing w:after="216"/>
        <w:ind w:left="10" w:right="-10" w:hanging="10"/>
        <w:jc w:val="right"/>
      </w:pPr>
      <w:proofErr w:type="spellStart"/>
      <w:r>
        <w:rPr>
          <w:rFonts w:ascii="Cambria" w:eastAsia="Cambria" w:hAnsi="Cambria" w:cs="Cambria"/>
        </w:rPr>
        <w:t>Navgujarat</w:t>
      </w:r>
      <w:proofErr w:type="spellEnd"/>
      <w:r>
        <w:rPr>
          <w:rFonts w:ascii="Cambria" w:eastAsia="Cambria" w:hAnsi="Cambria" w:cs="Cambria"/>
        </w:rPr>
        <w:t xml:space="preserve"> BCA College, Gandhinagar</w:t>
      </w:r>
      <w:r>
        <w:rPr>
          <w:rFonts w:ascii="Cambria" w:eastAsia="Cambria" w:hAnsi="Cambria" w:cs="Cambria"/>
          <w:b/>
        </w:rPr>
        <w:t xml:space="preserve"> </w:t>
      </w:r>
    </w:p>
    <w:p w14:paraId="6B5D0290" w14:textId="77777777" w:rsidR="009701C1" w:rsidRDefault="00000000">
      <w:pPr>
        <w:spacing w:after="0"/>
      </w:pPr>
      <w:r>
        <w:rPr>
          <w:rFonts w:ascii="Cambria" w:eastAsia="Cambria" w:hAnsi="Cambria" w:cs="Cambria"/>
        </w:rPr>
        <w:t xml:space="preserve"> </w:t>
      </w:r>
    </w:p>
    <w:p w14:paraId="6A382EF8" w14:textId="77777777" w:rsidR="009701C1" w:rsidRDefault="00000000">
      <w:pPr>
        <w:spacing w:after="228"/>
        <w:rPr>
          <w:rFonts w:ascii="Cambria" w:eastAsia="Cambria" w:hAnsi="Cambria" w:cs="Cambria"/>
        </w:rPr>
      </w:pPr>
      <w:r>
        <w:rPr>
          <w:rFonts w:ascii="Cambria" w:eastAsia="Cambria" w:hAnsi="Cambria" w:cs="Cambria"/>
        </w:rPr>
        <w:t xml:space="preserve"> </w:t>
      </w:r>
    </w:p>
    <w:p w14:paraId="67A3F6D5" w14:textId="77777777" w:rsidR="00AF6D59" w:rsidRDefault="00AF6D59">
      <w:pPr>
        <w:spacing w:after="228"/>
        <w:rPr>
          <w:rFonts w:ascii="Cambria" w:eastAsia="Cambria" w:hAnsi="Cambria" w:cs="Cambria"/>
        </w:rPr>
      </w:pPr>
    </w:p>
    <w:p w14:paraId="173B7E25" w14:textId="77777777" w:rsidR="00AF6D59" w:rsidRDefault="00AF6D59">
      <w:pPr>
        <w:spacing w:after="228"/>
        <w:rPr>
          <w:rFonts w:ascii="Cambria" w:eastAsia="Cambria" w:hAnsi="Cambria" w:cs="Cambria"/>
        </w:rPr>
      </w:pPr>
    </w:p>
    <w:p w14:paraId="5566B303" w14:textId="77777777" w:rsidR="00AF6D59" w:rsidRDefault="00AF6D59">
      <w:pPr>
        <w:spacing w:after="228"/>
      </w:pPr>
    </w:p>
    <w:p w14:paraId="086EC63A" w14:textId="77777777" w:rsidR="009701C1" w:rsidRDefault="00000000">
      <w:pPr>
        <w:pStyle w:val="Heading1"/>
        <w:spacing w:after="83"/>
        <w:ind w:left="-5"/>
      </w:pPr>
      <w:r>
        <w:lastRenderedPageBreak/>
        <w:t>Project Abstract &amp; Executive Summary</w:t>
      </w:r>
      <w:r>
        <w:rPr>
          <w:rFonts w:ascii="Cambria" w:eastAsia="Cambria" w:hAnsi="Cambria" w:cs="Cambria"/>
          <w:b w:val="0"/>
          <w:color w:val="000000"/>
          <w:sz w:val="22"/>
        </w:rPr>
        <w:t xml:space="preserve"> </w:t>
      </w:r>
    </w:p>
    <w:p w14:paraId="1CB7424A" w14:textId="77777777" w:rsidR="009701C1" w:rsidRDefault="00000000">
      <w:pPr>
        <w:spacing w:after="122" w:line="270" w:lineRule="auto"/>
        <w:ind w:left="-15"/>
        <w:jc w:val="both"/>
      </w:pPr>
      <w:r>
        <w:rPr>
          <w:color w:val="222222"/>
        </w:rPr>
        <w:t xml:space="preserve">The Family Finance Management System (branded as </w:t>
      </w:r>
      <w:proofErr w:type="spellStart"/>
      <w:r>
        <w:rPr>
          <w:color w:val="222222"/>
        </w:rPr>
        <w:t>HomeLedger</w:t>
      </w:r>
      <w:proofErr w:type="spellEnd"/>
      <w:r>
        <w:rPr>
          <w:color w:val="222222"/>
        </w:rPr>
        <w:t>) is an enterprise-grade, responsive full-stack web application developed using ASP.NET Core 10.0 and Entity Framework Core 9.0 with MySQL/MariaDB database storage. The platform is designed to solve the critical financial visibility challenges faced by modern joint and nuclear households, where multiple family members earn, spend, lend, and borrow across multiple disparate channels.</w:t>
      </w:r>
      <w:r>
        <w:rPr>
          <w:rFonts w:ascii="Cambria" w:eastAsia="Cambria" w:hAnsi="Cambria" w:cs="Cambria"/>
        </w:rPr>
        <w:t xml:space="preserve"> </w:t>
      </w:r>
    </w:p>
    <w:p w14:paraId="3D76D298" w14:textId="77777777" w:rsidR="009701C1" w:rsidRDefault="00000000">
      <w:pPr>
        <w:spacing w:after="125" w:line="270" w:lineRule="auto"/>
        <w:ind w:left="-15"/>
        <w:jc w:val="both"/>
      </w:pPr>
      <w:r>
        <w:rPr>
          <w:color w:val="222222"/>
        </w:rPr>
        <w:t xml:space="preserve">Unlike conventional single-user expense tracking apps or error-prone spreadsheet ledgers, </w:t>
      </w:r>
      <w:proofErr w:type="spellStart"/>
      <w:r>
        <w:rPr>
          <w:color w:val="222222"/>
        </w:rPr>
        <w:t>HomeLedger</w:t>
      </w:r>
      <w:proofErr w:type="spellEnd"/>
      <w:r>
        <w:rPr>
          <w:color w:val="222222"/>
        </w:rPr>
        <w:t xml:space="preserve"> implements a centralized household financial ecosystem. Key functional pillars include role-differentiated access (Household Admin vs. Family Member), granular Income and Expense management with dynamic CSV and </w:t>
      </w:r>
      <w:proofErr w:type="spellStart"/>
      <w:r>
        <w:rPr>
          <w:color w:val="222222"/>
        </w:rPr>
        <w:t>QuestPDF</w:t>
      </w:r>
      <w:proofErr w:type="spellEnd"/>
      <w:r>
        <w:rPr>
          <w:color w:val="222222"/>
        </w:rPr>
        <w:t xml:space="preserve"> exports, monthly Category-wise Budget tracking with visual progress bars, automated Recurring Income and Expense scheduling, </w:t>
      </w:r>
      <w:proofErr w:type="spellStart"/>
      <w:r>
        <w:rPr>
          <w:color w:val="222222"/>
        </w:rPr>
        <w:t>Goaloriented</w:t>
      </w:r>
      <w:proofErr w:type="spellEnd"/>
      <w:r>
        <w:rPr>
          <w:color w:val="222222"/>
        </w:rPr>
        <w:t xml:space="preserve"> Savings trackers, an Udhar (Debt/Loan) register categorized by 'Lene Hai' (Receivables) and 'Dene Hai' (Payables), due date Payment Reminders, and an automated full-database JSON Backup and Disaster Recovery engine.</w:t>
      </w:r>
      <w:r>
        <w:rPr>
          <w:rFonts w:ascii="Cambria" w:eastAsia="Cambria" w:hAnsi="Cambria" w:cs="Cambria"/>
        </w:rPr>
        <w:t xml:space="preserve"> </w:t>
      </w:r>
    </w:p>
    <w:p w14:paraId="1279F686" w14:textId="77777777" w:rsidR="009701C1" w:rsidRDefault="00000000">
      <w:pPr>
        <w:spacing w:after="115" w:line="270" w:lineRule="auto"/>
        <w:ind w:left="-15"/>
        <w:jc w:val="both"/>
      </w:pPr>
      <w:r>
        <w:rPr>
          <w:color w:val="222222"/>
        </w:rPr>
        <w:t xml:space="preserve">The frontend boasts an immersive, high-tech 'HUD Admin' dark-terminal theme styled with JetBrains Mono typography, glowing neon cyber-notches, and responsive Bootstrap components. </w:t>
      </w:r>
      <w:proofErr w:type="spellStart"/>
      <w:r>
        <w:rPr>
          <w:color w:val="222222"/>
        </w:rPr>
        <w:t>HomeLedger</w:t>
      </w:r>
      <w:proofErr w:type="spellEnd"/>
      <w:r>
        <w:rPr>
          <w:color w:val="222222"/>
        </w:rPr>
        <w:t xml:space="preserve"> delivers complete financial transparency, encourages collaborative domestic budgeting, and safeguards long-term financial security for the entire family unit.</w:t>
      </w:r>
      <w:r>
        <w:rPr>
          <w:rFonts w:ascii="Cambria" w:eastAsia="Cambria" w:hAnsi="Cambria" w:cs="Cambria"/>
        </w:rPr>
        <w:t xml:space="preserve"> </w:t>
      </w:r>
    </w:p>
    <w:p w14:paraId="6BF33C55" w14:textId="77777777" w:rsidR="009701C1" w:rsidRDefault="00000000">
      <w:pPr>
        <w:numPr>
          <w:ilvl w:val="0"/>
          <w:numId w:val="1"/>
        </w:numPr>
        <w:spacing w:after="0" w:line="275" w:lineRule="auto"/>
        <w:ind w:hanging="153"/>
      </w:pPr>
      <w:r>
        <w:rPr>
          <w:color w:val="222222"/>
          <w:sz w:val="21"/>
        </w:rPr>
        <w:t xml:space="preserve">Full-Stack Architecture: ASP.NET Core 10.0 MVC + Entity Framework Core 9.0 + Pomelo MySQL. • Multi-Member Collaboration: Single family entity with independent member credentials and activity audit. </w:t>
      </w:r>
    </w:p>
    <w:p w14:paraId="6D5E77EC" w14:textId="77777777" w:rsidR="009701C1" w:rsidRDefault="00000000">
      <w:pPr>
        <w:numPr>
          <w:ilvl w:val="0"/>
          <w:numId w:val="1"/>
        </w:numPr>
        <w:spacing w:after="7" w:line="267" w:lineRule="auto"/>
        <w:ind w:hanging="153"/>
      </w:pPr>
      <w:r>
        <w:rPr>
          <w:color w:val="222222"/>
          <w:sz w:val="21"/>
        </w:rPr>
        <w:t xml:space="preserve">Specialized Modules: Udhar (Debt) Ledger, Recurring Transactions, Savings Goals, Bill Due Date Alerts. </w:t>
      </w:r>
    </w:p>
    <w:p w14:paraId="5C2B7A11" w14:textId="77777777" w:rsidR="009701C1" w:rsidRDefault="00000000">
      <w:pPr>
        <w:numPr>
          <w:ilvl w:val="0"/>
          <w:numId w:val="1"/>
        </w:numPr>
        <w:spacing w:after="7" w:line="267" w:lineRule="auto"/>
        <w:ind w:hanging="153"/>
      </w:pPr>
      <w:r>
        <w:rPr>
          <w:color w:val="222222"/>
          <w:sz w:val="21"/>
        </w:rPr>
        <w:t xml:space="preserve">Analytical Reporting: Integrated </w:t>
      </w:r>
      <w:proofErr w:type="spellStart"/>
      <w:r>
        <w:rPr>
          <w:color w:val="222222"/>
          <w:sz w:val="21"/>
        </w:rPr>
        <w:t>QuestPDF</w:t>
      </w:r>
      <w:proofErr w:type="spellEnd"/>
      <w:r>
        <w:rPr>
          <w:color w:val="222222"/>
          <w:sz w:val="21"/>
        </w:rPr>
        <w:t xml:space="preserve"> for vector-sharp PDF reports and CSV ledger downloads. </w:t>
      </w:r>
    </w:p>
    <w:p w14:paraId="0AF6B638" w14:textId="77777777" w:rsidR="009701C1" w:rsidRDefault="00000000">
      <w:pPr>
        <w:numPr>
          <w:ilvl w:val="0"/>
          <w:numId w:val="1"/>
        </w:numPr>
        <w:spacing w:after="98" w:line="267" w:lineRule="auto"/>
        <w:ind w:hanging="153"/>
      </w:pPr>
      <w:r>
        <w:rPr>
          <w:color w:val="222222"/>
          <w:sz w:val="21"/>
        </w:rPr>
        <w:t>Robust Data Protection: Full JSON database snapshot export and single-click disaster restore.</w:t>
      </w:r>
      <w:r>
        <w:rPr>
          <w:rFonts w:ascii="Cambria" w:eastAsia="Cambria" w:hAnsi="Cambria" w:cs="Cambria"/>
        </w:rPr>
        <w:t xml:space="preserve"> </w:t>
      </w:r>
    </w:p>
    <w:p w14:paraId="35B9463B" w14:textId="77777777" w:rsidR="009701C1" w:rsidRDefault="00000000">
      <w:pPr>
        <w:spacing w:after="0"/>
      </w:pPr>
      <w:r>
        <w:rPr>
          <w:rFonts w:ascii="Cambria" w:eastAsia="Cambria" w:hAnsi="Cambria" w:cs="Cambria"/>
        </w:rPr>
        <w:t xml:space="preserve"> </w:t>
      </w:r>
    </w:p>
    <w:p w14:paraId="33FAA1B1" w14:textId="77777777" w:rsidR="00AF6D59" w:rsidRDefault="00AF6D59">
      <w:pPr>
        <w:pStyle w:val="Heading1"/>
        <w:ind w:left="-5"/>
      </w:pPr>
    </w:p>
    <w:p w14:paraId="7D25E21F" w14:textId="77777777" w:rsidR="00AF6D59" w:rsidRDefault="00AF6D59" w:rsidP="00AF6D59"/>
    <w:p w14:paraId="640ED30C" w14:textId="77777777" w:rsidR="00AF6D59" w:rsidRDefault="00AF6D59" w:rsidP="00AF6D59"/>
    <w:p w14:paraId="0CC8746F" w14:textId="77777777" w:rsidR="00AF6D59" w:rsidRDefault="00AF6D59" w:rsidP="00AF6D59"/>
    <w:p w14:paraId="610B6F91" w14:textId="77777777" w:rsidR="00AF6D59" w:rsidRDefault="00AF6D59" w:rsidP="00AF6D59"/>
    <w:p w14:paraId="10360652" w14:textId="77777777" w:rsidR="00AF6D59" w:rsidRPr="00AF6D59" w:rsidRDefault="00AF6D59" w:rsidP="00AF6D59"/>
    <w:p w14:paraId="1FC80EA4" w14:textId="0FA35F39" w:rsidR="009701C1" w:rsidRDefault="00000000">
      <w:pPr>
        <w:pStyle w:val="Heading1"/>
        <w:ind w:left="-5"/>
      </w:pPr>
      <w:r>
        <w:lastRenderedPageBreak/>
        <w:t>Chapter 1: Project Overview</w:t>
      </w:r>
      <w:r>
        <w:rPr>
          <w:rFonts w:ascii="Cambria" w:eastAsia="Cambria" w:hAnsi="Cambria" w:cs="Cambria"/>
          <w:b w:val="0"/>
          <w:color w:val="000000"/>
          <w:sz w:val="22"/>
        </w:rPr>
        <w:t xml:space="preserve"> </w:t>
      </w:r>
    </w:p>
    <w:p w14:paraId="58E66ED0" w14:textId="77777777" w:rsidR="009701C1" w:rsidRDefault="00000000">
      <w:pPr>
        <w:pStyle w:val="Heading2"/>
        <w:ind w:left="-5"/>
      </w:pPr>
      <w:r>
        <w:t>1.1 Background &amp; Motivation</w:t>
      </w:r>
      <w:r>
        <w:rPr>
          <w:rFonts w:ascii="Cambria" w:eastAsia="Cambria" w:hAnsi="Cambria" w:cs="Cambria"/>
          <w:b w:val="0"/>
          <w:color w:val="000000"/>
          <w:sz w:val="22"/>
        </w:rPr>
        <w:t xml:space="preserve"> </w:t>
      </w:r>
    </w:p>
    <w:p w14:paraId="1B35F51C" w14:textId="77777777" w:rsidR="009701C1" w:rsidRDefault="00000000">
      <w:pPr>
        <w:spacing w:after="125" w:line="270" w:lineRule="auto"/>
        <w:ind w:left="-15"/>
        <w:jc w:val="both"/>
      </w:pPr>
      <w:r>
        <w:rPr>
          <w:color w:val="222222"/>
        </w:rPr>
        <w:t>In modern households, managing personal and familial finance has evolved from a single breadwinner's pocket diary into a complex multi-channel operation. Today, households typically comprise multiple earning individuals—parents, spouses, and adult children—who generate distinct streams of income (salaries, freelancing, rental income, investments) and incur shared expenses (groceries, school fees, utilities, insurance, maintenance, entertainment).</w:t>
      </w:r>
      <w:r>
        <w:rPr>
          <w:rFonts w:ascii="Cambria" w:eastAsia="Cambria" w:hAnsi="Cambria" w:cs="Cambria"/>
        </w:rPr>
        <w:t xml:space="preserve"> </w:t>
      </w:r>
    </w:p>
    <w:p w14:paraId="0008FAF5" w14:textId="77777777" w:rsidR="009701C1" w:rsidRDefault="00000000">
      <w:pPr>
        <w:spacing w:after="301" w:line="270" w:lineRule="auto"/>
        <w:ind w:left="-15"/>
        <w:jc w:val="both"/>
      </w:pPr>
      <w:r>
        <w:rPr>
          <w:color w:val="222222"/>
        </w:rPr>
        <w:t>Despite this complexity, most Indian families continue to manage their money haphazardly: relying on physical notebooks, fragmented UPI payment histories across multiple banking apps, or sporadic spreadsheets. Consequently, family heads lack real-time visibility into the collective net balance, overspend without realizing budget limits, forget recurring bill payment deadlines, and lose track of informal loans and borrowings ('Udhar') given to or taken from relatives and acquaintances.</w:t>
      </w:r>
      <w:r>
        <w:rPr>
          <w:rFonts w:ascii="Cambria" w:eastAsia="Cambria" w:hAnsi="Cambria" w:cs="Cambria"/>
        </w:rPr>
        <w:t xml:space="preserve"> </w:t>
      </w:r>
    </w:p>
    <w:p w14:paraId="73903CED" w14:textId="77777777" w:rsidR="009701C1" w:rsidRDefault="00000000">
      <w:pPr>
        <w:pStyle w:val="Heading2"/>
        <w:ind w:left="-5"/>
      </w:pPr>
      <w:r>
        <w:t>1.2 Problem Statement</w:t>
      </w:r>
      <w:r>
        <w:rPr>
          <w:rFonts w:ascii="Cambria" w:eastAsia="Cambria" w:hAnsi="Cambria" w:cs="Cambria"/>
          <w:b w:val="0"/>
          <w:color w:val="000000"/>
          <w:sz w:val="22"/>
        </w:rPr>
        <w:t xml:space="preserve"> </w:t>
      </w:r>
    </w:p>
    <w:p w14:paraId="7F7E4B94" w14:textId="77777777" w:rsidR="009701C1" w:rsidRDefault="00000000">
      <w:pPr>
        <w:spacing w:after="155" w:line="270" w:lineRule="auto"/>
        <w:ind w:left="-15"/>
        <w:jc w:val="both"/>
      </w:pPr>
      <w:r>
        <w:rPr>
          <w:color w:val="222222"/>
        </w:rPr>
        <w:t>The primary problems identified in contemporary household money management include:</w:t>
      </w:r>
      <w:r>
        <w:rPr>
          <w:rFonts w:ascii="Cambria" w:eastAsia="Cambria" w:hAnsi="Cambria" w:cs="Cambria"/>
        </w:rPr>
        <w:t xml:space="preserve"> </w:t>
      </w:r>
    </w:p>
    <w:p w14:paraId="2B266195" w14:textId="77777777" w:rsidR="009701C1" w:rsidRDefault="00000000">
      <w:pPr>
        <w:numPr>
          <w:ilvl w:val="0"/>
          <w:numId w:val="2"/>
        </w:numPr>
        <w:spacing w:after="30" w:line="270" w:lineRule="auto"/>
        <w:ind w:hanging="360"/>
        <w:jc w:val="both"/>
      </w:pPr>
      <w:r>
        <w:rPr>
          <w:color w:val="222222"/>
        </w:rPr>
        <w:t>Fragmented Financial Records: Transactions are scattered across banking SMS alerts, UPI transaction logs, paper receipts, and mental notes with no central consolidated ledger.</w:t>
      </w:r>
      <w:r>
        <w:rPr>
          <w:rFonts w:ascii="Cambria" w:eastAsia="Cambria" w:hAnsi="Cambria" w:cs="Cambria"/>
        </w:rPr>
        <w:t xml:space="preserve"> </w:t>
      </w:r>
    </w:p>
    <w:p w14:paraId="7A7A4B7F" w14:textId="77777777" w:rsidR="009701C1" w:rsidRDefault="00000000">
      <w:pPr>
        <w:numPr>
          <w:ilvl w:val="0"/>
          <w:numId w:val="2"/>
        </w:numPr>
        <w:spacing w:after="30" w:line="270" w:lineRule="auto"/>
        <w:ind w:hanging="360"/>
        <w:jc w:val="both"/>
      </w:pPr>
      <w:r>
        <w:rPr>
          <w:color w:val="222222"/>
        </w:rPr>
        <w:t>Lack of Collaborative Visibility: One member rarely knows the daily expenditures made by another, leading to duplicate purchases and unplanned deficits.</w:t>
      </w:r>
      <w:r>
        <w:rPr>
          <w:rFonts w:ascii="Cambria" w:eastAsia="Cambria" w:hAnsi="Cambria" w:cs="Cambria"/>
        </w:rPr>
        <w:t xml:space="preserve"> </w:t>
      </w:r>
    </w:p>
    <w:p w14:paraId="40AF3415" w14:textId="77777777" w:rsidR="009701C1" w:rsidRDefault="00000000">
      <w:pPr>
        <w:numPr>
          <w:ilvl w:val="0"/>
          <w:numId w:val="2"/>
        </w:numPr>
        <w:spacing w:after="30" w:line="270" w:lineRule="auto"/>
        <w:ind w:hanging="360"/>
        <w:jc w:val="both"/>
      </w:pPr>
      <w:r>
        <w:rPr>
          <w:color w:val="222222"/>
        </w:rPr>
        <w:t>Unmonitored Budget Overruns: Absence of real-time category spending alerts means families discover overspending only after savings have depleted.</w:t>
      </w:r>
      <w:r>
        <w:rPr>
          <w:rFonts w:ascii="Cambria" w:eastAsia="Cambria" w:hAnsi="Cambria" w:cs="Cambria"/>
        </w:rPr>
        <w:t xml:space="preserve"> </w:t>
      </w:r>
    </w:p>
    <w:p w14:paraId="1C6DE7AB" w14:textId="77777777" w:rsidR="009701C1" w:rsidRDefault="00000000">
      <w:pPr>
        <w:numPr>
          <w:ilvl w:val="0"/>
          <w:numId w:val="2"/>
        </w:numPr>
        <w:spacing w:after="30" w:line="270" w:lineRule="auto"/>
        <w:ind w:hanging="360"/>
        <w:jc w:val="both"/>
      </w:pPr>
      <w:r>
        <w:rPr>
          <w:color w:val="222222"/>
        </w:rPr>
        <w:t>Neglected Debt &amp; Informal Loans (Udhar): Informal debts given to friends or borrowed from colleagues often lack formal documentation, leading to forgotten repayments and financial disputes.</w:t>
      </w:r>
      <w:r>
        <w:rPr>
          <w:rFonts w:ascii="Cambria" w:eastAsia="Cambria" w:hAnsi="Cambria" w:cs="Cambria"/>
        </w:rPr>
        <w:t xml:space="preserve"> </w:t>
      </w:r>
    </w:p>
    <w:p w14:paraId="3F5D3D06" w14:textId="77777777" w:rsidR="009701C1" w:rsidRDefault="00000000">
      <w:pPr>
        <w:numPr>
          <w:ilvl w:val="0"/>
          <w:numId w:val="2"/>
        </w:numPr>
        <w:spacing w:after="30" w:line="270" w:lineRule="auto"/>
        <w:ind w:hanging="360"/>
        <w:jc w:val="both"/>
      </w:pPr>
      <w:r>
        <w:rPr>
          <w:color w:val="222222"/>
        </w:rPr>
        <w:t>Missed Due Date Penalties: Late payment of utility bills, credit card statements, and school fees leads to unnecessary late fees and interest penalties.</w:t>
      </w:r>
      <w:r>
        <w:rPr>
          <w:rFonts w:ascii="Cambria" w:eastAsia="Cambria" w:hAnsi="Cambria" w:cs="Cambria"/>
        </w:rPr>
        <w:t xml:space="preserve"> </w:t>
      </w:r>
    </w:p>
    <w:p w14:paraId="76FAE7F7" w14:textId="77777777" w:rsidR="009701C1" w:rsidRDefault="00000000">
      <w:pPr>
        <w:numPr>
          <w:ilvl w:val="0"/>
          <w:numId w:val="2"/>
        </w:numPr>
        <w:spacing w:after="303" w:line="270" w:lineRule="auto"/>
        <w:ind w:hanging="360"/>
        <w:jc w:val="both"/>
      </w:pPr>
      <w:r>
        <w:rPr>
          <w:color w:val="222222"/>
        </w:rPr>
        <w:t>Data Vulnerability &amp; Loss: Physical paper diaries get misplaced or damaged, and simple spreadsheets lack automated backup mechanisms.</w:t>
      </w:r>
      <w:r>
        <w:rPr>
          <w:rFonts w:ascii="Cambria" w:eastAsia="Cambria" w:hAnsi="Cambria" w:cs="Cambria"/>
        </w:rPr>
        <w:t xml:space="preserve"> </w:t>
      </w:r>
    </w:p>
    <w:p w14:paraId="12A1F84D" w14:textId="77777777" w:rsidR="009701C1" w:rsidRDefault="00000000">
      <w:pPr>
        <w:pStyle w:val="Heading2"/>
        <w:spacing w:after="72"/>
        <w:ind w:left="-5"/>
      </w:pPr>
      <w:r>
        <w:t>1.3 Objectives of the Project</w:t>
      </w:r>
      <w:r>
        <w:rPr>
          <w:rFonts w:ascii="Cambria" w:eastAsia="Cambria" w:hAnsi="Cambria" w:cs="Cambria"/>
          <w:b w:val="0"/>
          <w:color w:val="000000"/>
          <w:sz w:val="22"/>
        </w:rPr>
        <w:t xml:space="preserve"> </w:t>
      </w:r>
    </w:p>
    <w:p w14:paraId="6ABF6854" w14:textId="77777777" w:rsidR="009701C1" w:rsidRDefault="00000000">
      <w:pPr>
        <w:numPr>
          <w:ilvl w:val="0"/>
          <w:numId w:val="3"/>
        </w:numPr>
        <w:spacing w:after="30" w:line="270" w:lineRule="auto"/>
        <w:ind w:hanging="360"/>
        <w:jc w:val="both"/>
      </w:pPr>
      <w:r>
        <w:rPr>
          <w:color w:val="222222"/>
        </w:rPr>
        <w:t>To develop a centralized, secure, multi-user web portal for holistic family finance tracking using ASP.NET Core.</w:t>
      </w:r>
      <w:r>
        <w:rPr>
          <w:rFonts w:ascii="Cambria" w:eastAsia="Cambria" w:hAnsi="Cambria" w:cs="Cambria"/>
        </w:rPr>
        <w:t xml:space="preserve"> </w:t>
      </w:r>
    </w:p>
    <w:p w14:paraId="4C124DDC" w14:textId="77777777" w:rsidR="009701C1" w:rsidRDefault="00000000">
      <w:pPr>
        <w:numPr>
          <w:ilvl w:val="0"/>
          <w:numId w:val="3"/>
        </w:numPr>
        <w:spacing w:after="30" w:line="270" w:lineRule="auto"/>
        <w:ind w:hanging="360"/>
        <w:jc w:val="both"/>
      </w:pPr>
      <w:r>
        <w:rPr>
          <w:color w:val="222222"/>
        </w:rPr>
        <w:t>To provide distinct access privileges for Family Administrators (full CRUD, member management, backups) and Family Members (viewing and transaction logging).</w:t>
      </w:r>
      <w:r>
        <w:rPr>
          <w:rFonts w:ascii="Cambria" w:eastAsia="Cambria" w:hAnsi="Cambria" w:cs="Cambria"/>
        </w:rPr>
        <w:t xml:space="preserve"> </w:t>
      </w:r>
    </w:p>
    <w:p w14:paraId="7541C79C" w14:textId="77777777" w:rsidR="009701C1" w:rsidRDefault="00000000">
      <w:pPr>
        <w:numPr>
          <w:ilvl w:val="0"/>
          <w:numId w:val="3"/>
        </w:numPr>
        <w:spacing w:after="30" w:line="270" w:lineRule="auto"/>
        <w:ind w:hanging="360"/>
        <w:jc w:val="both"/>
      </w:pPr>
      <w:r>
        <w:rPr>
          <w:color w:val="222222"/>
        </w:rPr>
        <w:t>To implement real-time financial health dashboards displaying Remaining Balance, Total Income, Total Expenses, Receivables, and Payables.</w:t>
      </w:r>
      <w:r>
        <w:rPr>
          <w:rFonts w:ascii="Cambria" w:eastAsia="Cambria" w:hAnsi="Cambria" w:cs="Cambria"/>
        </w:rPr>
        <w:t xml:space="preserve"> </w:t>
      </w:r>
    </w:p>
    <w:p w14:paraId="7793B1F1" w14:textId="77777777" w:rsidR="009701C1" w:rsidRDefault="00000000">
      <w:pPr>
        <w:numPr>
          <w:ilvl w:val="0"/>
          <w:numId w:val="3"/>
        </w:numPr>
        <w:spacing w:after="30" w:line="270" w:lineRule="auto"/>
        <w:ind w:hanging="360"/>
        <w:jc w:val="both"/>
      </w:pPr>
      <w:r>
        <w:rPr>
          <w:color w:val="222222"/>
        </w:rPr>
        <w:lastRenderedPageBreak/>
        <w:t>To automate recurring transactions such as monthly salaries, broadband plans, rent, and subscriptions.</w:t>
      </w:r>
      <w:r>
        <w:rPr>
          <w:rFonts w:ascii="Cambria" w:eastAsia="Cambria" w:hAnsi="Cambria" w:cs="Cambria"/>
        </w:rPr>
        <w:t xml:space="preserve"> </w:t>
      </w:r>
    </w:p>
    <w:p w14:paraId="781E5791" w14:textId="77777777" w:rsidR="009701C1" w:rsidRDefault="00000000">
      <w:pPr>
        <w:numPr>
          <w:ilvl w:val="0"/>
          <w:numId w:val="3"/>
        </w:numPr>
        <w:spacing w:after="30" w:line="270" w:lineRule="auto"/>
        <w:ind w:hanging="360"/>
        <w:jc w:val="both"/>
      </w:pPr>
      <w:r>
        <w:rPr>
          <w:color w:val="222222"/>
        </w:rPr>
        <w:t>To offer visual goal-oriented savings tracking with progress percentages and milestone completion estimations.</w:t>
      </w:r>
      <w:r>
        <w:rPr>
          <w:rFonts w:ascii="Cambria" w:eastAsia="Cambria" w:hAnsi="Cambria" w:cs="Cambria"/>
        </w:rPr>
        <w:t xml:space="preserve"> </w:t>
      </w:r>
    </w:p>
    <w:p w14:paraId="3F1260F8" w14:textId="77777777" w:rsidR="009701C1" w:rsidRDefault="00000000">
      <w:pPr>
        <w:numPr>
          <w:ilvl w:val="0"/>
          <w:numId w:val="3"/>
        </w:numPr>
        <w:spacing w:after="30" w:line="270" w:lineRule="auto"/>
        <w:ind w:hanging="360"/>
        <w:jc w:val="both"/>
      </w:pPr>
      <w:r>
        <w:rPr>
          <w:color w:val="222222"/>
        </w:rPr>
        <w:t>To provide an organized Udhar (Debt/Credit) ledger supporting partial payments and transaction proof attachments.</w:t>
      </w:r>
      <w:r>
        <w:rPr>
          <w:rFonts w:ascii="Cambria" w:eastAsia="Cambria" w:hAnsi="Cambria" w:cs="Cambria"/>
        </w:rPr>
        <w:t xml:space="preserve"> </w:t>
      </w:r>
    </w:p>
    <w:p w14:paraId="3F1ED758" w14:textId="77777777" w:rsidR="009701C1" w:rsidRDefault="00000000">
      <w:pPr>
        <w:numPr>
          <w:ilvl w:val="0"/>
          <w:numId w:val="3"/>
        </w:numPr>
        <w:spacing w:after="30" w:line="270" w:lineRule="auto"/>
        <w:ind w:hanging="360"/>
        <w:jc w:val="both"/>
      </w:pPr>
      <w:r>
        <w:rPr>
          <w:color w:val="222222"/>
        </w:rPr>
        <w:t xml:space="preserve">To generate printable, vector-sharp financial audit reports (PDF &amp; CSV) using the </w:t>
      </w:r>
      <w:proofErr w:type="spellStart"/>
      <w:r>
        <w:rPr>
          <w:color w:val="222222"/>
        </w:rPr>
        <w:t>QuestPDF</w:t>
      </w:r>
      <w:proofErr w:type="spellEnd"/>
      <w:r>
        <w:rPr>
          <w:color w:val="222222"/>
        </w:rPr>
        <w:t xml:space="preserve"> engine.</w:t>
      </w:r>
      <w:r>
        <w:rPr>
          <w:rFonts w:ascii="Cambria" w:eastAsia="Cambria" w:hAnsi="Cambria" w:cs="Cambria"/>
        </w:rPr>
        <w:t xml:space="preserve"> </w:t>
      </w:r>
    </w:p>
    <w:p w14:paraId="1D382F3A" w14:textId="77777777" w:rsidR="009701C1" w:rsidRDefault="00000000">
      <w:pPr>
        <w:numPr>
          <w:ilvl w:val="0"/>
          <w:numId w:val="3"/>
        </w:numPr>
        <w:spacing w:after="64" w:line="270" w:lineRule="auto"/>
        <w:ind w:hanging="360"/>
        <w:jc w:val="both"/>
      </w:pPr>
      <w:r>
        <w:rPr>
          <w:color w:val="222222"/>
        </w:rPr>
        <w:t>To build a complete JSON-based database export and import mechanism for zero-loss disaster recovery.</w:t>
      </w:r>
      <w:r>
        <w:rPr>
          <w:rFonts w:ascii="Cambria" w:eastAsia="Cambria" w:hAnsi="Cambria" w:cs="Cambria"/>
        </w:rPr>
        <w:t xml:space="preserve"> </w:t>
      </w:r>
    </w:p>
    <w:p w14:paraId="0F7878E6" w14:textId="77777777" w:rsidR="009701C1" w:rsidRDefault="00000000">
      <w:pPr>
        <w:spacing w:after="0"/>
      </w:pPr>
      <w:r>
        <w:rPr>
          <w:rFonts w:ascii="Cambria" w:eastAsia="Cambria" w:hAnsi="Cambria" w:cs="Cambria"/>
        </w:rPr>
        <w:t xml:space="preserve"> </w:t>
      </w:r>
      <w:r>
        <w:br w:type="page"/>
      </w:r>
    </w:p>
    <w:p w14:paraId="1BC2C535" w14:textId="77777777" w:rsidR="009701C1" w:rsidRDefault="00000000">
      <w:pPr>
        <w:pStyle w:val="Heading1"/>
        <w:ind w:left="-5"/>
      </w:pPr>
      <w:r>
        <w:lastRenderedPageBreak/>
        <w:t>Chapter 2: Purpose and Scope of the Project</w:t>
      </w:r>
      <w:r>
        <w:rPr>
          <w:rFonts w:ascii="Cambria" w:eastAsia="Cambria" w:hAnsi="Cambria" w:cs="Cambria"/>
          <w:b w:val="0"/>
          <w:color w:val="000000"/>
          <w:sz w:val="22"/>
        </w:rPr>
        <w:t xml:space="preserve"> </w:t>
      </w:r>
    </w:p>
    <w:p w14:paraId="1A1437D5" w14:textId="77777777" w:rsidR="009701C1" w:rsidRDefault="00000000">
      <w:pPr>
        <w:pStyle w:val="Heading2"/>
        <w:ind w:left="-5"/>
      </w:pPr>
      <w:r>
        <w:t>2.1 Purpose of the Project</w:t>
      </w:r>
      <w:r>
        <w:rPr>
          <w:rFonts w:ascii="Cambria" w:eastAsia="Cambria" w:hAnsi="Cambria" w:cs="Cambria"/>
          <w:b w:val="0"/>
          <w:color w:val="000000"/>
          <w:sz w:val="22"/>
        </w:rPr>
        <w:t xml:space="preserve"> </w:t>
      </w:r>
    </w:p>
    <w:p w14:paraId="14AE94FD" w14:textId="77777777" w:rsidR="009701C1" w:rsidRDefault="00000000">
      <w:pPr>
        <w:spacing w:after="303" w:line="270" w:lineRule="auto"/>
        <w:ind w:left="-15"/>
        <w:jc w:val="both"/>
      </w:pPr>
      <w:r>
        <w:rPr>
          <w:color w:val="222222"/>
        </w:rPr>
        <w:t>The primary purpose of the Family Finance Management System is to eliminate domestic financial ambiguity by providing an intuitive, secure, and collaborative web environment. It bridges the gap between complex commercial accounting software (which is overly technical for domestic users) and primitive single-user mobile tracking apps (which cannot accommodate multiple family members contributing to a common household pool).</w:t>
      </w:r>
      <w:r>
        <w:rPr>
          <w:rFonts w:ascii="Cambria" w:eastAsia="Cambria" w:hAnsi="Cambria" w:cs="Cambria"/>
        </w:rPr>
        <w:t xml:space="preserve"> </w:t>
      </w:r>
    </w:p>
    <w:p w14:paraId="089660A4" w14:textId="77777777" w:rsidR="009701C1" w:rsidRDefault="00000000">
      <w:pPr>
        <w:pStyle w:val="Heading2"/>
        <w:ind w:left="-5"/>
      </w:pPr>
      <w:r>
        <w:t>2.2 Scope of the Application</w:t>
      </w:r>
      <w:r>
        <w:rPr>
          <w:rFonts w:ascii="Cambria" w:eastAsia="Cambria" w:hAnsi="Cambria" w:cs="Cambria"/>
          <w:b w:val="0"/>
          <w:color w:val="000000"/>
          <w:sz w:val="22"/>
        </w:rPr>
        <w:t xml:space="preserve"> </w:t>
      </w:r>
    </w:p>
    <w:p w14:paraId="0C0625EF" w14:textId="77777777" w:rsidR="009701C1" w:rsidRDefault="00000000">
      <w:pPr>
        <w:spacing w:after="155" w:line="270" w:lineRule="auto"/>
        <w:ind w:left="-15"/>
        <w:jc w:val="both"/>
      </w:pPr>
      <w:r>
        <w:rPr>
          <w:color w:val="222222"/>
        </w:rPr>
        <w:t>The operational scope encompasses the following core functional areas:</w:t>
      </w:r>
      <w:r>
        <w:rPr>
          <w:rFonts w:ascii="Cambria" w:eastAsia="Cambria" w:hAnsi="Cambria" w:cs="Cambria"/>
        </w:rPr>
        <w:t xml:space="preserve"> </w:t>
      </w:r>
    </w:p>
    <w:p w14:paraId="62E9F7B2" w14:textId="77777777" w:rsidR="009701C1" w:rsidRDefault="00000000">
      <w:pPr>
        <w:numPr>
          <w:ilvl w:val="0"/>
          <w:numId w:val="4"/>
        </w:numPr>
        <w:spacing w:after="30" w:line="270" w:lineRule="auto"/>
        <w:ind w:hanging="360"/>
        <w:jc w:val="both"/>
      </w:pPr>
      <w:r>
        <w:rPr>
          <w:color w:val="222222"/>
        </w:rPr>
        <w:t>Family Unit Account Registration: Self-service registration enabling creation of a unique Family ID and encrypted credentials.</w:t>
      </w:r>
      <w:r>
        <w:rPr>
          <w:rFonts w:ascii="Cambria" w:eastAsia="Cambria" w:hAnsi="Cambria" w:cs="Cambria"/>
        </w:rPr>
        <w:t xml:space="preserve"> </w:t>
      </w:r>
    </w:p>
    <w:p w14:paraId="44D05882" w14:textId="77777777" w:rsidR="009701C1" w:rsidRDefault="00000000">
      <w:pPr>
        <w:numPr>
          <w:ilvl w:val="0"/>
          <w:numId w:val="4"/>
        </w:numPr>
        <w:spacing w:after="30" w:line="270" w:lineRule="auto"/>
        <w:ind w:hanging="360"/>
        <w:jc w:val="both"/>
      </w:pPr>
      <w:r>
        <w:rPr>
          <w:color w:val="222222"/>
        </w:rPr>
        <w:t xml:space="preserve">Family Member Directory: </w:t>
      </w:r>
      <w:proofErr w:type="spellStart"/>
      <w:r>
        <w:rPr>
          <w:color w:val="222222"/>
        </w:rPr>
        <w:t>Enrollment</w:t>
      </w:r>
      <w:proofErr w:type="spellEnd"/>
      <w:r>
        <w:rPr>
          <w:color w:val="222222"/>
        </w:rPr>
        <w:t xml:space="preserve"> of family members with designated domestic relations (Head, Wife, Son, Daughter, Parent) and contact details.</w:t>
      </w:r>
      <w:r>
        <w:rPr>
          <w:rFonts w:ascii="Cambria" w:eastAsia="Cambria" w:hAnsi="Cambria" w:cs="Cambria"/>
        </w:rPr>
        <w:t xml:space="preserve"> </w:t>
      </w:r>
    </w:p>
    <w:p w14:paraId="07E03BD6" w14:textId="77777777" w:rsidR="009701C1" w:rsidRDefault="00000000">
      <w:pPr>
        <w:numPr>
          <w:ilvl w:val="0"/>
          <w:numId w:val="4"/>
        </w:numPr>
        <w:spacing w:after="30" w:line="270" w:lineRule="auto"/>
        <w:ind w:hanging="360"/>
        <w:jc w:val="both"/>
      </w:pPr>
      <w:r>
        <w:rPr>
          <w:color w:val="222222"/>
        </w:rPr>
        <w:t>Income &amp; Expense Ledger: Logging monetary inflows and outflows with associated metadata (date, member, category/source, description).</w:t>
      </w:r>
      <w:r>
        <w:rPr>
          <w:rFonts w:ascii="Cambria" w:eastAsia="Cambria" w:hAnsi="Cambria" w:cs="Cambria"/>
        </w:rPr>
        <w:t xml:space="preserve"> </w:t>
      </w:r>
    </w:p>
    <w:p w14:paraId="40643498" w14:textId="77777777" w:rsidR="009701C1" w:rsidRDefault="00000000">
      <w:pPr>
        <w:numPr>
          <w:ilvl w:val="0"/>
          <w:numId w:val="4"/>
        </w:numPr>
        <w:spacing w:after="30" w:line="270" w:lineRule="auto"/>
        <w:ind w:hanging="360"/>
        <w:jc w:val="both"/>
      </w:pPr>
      <w:r>
        <w:rPr>
          <w:color w:val="222222"/>
        </w:rPr>
        <w:t xml:space="preserve">Dynamic Financial Categorization: User-defined categorization schema supporting distinct </w:t>
      </w:r>
      <w:proofErr w:type="spellStart"/>
      <w:r>
        <w:rPr>
          <w:color w:val="222222"/>
        </w:rPr>
        <w:t>color</w:t>
      </w:r>
      <w:proofErr w:type="spellEnd"/>
      <w:r>
        <w:rPr>
          <w:color w:val="222222"/>
        </w:rPr>
        <w:t xml:space="preserve"> markers and icon identifiers.</w:t>
      </w:r>
      <w:r>
        <w:rPr>
          <w:rFonts w:ascii="Cambria" w:eastAsia="Cambria" w:hAnsi="Cambria" w:cs="Cambria"/>
        </w:rPr>
        <w:t xml:space="preserve"> </w:t>
      </w:r>
    </w:p>
    <w:p w14:paraId="5F42795E" w14:textId="77777777" w:rsidR="009701C1" w:rsidRDefault="00000000">
      <w:pPr>
        <w:numPr>
          <w:ilvl w:val="0"/>
          <w:numId w:val="4"/>
        </w:numPr>
        <w:spacing w:after="30" w:line="270" w:lineRule="auto"/>
        <w:ind w:hanging="360"/>
        <w:jc w:val="both"/>
      </w:pPr>
      <w:r>
        <w:rPr>
          <w:color w:val="222222"/>
        </w:rPr>
        <w:t>Category Budget Caps: Monthly budget threshold configurations with visual tracking against actual expenditures.</w:t>
      </w:r>
      <w:r>
        <w:rPr>
          <w:rFonts w:ascii="Cambria" w:eastAsia="Cambria" w:hAnsi="Cambria" w:cs="Cambria"/>
        </w:rPr>
        <w:t xml:space="preserve"> </w:t>
      </w:r>
    </w:p>
    <w:p w14:paraId="1436F64D" w14:textId="77777777" w:rsidR="009701C1" w:rsidRDefault="00000000">
      <w:pPr>
        <w:numPr>
          <w:ilvl w:val="0"/>
          <w:numId w:val="4"/>
        </w:numPr>
        <w:spacing w:after="30" w:line="270" w:lineRule="auto"/>
        <w:ind w:hanging="360"/>
        <w:jc w:val="both"/>
      </w:pPr>
      <w:r>
        <w:rPr>
          <w:color w:val="222222"/>
        </w:rPr>
        <w:t>Recurring Payment Automation: Setup of monthly, quarterly, or annual auto-renewing income and expense streams.</w:t>
      </w:r>
      <w:r>
        <w:rPr>
          <w:rFonts w:ascii="Cambria" w:eastAsia="Cambria" w:hAnsi="Cambria" w:cs="Cambria"/>
        </w:rPr>
        <w:t xml:space="preserve"> </w:t>
      </w:r>
    </w:p>
    <w:p w14:paraId="1B9391B6" w14:textId="77777777" w:rsidR="009701C1" w:rsidRDefault="00000000">
      <w:pPr>
        <w:numPr>
          <w:ilvl w:val="0"/>
          <w:numId w:val="4"/>
        </w:numPr>
        <w:spacing w:after="30" w:line="270" w:lineRule="auto"/>
        <w:ind w:hanging="360"/>
        <w:jc w:val="both"/>
      </w:pPr>
      <w:r>
        <w:rPr>
          <w:color w:val="222222"/>
        </w:rPr>
        <w:t>Savings Goals Management: Definition of capital targets, deadline tracking, and progressive fund additions.</w:t>
      </w:r>
      <w:r>
        <w:rPr>
          <w:rFonts w:ascii="Cambria" w:eastAsia="Cambria" w:hAnsi="Cambria" w:cs="Cambria"/>
        </w:rPr>
        <w:t xml:space="preserve"> </w:t>
      </w:r>
    </w:p>
    <w:p w14:paraId="0749AD44" w14:textId="77777777" w:rsidR="009701C1" w:rsidRDefault="00000000">
      <w:pPr>
        <w:numPr>
          <w:ilvl w:val="0"/>
          <w:numId w:val="4"/>
        </w:numPr>
        <w:spacing w:after="30" w:line="270" w:lineRule="auto"/>
        <w:ind w:hanging="360"/>
        <w:jc w:val="both"/>
      </w:pPr>
      <w:r>
        <w:rPr>
          <w:color w:val="222222"/>
        </w:rPr>
        <w:t>Udhar (Receivables &amp; Payables) Tracking: Bidirectional ledger for tracking loans extended ('Lene Hai') and debts incurred ('Dene Hai').</w:t>
      </w:r>
      <w:r>
        <w:rPr>
          <w:rFonts w:ascii="Cambria" w:eastAsia="Cambria" w:hAnsi="Cambria" w:cs="Cambria"/>
        </w:rPr>
        <w:t xml:space="preserve"> </w:t>
      </w:r>
    </w:p>
    <w:p w14:paraId="3088BB62" w14:textId="77777777" w:rsidR="009701C1" w:rsidRDefault="00000000">
      <w:pPr>
        <w:numPr>
          <w:ilvl w:val="0"/>
          <w:numId w:val="4"/>
        </w:numPr>
        <w:spacing w:after="30" w:line="270" w:lineRule="auto"/>
        <w:ind w:hanging="360"/>
        <w:jc w:val="both"/>
      </w:pPr>
      <w:r>
        <w:rPr>
          <w:color w:val="222222"/>
        </w:rPr>
        <w:t>Due Date Reminder System: Calendar-integrated alert register for utility bills, school fees, and statutory obligations.</w:t>
      </w:r>
      <w:r>
        <w:rPr>
          <w:rFonts w:ascii="Cambria" w:eastAsia="Cambria" w:hAnsi="Cambria" w:cs="Cambria"/>
        </w:rPr>
        <w:t xml:space="preserve"> </w:t>
      </w:r>
    </w:p>
    <w:p w14:paraId="0889627E" w14:textId="77777777" w:rsidR="009701C1" w:rsidRDefault="00000000">
      <w:pPr>
        <w:numPr>
          <w:ilvl w:val="0"/>
          <w:numId w:val="4"/>
        </w:numPr>
        <w:spacing w:after="30" w:line="270" w:lineRule="auto"/>
        <w:ind w:hanging="360"/>
        <w:jc w:val="both"/>
      </w:pPr>
      <w:r>
        <w:rPr>
          <w:color w:val="222222"/>
        </w:rPr>
        <w:t>Analytical Reports: Generation of monthly category breakdown summaries and 12-month annual cash flow comparative tables.</w:t>
      </w:r>
      <w:r>
        <w:rPr>
          <w:rFonts w:ascii="Cambria" w:eastAsia="Cambria" w:hAnsi="Cambria" w:cs="Cambria"/>
        </w:rPr>
        <w:t xml:space="preserve"> </w:t>
      </w:r>
    </w:p>
    <w:p w14:paraId="19941E9E" w14:textId="77777777" w:rsidR="009701C1" w:rsidRDefault="00000000">
      <w:pPr>
        <w:numPr>
          <w:ilvl w:val="0"/>
          <w:numId w:val="4"/>
        </w:numPr>
        <w:spacing w:after="302" w:line="270" w:lineRule="auto"/>
        <w:ind w:hanging="360"/>
        <w:jc w:val="both"/>
      </w:pPr>
      <w:r>
        <w:rPr>
          <w:color w:val="222222"/>
        </w:rPr>
        <w:t>Data Export &amp; Archival: On-demand export of transaction data to CSV and professional PDF, alongside complete database snapshot backup.</w:t>
      </w:r>
      <w:r>
        <w:rPr>
          <w:rFonts w:ascii="Cambria" w:eastAsia="Cambria" w:hAnsi="Cambria" w:cs="Cambria"/>
        </w:rPr>
        <w:t xml:space="preserve"> </w:t>
      </w:r>
    </w:p>
    <w:p w14:paraId="626758A1" w14:textId="77777777" w:rsidR="009701C1" w:rsidRDefault="00000000">
      <w:pPr>
        <w:pStyle w:val="Heading2"/>
        <w:spacing w:after="72"/>
        <w:ind w:left="-5"/>
      </w:pPr>
      <w:r>
        <w:t>2.3 Target User Base &amp; Stakeholders</w:t>
      </w:r>
      <w:r>
        <w:rPr>
          <w:rFonts w:ascii="Cambria" w:eastAsia="Cambria" w:hAnsi="Cambria" w:cs="Cambria"/>
          <w:b w:val="0"/>
          <w:color w:val="000000"/>
          <w:sz w:val="22"/>
        </w:rPr>
        <w:t xml:space="preserve"> </w:t>
      </w:r>
    </w:p>
    <w:p w14:paraId="31C01266" w14:textId="77777777" w:rsidR="009701C1" w:rsidRDefault="00000000">
      <w:pPr>
        <w:numPr>
          <w:ilvl w:val="0"/>
          <w:numId w:val="5"/>
        </w:numPr>
        <w:spacing w:after="30" w:line="270" w:lineRule="auto"/>
        <w:ind w:hanging="360"/>
        <w:jc w:val="both"/>
      </w:pPr>
      <w:r>
        <w:rPr>
          <w:color w:val="222222"/>
        </w:rPr>
        <w:t>Primary Household Heads / Administrators: Managing the macro budget, enrolling members, configuring categories, and overseeing database backups.</w:t>
      </w:r>
      <w:r>
        <w:rPr>
          <w:rFonts w:ascii="Cambria" w:eastAsia="Cambria" w:hAnsi="Cambria" w:cs="Cambria"/>
        </w:rPr>
        <w:t xml:space="preserve"> </w:t>
      </w:r>
    </w:p>
    <w:p w14:paraId="308E9AD6" w14:textId="77777777" w:rsidR="009701C1" w:rsidRDefault="00000000">
      <w:pPr>
        <w:numPr>
          <w:ilvl w:val="0"/>
          <w:numId w:val="5"/>
        </w:numPr>
        <w:spacing w:after="30" w:line="270" w:lineRule="auto"/>
        <w:ind w:hanging="360"/>
        <w:jc w:val="both"/>
      </w:pPr>
      <w:r>
        <w:rPr>
          <w:color w:val="222222"/>
        </w:rPr>
        <w:t>Earning Family Members: Logging their respective salary or freelance deposits and individual expenditures.</w:t>
      </w:r>
      <w:r>
        <w:rPr>
          <w:rFonts w:ascii="Cambria" w:eastAsia="Cambria" w:hAnsi="Cambria" w:cs="Cambria"/>
        </w:rPr>
        <w:t xml:space="preserve"> </w:t>
      </w:r>
    </w:p>
    <w:p w14:paraId="69D6DE07" w14:textId="77777777" w:rsidR="009701C1" w:rsidRDefault="00000000">
      <w:pPr>
        <w:numPr>
          <w:ilvl w:val="0"/>
          <w:numId w:val="5"/>
        </w:numPr>
        <w:spacing w:after="299" w:line="270" w:lineRule="auto"/>
        <w:ind w:hanging="360"/>
        <w:jc w:val="both"/>
      </w:pPr>
      <w:r>
        <w:rPr>
          <w:color w:val="222222"/>
        </w:rPr>
        <w:lastRenderedPageBreak/>
        <w:t>Dependent Family Members: Tracking allocated allowances, education expenses, and monitoring shared household savings targets.</w:t>
      </w:r>
      <w:r>
        <w:rPr>
          <w:rFonts w:ascii="Cambria" w:eastAsia="Cambria" w:hAnsi="Cambria" w:cs="Cambria"/>
        </w:rPr>
        <w:t xml:space="preserve"> </w:t>
      </w:r>
    </w:p>
    <w:p w14:paraId="7310AE06" w14:textId="77777777" w:rsidR="009701C1" w:rsidRDefault="00000000">
      <w:pPr>
        <w:pStyle w:val="Heading2"/>
        <w:ind w:left="-5"/>
      </w:pPr>
      <w:r>
        <w:t>2.4 Boundaries and Assumptions</w:t>
      </w:r>
      <w:r>
        <w:rPr>
          <w:rFonts w:ascii="Cambria" w:eastAsia="Cambria" w:hAnsi="Cambria" w:cs="Cambria"/>
          <w:b w:val="0"/>
          <w:color w:val="000000"/>
          <w:sz w:val="22"/>
        </w:rPr>
        <w:t xml:space="preserve"> </w:t>
      </w:r>
    </w:p>
    <w:p w14:paraId="61F10334" w14:textId="77777777" w:rsidR="009701C1" w:rsidRDefault="00000000">
      <w:pPr>
        <w:spacing w:after="127" w:line="270" w:lineRule="auto"/>
        <w:ind w:left="-15"/>
        <w:jc w:val="both"/>
      </w:pPr>
      <w:r>
        <w:rPr>
          <w:color w:val="222222"/>
        </w:rPr>
        <w:t>The system assumes that the hosting environment maintains a stable connection to a MySQL database server and that end-users possess a modern standards-compliant web browser. The system operates primarily in Indian Rupees (₹) as the base operational currency. Automated direct bank account scraping is omitted by design to maintain complete user data privacy and eliminate reliance on proprietary banking APIs.</w:t>
      </w:r>
      <w:r>
        <w:rPr>
          <w:rFonts w:ascii="Cambria" w:eastAsia="Cambria" w:hAnsi="Cambria" w:cs="Cambria"/>
        </w:rPr>
        <w:t xml:space="preserve"> </w:t>
      </w:r>
    </w:p>
    <w:p w14:paraId="7614D8CD" w14:textId="77777777" w:rsidR="009701C1" w:rsidRDefault="00000000">
      <w:pPr>
        <w:spacing w:after="0"/>
      </w:pPr>
      <w:r>
        <w:rPr>
          <w:rFonts w:ascii="Cambria" w:eastAsia="Cambria" w:hAnsi="Cambria" w:cs="Cambria"/>
        </w:rPr>
        <w:t xml:space="preserve"> </w:t>
      </w:r>
    </w:p>
    <w:p w14:paraId="18CE146E" w14:textId="77777777" w:rsidR="009701C1" w:rsidRDefault="009701C1">
      <w:pPr>
        <w:sectPr w:rsidR="009701C1">
          <w:headerReference w:type="even" r:id="rId9"/>
          <w:headerReference w:type="default" r:id="rId10"/>
          <w:footerReference w:type="even" r:id="rId11"/>
          <w:footerReference w:type="default" r:id="rId12"/>
          <w:pgSz w:w="12240" w:h="15840"/>
          <w:pgMar w:top="1440" w:right="1793" w:bottom="1641" w:left="1800" w:header="720" w:footer="720" w:gutter="0"/>
          <w:cols w:space="720"/>
          <w:titlePg/>
        </w:sectPr>
      </w:pPr>
    </w:p>
    <w:p w14:paraId="34F27F6D" w14:textId="77777777" w:rsidR="009701C1" w:rsidRDefault="00000000">
      <w:pPr>
        <w:pStyle w:val="Heading1"/>
        <w:ind w:left="-5"/>
      </w:pPr>
      <w:r>
        <w:lastRenderedPageBreak/>
        <w:t>Chapter 3: Existing System vs. Proposed System</w:t>
      </w:r>
      <w:r>
        <w:rPr>
          <w:rFonts w:ascii="Cambria" w:eastAsia="Cambria" w:hAnsi="Cambria" w:cs="Cambria"/>
          <w:b w:val="0"/>
          <w:color w:val="000000"/>
          <w:sz w:val="22"/>
        </w:rPr>
        <w:t xml:space="preserve"> </w:t>
      </w:r>
    </w:p>
    <w:p w14:paraId="560F4CAB" w14:textId="77777777" w:rsidR="009701C1" w:rsidRDefault="00000000">
      <w:pPr>
        <w:pStyle w:val="Heading2"/>
        <w:ind w:left="-5"/>
      </w:pPr>
      <w:r>
        <w:t>3.1 Analysis of the Existing System</w:t>
      </w:r>
      <w:r>
        <w:rPr>
          <w:rFonts w:ascii="Cambria" w:eastAsia="Cambria" w:hAnsi="Cambria" w:cs="Cambria"/>
          <w:b w:val="0"/>
          <w:color w:val="000000"/>
          <w:sz w:val="22"/>
        </w:rPr>
        <w:t xml:space="preserve"> </w:t>
      </w:r>
    </w:p>
    <w:p w14:paraId="23FD0E52" w14:textId="77777777" w:rsidR="009701C1" w:rsidRDefault="00000000">
      <w:pPr>
        <w:spacing w:after="301" w:line="270" w:lineRule="auto"/>
        <w:ind w:left="-15"/>
        <w:jc w:val="both"/>
      </w:pPr>
      <w:r>
        <w:rPr>
          <w:color w:val="222222"/>
        </w:rPr>
        <w:t xml:space="preserve">Currently, most households manage domestic finances through one of three conventional methods: physical paper registers/diaries, standalone Microsoft Excel spreadsheets, or </w:t>
      </w:r>
      <w:proofErr w:type="spellStart"/>
      <w:r>
        <w:rPr>
          <w:color w:val="222222"/>
        </w:rPr>
        <w:t>singleuser</w:t>
      </w:r>
      <w:proofErr w:type="spellEnd"/>
      <w:r>
        <w:rPr>
          <w:color w:val="222222"/>
        </w:rPr>
        <w:t xml:space="preserve"> mobile expense apps. A critical examination reveals severe operational limitations in all three approaches.</w:t>
      </w:r>
      <w:r>
        <w:rPr>
          <w:rFonts w:ascii="Cambria" w:eastAsia="Cambria" w:hAnsi="Cambria" w:cs="Cambria"/>
        </w:rPr>
        <w:t xml:space="preserve"> </w:t>
      </w:r>
    </w:p>
    <w:p w14:paraId="3E1B1D3B" w14:textId="77777777" w:rsidR="009701C1" w:rsidRDefault="00000000">
      <w:pPr>
        <w:pStyle w:val="Heading2"/>
        <w:spacing w:after="74"/>
        <w:ind w:left="-5"/>
      </w:pPr>
      <w:r>
        <w:t>3.2 Limitations of the Existing System</w:t>
      </w:r>
      <w:r>
        <w:rPr>
          <w:rFonts w:ascii="Cambria" w:eastAsia="Cambria" w:hAnsi="Cambria" w:cs="Cambria"/>
          <w:b w:val="0"/>
          <w:color w:val="000000"/>
          <w:sz w:val="22"/>
        </w:rPr>
        <w:t xml:space="preserve"> </w:t>
      </w:r>
    </w:p>
    <w:p w14:paraId="313D382D" w14:textId="77777777" w:rsidR="009701C1" w:rsidRDefault="00000000">
      <w:pPr>
        <w:numPr>
          <w:ilvl w:val="0"/>
          <w:numId w:val="6"/>
        </w:numPr>
        <w:spacing w:after="24" w:line="278" w:lineRule="auto"/>
        <w:ind w:hanging="360"/>
        <w:jc w:val="both"/>
      </w:pPr>
      <w:r>
        <w:rPr>
          <w:color w:val="222222"/>
        </w:rPr>
        <w:t>Lack of Collaborative Real-Time Synchronization: In a paper ledger or local Excel file, only one individual can record transactions at a time. Other family members remain completely unaware of current balances until manually informed.</w:t>
      </w:r>
      <w:r>
        <w:rPr>
          <w:rFonts w:ascii="Cambria" w:eastAsia="Cambria" w:hAnsi="Cambria" w:cs="Cambria"/>
        </w:rPr>
        <w:t xml:space="preserve"> </w:t>
      </w:r>
    </w:p>
    <w:p w14:paraId="14A0E4BA" w14:textId="77777777" w:rsidR="009701C1" w:rsidRDefault="00000000">
      <w:pPr>
        <w:numPr>
          <w:ilvl w:val="0"/>
          <w:numId w:val="6"/>
        </w:numPr>
        <w:spacing w:after="30" w:line="270" w:lineRule="auto"/>
        <w:ind w:hanging="360"/>
        <w:jc w:val="both"/>
      </w:pPr>
      <w:r>
        <w:rPr>
          <w:color w:val="222222"/>
        </w:rPr>
        <w:t>High Susceptibility to Data Loss: Paper registers suffer from physical deterioration, spills, and accidental loss. Local spreadsheet files are frequently corrupted or lost during hard drive failures.</w:t>
      </w:r>
      <w:r>
        <w:rPr>
          <w:rFonts w:ascii="Cambria" w:eastAsia="Cambria" w:hAnsi="Cambria" w:cs="Cambria"/>
        </w:rPr>
        <w:t xml:space="preserve"> </w:t>
      </w:r>
    </w:p>
    <w:p w14:paraId="7B7366E5" w14:textId="77777777" w:rsidR="009701C1" w:rsidRDefault="00000000">
      <w:pPr>
        <w:numPr>
          <w:ilvl w:val="0"/>
          <w:numId w:val="6"/>
        </w:numPr>
        <w:spacing w:after="30" w:line="270" w:lineRule="auto"/>
        <w:ind w:hanging="360"/>
        <w:jc w:val="both"/>
      </w:pPr>
      <w:r>
        <w:rPr>
          <w:color w:val="222222"/>
        </w:rPr>
        <w:t>Absence of Automated Recurring Computations: Regular transactions like monthly salaries, rent, and recurring subscriptions require tedious manual re-entry every month.</w:t>
      </w:r>
      <w:r>
        <w:rPr>
          <w:rFonts w:ascii="Cambria" w:eastAsia="Cambria" w:hAnsi="Cambria" w:cs="Cambria"/>
        </w:rPr>
        <w:t xml:space="preserve"> </w:t>
      </w:r>
    </w:p>
    <w:p w14:paraId="153F494B" w14:textId="77777777" w:rsidR="009701C1" w:rsidRDefault="00000000">
      <w:pPr>
        <w:numPr>
          <w:ilvl w:val="0"/>
          <w:numId w:val="6"/>
        </w:numPr>
        <w:spacing w:after="30" w:line="270" w:lineRule="auto"/>
        <w:ind w:hanging="360"/>
        <w:jc w:val="both"/>
      </w:pPr>
      <w:r>
        <w:rPr>
          <w:color w:val="222222"/>
        </w:rPr>
        <w:t xml:space="preserve">No Built-In Debt ('Udhar') Management: General accounting tools do not cater to the unique domestic concept of tracking informal bilateral loans with friends, </w:t>
      </w:r>
      <w:proofErr w:type="spellStart"/>
      <w:r>
        <w:rPr>
          <w:color w:val="222222"/>
        </w:rPr>
        <w:t>neighbors</w:t>
      </w:r>
      <w:proofErr w:type="spellEnd"/>
      <w:r>
        <w:rPr>
          <w:color w:val="222222"/>
        </w:rPr>
        <w:t>, and relatives.</w:t>
      </w:r>
      <w:r>
        <w:rPr>
          <w:rFonts w:ascii="Cambria" w:eastAsia="Cambria" w:hAnsi="Cambria" w:cs="Cambria"/>
        </w:rPr>
        <w:t xml:space="preserve"> </w:t>
      </w:r>
    </w:p>
    <w:p w14:paraId="37EB7D84" w14:textId="77777777" w:rsidR="009701C1" w:rsidRDefault="00000000">
      <w:pPr>
        <w:numPr>
          <w:ilvl w:val="0"/>
          <w:numId w:val="6"/>
        </w:numPr>
        <w:spacing w:after="302" w:line="270" w:lineRule="auto"/>
        <w:ind w:hanging="360"/>
        <w:jc w:val="both"/>
      </w:pPr>
      <w:r>
        <w:rPr>
          <w:color w:val="222222"/>
        </w:rPr>
        <w:t>Limited Security &amp; Auditability: Physical notebooks have zero password protection, exposing sensitive family finances to anyone in the household.</w:t>
      </w:r>
      <w:r>
        <w:rPr>
          <w:rFonts w:ascii="Cambria" w:eastAsia="Cambria" w:hAnsi="Cambria" w:cs="Cambria"/>
        </w:rPr>
        <w:t xml:space="preserve"> </w:t>
      </w:r>
    </w:p>
    <w:p w14:paraId="603AFE6D" w14:textId="77777777" w:rsidR="009701C1" w:rsidRDefault="00000000">
      <w:pPr>
        <w:pStyle w:val="Heading2"/>
        <w:ind w:left="-5"/>
      </w:pPr>
      <w:r>
        <w:t>3.3 Proposed System Architecture &amp; Advantages</w:t>
      </w:r>
      <w:r>
        <w:rPr>
          <w:rFonts w:ascii="Cambria" w:eastAsia="Cambria" w:hAnsi="Cambria" w:cs="Cambria"/>
          <w:b w:val="0"/>
          <w:color w:val="000000"/>
          <w:sz w:val="22"/>
        </w:rPr>
        <w:t xml:space="preserve"> </w:t>
      </w:r>
    </w:p>
    <w:p w14:paraId="523F94C2" w14:textId="77777777" w:rsidR="009701C1" w:rsidRDefault="00000000">
      <w:pPr>
        <w:spacing w:after="122" w:line="270" w:lineRule="auto"/>
        <w:ind w:left="-15"/>
        <w:jc w:val="both"/>
      </w:pPr>
      <w:r>
        <w:rPr>
          <w:color w:val="222222"/>
        </w:rPr>
        <w:t>The proposed Family Finance Management System (</w:t>
      </w:r>
      <w:proofErr w:type="spellStart"/>
      <w:r>
        <w:rPr>
          <w:color w:val="222222"/>
        </w:rPr>
        <w:t>HomeLedger</w:t>
      </w:r>
      <w:proofErr w:type="spellEnd"/>
      <w:r>
        <w:rPr>
          <w:color w:val="222222"/>
        </w:rPr>
        <w:t xml:space="preserve">) overcomes every limitation of traditional systems by delivering a unified, secure, cloud-ready web portal built upon ASP.NET Core MVC. </w:t>
      </w:r>
    </w:p>
    <w:p w14:paraId="6C3AA54C" w14:textId="77777777" w:rsidR="009701C1" w:rsidRDefault="00000000">
      <w:pPr>
        <w:spacing w:after="139"/>
      </w:pPr>
      <w:r>
        <w:rPr>
          <w:color w:val="222222"/>
        </w:rPr>
        <w:t xml:space="preserve"> </w:t>
      </w:r>
    </w:p>
    <w:p w14:paraId="20E4581C" w14:textId="77777777" w:rsidR="009701C1" w:rsidRDefault="00000000">
      <w:pPr>
        <w:spacing w:after="139"/>
      </w:pPr>
      <w:r>
        <w:rPr>
          <w:color w:val="222222"/>
        </w:rPr>
        <w:t xml:space="preserve"> </w:t>
      </w:r>
    </w:p>
    <w:p w14:paraId="7314FB9E" w14:textId="77777777" w:rsidR="009701C1" w:rsidRDefault="00000000">
      <w:pPr>
        <w:spacing w:after="137"/>
      </w:pPr>
      <w:r>
        <w:rPr>
          <w:color w:val="222222"/>
        </w:rPr>
        <w:t xml:space="preserve"> </w:t>
      </w:r>
    </w:p>
    <w:p w14:paraId="0705C740" w14:textId="77777777" w:rsidR="009701C1" w:rsidRDefault="00000000">
      <w:pPr>
        <w:spacing w:after="139"/>
      </w:pPr>
      <w:r>
        <w:rPr>
          <w:color w:val="222222"/>
        </w:rPr>
        <w:t xml:space="preserve"> </w:t>
      </w:r>
    </w:p>
    <w:p w14:paraId="03B996A1" w14:textId="77777777" w:rsidR="009701C1" w:rsidRDefault="00000000">
      <w:pPr>
        <w:spacing w:after="139"/>
      </w:pPr>
      <w:r>
        <w:rPr>
          <w:color w:val="222222"/>
        </w:rPr>
        <w:t xml:space="preserve"> </w:t>
      </w:r>
    </w:p>
    <w:p w14:paraId="01D450B2" w14:textId="77777777" w:rsidR="009701C1" w:rsidRDefault="00000000">
      <w:pPr>
        <w:spacing w:after="136"/>
      </w:pPr>
      <w:r>
        <w:rPr>
          <w:color w:val="222222"/>
        </w:rPr>
        <w:t xml:space="preserve"> </w:t>
      </w:r>
    </w:p>
    <w:p w14:paraId="4928649A" w14:textId="77777777" w:rsidR="009701C1" w:rsidRDefault="00000000">
      <w:pPr>
        <w:spacing w:after="139"/>
      </w:pPr>
      <w:r>
        <w:rPr>
          <w:color w:val="222222"/>
        </w:rPr>
        <w:t xml:space="preserve"> </w:t>
      </w:r>
    </w:p>
    <w:p w14:paraId="2DA83AAC" w14:textId="77777777" w:rsidR="009701C1" w:rsidRDefault="00000000">
      <w:pPr>
        <w:spacing w:after="141"/>
      </w:pPr>
      <w:r>
        <w:rPr>
          <w:color w:val="222222"/>
        </w:rPr>
        <w:t xml:space="preserve"> </w:t>
      </w:r>
    </w:p>
    <w:p w14:paraId="29DF90FB" w14:textId="77777777" w:rsidR="009701C1" w:rsidRDefault="00000000">
      <w:pPr>
        <w:spacing w:after="0"/>
      </w:pPr>
      <w:r>
        <w:rPr>
          <w:rFonts w:ascii="Cambria" w:eastAsia="Cambria" w:hAnsi="Cambria" w:cs="Cambria"/>
        </w:rPr>
        <w:t xml:space="preserve"> </w:t>
      </w:r>
    </w:p>
    <w:tbl>
      <w:tblPr>
        <w:tblStyle w:val="TableGrid"/>
        <w:tblW w:w="8879" w:type="dxa"/>
        <w:tblInd w:w="-119" w:type="dxa"/>
        <w:tblCellMar>
          <w:top w:w="91" w:type="dxa"/>
          <w:left w:w="119" w:type="dxa"/>
          <w:right w:w="100" w:type="dxa"/>
        </w:tblCellMar>
        <w:tblLook w:val="04A0" w:firstRow="1" w:lastRow="0" w:firstColumn="1" w:lastColumn="0" w:noHBand="0" w:noVBand="1"/>
      </w:tblPr>
      <w:tblGrid>
        <w:gridCol w:w="2072"/>
        <w:gridCol w:w="3138"/>
        <w:gridCol w:w="3669"/>
      </w:tblGrid>
      <w:tr w:rsidR="009701C1" w14:paraId="57C87EB1" w14:textId="77777777">
        <w:trPr>
          <w:trHeight w:val="964"/>
        </w:trPr>
        <w:tc>
          <w:tcPr>
            <w:tcW w:w="2072" w:type="dxa"/>
            <w:tcBorders>
              <w:top w:val="single" w:sz="4" w:space="0" w:color="D0D7DE"/>
              <w:left w:val="single" w:sz="4" w:space="0" w:color="D0D7DE"/>
              <w:bottom w:val="single" w:sz="33" w:space="0" w:color="FFFFFF"/>
              <w:right w:val="single" w:sz="4" w:space="0" w:color="D0D7DE"/>
            </w:tcBorders>
            <w:shd w:val="clear" w:color="auto" w:fill="1B365D"/>
          </w:tcPr>
          <w:p w14:paraId="00C9C561" w14:textId="77777777" w:rsidR="009701C1" w:rsidRDefault="00000000">
            <w:r>
              <w:rPr>
                <w:b/>
                <w:color w:val="FFFFFF"/>
                <w:sz w:val="20"/>
              </w:rPr>
              <w:lastRenderedPageBreak/>
              <w:t>Evaluation Criteria</w:t>
            </w:r>
            <w:r>
              <w:rPr>
                <w:rFonts w:ascii="Cambria" w:eastAsia="Cambria" w:hAnsi="Cambria" w:cs="Cambria"/>
                <w:color w:val="FFFFFF"/>
              </w:rPr>
              <w:t xml:space="preserve"> </w:t>
            </w:r>
          </w:p>
        </w:tc>
        <w:tc>
          <w:tcPr>
            <w:tcW w:w="3138" w:type="dxa"/>
            <w:tcBorders>
              <w:top w:val="single" w:sz="4" w:space="0" w:color="D0D7DE"/>
              <w:left w:val="single" w:sz="4" w:space="0" w:color="D0D7DE"/>
              <w:bottom w:val="single" w:sz="33" w:space="0" w:color="FFFFFF"/>
              <w:right w:val="single" w:sz="4" w:space="0" w:color="D0D7DE"/>
            </w:tcBorders>
            <w:shd w:val="clear" w:color="auto" w:fill="1B365D"/>
          </w:tcPr>
          <w:p w14:paraId="57A5C5B2" w14:textId="77777777" w:rsidR="009701C1" w:rsidRDefault="00000000">
            <w:pPr>
              <w:spacing w:after="36"/>
              <w:ind w:left="2"/>
            </w:pPr>
            <w:r>
              <w:rPr>
                <w:b/>
                <w:color w:val="FFFFFF"/>
                <w:sz w:val="20"/>
              </w:rPr>
              <w:t xml:space="preserve">Conventional Methods (Paper / </w:t>
            </w:r>
          </w:p>
          <w:p w14:paraId="0D9E24FF" w14:textId="77777777" w:rsidR="009701C1" w:rsidRDefault="00000000">
            <w:pPr>
              <w:ind w:left="2"/>
            </w:pPr>
            <w:r>
              <w:rPr>
                <w:b/>
                <w:color w:val="FFFFFF"/>
                <w:sz w:val="20"/>
              </w:rPr>
              <w:t>Excel)</w:t>
            </w:r>
            <w:r>
              <w:rPr>
                <w:rFonts w:ascii="Cambria" w:eastAsia="Cambria" w:hAnsi="Cambria" w:cs="Cambria"/>
                <w:color w:val="FFFFFF"/>
              </w:rPr>
              <w:t xml:space="preserve"> </w:t>
            </w:r>
          </w:p>
        </w:tc>
        <w:tc>
          <w:tcPr>
            <w:tcW w:w="3669" w:type="dxa"/>
            <w:tcBorders>
              <w:top w:val="single" w:sz="4" w:space="0" w:color="D0D7DE"/>
              <w:left w:val="single" w:sz="4" w:space="0" w:color="D0D7DE"/>
              <w:bottom w:val="single" w:sz="33" w:space="0" w:color="FFFFFF"/>
              <w:right w:val="single" w:sz="4" w:space="0" w:color="D0D7DE"/>
            </w:tcBorders>
            <w:shd w:val="clear" w:color="auto" w:fill="1B365D"/>
          </w:tcPr>
          <w:p w14:paraId="06FDF5B9" w14:textId="77777777" w:rsidR="009701C1" w:rsidRDefault="00000000">
            <w:pPr>
              <w:ind w:left="1"/>
            </w:pPr>
            <w:r>
              <w:rPr>
                <w:b/>
                <w:color w:val="FFFFFF"/>
                <w:sz w:val="20"/>
              </w:rPr>
              <w:t xml:space="preserve">Proposed </w:t>
            </w:r>
            <w:proofErr w:type="spellStart"/>
            <w:r>
              <w:rPr>
                <w:b/>
                <w:color w:val="FFFFFF"/>
                <w:sz w:val="20"/>
              </w:rPr>
              <w:t>HomeLedger</w:t>
            </w:r>
            <w:proofErr w:type="spellEnd"/>
            <w:r>
              <w:rPr>
                <w:b/>
                <w:color w:val="FFFFFF"/>
                <w:sz w:val="20"/>
              </w:rPr>
              <w:t xml:space="preserve"> Portal</w:t>
            </w:r>
            <w:r>
              <w:rPr>
                <w:rFonts w:ascii="Cambria" w:eastAsia="Cambria" w:hAnsi="Cambria" w:cs="Cambria"/>
                <w:color w:val="FFFFFF"/>
              </w:rPr>
              <w:t xml:space="preserve"> </w:t>
            </w:r>
          </w:p>
        </w:tc>
      </w:tr>
      <w:tr w:rsidR="009701C1" w14:paraId="45163C55" w14:textId="77777777">
        <w:trPr>
          <w:trHeight w:val="941"/>
        </w:trPr>
        <w:tc>
          <w:tcPr>
            <w:tcW w:w="2072" w:type="dxa"/>
            <w:tcBorders>
              <w:top w:val="single" w:sz="33" w:space="0" w:color="FFFFFF"/>
              <w:left w:val="single" w:sz="4" w:space="0" w:color="D0D7DE"/>
              <w:bottom w:val="single" w:sz="33" w:space="0" w:color="F4F7FA"/>
              <w:right w:val="single" w:sz="4" w:space="0" w:color="D0D7DE"/>
            </w:tcBorders>
          </w:tcPr>
          <w:p w14:paraId="41B126E4" w14:textId="77777777" w:rsidR="009701C1" w:rsidRDefault="00000000">
            <w:r>
              <w:rPr>
                <w:color w:val="222222"/>
                <w:sz w:val="19"/>
              </w:rPr>
              <w:t>Accessibility</w:t>
            </w:r>
            <w:r>
              <w:rPr>
                <w:rFonts w:ascii="Cambria" w:eastAsia="Cambria" w:hAnsi="Cambria" w:cs="Cambria"/>
              </w:rPr>
              <w:t xml:space="preserve"> </w:t>
            </w:r>
          </w:p>
        </w:tc>
        <w:tc>
          <w:tcPr>
            <w:tcW w:w="3138" w:type="dxa"/>
            <w:tcBorders>
              <w:top w:val="single" w:sz="33" w:space="0" w:color="FFFFFF"/>
              <w:left w:val="single" w:sz="4" w:space="0" w:color="D0D7DE"/>
              <w:bottom w:val="single" w:sz="33" w:space="0" w:color="F4F7FA"/>
              <w:right w:val="single" w:sz="4" w:space="0" w:color="D0D7DE"/>
            </w:tcBorders>
          </w:tcPr>
          <w:p w14:paraId="442DC375" w14:textId="77777777" w:rsidR="009701C1" w:rsidRDefault="00000000">
            <w:pPr>
              <w:ind w:left="2"/>
            </w:pPr>
            <w:r>
              <w:rPr>
                <w:color w:val="222222"/>
                <w:sz w:val="19"/>
              </w:rPr>
              <w:t>Restricted to a single physical device or paper book.</w:t>
            </w:r>
            <w:r>
              <w:rPr>
                <w:rFonts w:ascii="Cambria" w:eastAsia="Cambria" w:hAnsi="Cambria" w:cs="Cambria"/>
              </w:rPr>
              <w:t xml:space="preserve"> </w:t>
            </w:r>
          </w:p>
        </w:tc>
        <w:tc>
          <w:tcPr>
            <w:tcW w:w="3669" w:type="dxa"/>
            <w:tcBorders>
              <w:top w:val="single" w:sz="33" w:space="0" w:color="FFFFFF"/>
              <w:left w:val="single" w:sz="4" w:space="0" w:color="D0D7DE"/>
              <w:bottom w:val="single" w:sz="33" w:space="0" w:color="F4F7FA"/>
              <w:right w:val="single" w:sz="4" w:space="0" w:color="D0D7DE"/>
            </w:tcBorders>
          </w:tcPr>
          <w:p w14:paraId="2AB0360C" w14:textId="77777777" w:rsidR="009701C1" w:rsidRDefault="00000000">
            <w:pPr>
              <w:ind w:left="1"/>
            </w:pPr>
            <w:r>
              <w:rPr>
                <w:color w:val="222222"/>
                <w:sz w:val="19"/>
              </w:rPr>
              <w:t>Accessible from any desktop, laptop, or mobile browser via HTTP/HTTPS.</w:t>
            </w:r>
            <w:r>
              <w:rPr>
                <w:rFonts w:ascii="Cambria" w:eastAsia="Cambria" w:hAnsi="Cambria" w:cs="Cambria"/>
              </w:rPr>
              <w:t xml:space="preserve"> </w:t>
            </w:r>
          </w:p>
        </w:tc>
      </w:tr>
      <w:tr w:rsidR="009701C1" w14:paraId="2CDA3718" w14:textId="77777777">
        <w:trPr>
          <w:trHeight w:val="873"/>
        </w:trPr>
        <w:tc>
          <w:tcPr>
            <w:tcW w:w="2072" w:type="dxa"/>
            <w:tcBorders>
              <w:top w:val="single" w:sz="33" w:space="0" w:color="F4F7FA"/>
              <w:left w:val="single" w:sz="4" w:space="0" w:color="D0D7DE"/>
              <w:bottom w:val="single" w:sz="33" w:space="0" w:color="FFFFFF"/>
              <w:right w:val="single" w:sz="4" w:space="0" w:color="D0D7DE"/>
            </w:tcBorders>
            <w:shd w:val="clear" w:color="auto" w:fill="F4F7FA"/>
          </w:tcPr>
          <w:p w14:paraId="011557C8" w14:textId="77777777" w:rsidR="009701C1" w:rsidRDefault="00000000">
            <w:r>
              <w:rPr>
                <w:color w:val="222222"/>
                <w:sz w:val="19"/>
              </w:rPr>
              <w:t>Multi-User Support</w:t>
            </w:r>
            <w:r>
              <w:rPr>
                <w:rFonts w:ascii="Cambria" w:eastAsia="Cambria" w:hAnsi="Cambria" w:cs="Cambria"/>
              </w:rPr>
              <w:t xml:space="preserve"> </w:t>
            </w:r>
          </w:p>
        </w:tc>
        <w:tc>
          <w:tcPr>
            <w:tcW w:w="3138" w:type="dxa"/>
            <w:tcBorders>
              <w:top w:val="single" w:sz="33" w:space="0" w:color="F4F7FA"/>
              <w:left w:val="single" w:sz="4" w:space="0" w:color="D0D7DE"/>
              <w:bottom w:val="single" w:sz="33" w:space="0" w:color="FFFFFF"/>
              <w:right w:val="single" w:sz="4" w:space="0" w:color="D0D7DE"/>
            </w:tcBorders>
            <w:shd w:val="clear" w:color="auto" w:fill="F4F7FA"/>
          </w:tcPr>
          <w:p w14:paraId="2AD55166" w14:textId="77777777" w:rsidR="009701C1" w:rsidRDefault="00000000">
            <w:pPr>
              <w:ind w:left="2"/>
            </w:pPr>
            <w:r>
              <w:rPr>
                <w:color w:val="222222"/>
                <w:sz w:val="19"/>
              </w:rPr>
              <w:t>Single user only; no collaborative logging.</w:t>
            </w:r>
            <w:r>
              <w:rPr>
                <w:rFonts w:ascii="Cambria" w:eastAsia="Cambria" w:hAnsi="Cambria" w:cs="Cambria"/>
              </w:rPr>
              <w:t xml:space="preserve"> </w:t>
            </w:r>
          </w:p>
        </w:tc>
        <w:tc>
          <w:tcPr>
            <w:tcW w:w="3669" w:type="dxa"/>
            <w:tcBorders>
              <w:top w:val="single" w:sz="33" w:space="0" w:color="F4F7FA"/>
              <w:left w:val="single" w:sz="4" w:space="0" w:color="D0D7DE"/>
              <w:bottom w:val="single" w:sz="33" w:space="0" w:color="FFFFFF"/>
              <w:right w:val="single" w:sz="4" w:space="0" w:color="D0D7DE"/>
            </w:tcBorders>
            <w:shd w:val="clear" w:color="auto" w:fill="F4F7FA"/>
          </w:tcPr>
          <w:p w14:paraId="54A0834E" w14:textId="77777777" w:rsidR="009701C1" w:rsidRDefault="00000000">
            <w:pPr>
              <w:ind w:left="1"/>
            </w:pPr>
            <w:r>
              <w:rPr>
                <w:color w:val="222222"/>
                <w:sz w:val="19"/>
              </w:rPr>
              <w:t>Multi-member support with Admin and Member role differentiation.</w:t>
            </w:r>
            <w:r>
              <w:rPr>
                <w:rFonts w:ascii="Cambria" w:eastAsia="Cambria" w:hAnsi="Cambria" w:cs="Cambria"/>
              </w:rPr>
              <w:t xml:space="preserve"> </w:t>
            </w:r>
          </w:p>
        </w:tc>
      </w:tr>
      <w:tr w:rsidR="009701C1" w14:paraId="47026AC4" w14:textId="77777777">
        <w:trPr>
          <w:trHeight w:val="935"/>
        </w:trPr>
        <w:tc>
          <w:tcPr>
            <w:tcW w:w="2072" w:type="dxa"/>
            <w:tcBorders>
              <w:top w:val="single" w:sz="33" w:space="0" w:color="FFFFFF"/>
              <w:left w:val="single" w:sz="4" w:space="0" w:color="D0D7DE"/>
              <w:bottom w:val="single" w:sz="33" w:space="0" w:color="F4F7FA"/>
              <w:right w:val="single" w:sz="4" w:space="0" w:color="D0D7DE"/>
            </w:tcBorders>
          </w:tcPr>
          <w:p w14:paraId="4A805727" w14:textId="77777777" w:rsidR="009701C1" w:rsidRDefault="00000000">
            <w:r>
              <w:rPr>
                <w:color w:val="222222"/>
                <w:sz w:val="19"/>
              </w:rPr>
              <w:t>Data Security</w:t>
            </w:r>
            <w:r>
              <w:rPr>
                <w:rFonts w:ascii="Cambria" w:eastAsia="Cambria" w:hAnsi="Cambria" w:cs="Cambria"/>
              </w:rPr>
              <w:t xml:space="preserve"> </w:t>
            </w:r>
          </w:p>
        </w:tc>
        <w:tc>
          <w:tcPr>
            <w:tcW w:w="3138" w:type="dxa"/>
            <w:tcBorders>
              <w:top w:val="single" w:sz="33" w:space="0" w:color="FFFFFF"/>
              <w:left w:val="single" w:sz="4" w:space="0" w:color="D0D7DE"/>
              <w:bottom w:val="single" w:sz="33" w:space="0" w:color="F4F7FA"/>
              <w:right w:val="single" w:sz="4" w:space="0" w:color="D0D7DE"/>
            </w:tcBorders>
          </w:tcPr>
          <w:p w14:paraId="389C5F4A" w14:textId="77777777" w:rsidR="009701C1" w:rsidRDefault="00000000">
            <w:pPr>
              <w:ind w:left="2"/>
            </w:pPr>
            <w:r>
              <w:rPr>
                <w:color w:val="222222"/>
                <w:sz w:val="19"/>
              </w:rPr>
              <w:t>No encryption; plaintext or unencrypted files.</w:t>
            </w:r>
            <w:r>
              <w:rPr>
                <w:rFonts w:ascii="Cambria" w:eastAsia="Cambria" w:hAnsi="Cambria" w:cs="Cambria"/>
              </w:rPr>
              <w:t xml:space="preserve"> </w:t>
            </w:r>
          </w:p>
        </w:tc>
        <w:tc>
          <w:tcPr>
            <w:tcW w:w="3669" w:type="dxa"/>
            <w:tcBorders>
              <w:top w:val="single" w:sz="33" w:space="0" w:color="FFFFFF"/>
              <w:left w:val="single" w:sz="4" w:space="0" w:color="D0D7DE"/>
              <w:bottom w:val="single" w:sz="33" w:space="0" w:color="F4F7FA"/>
              <w:right w:val="single" w:sz="4" w:space="0" w:color="D0D7DE"/>
            </w:tcBorders>
          </w:tcPr>
          <w:p w14:paraId="620077D7" w14:textId="77777777" w:rsidR="009701C1" w:rsidRDefault="00000000">
            <w:pPr>
              <w:ind w:left="1"/>
            </w:pPr>
            <w:proofErr w:type="spellStart"/>
            <w:r>
              <w:rPr>
                <w:color w:val="222222"/>
                <w:sz w:val="19"/>
              </w:rPr>
              <w:t>BCrypt</w:t>
            </w:r>
            <w:proofErr w:type="spellEnd"/>
            <w:r>
              <w:rPr>
                <w:color w:val="222222"/>
                <w:sz w:val="19"/>
              </w:rPr>
              <w:t xml:space="preserve"> password hashing, session isolation, and secure server-side state.</w:t>
            </w:r>
            <w:r>
              <w:rPr>
                <w:rFonts w:ascii="Cambria" w:eastAsia="Cambria" w:hAnsi="Cambria" w:cs="Cambria"/>
              </w:rPr>
              <w:t xml:space="preserve"> </w:t>
            </w:r>
          </w:p>
        </w:tc>
      </w:tr>
      <w:tr w:rsidR="009701C1" w14:paraId="1B795322" w14:textId="77777777">
        <w:trPr>
          <w:trHeight w:val="873"/>
        </w:trPr>
        <w:tc>
          <w:tcPr>
            <w:tcW w:w="2072" w:type="dxa"/>
            <w:tcBorders>
              <w:top w:val="single" w:sz="33" w:space="0" w:color="F4F7FA"/>
              <w:left w:val="single" w:sz="4" w:space="0" w:color="D0D7DE"/>
              <w:bottom w:val="single" w:sz="33" w:space="0" w:color="FFFFFF"/>
              <w:right w:val="single" w:sz="4" w:space="0" w:color="D0D7DE"/>
            </w:tcBorders>
            <w:shd w:val="clear" w:color="auto" w:fill="F4F7FA"/>
          </w:tcPr>
          <w:p w14:paraId="42C6BE1D" w14:textId="77777777" w:rsidR="009701C1" w:rsidRDefault="00000000">
            <w:r>
              <w:rPr>
                <w:color w:val="222222"/>
                <w:sz w:val="19"/>
              </w:rPr>
              <w:t>Budget Overrun Alerts</w:t>
            </w:r>
            <w:r>
              <w:rPr>
                <w:rFonts w:ascii="Cambria" w:eastAsia="Cambria" w:hAnsi="Cambria" w:cs="Cambria"/>
              </w:rPr>
              <w:t xml:space="preserve"> </w:t>
            </w:r>
          </w:p>
        </w:tc>
        <w:tc>
          <w:tcPr>
            <w:tcW w:w="3138" w:type="dxa"/>
            <w:tcBorders>
              <w:top w:val="single" w:sz="33" w:space="0" w:color="F4F7FA"/>
              <w:left w:val="single" w:sz="4" w:space="0" w:color="D0D7DE"/>
              <w:bottom w:val="single" w:sz="33" w:space="0" w:color="FFFFFF"/>
              <w:right w:val="single" w:sz="4" w:space="0" w:color="D0D7DE"/>
            </w:tcBorders>
            <w:shd w:val="clear" w:color="auto" w:fill="F4F7FA"/>
          </w:tcPr>
          <w:p w14:paraId="5D78415D" w14:textId="77777777" w:rsidR="009701C1" w:rsidRDefault="00000000">
            <w:pPr>
              <w:ind w:left="2"/>
            </w:pPr>
            <w:r>
              <w:rPr>
                <w:color w:val="222222"/>
                <w:sz w:val="19"/>
              </w:rPr>
              <w:t>Manual calculation required; easily overlooked.</w:t>
            </w:r>
            <w:r>
              <w:rPr>
                <w:rFonts w:ascii="Cambria" w:eastAsia="Cambria" w:hAnsi="Cambria" w:cs="Cambria"/>
              </w:rPr>
              <w:t xml:space="preserve"> </w:t>
            </w:r>
          </w:p>
        </w:tc>
        <w:tc>
          <w:tcPr>
            <w:tcW w:w="3669" w:type="dxa"/>
            <w:tcBorders>
              <w:top w:val="single" w:sz="33" w:space="0" w:color="F4F7FA"/>
              <w:left w:val="single" w:sz="4" w:space="0" w:color="D0D7DE"/>
              <w:bottom w:val="single" w:sz="33" w:space="0" w:color="FFFFFF"/>
              <w:right w:val="single" w:sz="4" w:space="0" w:color="D0D7DE"/>
            </w:tcBorders>
            <w:shd w:val="clear" w:color="auto" w:fill="F4F7FA"/>
          </w:tcPr>
          <w:p w14:paraId="69707D07" w14:textId="77777777" w:rsidR="009701C1" w:rsidRDefault="00000000">
            <w:pPr>
              <w:ind w:left="1"/>
            </w:pPr>
            <w:r>
              <w:rPr>
                <w:color w:val="222222"/>
                <w:sz w:val="19"/>
              </w:rPr>
              <w:t>Real-time visual progress bars with category budget limit warnings.</w:t>
            </w:r>
            <w:r>
              <w:rPr>
                <w:rFonts w:ascii="Cambria" w:eastAsia="Cambria" w:hAnsi="Cambria" w:cs="Cambria"/>
              </w:rPr>
              <w:t xml:space="preserve"> </w:t>
            </w:r>
          </w:p>
        </w:tc>
      </w:tr>
      <w:tr w:rsidR="009701C1" w14:paraId="75F89C27" w14:textId="77777777">
        <w:trPr>
          <w:trHeight w:val="904"/>
        </w:trPr>
        <w:tc>
          <w:tcPr>
            <w:tcW w:w="2072" w:type="dxa"/>
            <w:tcBorders>
              <w:top w:val="single" w:sz="33" w:space="0" w:color="FFFFFF"/>
              <w:left w:val="single" w:sz="4" w:space="0" w:color="D0D7DE"/>
              <w:bottom w:val="single" w:sz="4" w:space="0" w:color="D0D7DE"/>
              <w:right w:val="single" w:sz="4" w:space="0" w:color="D0D7DE"/>
            </w:tcBorders>
          </w:tcPr>
          <w:p w14:paraId="1876EDCF" w14:textId="77777777" w:rsidR="009701C1" w:rsidRDefault="00000000">
            <w:r>
              <w:rPr>
                <w:color w:val="222222"/>
                <w:sz w:val="19"/>
              </w:rPr>
              <w:t>Debt / Udhar Ledger</w:t>
            </w:r>
            <w:r>
              <w:rPr>
                <w:rFonts w:ascii="Cambria" w:eastAsia="Cambria" w:hAnsi="Cambria" w:cs="Cambria"/>
              </w:rPr>
              <w:t xml:space="preserve"> </w:t>
            </w:r>
          </w:p>
        </w:tc>
        <w:tc>
          <w:tcPr>
            <w:tcW w:w="3138" w:type="dxa"/>
            <w:tcBorders>
              <w:top w:val="single" w:sz="33" w:space="0" w:color="FFFFFF"/>
              <w:left w:val="single" w:sz="4" w:space="0" w:color="D0D7DE"/>
              <w:bottom w:val="single" w:sz="4" w:space="0" w:color="D0D7DE"/>
              <w:right w:val="single" w:sz="4" w:space="0" w:color="D0D7DE"/>
            </w:tcBorders>
          </w:tcPr>
          <w:p w14:paraId="258DE95B" w14:textId="77777777" w:rsidR="009701C1" w:rsidRDefault="00000000">
            <w:pPr>
              <w:ind w:left="2"/>
            </w:pPr>
            <w:r>
              <w:rPr>
                <w:color w:val="222222"/>
                <w:sz w:val="19"/>
              </w:rPr>
              <w:t>Scattered sticky notes or messy notebook margins.</w:t>
            </w:r>
            <w:r>
              <w:rPr>
                <w:rFonts w:ascii="Cambria" w:eastAsia="Cambria" w:hAnsi="Cambria" w:cs="Cambria"/>
              </w:rPr>
              <w:t xml:space="preserve"> </w:t>
            </w:r>
          </w:p>
        </w:tc>
        <w:tc>
          <w:tcPr>
            <w:tcW w:w="3669" w:type="dxa"/>
            <w:tcBorders>
              <w:top w:val="single" w:sz="33" w:space="0" w:color="FFFFFF"/>
              <w:left w:val="single" w:sz="4" w:space="0" w:color="D0D7DE"/>
              <w:bottom w:val="single" w:sz="4" w:space="0" w:color="D0D7DE"/>
              <w:right w:val="single" w:sz="4" w:space="0" w:color="D0D7DE"/>
            </w:tcBorders>
          </w:tcPr>
          <w:p w14:paraId="503E02A7" w14:textId="77777777" w:rsidR="009701C1" w:rsidRDefault="00000000">
            <w:pPr>
              <w:ind w:left="1"/>
            </w:pPr>
            <w:r>
              <w:rPr>
                <w:color w:val="222222"/>
                <w:sz w:val="19"/>
              </w:rPr>
              <w:t>Dedicated Udhar module tracking 'Lene Hai' vs 'Dene Hai' with partial payments.</w:t>
            </w:r>
            <w:r>
              <w:rPr>
                <w:rFonts w:ascii="Cambria" w:eastAsia="Cambria" w:hAnsi="Cambria" w:cs="Cambria"/>
              </w:rPr>
              <w:t xml:space="preserve"> </w:t>
            </w:r>
          </w:p>
        </w:tc>
      </w:tr>
      <w:tr w:rsidR="009701C1" w14:paraId="498742F3" w14:textId="77777777">
        <w:trPr>
          <w:trHeight w:val="901"/>
        </w:trPr>
        <w:tc>
          <w:tcPr>
            <w:tcW w:w="2072" w:type="dxa"/>
            <w:tcBorders>
              <w:top w:val="single" w:sz="4" w:space="0" w:color="D0D7DE"/>
              <w:left w:val="single" w:sz="4" w:space="0" w:color="D0D7DE"/>
              <w:bottom w:val="single" w:sz="33" w:space="0" w:color="FFFFFF"/>
              <w:right w:val="single" w:sz="4" w:space="0" w:color="D0D7DE"/>
            </w:tcBorders>
            <w:shd w:val="clear" w:color="auto" w:fill="F4F7FA"/>
          </w:tcPr>
          <w:p w14:paraId="5D8B7C0D" w14:textId="77777777" w:rsidR="009701C1" w:rsidRDefault="00000000">
            <w:r>
              <w:rPr>
                <w:color w:val="222222"/>
                <w:sz w:val="19"/>
              </w:rPr>
              <w:t>Recurring Automation</w:t>
            </w:r>
            <w:r>
              <w:rPr>
                <w:rFonts w:ascii="Cambria" w:eastAsia="Cambria" w:hAnsi="Cambria" w:cs="Cambria"/>
              </w:rPr>
              <w:t xml:space="preserve"> </w:t>
            </w:r>
          </w:p>
        </w:tc>
        <w:tc>
          <w:tcPr>
            <w:tcW w:w="3138" w:type="dxa"/>
            <w:tcBorders>
              <w:top w:val="single" w:sz="4" w:space="0" w:color="D0D7DE"/>
              <w:left w:val="single" w:sz="4" w:space="0" w:color="D0D7DE"/>
              <w:bottom w:val="single" w:sz="33" w:space="0" w:color="FFFFFF"/>
              <w:right w:val="single" w:sz="4" w:space="0" w:color="D0D7DE"/>
            </w:tcBorders>
            <w:shd w:val="clear" w:color="auto" w:fill="F4F7FA"/>
          </w:tcPr>
          <w:p w14:paraId="4B22F08A" w14:textId="77777777" w:rsidR="009701C1" w:rsidRDefault="00000000">
            <w:pPr>
              <w:ind w:left="2"/>
            </w:pPr>
            <w:r>
              <w:rPr>
                <w:color w:val="222222"/>
                <w:sz w:val="19"/>
              </w:rPr>
              <w:t>Must be manually re-written each month.</w:t>
            </w:r>
            <w:r>
              <w:rPr>
                <w:rFonts w:ascii="Cambria" w:eastAsia="Cambria" w:hAnsi="Cambria" w:cs="Cambria"/>
              </w:rPr>
              <w:t xml:space="preserve"> </w:t>
            </w:r>
          </w:p>
        </w:tc>
        <w:tc>
          <w:tcPr>
            <w:tcW w:w="3669" w:type="dxa"/>
            <w:tcBorders>
              <w:top w:val="single" w:sz="4" w:space="0" w:color="D0D7DE"/>
              <w:left w:val="single" w:sz="4" w:space="0" w:color="D0D7DE"/>
              <w:bottom w:val="single" w:sz="33" w:space="0" w:color="FFFFFF"/>
              <w:right w:val="single" w:sz="4" w:space="0" w:color="D0D7DE"/>
            </w:tcBorders>
            <w:shd w:val="clear" w:color="auto" w:fill="F4F7FA"/>
          </w:tcPr>
          <w:p w14:paraId="1672B49A" w14:textId="77777777" w:rsidR="009701C1" w:rsidRDefault="00000000">
            <w:pPr>
              <w:ind w:left="1"/>
            </w:pPr>
            <w:r>
              <w:rPr>
                <w:color w:val="222222"/>
                <w:sz w:val="19"/>
              </w:rPr>
              <w:t>Automated day-of-month scheduling for recurring earnings and expenses.</w:t>
            </w:r>
            <w:r>
              <w:rPr>
                <w:rFonts w:ascii="Cambria" w:eastAsia="Cambria" w:hAnsi="Cambria" w:cs="Cambria"/>
              </w:rPr>
              <w:t xml:space="preserve"> </w:t>
            </w:r>
          </w:p>
        </w:tc>
      </w:tr>
      <w:tr w:rsidR="009701C1" w14:paraId="6EEF5FBB" w14:textId="77777777">
        <w:trPr>
          <w:trHeight w:val="907"/>
        </w:trPr>
        <w:tc>
          <w:tcPr>
            <w:tcW w:w="2072" w:type="dxa"/>
            <w:tcBorders>
              <w:top w:val="single" w:sz="33" w:space="0" w:color="FFFFFF"/>
              <w:left w:val="single" w:sz="4" w:space="0" w:color="D0D7DE"/>
              <w:bottom w:val="single" w:sz="4" w:space="0" w:color="D0D7DE"/>
              <w:right w:val="single" w:sz="4" w:space="0" w:color="D0D7DE"/>
            </w:tcBorders>
          </w:tcPr>
          <w:p w14:paraId="6520374C" w14:textId="77777777" w:rsidR="009701C1" w:rsidRDefault="00000000">
            <w:r>
              <w:rPr>
                <w:color w:val="222222"/>
                <w:sz w:val="19"/>
              </w:rPr>
              <w:t>Report Generation</w:t>
            </w:r>
            <w:r>
              <w:rPr>
                <w:rFonts w:ascii="Cambria" w:eastAsia="Cambria" w:hAnsi="Cambria" w:cs="Cambria"/>
              </w:rPr>
              <w:t xml:space="preserve"> </w:t>
            </w:r>
          </w:p>
        </w:tc>
        <w:tc>
          <w:tcPr>
            <w:tcW w:w="3138" w:type="dxa"/>
            <w:tcBorders>
              <w:top w:val="single" w:sz="33" w:space="0" w:color="FFFFFF"/>
              <w:left w:val="single" w:sz="4" w:space="0" w:color="D0D7DE"/>
              <w:bottom w:val="single" w:sz="4" w:space="0" w:color="D0D7DE"/>
              <w:right w:val="single" w:sz="4" w:space="0" w:color="D0D7DE"/>
            </w:tcBorders>
          </w:tcPr>
          <w:p w14:paraId="1FF64257" w14:textId="77777777" w:rsidR="009701C1" w:rsidRDefault="00000000">
            <w:pPr>
              <w:ind w:left="2"/>
            </w:pPr>
            <w:r>
              <w:rPr>
                <w:color w:val="222222"/>
                <w:sz w:val="19"/>
              </w:rPr>
              <w:t>Tedious manual plotting in Excel.</w:t>
            </w:r>
            <w:r>
              <w:rPr>
                <w:rFonts w:ascii="Cambria" w:eastAsia="Cambria" w:hAnsi="Cambria" w:cs="Cambria"/>
              </w:rPr>
              <w:t xml:space="preserve"> </w:t>
            </w:r>
          </w:p>
        </w:tc>
        <w:tc>
          <w:tcPr>
            <w:tcW w:w="3669" w:type="dxa"/>
            <w:tcBorders>
              <w:top w:val="single" w:sz="33" w:space="0" w:color="FFFFFF"/>
              <w:left w:val="single" w:sz="4" w:space="0" w:color="D0D7DE"/>
              <w:bottom w:val="single" w:sz="4" w:space="0" w:color="D0D7DE"/>
              <w:right w:val="single" w:sz="4" w:space="0" w:color="D0D7DE"/>
            </w:tcBorders>
          </w:tcPr>
          <w:p w14:paraId="455BD461" w14:textId="77777777" w:rsidR="009701C1" w:rsidRDefault="00000000">
            <w:pPr>
              <w:ind w:left="1"/>
            </w:pPr>
            <w:r>
              <w:rPr>
                <w:color w:val="222222"/>
                <w:sz w:val="19"/>
              </w:rPr>
              <w:t xml:space="preserve">One-click </w:t>
            </w:r>
            <w:proofErr w:type="spellStart"/>
            <w:r>
              <w:rPr>
                <w:color w:val="222222"/>
                <w:sz w:val="19"/>
              </w:rPr>
              <w:t>QuestPDF</w:t>
            </w:r>
            <w:proofErr w:type="spellEnd"/>
            <w:r>
              <w:rPr>
                <w:color w:val="222222"/>
                <w:sz w:val="19"/>
              </w:rPr>
              <w:t xml:space="preserve"> report generation and instant CSV spreadsheet download.</w:t>
            </w:r>
            <w:r>
              <w:rPr>
                <w:rFonts w:ascii="Cambria" w:eastAsia="Cambria" w:hAnsi="Cambria" w:cs="Cambria"/>
              </w:rPr>
              <w:t xml:space="preserve"> </w:t>
            </w:r>
          </w:p>
        </w:tc>
      </w:tr>
      <w:tr w:rsidR="009701C1" w14:paraId="4730EFBC" w14:textId="77777777">
        <w:trPr>
          <w:trHeight w:val="869"/>
        </w:trPr>
        <w:tc>
          <w:tcPr>
            <w:tcW w:w="2072" w:type="dxa"/>
            <w:tcBorders>
              <w:top w:val="single" w:sz="4" w:space="0" w:color="D0D7DE"/>
              <w:left w:val="single" w:sz="4" w:space="0" w:color="D0D7DE"/>
              <w:bottom w:val="single" w:sz="4" w:space="0" w:color="D0D7DE"/>
              <w:right w:val="single" w:sz="4" w:space="0" w:color="D0D7DE"/>
            </w:tcBorders>
            <w:shd w:val="clear" w:color="auto" w:fill="F4F7FA"/>
          </w:tcPr>
          <w:p w14:paraId="7038889C" w14:textId="77777777" w:rsidR="009701C1" w:rsidRDefault="00000000">
            <w:r>
              <w:rPr>
                <w:color w:val="222222"/>
                <w:sz w:val="19"/>
              </w:rPr>
              <w:t>Disaster Recovery</w:t>
            </w:r>
            <w:r>
              <w:rPr>
                <w:rFonts w:ascii="Cambria" w:eastAsia="Cambria" w:hAnsi="Cambria" w:cs="Cambria"/>
              </w:rPr>
              <w:t xml:space="preserve"> </w:t>
            </w:r>
          </w:p>
        </w:tc>
        <w:tc>
          <w:tcPr>
            <w:tcW w:w="3138" w:type="dxa"/>
            <w:tcBorders>
              <w:top w:val="single" w:sz="4" w:space="0" w:color="D0D7DE"/>
              <w:left w:val="single" w:sz="4" w:space="0" w:color="D0D7DE"/>
              <w:bottom w:val="single" w:sz="4" w:space="0" w:color="D0D7DE"/>
              <w:right w:val="single" w:sz="4" w:space="0" w:color="D0D7DE"/>
            </w:tcBorders>
            <w:shd w:val="clear" w:color="auto" w:fill="F4F7FA"/>
          </w:tcPr>
          <w:p w14:paraId="43DDB64B" w14:textId="77777777" w:rsidR="009701C1" w:rsidRDefault="00000000">
            <w:pPr>
              <w:ind w:left="2"/>
            </w:pPr>
            <w:r>
              <w:rPr>
                <w:color w:val="222222"/>
                <w:sz w:val="19"/>
              </w:rPr>
              <w:t>Zero automated backup; risk of permanent loss.</w:t>
            </w:r>
            <w:r>
              <w:rPr>
                <w:rFonts w:ascii="Cambria" w:eastAsia="Cambria" w:hAnsi="Cambria" w:cs="Cambria"/>
              </w:rPr>
              <w:t xml:space="preserve"> </w:t>
            </w:r>
          </w:p>
        </w:tc>
        <w:tc>
          <w:tcPr>
            <w:tcW w:w="3669" w:type="dxa"/>
            <w:tcBorders>
              <w:top w:val="single" w:sz="4" w:space="0" w:color="D0D7DE"/>
              <w:left w:val="single" w:sz="4" w:space="0" w:color="D0D7DE"/>
              <w:bottom w:val="single" w:sz="4" w:space="0" w:color="D0D7DE"/>
              <w:right w:val="single" w:sz="4" w:space="0" w:color="D0D7DE"/>
            </w:tcBorders>
            <w:shd w:val="clear" w:color="auto" w:fill="F4F7FA"/>
          </w:tcPr>
          <w:p w14:paraId="2BA72B32" w14:textId="77777777" w:rsidR="009701C1" w:rsidRDefault="00000000">
            <w:pPr>
              <w:ind w:left="1"/>
            </w:pPr>
            <w:r>
              <w:rPr>
                <w:color w:val="222222"/>
                <w:sz w:val="19"/>
              </w:rPr>
              <w:t>Instant full-fidelity JSON database snapshot export and single-click restoration.</w:t>
            </w:r>
            <w:r>
              <w:rPr>
                <w:rFonts w:ascii="Cambria" w:eastAsia="Cambria" w:hAnsi="Cambria" w:cs="Cambria"/>
              </w:rPr>
              <w:t xml:space="preserve"> </w:t>
            </w:r>
          </w:p>
        </w:tc>
      </w:tr>
    </w:tbl>
    <w:p w14:paraId="3B69DF95" w14:textId="77777777" w:rsidR="009701C1" w:rsidRDefault="00000000">
      <w:pPr>
        <w:spacing w:after="95"/>
        <w:jc w:val="both"/>
      </w:pPr>
      <w:r>
        <w:rPr>
          <w:rFonts w:ascii="Cambria" w:eastAsia="Cambria" w:hAnsi="Cambria" w:cs="Cambria"/>
        </w:rPr>
        <w:t xml:space="preserve"> </w:t>
      </w:r>
    </w:p>
    <w:p w14:paraId="67B31A43" w14:textId="77777777" w:rsidR="009701C1" w:rsidRDefault="00000000">
      <w:pPr>
        <w:spacing w:after="0"/>
        <w:jc w:val="both"/>
        <w:rPr>
          <w:rFonts w:ascii="Cambria" w:eastAsia="Cambria" w:hAnsi="Cambria" w:cs="Cambria"/>
        </w:rPr>
      </w:pPr>
      <w:r>
        <w:rPr>
          <w:rFonts w:ascii="Cambria" w:eastAsia="Cambria" w:hAnsi="Cambria" w:cs="Cambria"/>
        </w:rPr>
        <w:t xml:space="preserve"> </w:t>
      </w:r>
    </w:p>
    <w:p w14:paraId="2461A29C" w14:textId="77777777" w:rsidR="006B1F8A" w:rsidRDefault="006B1F8A">
      <w:pPr>
        <w:spacing w:after="0"/>
        <w:jc w:val="both"/>
        <w:rPr>
          <w:rFonts w:ascii="Cambria" w:eastAsia="Cambria" w:hAnsi="Cambria" w:cs="Cambria"/>
        </w:rPr>
      </w:pPr>
    </w:p>
    <w:p w14:paraId="55A736A1" w14:textId="77777777" w:rsidR="006B1F8A" w:rsidRDefault="006B1F8A">
      <w:pPr>
        <w:spacing w:after="0"/>
        <w:jc w:val="both"/>
        <w:rPr>
          <w:rFonts w:ascii="Cambria" w:eastAsia="Cambria" w:hAnsi="Cambria" w:cs="Cambria"/>
        </w:rPr>
      </w:pPr>
    </w:p>
    <w:p w14:paraId="756376CD" w14:textId="77777777" w:rsidR="006B1F8A" w:rsidRDefault="006B1F8A">
      <w:pPr>
        <w:spacing w:after="0"/>
        <w:jc w:val="both"/>
        <w:rPr>
          <w:rFonts w:ascii="Cambria" w:eastAsia="Cambria" w:hAnsi="Cambria" w:cs="Cambria"/>
        </w:rPr>
      </w:pPr>
    </w:p>
    <w:p w14:paraId="18551634" w14:textId="77777777" w:rsidR="006B1F8A" w:rsidRDefault="006B1F8A">
      <w:pPr>
        <w:spacing w:after="0"/>
        <w:jc w:val="both"/>
      </w:pPr>
    </w:p>
    <w:p w14:paraId="5D0372F3" w14:textId="77777777" w:rsidR="009701C1" w:rsidRDefault="00000000">
      <w:pPr>
        <w:pStyle w:val="Heading1"/>
        <w:ind w:left="-5"/>
      </w:pPr>
      <w:r>
        <w:lastRenderedPageBreak/>
        <w:t>Chapter 4: Feasibility Study</w:t>
      </w:r>
      <w:r>
        <w:rPr>
          <w:rFonts w:ascii="Cambria" w:eastAsia="Cambria" w:hAnsi="Cambria" w:cs="Cambria"/>
          <w:b w:val="0"/>
          <w:color w:val="000000"/>
          <w:sz w:val="22"/>
        </w:rPr>
        <w:t xml:space="preserve"> </w:t>
      </w:r>
    </w:p>
    <w:p w14:paraId="685DC2B8" w14:textId="77777777" w:rsidR="009701C1" w:rsidRDefault="00000000">
      <w:pPr>
        <w:pStyle w:val="Heading2"/>
        <w:ind w:left="-5"/>
      </w:pPr>
      <w:r>
        <w:t>4.1 Technical Feasibility</w:t>
      </w:r>
      <w:r>
        <w:rPr>
          <w:rFonts w:ascii="Cambria" w:eastAsia="Cambria" w:hAnsi="Cambria" w:cs="Cambria"/>
          <w:b w:val="0"/>
          <w:color w:val="000000"/>
          <w:sz w:val="22"/>
        </w:rPr>
        <w:t xml:space="preserve"> </w:t>
      </w:r>
    </w:p>
    <w:p w14:paraId="70040301" w14:textId="77777777" w:rsidR="009701C1" w:rsidRDefault="00000000">
      <w:pPr>
        <w:spacing w:after="149" w:line="270" w:lineRule="auto"/>
        <w:ind w:left="-15"/>
        <w:jc w:val="both"/>
      </w:pPr>
      <w:r>
        <w:rPr>
          <w:color w:val="222222"/>
        </w:rPr>
        <w:t>Technical feasibility evaluates whether the proposed solution can be constructed, deployed, and maintained with currently available hardware, software, and development expertise. The project leverages Microsoft .NET 10.0 and ASP.NET Core, the premier cross-platform framework for robust web applications.</w:t>
      </w:r>
      <w:r>
        <w:rPr>
          <w:rFonts w:ascii="Cambria" w:eastAsia="Cambria" w:hAnsi="Cambria" w:cs="Cambria"/>
        </w:rPr>
        <w:t xml:space="preserve"> </w:t>
      </w:r>
    </w:p>
    <w:p w14:paraId="64F4285C" w14:textId="77777777" w:rsidR="009701C1" w:rsidRDefault="00000000">
      <w:pPr>
        <w:numPr>
          <w:ilvl w:val="0"/>
          <w:numId w:val="7"/>
        </w:numPr>
        <w:spacing w:after="30" w:line="270" w:lineRule="auto"/>
        <w:ind w:hanging="360"/>
        <w:jc w:val="both"/>
      </w:pPr>
      <w:r>
        <w:rPr>
          <w:color w:val="222222"/>
        </w:rPr>
        <w:t>Platform &amp; Framework: ASP.NET Core 10.0 provides asynchronous request handling, built-in dependency injection, and high throughput on Kestrel server.</w:t>
      </w:r>
      <w:r>
        <w:rPr>
          <w:rFonts w:ascii="Cambria" w:eastAsia="Cambria" w:hAnsi="Cambria" w:cs="Cambria"/>
        </w:rPr>
        <w:t xml:space="preserve"> </w:t>
      </w:r>
    </w:p>
    <w:p w14:paraId="05BD39F3" w14:textId="77777777" w:rsidR="009701C1" w:rsidRDefault="00000000">
      <w:pPr>
        <w:numPr>
          <w:ilvl w:val="0"/>
          <w:numId w:val="7"/>
        </w:numPr>
        <w:spacing w:after="30" w:line="270" w:lineRule="auto"/>
        <w:ind w:hanging="360"/>
        <w:jc w:val="both"/>
      </w:pPr>
      <w:r>
        <w:rPr>
          <w:color w:val="222222"/>
        </w:rPr>
        <w:t>Database Management: MySQL / MariaDB via Pomelo Entity Framework Core 9.0 delivers ACID compliance, automated migrations, and high query performance.</w:t>
      </w:r>
      <w:r>
        <w:rPr>
          <w:rFonts w:ascii="Cambria" w:eastAsia="Cambria" w:hAnsi="Cambria" w:cs="Cambria"/>
        </w:rPr>
        <w:t xml:space="preserve"> </w:t>
      </w:r>
    </w:p>
    <w:p w14:paraId="4764E1AA" w14:textId="77777777" w:rsidR="009701C1" w:rsidRDefault="00000000">
      <w:pPr>
        <w:numPr>
          <w:ilvl w:val="0"/>
          <w:numId w:val="7"/>
        </w:numPr>
        <w:spacing w:after="30" w:line="270" w:lineRule="auto"/>
        <w:ind w:hanging="360"/>
        <w:jc w:val="both"/>
      </w:pPr>
      <w:r>
        <w:rPr>
          <w:color w:val="222222"/>
        </w:rPr>
        <w:t>Frontend Stack: Standard HTML5, CSS3, JavaScript, jQuery, and Bootstrap 5 require no specialized proprietary client software and execute reliably across all modern web browsers.</w:t>
      </w:r>
      <w:r>
        <w:rPr>
          <w:rFonts w:ascii="Cambria" w:eastAsia="Cambria" w:hAnsi="Cambria" w:cs="Cambria"/>
        </w:rPr>
        <w:t xml:space="preserve"> </w:t>
      </w:r>
    </w:p>
    <w:p w14:paraId="04320E0E" w14:textId="77777777" w:rsidR="009701C1" w:rsidRDefault="00000000">
      <w:pPr>
        <w:numPr>
          <w:ilvl w:val="0"/>
          <w:numId w:val="7"/>
        </w:numPr>
        <w:spacing w:after="300" w:line="270" w:lineRule="auto"/>
        <w:ind w:hanging="360"/>
        <w:jc w:val="both"/>
      </w:pPr>
      <w:r>
        <w:rPr>
          <w:color w:val="222222"/>
        </w:rPr>
        <w:t>Conclusion: The project is technically highly feasible with zero dependency on experimental or unverified technologies.</w:t>
      </w:r>
      <w:r>
        <w:rPr>
          <w:rFonts w:ascii="Cambria" w:eastAsia="Cambria" w:hAnsi="Cambria" w:cs="Cambria"/>
        </w:rPr>
        <w:t xml:space="preserve"> </w:t>
      </w:r>
    </w:p>
    <w:p w14:paraId="0F51D3A7" w14:textId="77777777" w:rsidR="009701C1" w:rsidRDefault="00000000">
      <w:pPr>
        <w:pStyle w:val="Heading2"/>
        <w:ind w:left="-5"/>
      </w:pPr>
      <w:r>
        <w:t>4.2 Operational Feasibility</w:t>
      </w:r>
      <w:r>
        <w:rPr>
          <w:rFonts w:ascii="Cambria" w:eastAsia="Cambria" w:hAnsi="Cambria" w:cs="Cambria"/>
          <w:b w:val="0"/>
          <w:color w:val="000000"/>
          <w:sz w:val="22"/>
        </w:rPr>
        <w:t xml:space="preserve"> </w:t>
      </w:r>
    </w:p>
    <w:p w14:paraId="513179B8" w14:textId="77777777" w:rsidR="009701C1" w:rsidRDefault="00000000">
      <w:pPr>
        <w:spacing w:after="303" w:line="270" w:lineRule="auto"/>
        <w:ind w:left="-15"/>
        <w:jc w:val="both"/>
      </w:pPr>
      <w:r>
        <w:rPr>
          <w:color w:val="222222"/>
        </w:rPr>
        <w:t xml:space="preserve">Operational feasibility assesses whether the software satisfies user requirements and can be seamlessly adopted into daily family routines. </w:t>
      </w:r>
      <w:proofErr w:type="spellStart"/>
      <w:r>
        <w:rPr>
          <w:color w:val="222222"/>
        </w:rPr>
        <w:t>HomeLedger</w:t>
      </w:r>
      <w:proofErr w:type="spellEnd"/>
      <w:r>
        <w:rPr>
          <w:color w:val="222222"/>
        </w:rPr>
        <w:t xml:space="preserve"> is deliberately designed with an engaging 'HUD Admin' dark UI theme featuring clear iconographic indicators and intuitive terminology (such as 'Lene Hai' and 'Dene Hai' for debt tracking). All CRUD workflows follow standardized, self-explanatory conventions with instant feedback via alert badges, requiring zero prior technical training for family members.</w:t>
      </w:r>
      <w:r>
        <w:rPr>
          <w:rFonts w:ascii="Cambria" w:eastAsia="Cambria" w:hAnsi="Cambria" w:cs="Cambria"/>
        </w:rPr>
        <w:t xml:space="preserve"> </w:t>
      </w:r>
    </w:p>
    <w:p w14:paraId="72176FB1" w14:textId="77777777" w:rsidR="009701C1" w:rsidRDefault="00000000">
      <w:pPr>
        <w:pStyle w:val="Heading2"/>
        <w:ind w:left="-5"/>
      </w:pPr>
      <w:r>
        <w:t>4.3 Economic Feasibility</w:t>
      </w:r>
      <w:r>
        <w:rPr>
          <w:rFonts w:ascii="Cambria" w:eastAsia="Cambria" w:hAnsi="Cambria" w:cs="Cambria"/>
          <w:b w:val="0"/>
          <w:color w:val="000000"/>
          <w:sz w:val="22"/>
        </w:rPr>
        <w:t xml:space="preserve"> </w:t>
      </w:r>
    </w:p>
    <w:p w14:paraId="0824D011" w14:textId="77777777" w:rsidR="009701C1" w:rsidRDefault="00000000">
      <w:pPr>
        <w:spacing w:after="303" w:line="270" w:lineRule="auto"/>
        <w:ind w:left="-15"/>
        <w:jc w:val="both"/>
      </w:pPr>
      <w:r>
        <w:rPr>
          <w:color w:val="222222"/>
        </w:rPr>
        <w:t xml:space="preserve">Economic feasibility assesses the cost-to-benefit ratio of developing and operating the system. Because the entire technology stack is open-source and free from commercial licensing fees (.NET SDK, MySQL Community Edition, </w:t>
      </w:r>
      <w:proofErr w:type="spellStart"/>
      <w:r>
        <w:rPr>
          <w:color w:val="222222"/>
        </w:rPr>
        <w:t>QuestPDF</w:t>
      </w:r>
      <w:proofErr w:type="spellEnd"/>
      <w:r>
        <w:rPr>
          <w:color w:val="222222"/>
        </w:rPr>
        <w:t xml:space="preserve"> Community, Bootstrap, </w:t>
      </w:r>
      <w:proofErr w:type="spellStart"/>
      <w:r>
        <w:rPr>
          <w:color w:val="222222"/>
        </w:rPr>
        <w:t>FontAwesome</w:t>
      </w:r>
      <w:proofErr w:type="spellEnd"/>
      <w:r>
        <w:rPr>
          <w:color w:val="222222"/>
        </w:rPr>
        <w:t>), development software costs are ₹0. The application can run on modest existing hardware and can be hosted locally or on economical cloud tiers, yielding exceptionally high returns in terms of avoided financial waste and eliminated late payment penalties.</w:t>
      </w:r>
      <w:r>
        <w:rPr>
          <w:rFonts w:ascii="Cambria" w:eastAsia="Cambria" w:hAnsi="Cambria" w:cs="Cambria"/>
        </w:rPr>
        <w:t xml:space="preserve"> </w:t>
      </w:r>
    </w:p>
    <w:p w14:paraId="074ECBE9" w14:textId="77777777" w:rsidR="009701C1" w:rsidRDefault="00000000">
      <w:pPr>
        <w:pStyle w:val="Heading2"/>
        <w:ind w:left="-5"/>
      </w:pPr>
      <w:r>
        <w:t xml:space="preserve">4.4 Schedule and </w:t>
      </w:r>
      <w:proofErr w:type="spellStart"/>
      <w:r>
        <w:t>Behavioral</w:t>
      </w:r>
      <w:proofErr w:type="spellEnd"/>
      <w:r>
        <w:t xml:space="preserve"> Feasibility</w:t>
      </w:r>
      <w:r>
        <w:rPr>
          <w:rFonts w:ascii="Cambria" w:eastAsia="Cambria" w:hAnsi="Cambria" w:cs="Cambria"/>
          <w:b w:val="0"/>
          <w:color w:val="000000"/>
          <w:sz w:val="22"/>
        </w:rPr>
        <w:t xml:space="preserve"> </w:t>
      </w:r>
    </w:p>
    <w:p w14:paraId="74F151CE" w14:textId="77777777" w:rsidR="009701C1" w:rsidRDefault="00000000">
      <w:pPr>
        <w:spacing w:after="127" w:line="270" w:lineRule="auto"/>
        <w:ind w:left="-15"/>
        <w:jc w:val="both"/>
      </w:pPr>
      <w:r>
        <w:rPr>
          <w:color w:val="222222"/>
        </w:rPr>
        <w:t>The project was successfully planned, designed, implemented, and verified within the prescribed academic timeline of the BCA (Honours) curriculum. User testing confirmed enthusiastic acceptance of the dark-mode cyber interface and collaborative family features.</w:t>
      </w:r>
      <w:r>
        <w:rPr>
          <w:rFonts w:ascii="Cambria" w:eastAsia="Cambria" w:hAnsi="Cambria" w:cs="Cambria"/>
        </w:rPr>
        <w:t xml:space="preserve"> </w:t>
      </w:r>
    </w:p>
    <w:p w14:paraId="68DC3376" w14:textId="77777777" w:rsidR="009701C1" w:rsidRDefault="00000000">
      <w:pPr>
        <w:spacing w:after="0"/>
      </w:pPr>
      <w:r>
        <w:rPr>
          <w:rFonts w:ascii="Cambria" w:eastAsia="Cambria" w:hAnsi="Cambria" w:cs="Cambria"/>
        </w:rPr>
        <w:t xml:space="preserve"> </w:t>
      </w:r>
    </w:p>
    <w:p w14:paraId="62AF17CC" w14:textId="77777777" w:rsidR="009701C1" w:rsidRDefault="00000000">
      <w:pPr>
        <w:pStyle w:val="Heading1"/>
        <w:ind w:left="-5"/>
      </w:pPr>
      <w:r>
        <w:lastRenderedPageBreak/>
        <w:t>Chapter 5: Hardware and Software Requirement Specification</w:t>
      </w:r>
      <w:r>
        <w:rPr>
          <w:rFonts w:ascii="Cambria" w:eastAsia="Cambria" w:hAnsi="Cambria" w:cs="Cambria"/>
          <w:b w:val="0"/>
          <w:color w:val="000000"/>
          <w:sz w:val="22"/>
        </w:rPr>
        <w:t xml:space="preserve"> </w:t>
      </w:r>
    </w:p>
    <w:p w14:paraId="7230D675" w14:textId="77777777" w:rsidR="009701C1" w:rsidRDefault="00000000">
      <w:pPr>
        <w:pStyle w:val="Heading2"/>
        <w:ind w:left="-5"/>
      </w:pPr>
      <w:r>
        <w:t>5.1 Hardware Requirements</w:t>
      </w:r>
      <w:r>
        <w:rPr>
          <w:rFonts w:ascii="Cambria" w:eastAsia="Cambria" w:hAnsi="Cambria" w:cs="Cambria"/>
          <w:b w:val="0"/>
          <w:color w:val="000000"/>
          <w:sz w:val="22"/>
        </w:rPr>
        <w:t xml:space="preserve"> </w:t>
      </w:r>
    </w:p>
    <w:p w14:paraId="56A02F2D" w14:textId="77777777" w:rsidR="009701C1" w:rsidRDefault="00000000">
      <w:pPr>
        <w:spacing w:after="0" w:line="270" w:lineRule="auto"/>
        <w:ind w:left="-15"/>
        <w:jc w:val="both"/>
      </w:pPr>
      <w:r>
        <w:rPr>
          <w:color w:val="222222"/>
        </w:rPr>
        <w:t>The system is engineered to operate efficiently on standard consumer-grade computing hardware:</w:t>
      </w:r>
      <w:r>
        <w:rPr>
          <w:rFonts w:ascii="Cambria" w:eastAsia="Cambria" w:hAnsi="Cambria" w:cs="Cambria"/>
        </w:rPr>
        <w:t xml:space="preserve"> </w:t>
      </w:r>
    </w:p>
    <w:tbl>
      <w:tblPr>
        <w:tblStyle w:val="TableGrid"/>
        <w:tblW w:w="8879" w:type="dxa"/>
        <w:tblInd w:w="-119" w:type="dxa"/>
        <w:tblCellMar>
          <w:top w:w="89" w:type="dxa"/>
          <w:left w:w="119" w:type="dxa"/>
          <w:right w:w="110" w:type="dxa"/>
        </w:tblCellMar>
        <w:tblLook w:val="04A0" w:firstRow="1" w:lastRow="0" w:firstColumn="1" w:lastColumn="0" w:noHBand="0" w:noVBand="1"/>
      </w:tblPr>
      <w:tblGrid>
        <w:gridCol w:w="2073"/>
        <w:gridCol w:w="3405"/>
        <w:gridCol w:w="3401"/>
      </w:tblGrid>
      <w:tr w:rsidR="009701C1" w14:paraId="60C501CE" w14:textId="77777777">
        <w:trPr>
          <w:trHeight w:val="643"/>
        </w:trPr>
        <w:tc>
          <w:tcPr>
            <w:tcW w:w="2072" w:type="dxa"/>
            <w:tcBorders>
              <w:top w:val="single" w:sz="4" w:space="0" w:color="D0D7DE"/>
              <w:left w:val="single" w:sz="4" w:space="0" w:color="D0D7DE"/>
              <w:bottom w:val="single" w:sz="33" w:space="0" w:color="FFFFFF"/>
              <w:right w:val="single" w:sz="4" w:space="0" w:color="D0D7DE"/>
            </w:tcBorders>
            <w:shd w:val="clear" w:color="auto" w:fill="1B365D"/>
          </w:tcPr>
          <w:p w14:paraId="5A3EC81C" w14:textId="77777777" w:rsidR="009701C1" w:rsidRDefault="00000000">
            <w:r>
              <w:rPr>
                <w:b/>
                <w:color w:val="FFFFFF"/>
                <w:sz w:val="20"/>
              </w:rPr>
              <w:t>Component</w:t>
            </w:r>
            <w:r>
              <w:rPr>
                <w:rFonts w:ascii="Cambria" w:eastAsia="Cambria" w:hAnsi="Cambria" w:cs="Cambria"/>
                <w:color w:val="FFFFFF"/>
              </w:rPr>
              <w:t xml:space="preserve"> </w:t>
            </w:r>
          </w:p>
        </w:tc>
        <w:tc>
          <w:tcPr>
            <w:tcW w:w="3405" w:type="dxa"/>
            <w:tcBorders>
              <w:top w:val="single" w:sz="4" w:space="0" w:color="D0D7DE"/>
              <w:left w:val="single" w:sz="4" w:space="0" w:color="D0D7DE"/>
              <w:bottom w:val="single" w:sz="33" w:space="0" w:color="FFFFFF"/>
              <w:right w:val="single" w:sz="4" w:space="0" w:color="D0D7DE"/>
            </w:tcBorders>
            <w:shd w:val="clear" w:color="auto" w:fill="1B365D"/>
          </w:tcPr>
          <w:p w14:paraId="358FB031" w14:textId="77777777" w:rsidR="009701C1" w:rsidRDefault="00000000">
            <w:pPr>
              <w:ind w:left="2"/>
            </w:pPr>
            <w:r>
              <w:rPr>
                <w:b/>
                <w:color w:val="FFFFFF"/>
                <w:sz w:val="20"/>
              </w:rPr>
              <w:t>Development Environment</w:t>
            </w:r>
            <w:r>
              <w:rPr>
                <w:rFonts w:ascii="Cambria" w:eastAsia="Cambria" w:hAnsi="Cambria" w:cs="Cambria"/>
                <w:color w:val="FFFFFF"/>
              </w:rPr>
              <w:t xml:space="preserve"> </w:t>
            </w:r>
          </w:p>
        </w:tc>
        <w:tc>
          <w:tcPr>
            <w:tcW w:w="3401" w:type="dxa"/>
            <w:tcBorders>
              <w:top w:val="single" w:sz="4" w:space="0" w:color="D0D7DE"/>
              <w:left w:val="single" w:sz="4" w:space="0" w:color="D0D7DE"/>
              <w:bottom w:val="single" w:sz="33" w:space="0" w:color="FFFFFF"/>
              <w:right w:val="single" w:sz="4" w:space="0" w:color="D0D7DE"/>
            </w:tcBorders>
            <w:shd w:val="clear" w:color="auto" w:fill="1B365D"/>
          </w:tcPr>
          <w:p w14:paraId="64670F5B" w14:textId="77777777" w:rsidR="009701C1" w:rsidRDefault="00000000">
            <w:r>
              <w:rPr>
                <w:b/>
                <w:color w:val="FFFFFF"/>
                <w:sz w:val="20"/>
              </w:rPr>
              <w:t>Client / End-User Environment</w:t>
            </w:r>
            <w:r>
              <w:rPr>
                <w:rFonts w:ascii="Cambria" w:eastAsia="Cambria" w:hAnsi="Cambria" w:cs="Cambria"/>
                <w:color w:val="FFFFFF"/>
              </w:rPr>
              <w:t xml:space="preserve"> </w:t>
            </w:r>
          </w:p>
        </w:tc>
      </w:tr>
      <w:tr w:rsidR="009701C1" w14:paraId="2160A7B9" w14:textId="77777777">
        <w:trPr>
          <w:trHeight w:val="944"/>
        </w:trPr>
        <w:tc>
          <w:tcPr>
            <w:tcW w:w="2072" w:type="dxa"/>
            <w:tcBorders>
              <w:top w:val="single" w:sz="33" w:space="0" w:color="FFFFFF"/>
              <w:left w:val="single" w:sz="4" w:space="0" w:color="D0D7DE"/>
              <w:bottom w:val="single" w:sz="4" w:space="0" w:color="D0D7DE"/>
              <w:right w:val="single" w:sz="4" w:space="0" w:color="D0D7DE"/>
            </w:tcBorders>
          </w:tcPr>
          <w:p w14:paraId="00E31D52" w14:textId="77777777" w:rsidR="009701C1" w:rsidRDefault="00000000">
            <w:r>
              <w:rPr>
                <w:color w:val="222222"/>
                <w:sz w:val="19"/>
              </w:rPr>
              <w:t>Processor (CPU)</w:t>
            </w:r>
            <w:r>
              <w:rPr>
                <w:rFonts w:ascii="Cambria" w:eastAsia="Cambria" w:hAnsi="Cambria" w:cs="Cambria"/>
              </w:rPr>
              <w:t xml:space="preserve"> </w:t>
            </w:r>
          </w:p>
        </w:tc>
        <w:tc>
          <w:tcPr>
            <w:tcW w:w="3405" w:type="dxa"/>
            <w:tcBorders>
              <w:top w:val="single" w:sz="33" w:space="0" w:color="FFFFFF"/>
              <w:left w:val="single" w:sz="4" w:space="0" w:color="D0D7DE"/>
              <w:bottom w:val="single" w:sz="4" w:space="0" w:color="D0D7DE"/>
              <w:right w:val="single" w:sz="4" w:space="0" w:color="D0D7DE"/>
            </w:tcBorders>
          </w:tcPr>
          <w:p w14:paraId="23E89255" w14:textId="77777777" w:rsidR="009701C1" w:rsidRDefault="00000000">
            <w:pPr>
              <w:spacing w:after="42"/>
              <w:ind w:left="2"/>
            </w:pPr>
            <w:r>
              <w:rPr>
                <w:color w:val="222222"/>
                <w:sz w:val="19"/>
              </w:rPr>
              <w:t xml:space="preserve">Intel Core i3 / AMD </w:t>
            </w:r>
            <w:proofErr w:type="spellStart"/>
            <w:r>
              <w:rPr>
                <w:color w:val="222222"/>
                <w:sz w:val="19"/>
              </w:rPr>
              <w:t>Ryzen</w:t>
            </w:r>
            <w:proofErr w:type="spellEnd"/>
            <w:r>
              <w:rPr>
                <w:color w:val="222222"/>
                <w:sz w:val="19"/>
              </w:rPr>
              <w:t xml:space="preserve"> 3 (Quad Core, </w:t>
            </w:r>
          </w:p>
          <w:p w14:paraId="2C427B8E" w14:textId="77777777" w:rsidR="009701C1" w:rsidRDefault="00000000">
            <w:pPr>
              <w:ind w:left="2"/>
            </w:pPr>
            <w:r>
              <w:rPr>
                <w:color w:val="222222"/>
                <w:sz w:val="19"/>
              </w:rPr>
              <w:t>2.4 GHz+)</w:t>
            </w:r>
            <w:r>
              <w:rPr>
                <w:rFonts w:ascii="Cambria" w:eastAsia="Cambria" w:hAnsi="Cambria" w:cs="Cambria"/>
              </w:rPr>
              <w:t xml:space="preserve"> </w:t>
            </w:r>
          </w:p>
        </w:tc>
        <w:tc>
          <w:tcPr>
            <w:tcW w:w="3401" w:type="dxa"/>
            <w:tcBorders>
              <w:top w:val="single" w:sz="33" w:space="0" w:color="FFFFFF"/>
              <w:left w:val="single" w:sz="4" w:space="0" w:color="D0D7DE"/>
              <w:bottom w:val="single" w:sz="4" w:space="0" w:color="D0D7DE"/>
              <w:right w:val="single" w:sz="4" w:space="0" w:color="D0D7DE"/>
            </w:tcBorders>
          </w:tcPr>
          <w:p w14:paraId="0D8AD02B" w14:textId="77777777" w:rsidR="009701C1" w:rsidRDefault="00000000">
            <w:r>
              <w:rPr>
                <w:color w:val="222222"/>
                <w:sz w:val="19"/>
              </w:rPr>
              <w:t>Dual Core 1.5 GHz+ (Desktop, Laptop, or Smartphone)</w:t>
            </w:r>
            <w:r>
              <w:rPr>
                <w:rFonts w:ascii="Cambria" w:eastAsia="Cambria" w:hAnsi="Cambria" w:cs="Cambria"/>
              </w:rPr>
              <w:t xml:space="preserve"> </w:t>
            </w:r>
          </w:p>
        </w:tc>
      </w:tr>
      <w:tr w:rsidR="009701C1" w14:paraId="319F0BBE" w14:textId="77777777">
        <w:trPr>
          <w:trHeight w:val="870"/>
        </w:trPr>
        <w:tc>
          <w:tcPr>
            <w:tcW w:w="2072" w:type="dxa"/>
            <w:tcBorders>
              <w:top w:val="single" w:sz="4" w:space="0" w:color="D0D7DE"/>
              <w:left w:val="single" w:sz="4" w:space="0" w:color="D0D7DE"/>
              <w:bottom w:val="single" w:sz="33" w:space="0" w:color="FFFFFF"/>
              <w:right w:val="single" w:sz="4" w:space="0" w:color="D0D7DE"/>
            </w:tcBorders>
            <w:shd w:val="clear" w:color="auto" w:fill="F4F7FA"/>
          </w:tcPr>
          <w:p w14:paraId="140F38D7" w14:textId="77777777" w:rsidR="009701C1" w:rsidRDefault="00000000">
            <w:r>
              <w:rPr>
                <w:color w:val="222222"/>
                <w:sz w:val="19"/>
              </w:rPr>
              <w:t>System Memory (RAM)</w:t>
            </w:r>
            <w:r>
              <w:rPr>
                <w:rFonts w:ascii="Cambria" w:eastAsia="Cambria" w:hAnsi="Cambria" w:cs="Cambria"/>
              </w:rPr>
              <w:t xml:space="preserve"> </w:t>
            </w:r>
          </w:p>
        </w:tc>
        <w:tc>
          <w:tcPr>
            <w:tcW w:w="3405" w:type="dxa"/>
            <w:tcBorders>
              <w:top w:val="single" w:sz="4" w:space="0" w:color="D0D7DE"/>
              <w:left w:val="single" w:sz="4" w:space="0" w:color="D0D7DE"/>
              <w:bottom w:val="single" w:sz="33" w:space="0" w:color="FFFFFF"/>
              <w:right w:val="single" w:sz="4" w:space="0" w:color="D0D7DE"/>
            </w:tcBorders>
            <w:shd w:val="clear" w:color="auto" w:fill="F4F7FA"/>
          </w:tcPr>
          <w:p w14:paraId="27045D05" w14:textId="77777777" w:rsidR="009701C1" w:rsidRDefault="00000000">
            <w:pPr>
              <w:ind w:left="2"/>
            </w:pPr>
            <w:r>
              <w:rPr>
                <w:color w:val="222222"/>
                <w:sz w:val="19"/>
              </w:rPr>
              <w:t>8 GB DDR4 (16 GB Recommended)</w:t>
            </w:r>
            <w:r>
              <w:rPr>
                <w:rFonts w:ascii="Cambria" w:eastAsia="Cambria" w:hAnsi="Cambria" w:cs="Cambria"/>
              </w:rPr>
              <w:t xml:space="preserve"> </w:t>
            </w:r>
          </w:p>
        </w:tc>
        <w:tc>
          <w:tcPr>
            <w:tcW w:w="3401" w:type="dxa"/>
            <w:tcBorders>
              <w:top w:val="single" w:sz="4" w:space="0" w:color="D0D7DE"/>
              <w:left w:val="single" w:sz="4" w:space="0" w:color="D0D7DE"/>
              <w:bottom w:val="single" w:sz="33" w:space="0" w:color="FFFFFF"/>
              <w:right w:val="single" w:sz="4" w:space="0" w:color="D0D7DE"/>
            </w:tcBorders>
            <w:shd w:val="clear" w:color="auto" w:fill="F4F7FA"/>
          </w:tcPr>
          <w:p w14:paraId="6D7160E4" w14:textId="77777777" w:rsidR="009701C1" w:rsidRDefault="00000000">
            <w:r>
              <w:rPr>
                <w:color w:val="222222"/>
                <w:sz w:val="19"/>
              </w:rPr>
              <w:t>2 GB RAM minimum (4 GB recommended)</w:t>
            </w:r>
            <w:r>
              <w:rPr>
                <w:rFonts w:ascii="Cambria" w:eastAsia="Cambria" w:hAnsi="Cambria" w:cs="Cambria"/>
              </w:rPr>
              <w:t xml:space="preserve"> </w:t>
            </w:r>
          </w:p>
        </w:tc>
      </w:tr>
      <w:tr w:rsidR="009701C1" w14:paraId="4986FE8A" w14:textId="77777777">
        <w:trPr>
          <w:trHeight w:val="671"/>
        </w:trPr>
        <w:tc>
          <w:tcPr>
            <w:tcW w:w="2072" w:type="dxa"/>
            <w:tcBorders>
              <w:top w:val="single" w:sz="33" w:space="0" w:color="FFFFFF"/>
              <w:left w:val="single" w:sz="4" w:space="0" w:color="D0D7DE"/>
              <w:bottom w:val="single" w:sz="4" w:space="0" w:color="D0D7DE"/>
              <w:right w:val="single" w:sz="4" w:space="0" w:color="D0D7DE"/>
            </w:tcBorders>
          </w:tcPr>
          <w:p w14:paraId="3D925276" w14:textId="77777777" w:rsidR="009701C1" w:rsidRDefault="00000000">
            <w:r>
              <w:rPr>
                <w:color w:val="222222"/>
                <w:sz w:val="19"/>
              </w:rPr>
              <w:t>Hard Disk Storage</w:t>
            </w:r>
            <w:r>
              <w:rPr>
                <w:rFonts w:ascii="Cambria" w:eastAsia="Cambria" w:hAnsi="Cambria" w:cs="Cambria"/>
              </w:rPr>
              <w:t xml:space="preserve"> </w:t>
            </w:r>
          </w:p>
        </w:tc>
        <w:tc>
          <w:tcPr>
            <w:tcW w:w="3405" w:type="dxa"/>
            <w:tcBorders>
              <w:top w:val="single" w:sz="33" w:space="0" w:color="FFFFFF"/>
              <w:left w:val="single" w:sz="4" w:space="0" w:color="D0D7DE"/>
              <w:bottom w:val="single" w:sz="4" w:space="0" w:color="D0D7DE"/>
              <w:right w:val="single" w:sz="4" w:space="0" w:color="D0D7DE"/>
            </w:tcBorders>
          </w:tcPr>
          <w:p w14:paraId="31725BEC" w14:textId="77777777" w:rsidR="009701C1" w:rsidRDefault="00000000">
            <w:pPr>
              <w:ind w:left="2"/>
            </w:pPr>
            <w:r>
              <w:rPr>
                <w:color w:val="222222"/>
                <w:sz w:val="19"/>
              </w:rPr>
              <w:t>10 GB free SSD storage space</w:t>
            </w:r>
            <w:r>
              <w:rPr>
                <w:rFonts w:ascii="Cambria" w:eastAsia="Cambria" w:hAnsi="Cambria" w:cs="Cambria"/>
              </w:rPr>
              <w:t xml:space="preserve"> </w:t>
            </w:r>
          </w:p>
        </w:tc>
        <w:tc>
          <w:tcPr>
            <w:tcW w:w="3401" w:type="dxa"/>
            <w:tcBorders>
              <w:top w:val="single" w:sz="33" w:space="0" w:color="FFFFFF"/>
              <w:left w:val="single" w:sz="4" w:space="0" w:color="D0D7DE"/>
              <w:bottom w:val="single" w:sz="4" w:space="0" w:color="D0D7DE"/>
              <w:right w:val="single" w:sz="4" w:space="0" w:color="D0D7DE"/>
            </w:tcBorders>
          </w:tcPr>
          <w:p w14:paraId="0B3D4B86" w14:textId="77777777" w:rsidR="009701C1" w:rsidRDefault="00000000">
            <w:r>
              <w:rPr>
                <w:color w:val="222222"/>
                <w:sz w:val="19"/>
              </w:rPr>
              <w:t>500 MB free browser cache space</w:t>
            </w:r>
            <w:r>
              <w:rPr>
                <w:rFonts w:ascii="Cambria" w:eastAsia="Cambria" w:hAnsi="Cambria" w:cs="Cambria"/>
              </w:rPr>
              <w:t xml:space="preserve"> </w:t>
            </w:r>
          </w:p>
        </w:tc>
      </w:tr>
      <w:tr w:rsidR="009701C1" w14:paraId="3A317EEC" w14:textId="77777777">
        <w:trPr>
          <w:trHeight w:val="870"/>
        </w:trPr>
        <w:tc>
          <w:tcPr>
            <w:tcW w:w="2072" w:type="dxa"/>
            <w:tcBorders>
              <w:top w:val="single" w:sz="4" w:space="0" w:color="D0D7DE"/>
              <w:left w:val="single" w:sz="4" w:space="0" w:color="D0D7DE"/>
              <w:bottom w:val="single" w:sz="33" w:space="0" w:color="FFFFFF"/>
              <w:right w:val="single" w:sz="4" w:space="0" w:color="D0D7DE"/>
            </w:tcBorders>
            <w:shd w:val="clear" w:color="auto" w:fill="F4F7FA"/>
          </w:tcPr>
          <w:p w14:paraId="5ADFCA13" w14:textId="77777777" w:rsidR="009701C1" w:rsidRDefault="00000000">
            <w:r>
              <w:rPr>
                <w:color w:val="222222"/>
                <w:sz w:val="19"/>
              </w:rPr>
              <w:t>Display Resolution</w:t>
            </w:r>
            <w:r>
              <w:rPr>
                <w:rFonts w:ascii="Cambria" w:eastAsia="Cambria" w:hAnsi="Cambria" w:cs="Cambria"/>
              </w:rPr>
              <w:t xml:space="preserve"> </w:t>
            </w:r>
          </w:p>
        </w:tc>
        <w:tc>
          <w:tcPr>
            <w:tcW w:w="3405" w:type="dxa"/>
            <w:tcBorders>
              <w:top w:val="single" w:sz="4" w:space="0" w:color="D0D7DE"/>
              <w:left w:val="single" w:sz="4" w:space="0" w:color="D0D7DE"/>
              <w:bottom w:val="single" w:sz="33" w:space="0" w:color="FFFFFF"/>
              <w:right w:val="single" w:sz="4" w:space="0" w:color="D0D7DE"/>
            </w:tcBorders>
            <w:shd w:val="clear" w:color="auto" w:fill="F4F7FA"/>
          </w:tcPr>
          <w:p w14:paraId="565821DA" w14:textId="77777777" w:rsidR="009701C1" w:rsidRDefault="00000000">
            <w:pPr>
              <w:ind w:left="2"/>
            </w:pPr>
            <w:r>
              <w:rPr>
                <w:color w:val="222222"/>
                <w:sz w:val="19"/>
              </w:rPr>
              <w:t>1920 × 1080 Full HD monitor</w:t>
            </w:r>
            <w:r>
              <w:rPr>
                <w:rFonts w:ascii="Cambria" w:eastAsia="Cambria" w:hAnsi="Cambria" w:cs="Cambria"/>
              </w:rPr>
              <w:t xml:space="preserve"> </w:t>
            </w:r>
          </w:p>
        </w:tc>
        <w:tc>
          <w:tcPr>
            <w:tcW w:w="3401" w:type="dxa"/>
            <w:tcBorders>
              <w:top w:val="single" w:sz="4" w:space="0" w:color="D0D7DE"/>
              <w:left w:val="single" w:sz="4" w:space="0" w:color="D0D7DE"/>
              <w:bottom w:val="single" w:sz="33" w:space="0" w:color="FFFFFF"/>
              <w:right w:val="single" w:sz="4" w:space="0" w:color="D0D7DE"/>
            </w:tcBorders>
            <w:shd w:val="clear" w:color="auto" w:fill="F4F7FA"/>
          </w:tcPr>
          <w:p w14:paraId="0E179811" w14:textId="77777777" w:rsidR="009701C1" w:rsidRDefault="00000000">
            <w:r>
              <w:rPr>
                <w:color w:val="222222"/>
                <w:sz w:val="19"/>
              </w:rPr>
              <w:t>1024 × 768 minimum (Responsive for mobile screens)</w:t>
            </w:r>
            <w:r>
              <w:rPr>
                <w:rFonts w:ascii="Cambria" w:eastAsia="Cambria" w:hAnsi="Cambria" w:cs="Cambria"/>
              </w:rPr>
              <w:t xml:space="preserve"> </w:t>
            </w:r>
          </w:p>
        </w:tc>
      </w:tr>
      <w:tr w:rsidR="009701C1" w14:paraId="7D2CC9D4" w14:textId="77777777">
        <w:trPr>
          <w:trHeight w:val="905"/>
        </w:trPr>
        <w:tc>
          <w:tcPr>
            <w:tcW w:w="2072" w:type="dxa"/>
            <w:tcBorders>
              <w:top w:val="single" w:sz="33" w:space="0" w:color="FFFFFF"/>
              <w:left w:val="single" w:sz="4" w:space="0" w:color="D0D7DE"/>
              <w:bottom w:val="single" w:sz="4" w:space="0" w:color="D0D7DE"/>
              <w:right w:val="single" w:sz="4" w:space="0" w:color="D0D7DE"/>
            </w:tcBorders>
          </w:tcPr>
          <w:p w14:paraId="17DEE6CC" w14:textId="77777777" w:rsidR="009701C1" w:rsidRDefault="00000000">
            <w:r>
              <w:rPr>
                <w:color w:val="222222"/>
                <w:sz w:val="19"/>
              </w:rPr>
              <w:t>Network Interface</w:t>
            </w:r>
            <w:r>
              <w:rPr>
                <w:rFonts w:ascii="Cambria" w:eastAsia="Cambria" w:hAnsi="Cambria" w:cs="Cambria"/>
              </w:rPr>
              <w:t xml:space="preserve"> </w:t>
            </w:r>
          </w:p>
        </w:tc>
        <w:tc>
          <w:tcPr>
            <w:tcW w:w="3405" w:type="dxa"/>
            <w:tcBorders>
              <w:top w:val="single" w:sz="33" w:space="0" w:color="FFFFFF"/>
              <w:left w:val="single" w:sz="4" w:space="0" w:color="D0D7DE"/>
              <w:bottom w:val="single" w:sz="4" w:space="0" w:color="D0D7DE"/>
              <w:right w:val="single" w:sz="4" w:space="0" w:color="D0D7DE"/>
            </w:tcBorders>
          </w:tcPr>
          <w:p w14:paraId="5D48E963" w14:textId="77777777" w:rsidR="009701C1" w:rsidRDefault="00000000">
            <w:pPr>
              <w:ind w:left="2"/>
            </w:pPr>
            <w:r>
              <w:rPr>
                <w:color w:val="222222"/>
                <w:sz w:val="19"/>
              </w:rPr>
              <w:t>Standard LAN / Wi-Fi adapter (10 Mbps+)</w:t>
            </w:r>
            <w:r>
              <w:rPr>
                <w:rFonts w:ascii="Cambria" w:eastAsia="Cambria" w:hAnsi="Cambria" w:cs="Cambria"/>
              </w:rPr>
              <w:t xml:space="preserve"> </w:t>
            </w:r>
          </w:p>
        </w:tc>
        <w:tc>
          <w:tcPr>
            <w:tcW w:w="3401" w:type="dxa"/>
            <w:tcBorders>
              <w:top w:val="single" w:sz="33" w:space="0" w:color="FFFFFF"/>
              <w:left w:val="single" w:sz="4" w:space="0" w:color="D0D7DE"/>
              <w:bottom w:val="single" w:sz="4" w:space="0" w:color="D0D7DE"/>
              <w:right w:val="single" w:sz="4" w:space="0" w:color="D0D7DE"/>
            </w:tcBorders>
          </w:tcPr>
          <w:p w14:paraId="512E6D88" w14:textId="77777777" w:rsidR="009701C1" w:rsidRDefault="00000000">
            <w:r>
              <w:rPr>
                <w:color w:val="222222"/>
                <w:sz w:val="19"/>
              </w:rPr>
              <w:t>Standard Internet / Intranet Wi-Fi connection</w:t>
            </w:r>
            <w:r>
              <w:rPr>
                <w:rFonts w:ascii="Cambria" w:eastAsia="Cambria" w:hAnsi="Cambria" w:cs="Cambria"/>
              </w:rPr>
              <w:t xml:space="preserve"> </w:t>
            </w:r>
          </w:p>
        </w:tc>
      </w:tr>
    </w:tbl>
    <w:p w14:paraId="3A47B889" w14:textId="77777777" w:rsidR="009701C1" w:rsidRDefault="00000000">
      <w:pPr>
        <w:spacing w:after="311"/>
      </w:pPr>
      <w:r>
        <w:rPr>
          <w:rFonts w:ascii="Cambria" w:eastAsia="Cambria" w:hAnsi="Cambria" w:cs="Cambria"/>
        </w:rPr>
        <w:t xml:space="preserve"> </w:t>
      </w:r>
    </w:p>
    <w:p w14:paraId="6C7F369C" w14:textId="77777777" w:rsidR="009701C1" w:rsidRDefault="00000000">
      <w:pPr>
        <w:spacing w:after="261"/>
      </w:pPr>
      <w:r>
        <w:rPr>
          <w:b/>
          <w:color w:val="2E5B88"/>
          <w:sz w:val="28"/>
        </w:rPr>
        <w:t xml:space="preserve"> </w:t>
      </w:r>
    </w:p>
    <w:p w14:paraId="675EEC84" w14:textId="77777777" w:rsidR="009701C1" w:rsidRDefault="00000000">
      <w:pPr>
        <w:spacing w:after="264"/>
        <w:rPr>
          <w:b/>
          <w:color w:val="2E5B88"/>
          <w:sz w:val="28"/>
        </w:rPr>
      </w:pPr>
      <w:r>
        <w:rPr>
          <w:b/>
          <w:color w:val="2E5B88"/>
          <w:sz w:val="28"/>
        </w:rPr>
        <w:t xml:space="preserve"> </w:t>
      </w:r>
    </w:p>
    <w:p w14:paraId="1BCBEF87" w14:textId="77777777" w:rsidR="006B1F8A" w:rsidRDefault="006B1F8A">
      <w:pPr>
        <w:spacing w:after="264"/>
        <w:rPr>
          <w:b/>
          <w:color w:val="2E5B88"/>
          <w:sz w:val="28"/>
        </w:rPr>
      </w:pPr>
    </w:p>
    <w:p w14:paraId="0EF1067D" w14:textId="77777777" w:rsidR="006B1F8A" w:rsidRDefault="006B1F8A">
      <w:pPr>
        <w:spacing w:after="264"/>
        <w:rPr>
          <w:b/>
          <w:color w:val="2E5B88"/>
          <w:sz w:val="28"/>
        </w:rPr>
      </w:pPr>
    </w:p>
    <w:p w14:paraId="484E6E7B" w14:textId="77777777" w:rsidR="006B1F8A" w:rsidRDefault="006B1F8A">
      <w:pPr>
        <w:spacing w:after="264"/>
        <w:rPr>
          <w:b/>
          <w:color w:val="2E5B88"/>
          <w:sz w:val="28"/>
        </w:rPr>
      </w:pPr>
    </w:p>
    <w:p w14:paraId="570442DA" w14:textId="77777777" w:rsidR="006B1F8A" w:rsidRDefault="006B1F8A">
      <w:pPr>
        <w:spacing w:after="264"/>
        <w:rPr>
          <w:b/>
          <w:color w:val="2E5B88"/>
          <w:sz w:val="28"/>
        </w:rPr>
      </w:pPr>
    </w:p>
    <w:p w14:paraId="754FA0EF" w14:textId="77777777" w:rsidR="006B1F8A" w:rsidRDefault="006B1F8A">
      <w:pPr>
        <w:spacing w:after="264"/>
      </w:pPr>
    </w:p>
    <w:p w14:paraId="3FA468E2" w14:textId="77777777" w:rsidR="009701C1" w:rsidRDefault="00000000">
      <w:pPr>
        <w:pStyle w:val="Heading2"/>
        <w:ind w:left="-5"/>
      </w:pPr>
      <w:r>
        <w:lastRenderedPageBreak/>
        <w:t>5.2 Software Requirements</w:t>
      </w:r>
      <w:r>
        <w:rPr>
          <w:rFonts w:ascii="Cambria" w:eastAsia="Cambria" w:hAnsi="Cambria" w:cs="Cambria"/>
          <w:b w:val="0"/>
          <w:color w:val="000000"/>
          <w:sz w:val="22"/>
        </w:rPr>
        <w:t xml:space="preserve"> </w:t>
      </w:r>
    </w:p>
    <w:p w14:paraId="158B37EF" w14:textId="07AB756B" w:rsidR="009701C1" w:rsidRDefault="00000000" w:rsidP="006B1F8A">
      <w:pPr>
        <w:spacing w:after="125" w:line="270" w:lineRule="auto"/>
        <w:ind w:left="-15"/>
        <w:jc w:val="both"/>
      </w:pPr>
      <w:r>
        <w:rPr>
          <w:color w:val="222222"/>
        </w:rPr>
        <w:t xml:space="preserve">The software ecosystem consists of robust, widely supported developer tooling and standard web runtimes: </w:t>
      </w:r>
    </w:p>
    <w:tbl>
      <w:tblPr>
        <w:tblStyle w:val="TableGrid"/>
        <w:tblW w:w="8879" w:type="dxa"/>
        <w:tblInd w:w="-119" w:type="dxa"/>
        <w:tblCellMar>
          <w:top w:w="89" w:type="dxa"/>
          <w:left w:w="119" w:type="dxa"/>
          <w:right w:w="105" w:type="dxa"/>
        </w:tblCellMar>
        <w:tblLook w:val="04A0" w:firstRow="1" w:lastRow="0" w:firstColumn="1" w:lastColumn="0" w:noHBand="0" w:noVBand="1"/>
      </w:tblPr>
      <w:tblGrid>
        <w:gridCol w:w="2082"/>
        <w:gridCol w:w="3401"/>
        <w:gridCol w:w="3396"/>
      </w:tblGrid>
      <w:tr w:rsidR="009701C1" w14:paraId="734CE901" w14:textId="77777777">
        <w:trPr>
          <w:trHeight w:val="645"/>
        </w:trPr>
        <w:tc>
          <w:tcPr>
            <w:tcW w:w="2082" w:type="dxa"/>
            <w:tcBorders>
              <w:top w:val="single" w:sz="4" w:space="0" w:color="D0D7DE"/>
              <w:left w:val="single" w:sz="4" w:space="0" w:color="D0D7DE"/>
              <w:bottom w:val="single" w:sz="33" w:space="0" w:color="FFFFFF"/>
              <w:right w:val="single" w:sz="4" w:space="0" w:color="D0D7DE"/>
            </w:tcBorders>
            <w:shd w:val="clear" w:color="auto" w:fill="1B365D"/>
          </w:tcPr>
          <w:p w14:paraId="18ED7CAE" w14:textId="77777777" w:rsidR="009701C1" w:rsidRDefault="00000000">
            <w:r>
              <w:rPr>
                <w:b/>
                <w:color w:val="FFFFFF"/>
                <w:sz w:val="20"/>
              </w:rPr>
              <w:t>Software Layer</w:t>
            </w:r>
            <w:r>
              <w:rPr>
                <w:rFonts w:ascii="Cambria" w:eastAsia="Cambria" w:hAnsi="Cambria" w:cs="Cambria"/>
                <w:color w:val="FFFFFF"/>
              </w:rPr>
              <w:t xml:space="preserve"> </w:t>
            </w:r>
          </w:p>
        </w:tc>
        <w:tc>
          <w:tcPr>
            <w:tcW w:w="3401" w:type="dxa"/>
            <w:tcBorders>
              <w:top w:val="single" w:sz="4" w:space="0" w:color="D0D7DE"/>
              <w:left w:val="single" w:sz="4" w:space="0" w:color="D0D7DE"/>
              <w:bottom w:val="single" w:sz="33" w:space="0" w:color="FFFFFF"/>
              <w:right w:val="single" w:sz="4" w:space="0" w:color="D0D7DE"/>
            </w:tcBorders>
            <w:shd w:val="clear" w:color="auto" w:fill="1B365D"/>
          </w:tcPr>
          <w:p w14:paraId="69D4E32B" w14:textId="77777777" w:rsidR="009701C1" w:rsidRDefault="00000000">
            <w:pPr>
              <w:ind w:left="2"/>
            </w:pPr>
            <w:r>
              <w:rPr>
                <w:b/>
                <w:color w:val="FFFFFF"/>
                <w:sz w:val="20"/>
              </w:rPr>
              <w:t>Technology / Specification</w:t>
            </w:r>
            <w:r>
              <w:rPr>
                <w:rFonts w:ascii="Cambria" w:eastAsia="Cambria" w:hAnsi="Cambria" w:cs="Cambria"/>
                <w:color w:val="FFFFFF"/>
              </w:rPr>
              <w:t xml:space="preserve"> </w:t>
            </w:r>
          </w:p>
        </w:tc>
        <w:tc>
          <w:tcPr>
            <w:tcW w:w="3396" w:type="dxa"/>
            <w:tcBorders>
              <w:top w:val="single" w:sz="4" w:space="0" w:color="D0D7DE"/>
              <w:left w:val="single" w:sz="4" w:space="0" w:color="D0D7DE"/>
              <w:bottom w:val="single" w:sz="33" w:space="0" w:color="FFFFFF"/>
              <w:right w:val="single" w:sz="4" w:space="0" w:color="D0D7DE"/>
            </w:tcBorders>
            <w:shd w:val="clear" w:color="auto" w:fill="1B365D"/>
          </w:tcPr>
          <w:p w14:paraId="271BDF29" w14:textId="77777777" w:rsidR="009701C1" w:rsidRDefault="00000000">
            <w:pPr>
              <w:ind w:left="2"/>
            </w:pPr>
            <w:r>
              <w:rPr>
                <w:b/>
                <w:color w:val="FFFFFF"/>
                <w:sz w:val="20"/>
              </w:rPr>
              <w:t>Purpose</w:t>
            </w:r>
            <w:r>
              <w:rPr>
                <w:rFonts w:ascii="Cambria" w:eastAsia="Cambria" w:hAnsi="Cambria" w:cs="Cambria"/>
                <w:color w:val="FFFFFF"/>
              </w:rPr>
              <w:t xml:space="preserve"> </w:t>
            </w:r>
          </w:p>
        </w:tc>
      </w:tr>
      <w:tr w:rsidR="009701C1" w14:paraId="680FBD69" w14:textId="77777777">
        <w:trPr>
          <w:trHeight w:val="941"/>
        </w:trPr>
        <w:tc>
          <w:tcPr>
            <w:tcW w:w="2082" w:type="dxa"/>
            <w:tcBorders>
              <w:top w:val="single" w:sz="33" w:space="0" w:color="FFFFFF"/>
              <w:left w:val="single" w:sz="4" w:space="0" w:color="D0D7DE"/>
              <w:bottom w:val="single" w:sz="33" w:space="0" w:color="F4F7FA"/>
              <w:right w:val="single" w:sz="4" w:space="0" w:color="D0D7DE"/>
            </w:tcBorders>
          </w:tcPr>
          <w:p w14:paraId="6893C5A5" w14:textId="77777777" w:rsidR="009701C1" w:rsidRDefault="00000000">
            <w:r>
              <w:rPr>
                <w:color w:val="222222"/>
                <w:sz w:val="19"/>
              </w:rPr>
              <w:t>Operating System</w:t>
            </w:r>
            <w:r>
              <w:rPr>
                <w:rFonts w:ascii="Cambria" w:eastAsia="Cambria" w:hAnsi="Cambria" w:cs="Cambria"/>
              </w:rPr>
              <w:t xml:space="preserve"> </w:t>
            </w:r>
          </w:p>
        </w:tc>
        <w:tc>
          <w:tcPr>
            <w:tcW w:w="3401" w:type="dxa"/>
            <w:tcBorders>
              <w:top w:val="single" w:sz="33" w:space="0" w:color="FFFFFF"/>
              <w:left w:val="single" w:sz="4" w:space="0" w:color="D0D7DE"/>
              <w:bottom w:val="single" w:sz="33" w:space="0" w:color="F4F7FA"/>
              <w:right w:val="single" w:sz="4" w:space="0" w:color="D0D7DE"/>
            </w:tcBorders>
          </w:tcPr>
          <w:p w14:paraId="08123591" w14:textId="77777777" w:rsidR="009701C1" w:rsidRDefault="00000000">
            <w:pPr>
              <w:ind w:left="2"/>
            </w:pPr>
            <w:r>
              <w:rPr>
                <w:color w:val="222222"/>
                <w:sz w:val="19"/>
              </w:rPr>
              <w:t>Microsoft Windows 10 / 11 (64-bit) / Linux</w:t>
            </w:r>
            <w:r>
              <w:rPr>
                <w:rFonts w:ascii="Cambria" w:eastAsia="Cambria" w:hAnsi="Cambria" w:cs="Cambria"/>
              </w:rPr>
              <w:t xml:space="preserve"> </w:t>
            </w:r>
          </w:p>
        </w:tc>
        <w:tc>
          <w:tcPr>
            <w:tcW w:w="3396" w:type="dxa"/>
            <w:tcBorders>
              <w:top w:val="single" w:sz="33" w:space="0" w:color="FFFFFF"/>
              <w:left w:val="single" w:sz="4" w:space="0" w:color="D0D7DE"/>
              <w:bottom w:val="single" w:sz="33" w:space="0" w:color="F4F7FA"/>
              <w:right w:val="single" w:sz="4" w:space="0" w:color="D0D7DE"/>
            </w:tcBorders>
          </w:tcPr>
          <w:p w14:paraId="3D9DC15C" w14:textId="77777777" w:rsidR="009701C1" w:rsidRDefault="00000000">
            <w:pPr>
              <w:ind w:left="2"/>
            </w:pPr>
            <w:r>
              <w:rPr>
                <w:color w:val="222222"/>
                <w:sz w:val="19"/>
              </w:rPr>
              <w:t>Host Operating System for Development &amp; Server</w:t>
            </w:r>
            <w:r>
              <w:rPr>
                <w:rFonts w:ascii="Cambria" w:eastAsia="Cambria" w:hAnsi="Cambria" w:cs="Cambria"/>
              </w:rPr>
              <w:t xml:space="preserve"> </w:t>
            </w:r>
          </w:p>
        </w:tc>
      </w:tr>
      <w:tr w:rsidR="009701C1" w14:paraId="618B4260" w14:textId="77777777">
        <w:trPr>
          <w:trHeight w:val="873"/>
        </w:trPr>
        <w:tc>
          <w:tcPr>
            <w:tcW w:w="2082" w:type="dxa"/>
            <w:tcBorders>
              <w:top w:val="single" w:sz="33" w:space="0" w:color="F4F7FA"/>
              <w:left w:val="single" w:sz="4" w:space="0" w:color="D0D7DE"/>
              <w:bottom w:val="single" w:sz="33" w:space="0" w:color="FFFFFF"/>
              <w:right w:val="single" w:sz="4" w:space="0" w:color="D0D7DE"/>
            </w:tcBorders>
            <w:shd w:val="clear" w:color="auto" w:fill="F4F7FA"/>
          </w:tcPr>
          <w:p w14:paraId="3EE260ED" w14:textId="77777777" w:rsidR="009701C1" w:rsidRDefault="00000000">
            <w:r>
              <w:rPr>
                <w:color w:val="222222"/>
                <w:sz w:val="19"/>
              </w:rPr>
              <w:t>Web Framework</w:t>
            </w:r>
            <w:r>
              <w:rPr>
                <w:rFonts w:ascii="Cambria" w:eastAsia="Cambria" w:hAnsi="Cambria" w:cs="Cambria"/>
              </w:rPr>
              <w:t xml:space="preserve"> </w:t>
            </w:r>
          </w:p>
        </w:tc>
        <w:tc>
          <w:tcPr>
            <w:tcW w:w="3401" w:type="dxa"/>
            <w:tcBorders>
              <w:top w:val="single" w:sz="33" w:space="0" w:color="F4F7FA"/>
              <w:left w:val="single" w:sz="4" w:space="0" w:color="D0D7DE"/>
              <w:bottom w:val="single" w:sz="33" w:space="0" w:color="FFFFFF"/>
              <w:right w:val="single" w:sz="4" w:space="0" w:color="D0D7DE"/>
            </w:tcBorders>
            <w:shd w:val="clear" w:color="auto" w:fill="F4F7FA"/>
          </w:tcPr>
          <w:p w14:paraId="0DAD40A3" w14:textId="77777777" w:rsidR="009701C1" w:rsidRDefault="00000000">
            <w:pPr>
              <w:ind w:left="2"/>
            </w:pPr>
            <w:r>
              <w:rPr>
                <w:color w:val="222222"/>
                <w:sz w:val="19"/>
              </w:rPr>
              <w:t>ASP.NET Core 10.0 (C# 13 / .NET 10.0)</w:t>
            </w:r>
            <w:r>
              <w:rPr>
                <w:rFonts w:ascii="Cambria" w:eastAsia="Cambria" w:hAnsi="Cambria" w:cs="Cambria"/>
              </w:rPr>
              <w:t xml:space="preserve"> </w:t>
            </w:r>
          </w:p>
        </w:tc>
        <w:tc>
          <w:tcPr>
            <w:tcW w:w="3396" w:type="dxa"/>
            <w:tcBorders>
              <w:top w:val="single" w:sz="33" w:space="0" w:color="F4F7FA"/>
              <w:left w:val="single" w:sz="4" w:space="0" w:color="D0D7DE"/>
              <w:bottom w:val="single" w:sz="33" w:space="0" w:color="FFFFFF"/>
              <w:right w:val="single" w:sz="4" w:space="0" w:color="D0D7DE"/>
            </w:tcBorders>
            <w:shd w:val="clear" w:color="auto" w:fill="F4F7FA"/>
          </w:tcPr>
          <w:p w14:paraId="4A956D34" w14:textId="77777777" w:rsidR="009701C1" w:rsidRDefault="00000000">
            <w:pPr>
              <w:ind w:left="2"/>
            </w:pPr>
            <w:r>
              <w:rPr>
                <w:color w:val="222222"/>
                <w:sz w:val="19"/>
              </w:rPr>
              <w:t>Server-side MVC Web Application Framework</w:t>
            </w:r>
            <w:r>
              <w:rPr>
                <w:rFonts w:ascii="Cambria" w:eastAsia="Cambria" w:hAnsi="Cambria" w:cs="Cambria"/>
              </w:rPr>
              <w:t xml:space="preserve"> </w:t>
            </w:r>
          </w:p>
        </w:tc>
      </w:tr>
      <w:tr w:rsidR="009701C1" w14:paraId="00AC1A3F" w14:textId="77777777">
        <w:trPr>
          <w:trHeight w:val="935"/>
        </w:trPr>
        <w:tc>
          <w:tcPr>
            <w:tcW w:w="2082" w:type="dxa"/>
            <w:tcBorders>
              <w:top w:val="single" w:sz="33" w:space="0" w:color="FFFFFF"/>
              <w:left w:val="single" w:sz="4" w:space="0" w:color="D0D7DE"/>
              <w:bottom w:val="single" w:sz="33" w:space="0" w:color="F4F7FA"/>
              <w:right w:val="single" w:sz="4" w:space="0" w:color="D0D7DE"/>
            </w:tcBorders>
          </w:tcPr>
          <w:p w14:paraId="367E3897" w14:textId="77777777" w:rsidR="009701C1" w:rsidRDefault="00000000">
            <w:r>
              <w:rPr>
                <w:color w:val="222222"/>
                <w:sz w:val="19"/>
              </w:rPr>
              <w:t>Database Engine</w:t>
            </w:r>
            <w:r>
              <w:rPr>
                <w:rFonts w:ascii="Cambria" w:eastAsia="Cambria" w:hAnsi="Cambria" w:cs="Cambria"/>
              </w:rPr>
              <w:t xml:space="preserve"> </w:t>
            </w:r>
          </w:p>
        </w:tc>
        <w:tc>
          <w:tcPr>
            <w:tcW w:w="3401" w:type="dxa"/>
            <w:tcBorders>
              <w:top w:val="single" w:sz="33" w:space="0" w:color="FFFFFF"/>
              <w:left w:val="single" w:sz="4" w:space="0" w:color="D0D7DE"/>
              <w:bottom w:val="single" w:sz="33" w:space="0" w:color="F4F7FA"/>
              <w:right w:val="single" w:sz="4" w:space="0" w:color="D0D7DE"/>
            </w:tcBorders>
          </w:tcPr>
          <w:p w14:paraId="234DB8EC" w14:textId="77777777" w:rsidR="009701C1" w:rsidRDefault="00000000">
            <w:pPr>
              <w:ind w:left="2"/>
            </w:pPr>
            <w:r>
              <w:rPr>
                <w:color w:val="222222"/>
                <w:sz w:val="19"/>
              </w:rPr>
              <w:t>MySQL Server 8.0 / 9.0 (via XAMPP)</w:t>
            </w:r>
            <w:r>
              <w:rPr>
                <w:rFonts w:ascii="Cambria" w:eastAsia="Cambria" w:hAnsi="Cambria" w:cs="Cambria"/>
              </w:rPr>
              <w:t xml:space="preserve"> </w:t>
            </w:r>
          </w:p>
        </w:tc>
        <w:tc>
          <w:tcPr>
            <w:tcW w:w="3396" w:type="dxa"/>
            <w:tcBorders>
              <w:top w:val="single" w:sz="33" w:space="0" w:color="FFFFFF"/>
              <w:left w:val="single" w:sz="4" w:space="0" w:color="D0D7DE"/>
              <w:bottom w:val="single" w:sz="33" w:space="0" w:color="F4F7FA"/>
              <w:right w:val="single" w:sz="4" w:space="0" w:color="D0D7DE"/>
            </w:tcBorders>
          </w:tcPr>
          <w:p w14:paraId="77BBF4D2" w14:textId="77777777" w:rsidR="009701C1" w:rsidRDefault="00000000">
            <w:pPr>
              <w:ind w:left="2"/>
            </w:pPr>
            <w:r>
              <w:rPr>
                <w:color w:val="222222"/>
                <w:sz w:val="19"/>
              </w:rPr>
              <w:t>Relational Database Management System</w:t>
            </w:r>
            <w:r>
              <w:rPr>
                <w:rFonts w:ascii="Cambria" w:eastAsia="Cambria" w:hAnsi="Cambria" w:cs="Cambria"/>
              </w:rPr>
              <w:t xml:space="preserve"> </w:t>
            </w:r>
          </w:p>
        </w:tc>
      </w:tr>
      <w:tr w:rsidR="009701C1" w14:paraId="493922E9" w14:textId="77777777">
        <w:trPr>
          <w:trHeight w:val="873"/>
        </w:trPr>
        <w:tc>
          <w:tcPr>
            <w:tcW w:w="2082" w:type="dxa"/>
            <w:tcBorders>
              <w:top w:val="single" w:sz="33" w:space="0" w:color="F4F7FA"/>
              <w:left w:val="single" w:sz="4" w:space="0" w:color="D0D7DE"/>
              <w:bottom w:val="single" w:sz="4" w:space="0" w:color="D0D7DE"/>
              <w:right w:val="single" w:sz="4" w:space="0" w:color="D0D7DE"/>
            </w:tcBorders>
            <w:shd w:val="clear" w:color="auto" w:fill="F4F7FA"/>
          </w:tcPr>
          <w:p w14:paraId="6577A366" w14:textId="77777777" w:rsidR="009701C1" w:rsidRDefault="00000000">
            <w:r>
              <w:rPr>
                <w:color w:val="222222"/>
                <w:sz w:val="19"/>
              </w:rPr>
              <w:t>ORM</w:t>
            </w:r>
            <w:r>
              <w:rPr>
                <w:rFonts w:ascii="Cambria" w:eastAsia="Cambria" w:hAnsi="Cambria" w:cs="Cambria"/>
              </w:rPr>
              <w:t xml:space="preserve"> </w:t>
            </w:r>
          </w:p>
        </w:tc>
        <w:tc>
          <w:tcPr>
            <w:tcW w:w="3401" w:type="dxa"/>
            <w:tcBorders>
              <w:top w:val="single" w:sz="33" w:space="0" w:color="F4F7FA"/>
              <w:left w:val="single" w:sz="4" w:space="0" w:color="D0D7DE"/>
              <w:bottom w:val="single" w:sz="4" w:space="0" w:color="D0D7DE"/>
              <w:right w:val="single" w:sz="4" w:space="0" w:color="D0D7DE"/>
            </w:tcBorders>
            <w:shd w:val="clear" w:color="auto" w:fill="F4F7FA"/>
          </w:tcPr>
          <w:p w14:paraId="39C468F5" w14:textId="77777777" w:rsidR="009701C1" w:rsidRDefault="00000000">
            <w:pPr>
              <w:ind w:left="2"/>
            </w:pPr>
            <w:r>
              <w:rPr>
                <w:color w:val="222222"/>
                <w:sz w:val="19"/>
              </w:rPr>
              <w:t>Entity Framework Core 9.0 (Pomelo MySQL)</w:t>
            </w:r>
            <w:r>
              <w:rPr>
                <w:rFonts w:ascii="Cambria" w:eastAsia="Cambria" w:hAnsi="Cambria" w:cs="Cambria"/>
              </w:rPr>
              <w:t xml:space="preserve"> </w:t>
            </w:r>
          </w:p>
        </w:tc>
        <w:tc>
          <w:tcPr>
            <w:tcW w:w="3396" w:type="dxa"/>
            <w:tcBorders>
              <w:top w:val="single" w:sz="33" w:space="0" w:color="F4F7FA"/>
              <w:left w:val="single" w:sz="4" w:space="0" w:color="D0D7DE"/>
              <w:bottom w:val="single" w:sz="4" w:space="0" w:color="D0D7DE"/>
              <w:right w:val="single" w:sz="4" w:space="0" w:color="D0D7DE"/>
            </w:tcBorders>
            <w:shd w:val="clear" w:color="auto" w:fill="F4F7FA"/>
          </w:tcPr>
          <w:p w14:paraId="3EFB4955" w14:textId="77777777" w:rsidR="009701C1" w:rsidRDefault="00000000">
            <w:pPr>
              <w:ind w:left="2"/>
            </w:pPr>
            <w:r>
              <w:rPr>
                <w:color w:val="222222"/>
                <w:sz w:val="19"/>
              </w:rPr>
              <w:t>Object-Relational Mapping &amp; Database Migrations</w:t>
            </w:r>
            <w:r>
              <w:rPr>
                <w:rFonts w:ascii="Cambria" w:eastAsia="Cambria" w:hAnsi="Cambria" w:cs="Cambria"/>
              </w:rPr>
              <w:t xml:space="preserve"> </w:t>
            </w:r>
          </w:p>
        </w:tc>
      </w:tr>
      <w:tr w:rsidR="009701C1" w14:paraId="716BBB56" w14:textId="77777777">
        <w:trPr>
          <w:trHeight w:val="935"/>
        </w:trPr>
        <w:tc>
          <w:tcPr>
            <w:tcW w:w="2082" w:type="dxa"/>
            <w:tcBorders>
              <w:top w:val="single" w:sz="4" w:space="0" w:color="D0D7DE"/>
              <w:left w:val="single" w:sz="4" w:space="0" w:color="D0D7DE"/>
              <w:bottom w:val="single" w:sz="4" w:space="0" w:color="D0D7DE"/>
              <w:right w:val="single" w:sz="4" w:space="0" w:color="D0D7DE"/>
            </w:tcBorders>
          </w:tcPr>
          <w:p w14:paraId="2FFD271A" w14:textId="77777777" w:rsidR="009701C1" w:rsidRDefault="00000000">
            <w:r>
              <w:rPr>
                <w:color w:val="222222"/>
                <w:sz w:val="19"/>
              </w:rPr>
              <w:t>Development IDE</w:t>
            </w:r>
            <w:r>
              <w:rPr>
                <w:rFonts w:ascii="Cambria" w:eastAsia="Cambria" w:hAnsi="Cambria" w:cs="Cambria"/>
              </w:rPr>
              <w:t xml:space="preserve"> </w:t>
            </w:r>
          </w:p>
        </w:tc>
        <w:tc>
          <w:tcPr>
            <w:tcW w:w="3401" w:type="dxa"/>
            <w:tcBorders>
              <w:top w:val="single" w:sz="4" w:space="0" w:color="D0D7DE"/>
              <w:left w:val="single" w:sz="4" w:space="0" w:color="D0D7DE"/>
              <w:bottom w:val="single" w:sz="4" w:space="0" w:color="D0D7DE"/>
              <w:right w:val="single" w:sz="4" w:space="0" w:color="D0D7DE"/>
            </w:tcBorders>
          </w:tcPr>
          <w:p w14:paraId="1DD1DDD9" w14:textId="77777777" w:rsidR="009701C1" w:rsidRDefault="00000000">
            <w:pPr>
              <w:ind w:left="2"/>
            </w:pPr>
            <w:r>
              <w:rPr>
                <w:color w:val="222222"/>
                <w:sz w:val="19"/>
              </w:rPr>
              <w:t>Visual Studio 2022 / Visual Studio Code</w:t>
            </w:r>
            <w:r>
              <w:rPr>
                <w:rFonts w:ascii="Cambria" w:eastAsia="Cambria" w:hAnsi="Cambria" w:cs="Cambria"/>
              </w:rPr>
              <w:t xml:space="preserve"> </w:t>
            </w:r>
          </w:p>
        </w:tc>
        <w:tc>
          <w:tcPr>
            <w:tcW w:w="3396" w:type="dxa"/>
            <w:tcBorders>
              <w:top w:val="single" w:sz="4" w:space="0" w:color="D0D7DE"/>
              <w:left w:val="single" w:sz="4" w:space="0" w:color="D0D7DE"/>
              <w:bottom w:val="single" w:sz="4" w:space="0" w:color="D0D7DE"/>
              <w:right w:val="single" w:sz="4" w:space="0" w:color="D0D7DE"/>
            </w:tcBorders>
          </w:tcPr>
          <w:p w14:paraId="173899AA" w14:textId="77777777" w:rsidR="009701C1" w:rsidRDefault="00000000">
            <w:pPr>
              <w:ind w:left="2"/>
            </w:pPr>
            <w:r>
              <w:rPr>
                <w:color w:val="222222"/>
                <w:sz w:val="19"/>
              </w:rPr>
              <w:t>Integrated Development Environment for Coding &amp; Debugging</w:t>
            </w:r>
            <w:r>
              <w:rPr>
                <w:rFonts w:ascii="Cambria" w:eastAsia="Cambria" w:hAnsi="Cambria" w:cs="Cambria"/>
              </w:rPr>
              <w:t xml:space="preserve"> </w:t>
            </w:r>
          </w:p>
        </w:tc>
      </w:tr>
      <w:tr w:rsidR="009701C1" w14:paraId="14B37385" w14:textId="77777777">
        <w:trPr>
          <w:trHeight w:val="841"/>
        </w:trPr>
        <w:tc>
          <w:tcPr>
            <w:tcW w:w="2082" w:type="dxa"/>
            <w:tcBorders>
              <w:top w:val="single" w:sz="4" w:space="0" w:color="D0D7DE"/>
              <w:left w:val="single" w:sz="4" w:space="0" w:color="D0D7DE"/>
              <w:bottom w:val="single" w:sz="4" w:space="0" w:color="D0D7DE"/>
              <w:right w:val="single" w:sz="4" w:space="0" w:color="D0D7DE"/>
            </w:tcBorders>
            <w:shd w:val="clear" w:color="auto" w:fill="F4F7FA"/>
          </w:tcPr>
          <w:p w14:paraId="4CFED55E" w14:textId="77777777" w:rsidR="009701C1" w:rsidRDefault="00000000">
            <w:r>
              <w:rPr>
                <w:color w:val="222222"/>
                <w:sz w:val="19"/>
              </w:rPr>
              <w:t>Client Web Browser</w:t>
            </w:r>
            <w:r>
              <w:rPr>
                <w:rFonts w:ascii="Cambria" w:eastAsia="Cambria" w:hAnsi="Cambria" w:cs="Cambria"/>
              </w:rPr>
              <w:t xml:space="preserve"> </w:t>
            </w:r>
          </w:p>
        </w:tc>
        <w:tc>
          <w:tcPr>
            <w:tcW w:w="3401" w:type="dxa"/>
            <w:tcBorders>
              <w:top w:val="single" w:sz="4" w:space="0" w:color="D0D7DE"/>
              <w:left w:val="single" w:sz="4" w:space="0" w:color="D0D7DE"/>
              <w:bottom w:val="single" w:sz="4" w:space="0" w:color="D0D7DE"/>
              <w:right w:val="single" w:sz="4" w:space="0" w:color="D0D7DE"/>
            </w:tcBorders>
            <w:shd w:val="clear" w:color="auto" w:fill="F4F7FA"/>
          </w:tcPr>
          <w:p w14:paraId="674C4C31" w14:textId="77777777" w:rsidR="009701C1" w:rsidRDefault="00000000">
            <w:pPr>
              <w:ind w:left="2"/>
            </w:pPr>
            <w:r>
              <w:rPr>
                <w:color w:val="222222"/>
                <w:sz w:val="19"/>
              </w:rPr>
              <w:t>Microsoft Edge, Google Chrome, Mozilla Firefox</w:t>
            </w:r>
            <w:r>
              <w:rPr>
                <w:rFonts w:ascii="Cambria" w:eastAsia="Cambria" w:hAnsi="Cambria" w:cs="Cambria"/>
              </w:rPr>
              <w:t xml:space="preserve"> </w:t>
            </w:r>
          </w:p>
        </w:tc>
        <w:tc>
          <w:tcPr>
            <w:tcW w:w="3396" w:type="dxa"/>
            <w:tcBorders>
              <w:top w:val="single" w:sz="4" w:space="0" w:color="D0D7DE"/>
              <w:left w:val="single" w:sz="4" w:space="0" w:color="D0D7DE"/>
              <w:bottom w:val="single" w:sz="4" w:space="0" w:color="D0D7DE"/>
              <w:right w:val="single" w:sz="4" w:space="0" w:color="D0D7DE"/>
            </w:tcBorders>
            <w:shd w:val="clear" w:color="auto" w:fill="F4F7FA"/>
          </w:tcPr>
          <w:p w14:paraId="7513D3DB" w14:textId="77777777" w:rsidR="009701C1" w:rsidRDefault="00000000">
            <w:pPr>
              <w:ind w:left="2"/>
            </w:pPr>
            <w:r>
              <w:rPr>
                <w:color w:val="222222"/>
                <w:sz w:val="19"/>
              </w:rPr>
              <w:t>User interface rendering and client-side execution</w:t>
            </w:r>
            <w:r>
              <w:rPr>
                <w:rFonts w:ascii="Cambria" w:eastAsia="Cambria" w:hAnsi="Cambria" w:cs="Cambria"/>
              </w:rPr>
              <w:t xml:space="preserve"> </w:t>
            </w:r>
          </w:p>
        </w:tc>
      </w:tr>
    </w:tbl>
    <w:p w14:paraId="43636BA4" w14:textId="77777777" w:rsidR="009701C1" w:rsidRDefault="00000000">
      <w:pPr>
        <w:spacing w:after="312"/>
      </w:pPr>
      <w:r>
        <w:rPr>
          <w:rFonts w:ascii="Cambria" w:eastAsia="Cambria" w:hAnsi="Cambria" w:cs="Cambria"/>
        </w:rPr>
        <w:t xml:space="preserve"> </w:t>
      </w:r>
    </w:p>
    <w:p w14:paraId="58254081" w14:textId="77777777" w:rsidR="009701C1" w:rsidRDefault="00000000">
      <w:pPr>
        <w:pStyle w:val="Heading2"/>
        <w:ind w:left="-5"/>
      </w:pPr>
      <w:r>
        <w:t>5.3 External NuGet Packages and Libraries</w:t>
      </w:r>
      <w:r>
        <w:rPr>
          <w:rFonts w:ascii="Cambria" w:eastAsia="Cambria" w:hAnsi="Cambria" w:cs="Cambria"/>
          <w:b w:val="0"/>
          <w:color w:val="000000"/>
          <w:sz w:val="22"/>
        </w:rPr>
        <w:t xml:space="preserve"> </w:t>
      </w:r>
    </w:p>
    <w:p w14:paraId="28286B1C" w14:textId="77777777" w:rsidR="009701C1" w:rsidRDefault="00000000">
      <w:pPr>
        <w:numPr>
          <w:ilvl w:val="0"/>
          <w:numId w:val="8"/>
        </w:numPr>
        <w:spacing w:after="30" w:line="270" w:lineRule="auto"/>
        <w:ind w:hanging="360"/>
        <w:jc w:val="both"/>
      </w:pPr>
      <w:r>
        <w:rPr>
          <w:color w:val="222222"/>
        </w:rPr>
        <w:t>BCrypt.Net-Next (v4.2.0): Enterprise cryptographic password hashing algorithm with salted key stretching.</w:t>
      </w:r>
      <w:r>
        <w:rPr>
          <w:rFonts w:ascii="Cambria" w:eastAsia="Cambria" w:hAnsi="Cambria" w:cs="Cambria"/>
        </w:rPr>
        <w:t xml:space="preserve"> </w:t>
      </w:r>
    </w:p>
    <w:p w14:paraId="31A1C745" w14:textId="77777777" w:rsidR="009701C1" w:rsidRDefault="00000000">
      <w:pPr>
        <w:numPr>
          <w:ilvl w:val="0"/>
          <w:numId w:val="8"/>
        </w:numPr>
        <w:spacing w:after="30" w:line="270" w:lineRule="auto"/>
        <w:ind w:hanging="360"/>
        <w:jc w:val="both"/>
      </w:pPr>
      <w:proofErr w:type="spellStart"/>
      <w:r>
        <w:rPr>
          <w:color w:val="222222"/>
        </w:rPr>
        <w:t>Pomelo.EntityFrameworkCore.MySql</w:t>
      </w:r>
      <w:proofErr w:type="spellEnd"/>
      <w:r>
        <w:rPr>
          <w:color w:val="222222"/>
        </w:rPr>
        <w:t xml:space="preserve"> (v9.0.0): Highly optimized MySQL driver for Entity Framework Core.</w:t>
      </w:r>
      <w:r>
        <w:rPr>
          <w:rFonts w:ascii="Cambria" w:eastAsia="Cambria" w:hAnsi="Cambria" w:cs="Cambria"/>
        </w:rPr>
        <w:t xml:space="preserve"> </w:t>
      </w:r>
    </w:p>
    <w:p w14:paraId="26668174" w14:textId="77777777" w:rsidR="009701C1" w:rsidRDefault="00000000">
      <w:pPr>
        <w:numPr>
          <w:ilvl w:val="0"/>
          <w:numId w:val="8"/>
        </w:numPr>
        <w:spacing w:after="30" w:line="270" w:lineRule="auto"/>
        <w:ind w:hanging="360"/>
        <w:jc w:val="both"/>
      </w:pPr>
      <w:proofErr w:type="spellStart"/>
      <w:r>
        <w:rPr>
          <w:color w:val="222222"/>
        </w:rPr>
        <w:t>Microsoft.EntityFrameworkCore.Tools</w:t>
      </w:r>
      <w:proofErr w:type="spellEnd"/>
      <w:r>
        <w:rPr>
          <w:color w:val="222222"/>
        </w:rPr>
        <w:t xml:space="preserve"> (v9.0.0): CLI tooling for scaffolding, snapshot management, and database migrations.</w:t>
      </w:r>
      <w:r>
        <w:rPr>
          <w:rFonts w:ascii="Cambria" w:eastAsia="Cambria" w:hAnsi="Cambria" w:cs="Cambria"/>
        </w:rPr>
        <w:t xml:space="preserve"> </w:t>
      </w:r>
    </w:p>
    <w:p w14:paraId="4580FB62" w14:textId="77777777" w:rsidR="009701C1" w:rsidRDefault="00000000">
      <w:pPr>
        <w:numPr>
          <w:ilvl w:val="0"/>
          <w:numId w:val="8"/>
        </w:numPr>
        <w:spacing w:after="30" w:line="270" w:lineRule="auto"/>
        <w:ind w:hanging="360"/>
        <w:jc w:val="both"/>
      </w:pPr>
      <w:proofErr w:type="spellStart"/>
      <w:r>
        <w:rPr>
          <w:color w:val="222222"/>
        </w:rPr>
        <w:t>QuestPDF</w:t>
      </w:r>
      <w:proofErr w:type="spellEnd"/>
      <w:r>
        <w:rPr>
          <w:color w:val="222222"/>
        </w:rPr>
        <w:t xml:space="preserve"> (v2026.8.0): High-performance C# library for generating PDF financial statements with vector typography.</w:t>
      </w:r>
      <w:r>
        <w:rPr>
          <w:rFonts w:ascii="Cambria" w:eastAsia="Cambria" w:hAnsi="Cambria" w:cs="Cambria"/>
        </w:rPr>
        <w:t xml:space="preserve"> </w:t>
      </w:r>
    </w:p>
    <w:p w14:paraId="0038B9F2" w14:textId="77777777" w:rsidR="009701C1" w:rsidRDefault="00000000">
      <w:pPr>
        <w:numPr>
          <w:ilvl w:val="0"/>
          <w:numId w:val="8"/>
        </w:numPr>
        <w:spacing w:after="66" w:line="270" w:lineRule="auto"/>
        <w:ind w:hanging="360"/>
        <w:jc w:val="both"/>
      </w:pPr>
      <w:r>
        <w:rPr>
          <w:color w:val="222222"/>
        </w:rPr>
        <w:t xml:space="preserve">Bootstrap 5 &amp; </w:t>
      </w:r>
      <w:proofErr w:type="spellStart"/>
      <w:r>
        <w:rPr>
          <w:color w:val="222222"/>
        </w:rPr>
        <w:t>FontAwesome</w:t>
      </w:r>
      <w:proofErr w:type="spellEnd"/>
      <w:r>
        <w:rPr>
          <w:color w:val="222222"/>
        </w:rPr>
        <w:t xml:space="preserve"> 6: Responsive CSS grid system, UI modals, and high-tech vector iconography.</w:t>
      </w:r>
      <w:r>
        <w:rPr>
          <w:rFonts w:ascii="Cambria" w:eastAsia="Cambria" w:hAnsi="Cambria" w:cs="Cambria"/>
        </w:rPr>
        <w:t xml:space="preserve"> </w:t>
      </w:r>
    </w:p>
    <w:p w14:paraId="1B421623" w14:textId="77777777" w:rsidR="009701C1" w:rsidRDefault="00000000">
      <w:pPr>
        <w:spacing w:after="0"/>
      </w:pPr>
      <w:r>
        <w:rPr>
          <w:rFonts w:ascii="Cambria" w:eastAsia="Cambria" w:hAnsi="Cambria" w:cs="Cambria"/>
        </w:rPr>
        <w:t xml:space="preserve"> </w:t>
      </w:r>
    </w:p>
    <w:p w14:paraId="51581069" w14:textId="77777777" w:rsidR="009701C1" w:rsidRDefault="00000000">
      <w:pPr>
        <w:pStyle w:val="Heading1"/>
        <w:ind w:left="-5"/>
      </w:pPr>
      <w:r>
        <w:lastRenderedPageBreak/>
        <w:t>Chapter 6: System Architecture &amp; Project Folder Structure</w:t>
      </w:r>
      <w:r>
        <w:rPr>
          <w:rFonts w:ascii="Cambria" w:eastAsia="Cambria" w:hAnsi="Cambria" w:cs="Cambria"/>
          <w:b w:val="0"/>
          <w:color w:val="000000"/>
          <w:sz w:val="22"/>
        </w:rPr>
        <w:t xml:space="preserve"> </w:t>
      </w:r>
    </w:p>
    <w:p w14:paraId="3A7A7040" w14:textId="77777777" w:rsidR="009701C1" w:rsidRDefault="00000000">
      <w:pPr>
        <w:pStyle w:val="Heading2"/>
        <w:ind w:left="-5"/>
      </w:pPr>
      <w:r>
        <w:t>6.1 MVC Architectural Pattern</w:t>
      </w:r>
      <w:r>
        <w:rPr>
          <w:rFonts w:ascii="Cambria" w:eastAsia="Cambria" w:hAnsi="Cambria" w:cs="Cambria"/>
          <w:b w:val="0"/>
          <w:color w:val="000000"/>
          <w:sz w:val="22"/>
        </w:rPr>
        <w:t xml:space="preserve"> </w:t>
      </w:r>
    </w:p>
    <w:p w14:paraId="06311481" w14:textId="77777777" w:rsidR="009701C1" w:rsidRDefault="00000000">
      <w:pPr>
        <w:spacing w:after="134" w:line="270" w:lineRule="auto"/>
        <w:ind w:left="-15"/>
        <w:jc w:val="both"/>
      </w:pPr>
      <w:r>
        <w:rPr>
          <w:color w:val="222222"/>
        </w:rPr>
        <w:t xml:space="preserve">The Family Finance Management System is constructed using Microsoft's recommended </w:t>
      </w:r>
      <w:proofErr w:type="spellStart"/>
      <w:r>
        <w:rPr>
          <w:color w:val="222222"/>
        </w:rPr>
        <w:t>ModelView</w:t>
      </w:r>
      <w:proofErr w:type="spellEnd"/>
      <w:r>
        <w:rPr>
          <w:color w:val="222222"/>
        </w:rPr>
        <w:t>-Controller (MVC) architectural pattern. This structural separation of concerns ensures high maintainability, testability, and clean code organization:</w:t>
      </w:r>
      <w:r>
        <w:rPr>
          <w:rFonts w:ascii="Cambria" w:eastAsia="Cambria" w:hAnsi="Cambria" w:cs="Cambria"/>
        </w:rPr>
        <w:t xml:space="preserve"> </w:t>
      </w:r>
    </w:p>
    <w:p w14:paraId="23EC56C2" w14:textId="77777777" w:rsidR="009701C1" w:rsidRDefault="00000000">
      <w:pPr>
        <w:numPr>
          <w:ilvl w:val="0"/>
          <w:numId w:val="9"/>
        </w:numPr>
        <w:spacing w:after="30" w:line="270" w:lineRule="auto"/>
        <w:ind w:hanging="360"/>
        <w:jc w:val="both"/>
      </w:pPr>
      <w:r>
        <w:rPr>
          <w:color w:val="222222"/>
        </w:rPr>
        <w:t>Model Layer: Represents the core business entities and database tables (Income, Expense, Budget, Udhar, Family, Member, etc.) as strongly-typed C# classes, along with validation attributes.</w:t>
      </w:r>
      <w:r>
        <w:rPr>
          <w:rFonts w:ascii="Cambria" w:eastAsia="Cambria" w:hAnsi="Cambria" w:cs="Cambria"/>
        </w:rPr>
        <w:t xml:space="preserve"> </w:t>
      </w:r>
    </w:p>
    <w:p w14:paraId="3CC9054D" w14:textId="77777777" w:rsidR="009701C1" w:rsidRDefault="00000000">
      <w:pPr>
        <w:numPr>
          <w:ilvl w:val="0"/>
          <w:numId w:val="9"/>
        </w:numPr>
        <w:spacing w:after="30" w:line="270" w:lineRule="auto"/>
        <w:ind w:hanging="360"/>
        <w:jc w:val="both"/>
      </w:pPr>
      <w:r>
        <w:rPr>
          <w:color w:val="222222"/>
        </w:rPr>
        <w:t>View Layer: Comprises Razor view templates (.</w:t>
      </w:r>
      <w:proofErr w:type="spellStart"/>
      <w:r>
        <w:rPr>
          <w:color w:val="222222"/>
        </w:rPr>
        <w:t>cshtml</w:t>
      </w:r>
      <w:proofErr w:type="spellEnd"/>
      <w:r>
        <w:rPr>
          <w:color w:val="222222"/>
        </w:rPr>
        <w:t>) executing on the server to render interactive HTML, styled with custom HUD Cyberpunk CSS and Bootstrap components.</w:t>
      </w:r>
      <w:r>
        <w:rPr>
          <w:rFonts w:ascii="Cambria" w:eastAsia="Cambria" w:hAnsi="Cambria" w:cs="Cambria"/>
        </w:rPr>
        <w:t xml:space="preserve"> </w:t>
      </w:r>
    </w:p>
    <w:p w14:paraId="06DD36FD" w14:textId="77777777" w:rsidR="009701C1" w:rsidRDefault="00000000">
      <w:pPr>
        <w:numPr>
          <w:ilvl w:val="0"/>
          <w:numId w:val="9"/>
        </w:numPr>
        <w:spacing w:after="294" w:line="278" w:lineRule="auto"/>
        <w:ind w:hanging="360"/>
        <w:jc w:val="both"/>
      </w:pPr>
      <w:r>
        <w:rPr>
          <w:color w:val="222222"/>
        </w:rPr>
        <w:t xml:space="preserve">Controller Layer: Handles incoming HTTP requests, enforces session-based authentication, coordinates database operations via </w:t>
      </w:r>
      <w:proofErr w:type="spellStart"/>
      <w:r>
        <w:rPr>
          <w:color w:val="222222"/>
        </w:rPr>
        <w:t>AppDbContext</w:t>
      </w:r>
      <w:proofErr w:type="spellEnd"/>
      <w:r>
        <w:rPr>
          <w:color w:val="222222"/>
        </w:rPr>
        <w:t>, and routes results to appropriate views or file downloads.</w:t>
      </w:r>
      <w:r>
        <w:rPr>
          <w:rFonts w:ascii="Cambria" w:eastAsia="Cambria" w:hAnsi="Cambria" w:cs="Cambria"/>
        </w:rPr>
        <w:t xml:space="preserve"> </w:t>
      </w:r>
    </w:p>
    <w:p w14:paraId="6F933D7B" w14:textId="77777777" w:rsidR="009701C1" w:rsidRDefault="00000000">
      <w:pPr>
        <w:pStyle w:val="Heading2"/>
        <w:ind w:left="-5"/>
      </w:pPr>
      <w:r>
        <w:t>6.2 Project Folder Structure Breakdown</w:t>
      </w:r>
      <w:r>
        <w:rPr>
          <w:rFonts w:ascii="Cambria" w:eastAsia="Cambria" w:hAnsi="Cambria" w:cs="Cambria"/>
          <w:b w:val="0"/>
          <w:color w:val="000000"/>
          <w:sz w:val="22"/>
        </w:rPr>
        <w:t xml:space="preserve"> </w:t>
      </w:r>
    </w:p>
    <w:p w14:paraId="7EAA9303" w14:textId="77777777" w:rsidR="009701C1" w:rsidRDefault="00000000">
      <w:pPr>
        <w:spacing w:after="87" w:line="270" w:lineRule="auto"/>
        <w:ind w:left="-15"/>
        <w:jc w:val="both"/>
      </w:pPr>
      <w:r>
        <w:rPr>
          <w:color w:val="222222"/>
        </w:rPr>
        <w:t xml:space="preserve">The solution follows a well-organized directory taxonomy within the </w:t>
      </w:r>
      <w:proofErr w:type="spellStart"/>
      <w:r>
        <w:rPr>
          <w:color w:val="222222"/>
        </w:rPr>
        <w:t>FinanceManagementNet</w:t>
      </w:r>
      <w:proofErr w:type="spellEnd"/>
      <w:r>
        <w:rPr>
          <w:color w:val="222222"/>
        </w:rPr>
        <w:t xml:space="preserve"> project: </w:t>
      </w:r>
    </w:p>
    <w:p w14:paraId="70D6D9B1" w14:textId="77777777" w:rsidR="009701C1" w:rsidRDefault="00000000">
      <w:pPr>
        <w:spacing w:after="86"/>
        <w:ind w:right="4429"/>
        <w:jc w:val="center"/>
      </w:pPr>
      <w:r>
        <w:rPr>
          <w:noProof/>
        </w:rPr>
        <w:drawing>
          <wp:inline distT="0" distB="0" distL="0" distR="0" wp14:anchorId="1F0363C6" wp14:editId="60175C53">
            <wp:extent cx="2641346" cy="3293745"/>
            <wp:effectExtent l="0" t="0" r="0" b="0"/>
            <wp:docPr id="2181" name="Picture 2181"/>
            <wp:cNvGraphicFramePr/>
            <a:graphic xmlns:a="http://schemas.openxmlformats.org/drawingml/2006/main">
              <a:graphicData uri="http://schemas.openxmlformats.org/drawingml/2006/picture">
                <pic:pic xmlns:pic="http://schemas.openxmlformats.org/drawingml/2006/picture">
                  <pic:nvPicPr>
                    <pic:cNvPr id="2181" name="Picture 2181"/>
                    <pic:cNvPicPr/>
                  </pic:nvPicPr>
                  <pic:blipFill>
                    <a:blip r:embed="rId13"/>
                    <a:stretch>
                      <a:fillRect/>
                    </a:stretch>
                  </pic:blipFill>
                  <pic:spPr>
                    <a:xfrm>
                      <a:off x="0" y="0"/>
                      <a:ext cx="2641346" cy="3293745"/>
                    </a:xfrm>
                    <a:prstGeom prst="rect">
                      <a:avLst/>
                    </a:prstGeom>
                  </pic:spPr>
                </pic:pic>
              </a:graphicData>
            </a:graphic>
          </wp:inline>
        </w:drawing>
      </w:r>
      <w:r>
        <w:rPr>
          <w:rFonts w:ascii="Cambria" w:eastAsia="Cambria" w:hAnsi="Cambria" w:cs="Cambria"/>
        </w:rPr>
        <w:t xml:space="preserve"> </w:t>
      </w:r>
    </w:p>
    <w:p w14:paraId="7D6A4206" w14:textId="77777777" w:rsidR="009701C1" w:rsidRDefault="00000000">
      <w:pPr>
        <w:spacing w:after="136"/>
      </w:pPr>
      <w:r>
        <w:rPr>
          <w:rFonts w:ascii="Cambria" w:eastAsia="Cambria" w:hAnsi="Cambria" w:cs="Cambria"/>
        </w:rPr>
        <w:t xml:space="preserve"> </w:t>
      </w:r>
    </w:p>
    <w:p w14:paraId="7073E194" w14:textId="77777777" w:rsidR="009701C1" w:rsidRDefault="00000000">
      <w:pPr>
        <w:spacing w:after="0"/>
      </w:pPr>
      <w:r>
        <w:rPr>
          <w:rFonts w:ascii="Cambria" w:eastAsia="Cambria" w:hAnsi="Cambria" w:cs="Cambria"/>
        </w:rPr>
        <w:t xml:space="preserve"> </w:t>
      </w:r>
    </w:p>
    <w:p w14:paraId="28A1DF48" w14:textId="77777777" w:rsidR="009701C1" w:rsidRDefault="00000000">
      <w:pPr>
        <w:spacing w:after="136"/>
        <w:jc w:val="both"/>
      </w:pPr>
      <w:r>
        <w:rPr>
          <w:rFonts w:ascii="Cambria" w:eastAsia="Cambria" w:hAnsi="Cambria" w:cs="Cambria"/>
        </w:rPr>
        <w:t xml:space="preserve"> </w:t>
      </w:r>
    </w:p>
    <w:p w14:paraId="64FF9203" w14:textId="77777777" w:rsidR="009701C1" w:rsidRDefault="00000000">
      <w:pPr>
        <w:spacing w:after="134"/>
        <w:jc w:val="both"/>
      </w:pPr>
      <w:r>
        <w:rPr>
          <w:rFonts w:ascii="Cambria" w:eastAsia="Cambria" w:hAnsi="Cambria" w:cs="Cambria"/>
        </w:rPr>
        <w:t xml:space="preserve"> </w:t>
      </w:r>
    </w:p>
    <w:p w14:paraId="3B917A85" w14:textId="77777777" w:rsidR="009701C1" w:rsidRDefault="00000000">
      <w:pPr>
        <w:spacing w:after="0"/>
        <w:jc w:val="both"/>
      </w:pPr>
      <w:r>
        <w:rPr>
          <w:rFonts w:ascii="Cambria" w:eastAsia="Cambria" w:hAnsi="Cambria" w:cs="Cambria"/>
        </w:rPr>
        <w:lastRenderedPageBreak/>
        <w:t xml:space="preserve"> </w:t>
      </w:r>
    </w:p>
    <w:tbl>
      <w:tblPr>
        <w:tblStyle w:val="TableGrid"/>
        <w:tblW w:w="8879" w:type="dxa"/>
        <w:tblInd w:w="-119" w:type="dxa"/>
        <w:tblCellMar>
          <w:top w:w="89" w:type="dxa"/>
          <w:left w:w="119" w:type="dxa"/>
          <w:right w:w="92" w:type="dxa"/>
        </w:tblCellMar>
        <w:tblLook w:val="04A0" w:firstRow="1" w:lastRow="0" w:firstColumn="1" w:lastColumn="0" w:noHBand="0" w:noVBand="1"/>
      </w:tblPr>
      <w:tblGrid>
        <w:gridCol w:w="2471"/>
        <w:gridCol w:w="1142"/>
        <w:gridCol w:w="5266"/>
      </w:tblGrid>
      <w:tr w:rsidR="009701C1" w14:paraId="2D25A547" w14:textId="77777777">
        <w:trPr>
          <w:trHeight w:val="683"/>
        </w:trPr>
        <w:tc>
          <w:tcPr>
            <w:tcW w:w="2471" w:type="dxa"/>
            <w:tcBorders>
              <w:top w:val="single" w:sz="4" w:space="0" w:color="D0D7DE"/>
              <w:left w:val="single" w:sz="4" w:space="0" w:color="D0D7DE"/>
              <w:bottom w:val="single" w:sz="33" w:space="0" w:color="FFFFFF"/>
              <w:right w:val="single" w:sz="4" w:space="0" w:color="D0D7DE"/>
            </w:tcBorders>
            <w:shd w:val="clear" w:color="auto" w:fill="1B365D"/>
          </w:tcPr>
          <w:p w14:paraId="57161CB4" w14:textId="77777777" w:rsidR="009701C1" w:rsidRDefault="00000000">
            <w:r>
              <w:rPr>
                <w:b/>
                <w:color w:val="FFFFFF"/>
                <w:sz w:val="20"/>
              </w:rPr>
              <w:t>Directory / File</w:t>
            </w:r>
            <w:r>
              <w:rPr>
                <w:rFonts w:ascii="Cambria" w:eastAsia="Cambria" w:hAnsi="Cambria" w:cs="Cambria"/>
                <w:color w:val="FFFFFF"/>
              </w:rPr>
              <w:t xml:space="preserve"> </w:t>
            </w:r>
          </w:p>
        </w:tc>
        <w:tc>
          <w:tcPr>
            <w:tcW w:w="1142" w:type="dxa"/>
            <w:tcBorders>
              <w:top w:val="single" w:sz="4" w:space="0" w:color="D0D7DE"/>
              <w:left w:val="single" w:sz="4" w:space="0" w:color="D0D7DE"/>
              <w:bottom w:val="single" w:sz="33" w:space="0" w:color="FFFFFF"/>
              <w:right w:val="single" w:sz="4" w:space="0" w:color="D0D7DE"/>
            </w:tcBorders>
            <w:shd w:val="clear" w:color="auto" w:fill="1B365D"/>
          </w:tcPr>
          <w:p w14:paraId="0657FDCF" w14:textId="77777777" w:rsidR="009701C1" w:rsidRDefault="00000000">
            <w:pPr>
              <w:ind w:left="1"/>
            </w:pPr>
            <w:r>
              <w:rPr>
                <w:b/>
                <w:color w:val="FFFFFF"/>
                <w:sz w:val="20"/>
              </w:rPr>
              <w:t>Type</w:t>
            </w:r>
            <w:r>
              <w:rPr>
                <w:rFonts w:ascii="Cambria" w:eastAsia="Cambria" w:hAnsi="Cambria" w:cs="Cambria"/>
                <w:color w:val="FFFFFF"/>
              </w:rPr>
              <w:t xml:space="preserve"> </w:t>
            </w:r>
          </w:p>
        </w:tc>
        <w:tc>
          <w:tcPr>
            <w:tcW w:w="5265" w:type="dxa"/>
            <w:tcBorders>
              <w:top w:val="single" w:sz="4" w:space="0" w:color="D0D7DE"/>
              <w:left w:val="single" w:sz="4" w:space="0" w:color="D0D7DE"/>
              <w:bottom w:val="single" w:sz="33" w:space="0" w:color="FFFFFF"/>
              <w:right w:val="single" w:sz="4" w:space="0" w:color="D0D7DE"/>
            </w:tcBorders>
            <w:shd w:val="clear" w:color="auto" w:fill="1B365D"/>
          </w:tcPr>
          <w:p w14:paraId="78B0AE8F" w14:textId="77777777" w:rsidR="009701C1" w:rsidRDefault="00000000">
            <w:pPr>
              <w:ind w:left="1"/>
            </w:pPr>
            <w:r>
              <w:rPr>
                <w:b/>
                <w:color w:val="FFFFFF"/>
                <w:sz w:val="20"/>
              </w:rPr>
              <w:t>Detailed Description &amp; Responsibility</w:t>
            </w:r>
            <w:r>
              <w:rPr>
                <w:rFonts w:ascii="Cambria" w:eastAsia="Cambria" w:hAnsi="Cambria" w:cs="Cambria"/>
                <w:color w:val="FFFFFF"/>
              </w:rPr>
              <w:t xml:space="preserve"> </w:t>
            </w:r>
          </w:p>
        </w:tc>
      </w:tr>
      <w:tr w:rsidR="009701C1" w14:paraId="4B80427A" w14:textId="77777777">
        <w:trPr>
          <w:trHeight w:val="1208"/>
        </w:trPr>
        <w:tc>
          <w:tcPr>
            <w:tcW w:w="2471" w:type="dxa"/>
            <w:tcBorders>
              <w:top w:val="single" w:sz="33" w:space="0" w:color="FFFFFF"/>
              <w:left w:val="single" w:sz="4" w:space="0" w:color="D0D7DE"/>
              <w:bottom w:val="single" w:sz="33" w:space="0" w:color="F4F7FA"/>
              <w:right w:val="single" w:sz="4" w:space="0" w:color="D0D7DE"/>
            </w:tcBorders>
          </w:tcPr>
          <w:p w14:paraId="18425C0D" w14:textId="77777777" w:rsidR="009701C1" w:rsidRDefault="00000000">
            <w:r>
              <w:rPr>
                <w:color w:val="222222"/>
                <w:sz w:val="19"/>
              </w:rPr>
              <w:t>Controllers/</w:t>
            </w:r>
            <w:r>
              <w:rPr>
                <w:rFonts w:ascii="Cambria" w:eastAsia="Cambria" w:hAnsi="Cambria" w:cs="Cambria"/>
              </w:rPr>
              <w:t xml:space="preserve"> </w:t>
            </w:r>
          </w:p>
        </w:tc>
        <w:tc>
          <w:tcPr>
            <w:tcW w:w="1142" w:type="dxa"/>
            <w:tcBorders>
              <w:top w:val="single" w:sz="33" w:space="0" w:color="FFFFFF"/>
              <w:left w:val="single" w:sz="4" w:space="0" w:color="D0D7DE"/>
              <w:bottom w:val="single" w:sz="33" w:space="0" w:color="F4F7FA"/>
              <w:right w:val="single" w:sz="4" w:space="0" w:color="D0D7DE"/>
            </w:tcBorders>
          </w:tcPr>
          <w:p w14:paraId="44D22E99"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33" w:space="0" w:color="FFFFFF"/>
              <w:left w:val="single" w:sz="4" w:space="0" w:color="D0D7DE"/>
              <w:bottom w:val="single" w:sz="33" w:space="0" w:color="F4F7FA"/>
              <w:right w:val="single" w:sz="4" w:space="0" w:color="D0D7DE"/>
            </w:tcBorders>
          </w:tcPr>
          <w:p w14:paraId="4E526F2F" w14:textId="77777777" w:rsidR="009701C1" w:rsidRDefault="00000000">
            <w:pPr>
              <w:ind w:left="1"/>
            </w:pPr>
            <w:r>
              <w:rPr>
                <w:color w:val="222222"/>
                <w:sz w:val="19"/>
              </w:rPr>
              <w:t>Contains 14 C# Controller classes orchestrating application logic (Account, Home, Income, Expense, Budget, Category, Member, Udhar, Reminder, Report, Backup, etc.).</w:t>
            </w:r>
            <w:r>
              <w:rPr>
                <w:rFonts w:ascii="Cambria" w:eastAsia="Cambria" w:hAnsi="Cambria" w:cs="Cambria"/>
              </w:rPr>
              <w:t xml:space="preserve"> </w:t>
            </w:r>
          </w:p>
        </w:tc>
      </w:tr>
      <w:tr w:rsidR="009701C1" w14:paraId="377E6A72" w14:textId="77777777">
        <w:trPr>
          <w:trHeight w:val="1406"/>
        </w:trPr>
        <w:tc>
          <w:tcPr>
            <w:tcW w:w="2471" w:type="dxa"/>
            <w:tcBorders>
              <w:top w:val="single" w:sz="33" w:space="0" w:color="F4F7FA"/>
              <w:left w:val="single" w:sz="4" w:space="0" w:color="D0D7DE"/>
              <w:bottom w:val="single" w:sz="4" w:space="0" w:color="D0D7DE"/>
              <w:right w:val="single" w:sz="4" w:space="0" w:color="D0D7DE"/>
            </w:tcBorders>
            <w:shd w:val="clear" w:color="auto" w:fill="F4F7FA"/>
          </w:tcPr>
          <w:p w14:paraId="12832B73" w14:textId="77777777" w:rsidR="009701C1" w:rsidRDefault="00000000">
            <w:r>
              <w:rPr>
                <w:color w:val="222222"/>
                <w:sz w:val="19"/>
              </w:rPr>
              <w:t>Models/</w:t>
            </w:r>
            <w:r>
              <w:rPr>
                <w:rFonts w:ascii="Cambria" w:eastAsia="Cambria" w:hAnsi="Cambria" w:cs="Cambria"/>
              </w:rPr>
              <w:t xml:space="preserve"> </w:t>
            </w:r>
          </w:p>
        </w:tc>
        <w:tc>
          <w:tcPr>
            <w:tcW w:w="1142" w:type="dxa"/>
            <w:tcBorders>
              <w:top w:val="single" w:sz="33" w:space="0" w:color="F4F7FA"/>
              <w:left w:val="single" w:sz="4" w:space="0" w:color="D0D7DE"/>
              <w:bottom w:val="single" w:sz="4" w:space="0" w:color="D0D7DE"/>
              <w:right w:val="single" w:sz="4" w:space="0" w:color="D0D7DE"/>
            </w:tcBorders>
            <w:shd w:val="clear" w:color="auto" w:fill="F4F7FA"/>
          </w:tcPr>
          <w:p w14:paraId="4D26882F"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33" w:space="0" w:color="F4F7FA"/>
              <w:left w:val="single" w:sz="4" w:space="0" w:color="D0D7DE"/>
              <w:bottom w:val="single" w:sz="4" w:space="0" w:color="D0D7DE"/>
              <w:right w:val="single" w:sz="4" w:space="0" w:color="D0D7DE"/>
            </w:tcBorders>
            <w:shd w:val="clear" w:color="auto" w:fill="F4F7FA"/>
          </w:tcPr>
          <w:p w14:paraId="5A434FC2" w14:textId="77777777" w:rsidR="009701C1" w:rsidRDefault="00000000">
            <w:pPr>
              <w:spacing w:after="17"/>
              <w:ind w:left="1"/>
            </w:pPr>
            <w:r>
              <w:rPr>
                <w:color w:val="222222"/>
                <w:sz w:val="19"/>
              </w:rPr>
              <w:t xml:space="preserve">Houses domain entity definitions (Family, Member, Income, </w:t>
            </w:r>
          </w:p>
          <w:p w14:paraId="6357B9C3" w14:textId="77777777" w:rsidR="009701C1" w:rsidRDefault="00000000">
            <w:pPr>
              <w:ind w:left="1" w:right="15"/>
            </w:pPr>
            <w:r>
              <w:rPr>
                <w:color w:val="222222"/>
                <w:sz w:val="19"/>
              </w:rPr>
              <w:t xml:space="preserve">Expense, Budget, </w:t>
            </w:r>
            <w:proofErr w:type="spellStart"/>
            <w:r>
              <w:rPr>
                <w:color w:val="222222"/>
                <w:sz w:val="19"/>
              </w:rPr>
              <w:t>SavingsGoal</w:t>
            </w:r>
            <w:proofErr w:type="spellEnd"/>
            <w:r>
              <w:rPr>
                <w:color w:val="222222"/>
                <w:sz w:val="19"/>
              </w:rPr>
              <w:t xml:space="preserve">, Udhar, Reminder) and </w:t>
            </w:r>
            <w:proofErr w:type="spellStart"/>
            <w:r>
              <w:rPr>
                <w:color w:val="222222"/>
                <w:sz w:val="19"/>
              </w:rPr>
              <w:t>ViewModels</w:t>
            </w:r>
            <w:proofErr w:type="spellEnd"/>
            <w:r>
              <w:rPr>
                <w:color w:val="222222"/>
                <w:sz w:val="19"/>
              </w:rPr>
              <w:t xml:space="preserve"> (</w:t>
            </w:r>
            <w:proofErr w:type="spellStart"/>
            <w:r>
              <w:rPr>
                <w:color w:val="222222"/>
                <w:sz w:val="19"/>
              </w:rPr>
              <w:t>DashboardViewModel</w:t>
            </w:r>
            <w:proofErr w:type="spellEnd"/>
            <w:r>
              <w:rPr>
                <w:color w:val="222222"/>
                <w:sz w:val="19"/>
              </w:rPr>
              <w:t xml:space="preserve">, </w:t>
            </w:r>
            <w:proofErr w:type="spellStart"/>
            <w:r>
              <w:rPr>
                <w:color w:val="222222"/>
                <w:sz w:val="19"/>
              </w:rPr>
              <w:t>MonthlyReportViewModel</w:t>
            </w:r>
            <w:proofErr w:type="spellEnd"/>
            <w:r>
              <w:rPr>
                <w:color w:val="222222"/>
                <w:sz w:val="19"/>
              </w:rPr>
              <w:t>).</w:t>
            </w:r>
            <w:r>
              <w:rPr>
                <w:rFonts w:ascii="Cambria" w:eastAsia="Cambria" w:hAnsi="Cambria" w:cs="Cambria"/>
              </w:rPr>
              <w:t xml:space="preserve"> </w:t>
            </w:r>
          </w:p>
        </w:tc>
      </w:tr>
      <w:tr w:rsidR="009701C1" w14:paraId="5D8A30F7" w14:textId="77777777">
        <w:trPr>
          <w:trHeight w:val="1201"/>
        </w:trPr>
        <w:tc>
          <w:tcPr>
            <w:tcW w:w="2471" w:type="dxa"/>
            <w:tcBorders>
              <w:top w:val="single" w:sz="4" w:space="0" w:color="D0D7DE"/>
              <w:left w:val="single" w:sz="4" w:space="0" w:color="D0D7DE"/>
              <w:bottom w:val="single" w:sz="33" w:space="0" w:color="F4F7FA"/>
              <w:right w:val="single" w:sz="4" w:space="0" w:color="D0D7DE"/>
            </w:tcBorders>
          </w:tcPr>
          <w:p w14:paraId="07C673E1" w14:textId="77777777" w:rsidR="009701C1" w:rsidRDefault="00000000">
            <w:r>
              <w:rPr>
                <w:color w:val="222222"/>
                <w:sz w:val="19"/>
              </w:rPr>
              <w:t>Views/</w:t>
            </w:r>
            <w:r>
              <w:rPr>
                <w:rFonts w:ascii="Cambria" w:eastAsia="Cambria" w:hAnsi="Cambria" w:cs="Cambria"/>
              </w:rPr>
              <w:t xml:space="preserve"> </w:t>
            </w:r>
          </w:p>
        </w:tc>
        <w:tc>
          <w:tcPr>
            <w:tcW w:w="1142" w:type="dxa"/>
            <w:tcBorders>
              <w:top w:val="single" w:sz="4" w:space="0" w:color="D0D7DE"/>
              <w:left w:val="single" w:sz="4" w:space="0" w:color="D0D7DE"/>
              <w:bottom w:val="single" w:sz="33" w:space="0" w:color="F4F7FA"/>
              <w:right w:val="single" w:sz="4" w:space="0" w:color="D0D7DE"/>
            </w:tcBorders>
          </w:tcPr>
          <w:p w14:paraId="635837C2"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4" w:space="0" w:color="D0D7DE"/>
              <w:left w:val="single" w:sz="4" w:space="0" w:color="D0D7DE"/>
              <w:bottom w:val="single" w:sz="33" w:space="0" w:color="F4F7FA"/>
              <w:right w:val="single" w:sz="4" w:space="0" w:color="D0D7DE"/>
            </w:tcBorders>
          </w:tcPr>
          <w:p w14:paraId="4A5FF015" w14:textId="77777777" w:rsidR="009701C1" w:rsidRDefault="00000000">
            <w:pPr>
              <w:ind w:left="1"/>
            </w:pPr>
            <w:r>
              <w:rPr>
                <w:color w:val="222222"/>
                <w:sz w:val="19"/>
              </w:rPr>
              <w:t>Contains Razor view subdirectories organized per controller, plus Views/Shared/ for master layouts (_</w:t>
            </w:r>
            <w:proofErr w:type="spellStart"/>
            <w:r>
              <w:rPr>
                <w:color w:val="222222"/>
                <w:sz w:val="19"/>
              </w:rPr>
              <w:t>Layout.cshtml</w:t>
            </w:r>
            <w:proofErr w:type="spellEnd"/>
            <w:r>
              <w:rPr>
                <w:color w:val="222222"/>
                <w:sz w:val="19"/>
              </w:rPr>
              <w:t>) and partial views.</w:t>
            </w:r>
            <w:r>
              <w:rPr>
                <w:rFonts w:ascii="Cambria" w:eastAsia="Cambria" w:hAnsi="Cambria" w:cs="Cambria"/>
              </w:rPr>
              <w:t xml:space="preserve"> </w:t>
            </w:r>
          </w:p>
        </w:tc>
      </w:tr>
      <w:tr w:rsidR="009701C1" w14:paraId="06CF2B0D" w14:textId="77777777">
        <w:trPr>
          <w:trHeight w:val="873"/>
        </w:trPr>
        <w:tc>
          <w:tcPr>
            <w:tcW w:w="2471" w:type="dxa"/>
            <w:tcBorders>
              <w:top w:val="single" w:sz="33" w:space="0" w:color="F4F7FA"/>
              <w:left w:val="single" w:sz="4" w:space="0" w:color="D0D7DE"/>
              <w:bottom w:val="single" w:sz="4" w:space="0" w:color="D0D7DE"/>
              <w:right w:val="single" w:sz="4" w:space="0" w:color="D0D7DE"/>
            </w:tcBorders>
            <w:shd w:val="clear" w:color="auto" w:fill="F4F7FA"/>
          </w:tcPr>
          <w:p w14:paraId="19855DAF" w14:textId="77777777" w:rsidR="009701C1" w:rsidRDefault="00000000">
            <w:r>
              <w:rPr>
                <w:color w:val="222222"/>
                <w:sz w:val="19"/>
              </w:rPr>
              <w:t>Data/</w:t>
            </w:r>
            <w:r>
              <w:rPr>
                <w:rFonts w:ascii="Cambria" w:eastAsia="Cambria" w:hAnsi="Cambria" w:cs="Cambria"/>
              </w:rPr>
              <w:t xml:space="preserve"> </w:t>
            </w:r>
          </w:p>
        </w:tc>
        <w:tc>
          <w:tcPr>
            <w:tcW w:w="1142" w:type="dxa"/>
            <w:tcBorders>
              <w:top w:val="single" w:sz="33" w:space="0" w:color="F4F7FA"/>
              <w:left w:val="single" w:sz="4" w:space="0" w:color="D0D7DE"/>
              <w:bottom w:val="single" w:sz="4" w:space="0" w:color="D0D7DE"/>
              <w:right w:val="single" w:sz="4" w:space="0" w:color="D0D7DE"/>
            </w:tcBorders>
            <w:shd w:val="clear" w:color="auto" w:fill="F4F7FA"/>
          </w:tcPr>
          <w:p w14:paraId="2C67AFE8"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33" w:space="0" w:color="F4F7FA"/>
              <w:left w:val="single" w:sz="4" w:space="0" w:color="D0D7DE"/>
              <w:bottom w:val="single" w:sz="4" w:space="0" w:color="D0D7DE"/>
              <w:right w:val="single" w:sz="4" w:space="0" w:color="D0D7DE"/>
            </w:tcBorders>
            <w:shd w:val="clear" w:color="auto" w:fill="F4F7FA"/>
          </w:tcPr>
          <w:p w14:paraId="20D42D00" w14:textId="77777777" w:rsidR="009701C1" w:rsidRDefault="00000000">
            <w:pPr>
              <w:ind w:left="1"/>
            </w:pPr>
            <w:r>
              <w:rPr>
                <w:color w:val="222222"/>
                <w:sz w:val="19"/>
              </w:rPr>
              <w:t xml:space="preserve">Encapsulates </w:t>
            </w:r>
            <w:proofErr w:type="spellStart"/>
            <w:r>
              <w:rPr>
                <w:color w:val="222222"/>
                <w:sz w:val="19"/>
              </w:rPr>
              <w:t>AppDbContext.cs</w:t>
            </w:r>
            <w:proofErr w:type="spellEnd"/>
            <w:r>
              <w:rPr>
                <w:color w:val="222222"/>
                <w:sz w:val="19"/>
              </w:rPr>
              <w:t xml:space="preserve">, configuring Entity Framework </w:t>
            </w:r>
            <w:proofErr w:type="spellStart"/>
            <w:r>
              <w:rPr>
                <w:color w:val="222222"/>
                <w:sz w:val="19"/>
              </w:rPr>
              <w:t>DbSet</w:t>
            </w:r>
            <w:proofErr w:type="spellEnd"/>
            <w:r>
              <w:rPr>
                <w:color w:val="222222"/>
                <w:sz w:val="19"/>
              </w:rPr>
              <w:t xml:space="preserve"> collections and relational mappings.</w:t>
            </w:r>
            <w:r>
              <w:rPr>
                <w:rFonts w:ascii="Cambria" w:eastAsia="Cambria" w:hAnsi="Cambria" w:cs="Cambria"/>
              </w:rPr>
              <w:t xml:space="preserve"> </w:t>
            </w:r>
          </w:p>
        </w:tc>
      </w:tr>
      <w:tr w:rsidR="009701C1" w14:paraId="49F9D2D9" w14:textId="77777777">
        <w:trPr>
          <w:trHeight w:val="935"/>
        </w:trPr>
        <w:tc>
          <w:tcPr>
            <w:tcW w:w="2471" w:type="dxa"/>
            <w:tcBorders>
              <w:top w:val="single" w:sz="4" w:space="0" w:color="D0D7DE"/>
              <w:left w:val="single" w:sz="4" w:space="0" w:color="D0D7DE"/>
              <w:bottom w:val="single" w:sz="33" w:space="0" w:color="F4F7FA"/>
              <w:right w:val="single" w:sz="4" w:space="0" w:color="D0D7DE"/>
            </w:tcBorders>
          </w:tcPr>
          <w:p w14:paraId="54B3413A" w14:textId="77777777" w:rsidR="009701C1" w:rsidRDefault="00000000">
            <w:r>
              <w:rPr>
                <w:color w:val="222222"/>
                <w:sz w:val="19"/>
              </w:rPr>
              <w:t>Migrations/</w:t>
            </w:r>
            <w:r>
              <w:rPr>
                <w:rFonts w:ascii="Cambria" w:eastAsia="Cambria" w:hAnsi="Cambria" w:cs="Cambria"/>
              </w:rPr>
              <w:t xml:space="preserve"> </w:t>
            </w:r>
          </w:p>
        </w:tc>
        <w:tc>
          <w:tcPr>
            <w:tcW w:w="1142" w:type="dxa"/>
            <w:tcBorders>
              <w:top w:val="single" w:sz="4" w:space="0" w:color="D0D7DE"/>
              <w:left w:val="single" w:sz="4" w:space="0" w:color="D0D7DE"/>
              <w:bottom w:val="single" w:sz="33" w:space="0" w:color="F4F7FA"/>
              <w:right w:val="single" w:sz="4" w:space="0" w:color="D0D7DE"/>
            </w:tcBorders>
          </w:tcPr>
          <w:p w14:paraId="7BDA2E0D"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4" w:space="0" w:color="D0D7DE"/>
              <w:left w:val="single" w:sz="4" w:space="0" w:color="D0D7DE"/>
              <w:bottom w:val="single" w:sz="33" w:space="0" w:color="F4F7FA"/>
              <w:right w:val="single" w:sz="4" w:space="0" w:color="D0D7DE"/>
            </w:tcBorders>
          </w:tcPr>
          <w:p w14:paraId="7C259CB5" w14:textId="77777777" w:rsidR="009701C1" w:rsidRDefault="00000000">
            <w:pPr>
              <w:ind w:left="1"/>
            </w:pPr>
            <w:r>
              <w:rPr>
                <w:color w:val="222222"/>
                <w:sz w:val="19"/>
              </w:rPr>
              <w:t>Contains Entity Framework database migration snapshots and SQL schema version tracking scripts.</w:t>
            </w:r>
            <w:r>
              <w:rPr>
                <w:rFonts w:ascii="Cambria" w:eastAsia="Cambria" w:hAnsi="Cambria" w:cs="Cambria"/>
              </w:rPr>
              <w:t xml:space="preserve"> </w:t>
            </w:r>
          </w:p>
        </w:tc>
      </w:tr>
      <w:tr w:rsidR="009701C1" w14:paraId="5C8D1AF1" w14:textId="77777777">
        <w:trPr>
          <w:trHeight w:val="873"/>
        </w:trPr>
        <w:tc>
          <w:tcPr>
            <w:tcW w:w="2471" w:type="dxa"/>
            <w:tcBorders>
              <w:top w:val="single" w:sz="33" w:space="0" w:color="F4F7FA"/>
              <w:left w:val="single" w:sz="4" w:space="0" w:color="D0D7DE"/>
              <w:bottom w:val="single" w:sz="4" w:space="0" w:color="D0D7DE"/>
              <w:right w:val="single" w:sz="4" w:space="0" w:color="D0D7DE"/>
            </w:tcBorders>
            <w:shd w:val="clear" w:color="auto" w:fill="F4F7FA"/>
          </w:tcPr>
          <w:p w14:paraId="101ABBDB" w14:textId="77777777" w:rsidR="009701C1" w:rsidRDefault="00000000">
            <w:proofErr w:type="spellStart"/>
            <w:r>
              <w:rPr>
                <w:color w:val="222222"/>
                <w:sz w:val="19"/>
              </w:rPr>
              <w:t>wwwroot</w:t>
            </w:r>
            <w:proofErr w:type="spellEnd"/>
            <w:r>
              <w:rPr>
                <w:color w:val="222222"/>
                <w:sz w:val="19"/>
              </w:rPr>
              <w:t>/</w:t>
            </w:r>
            <w:proofErr w:type="spellStart"/>
            <w:r>
              <w:rPr>
                <w:color w:val="222222"/>
                <w:sz w:val="19"/>
              </w:rPr>
              <w:t>css</w:t>
            </w:r>
            <w:proofErr w:type="spellEnd"/>
            <w:r>
              <w:rPr>
                <w:color w:val="222222"/>
                <w:sz w:val="19"/>
              </w:rPr>
              <w:t>/</w:t>
            </w:r>
            <w:r>
              <w:rPr>
                <w:rFonts w:ascii="Cambria" w:eastAsia="Cambria" w:hAnsi="Cambria" w:cs="Cambria"/>
              </w:rPr>
              <w:t xml:space="preserve"> </w:t>
            </w:r>
          </w:p>
        </w:tc>
        <w:tc>
          <w:tcPr>
            <w:tcW w:w="1142" w:type="dxa"/>
            <w:tcBorders>
              <w:top w:val="single" w:sz="33" w:space="0" w:color="F4F7FA"/>
              <w:left w:val="single" w:sz="4" w:space="0" w:color="D0D7DE"/>
              <w:bottom w:val="single" w:sz="4" w:space="0" w:color="D0D7DE"/>
              <w:right w:val="single" w:sz="4" w:space="0" w:color="D0D7DE"/>
            </w:tcBorders>
            <w:shd w:val="clear" w:color="auto" w:fill="F4F7FA"/>
          </w:tcPr>
          <w:p w14:paraId="6CA57F0C"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33" w:space="0" w:color="F4F7FA"/>
              <w:left w:val="single" w:sz="4" w:space="0" w:color="D0D7DE"/>
              <w:bottom w:val="single" w:sz="4" w:space="0" w:color="D0D7DE"/>
              <w:right w:val="single" w:sz="4" w:space="0" w:color="D0D7DE"/>
            </w:tcBorders>
            <w:shd w:val="clear" w:color="auto" w:fill="F4F7FA"/>
          </w:tcPr>
          <w:p w14:paraId="2407DBEF" w14:textId="77777777" w:rsidR="009701C1" w:rsidRDefault="00000000">
            <w:pPr>
              <w:ind w:left="1"/>
            </w:pPr>
            <w:r>
              <w:rPr>
                <w:color w:val="222222"/>
                <w:sz w:val="19"/>
              </w:rPr>
              <w:t>Stores static site stylesheets including site.css featuring the custom HUD Admin cyberpunk dark theme.</w:t>
            </w:r>
            <w:r>
              <w:rPr>
                <w:rFonts w:ascii="Cambria" w:eastAsia="Cambria" w:hAnsi="Cambria" w:cs="Cambria"/>
              </w:rPr>
              <w:t xml:space="preserve"> </w:t>
            </w:r>
          </w:p>
        </w:tc>
      </w:tr>
      <w:tr w:rsidR="009701C1" w14:paraId="5E7ADB59" w14:textId="77777777">
        <w:trPr>
          <w:trHeight w:val="934"/>
        </w:trPr>
        <w:tc>
          <w:tcPr>
            <w:tcW w:w="2471" w:type="dxa"/>
            <w:tcBorders>
              <w:top w:val="single" w:sz="4" w:space="0" w:color="D0D7DE"/>
              <w:left w:val="single" w:sz="4" w:space="0" w:color="D0D7DE"/>
              <w:bottom w:val="single" w:sz="33" w:space="0" w:color="F4F7FA"/>
              <w:right w:val="single" w:sz="4" w:space="0" w:color="D0D7DE"/>
            </w:tcBorders>
          </w:tcPr>
          <w:p w14:paraId="2C4F7574" w14:textId="77777777" w:rsidR="009701C1" w:rsidRDefault="00000000">
            <w:proofErr w:type="spellStart"/>
            <w:r>
              <w:rPr>
                <w:color w:val="222222"/>
                <w:sz w:val="19"/>
              </w:rPr>
              <w:t>wwwroot</w:t>
            </w:r>
            <w:proofErr w:type="spellEnd"/>
            <w:r>
              <w:rPr>
                <w:color w:val="222222"/>
                <w:sz w:val="19"/>
              </w:rPr>
              <w:t>/</w:t>
            </w:r>
            <w:proofErr w:type="spellStart"/>
            <w:r>
              <w:rPr>
                <w:color w:val="222222"/>
                <w:sz w:val="19"/>
              </w:rPr>
              <w:t>js</w:t>
            </w:r>
            <w:proofErr w:type="spellEnd"/>
            <w:r>
              <w:rPr>
                <w:color w:val="222222"/>
                <w:sz w:val="19"/>
              </w:rPr>
              <w:t>/</w:t>
            </w:r>
            <w:r>
              <w:rPr>
                <w:rFonts w:ascii="Cambria" w:eastAsia="Cambria" w:hAnsi="Cambria" w:cs="Cambria"/>
              </w:rPr>
              <w:t xml:space="preserve"> </w:t>
            </w:r>
          </w:p>
        </w:tc>
        <w:tc>
          <w:tcPr>
            <w:tcW w:w="1142" w:type="dxa"/>
            <w:tcBorders>
              <w:top w:val="single" w:sz="4" w:space="0" w:color="D0D7DE"/>
              <w:left w:val="single" w:sz="4" w:space="0" w:color="D0D7DE"/>
              <w:bottom w:val="single" w:sz="33" w:space="0" w:color="F4F7FA"/>
              <w:right w:val="single" w:sz="4" w:space="0" w:color="D0D7DE"/>
            </w:tcBorders>
          </w:tcPr>
          <w:p w14:paraId="7F59BE2D"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4" w:space="0" w:color="D0D7DE"/>
              <w:left w:val="single" w:sz="4" w:space="0" w:color="D0D7DE"/>
              <w:bottom w:val="single" w:sz="33" w:space="0" w:color="F4F7FA"/>
              <w:right w:val="single" w:sz="4" w:space="0" w:color="D0D7DE"/>
            </w:tcBorders>
          </w:tcPr>
          <w:p w14:paraId="30E1B8CA" w14:textId="77777777" w:rsidR="009701C1" w:rsidRDefault="00000000">
            <w:pPr>
              <w:ind w:left="1"/>
            </w:pPr>
            <w:r>
              <w:rPr>
                <w:color w:val="222222"/>
                <w:sz w:val="19"/>
              </w:rPr>
              <w:t>Contains client-side JavaScript scripts (site.js) for search filtering and modal interactions.</w:t>
            </w:r>
            <w:r>
              <w:rPr>
                <w:rFonts w:ascii="Cambria" w:eastAsia="Cambria" w:hAnsi="Cambria" w:cs="Cambria"/>
              </w:rPr>
              <w:t xml:space="preserve"> </w:t>
            </w:r>
          </w:p>
        </w:tc>
      </w:tr>
      <w:tr w:rsidR="009701C1" w14:paraId="76171DF7" w14:textId="77777777">
        <w:trPr>
          <w:trHeight w:val="873"/>
        </w:trPr>
        <w:tc>
          <w:tcPr>
            <w:tcW w:w="2471" w:type="dxa"/>
            <w:tcBorders>
              <w:top w:val="single" w:sz="33" w:space="0" w:color="F4F7FA"/>
              <w:left w:val="single" w:sz="4" w:space="0" w:color="D0D7DE"/>
              <w:bottom w:val="single" w:sz="33" w:space="0" w:color="FFFFFF"/>
              <w:right w:val="single" w:sz="4" w:space="0" w:color="D0D7DE"/>
            </w:tcBorders>
            <w:shd w:val="clear" w:color="auto" w:fill="F4F7FA"/>
          </w:tcPr>
          <w:p w14:paraId="2A3DC77D" w14:textId="77777777" w:rsidR="009701C1" w:rsidRDefault="00000000">
            <w:proofErr w:type="spellStart"/>
            <w:r>
              <w:rPr>
                <w:color w:val="222222"/>
                <w:sz w:val="19"/>
              </w:rPr>
              <w:t>wwwroot</w:t>
            </w:r>
            <w:proofErr w:type="spellEnd"/>
            <w:r>
              <w:rPr>
                <w:color w:val="222222"/>
                <w:sz w:val="19"/>
              </w:rPr>
              <w:t>/lib/</w:t>
            </w:r>
            <w:r>
              <w:rPr>
                <w:rFonts w:ascii="Cambria" w:eastAsia="Cambria" w:hAnsi="Cambria" w:cs="Cambria"/>
              </w:rPr>
              <w:t xml:space="preserve"> </w:t>
            </w:r>
          </w:p>
        </w:tc>
        <w:tc>
          <w:tcPr>
            <w:tcW w:w="1142" w:type="dxa"/>
            <w:tcBorders>
              <w:top w:val="single" w:sz="33" w:space="0" w:color="F4F7FA"/>
              <w:left w:val="single" w:sz="4" w:space="0" w:color="D0D7DE"/>
              <w:bottom w:val="single" w:sz="33" w:space="0" w:color="FFFFFF"/>
              <w:right w:val="single" w:sz="4" w:space="0" w:color="D0D7DE"/>
            </w:tcBorders>
            <w:shd w:val="clear" w:color="auto" w:fill="F4F7FA"/>
          </w:tcPr>
          <w:p w14:paraId="1F1ADE4E" w14:textId="77777777" w:rsidR="009701C1" w:rsidRDefault="00000000">
            <w:pPr>
              <w:ind w:left="1"/>
            </w:pPr>
            <w:r>
              <w:rPr>
                <w:color w:val="222222"/>
                <w:sz w:val="19"/>
              </w:rPr>
              <w:t>Folder</w:t>
            </w:r>
            <w:r>
              <w:rPr>
                <w:rFonts w:ascii="Cambria" w:eastAsia="Cambria" w:hAnsi="Cambria" w:cs="Cambria"/>
              </w:rPr>
              <w:t xml:space="preserve"> </w:t>
            </w:r>
          </w:p>
        </w:tc>
        <w:tc>
          <w:tcPr>
            <w:tcW w:w="5265" w:type="dxa"/>
            <w:tcBorders>
              <w:top w:val="single" w:sz="33" w:space="0" w:color="F4F7FA"/>
              <w:left w:val="single" w:sz="4" w:space="0" w:color="D0D7DE"/>
              <w:bottom w:val="single" w:sz="33" w:space="0" w:color="FFFFFF"/>
              <w:right w:val="single" w:sz="4" w:space="0" w:color="D0D7DE"/>
            </w:tcBorders>
            <w:shd w:val="clear" w:color="auto" w:fill="F4F7FA"/>
          </w:tcPr>
          <w:p w14:paraId="64CF0C48" w14:textId="77777777" w:rsidR="009701C1" w:rsidRDefault="00000000">
            <w:pPr>
              <w:ind w:left="1"/>
            </w:pPr>
            <w:r>
              <w:rPr>
                <w:color w:val="222222"/>
                <w:sz w:val="19"/>
              </w:rPr>
              <w:t>Client-side vendor libraries (Bootstrap 5, jQuery 3.6, jQuery Validation).</w:t>
            </w:r>
            <w:r>
              <w:rPr>
                <w:rFonts w:ascii="Cambria" w:eastAsia="Cambria" w:hAnsi="Cambria" w:cs="Cambria"/>
              </w:rPr>
              <w:t xml:space="preserve"> </w:t>
            </w:r>
          </w:p>
        </w:tc>
      </w:tr>
      <w:tr w:rsidR="009701C1" w14:paraId="695B1E21" w14:textId="77777777">
        <w:trPr>
          <w:trHeight w:val="935"/>
        </w:trPr>
        <w:tc>
          <w:tcPr>
            <w:tcW w:w="2471" w:type="dxa"/>
            <w:tcBorders>
              <w:top w:val="single" w:sz="33" w:space="0" w:color="FFFFFF"/>
              <w:left w:val="single" w:sz="4" w:space="0" w:color="D0D7DE"/>
              <w:bottom w:val="single" w:sz="33" w:space="0" w:color="F4F7FA"/>
              <w:right w:val="single" w:sz="4" w:space="0" w:color="D0D7DE"/>
            </w:tcBorders>
          </w:tcPr>
          <w:p w14:paraId="6FE57793" w14:textId="77777777" w:rsidR="009701C1" w:rsidRDefault="00000000">
            <w:proofErr w:type="spellStart"/>
            <w:r>
              <w:rPr>
                <w:color w:val="222222"/>
                <w:sz w:val="19"/>
              </w:rPr>
              <w:t>appsettings.json</w:t>
            </w:r>
            <w:proofErr w:type="spellEnd"/>
            <w:r>
              <w:rPr>
                <w:rFonts w:ascii="Cambria" w:eastAsia="Cambria" w:hAnsi="Cambria" w:cs="Cambria"/>
              </w:rPr>
              <w:t xml:space="preserve"> </w:t>
            </w:r>
          </w:p>
        </w:tc>
        <w:tc>
          <w:tcPr>
            <w:tcW w:w="1142" w:type="dxa"/>
            <w:tcBorders>
              <w:top w:val="single" w:sz="33" w:space="0" w:color="FFFFFF"/>
              <w:left w:val="single" w:sz="4" w:space="0" w:color="D0D7DE"/>
              <w:bottom w:val="single" w:sz="33" w:space="0" w:color="F4F7FA"/>
              <w:right w:val="single" w:sz="4" w:space="0" w:color="D0D7DE"/>
            </w:tcBorders>
          </w:tcPr>
          <w:p w14:paraId="51294381" w14:textId="77777777" w:rsidR="009701C1" w:rsidRDefault="00000000">
            <w:pPr>
              <w:ind w:left="1"/>
            </w:pPr>
            <w:r>
              <w:rPr>
                <w:color w:val="222222"/>
                <w:sz w:val="19"/>
              </w:rPr>
              <w:t>Config</w:t>
            </w:r>
            <w:r>
              <w:rPr>
                <w:rFonts w:ascii="Cambria" w:eastAsia="Cambria" w:hAnsi="Cambria" w:cs="Cambria"/>
              </w:rPr>
              <w:t xml:space="preserve"> </w:t>
            </w:r>
          </w:p>
        </w:tc>
        <w:tc>
          <w:tcPr>
            <w:tcW w:w="5265" w:type="dxa"/>
            <w:tcBorders>
              <w:top w:val="single" w:sz="33" w:space="0" w:color="FFFFFF"/>
              <w:left w:val="single" w:sz="4" w:space="0" w:color="D0D7DE"/>
              <w:bottom w:val="single" w:sz="33" w:space="0" w:color="F4F7FA"/>
              <w:right w:val="single" w:sz="4" w:space="0" w:color="D0D7DE"/>
            </w:tcBorders>
          </w:tcPr>
          <w:p w14:paraId="370F8481" w14:textId="77777777" w:rsidR="009701C1" w:rsidRDefault="00000000">
            <w:pPr>
              <w:ind w:left="1"/>
            </w:pPr>
            <w:r>
              <w:rPr>
                <w:color w:val="222222"/>
                <w:sz w:val="19"/>
              </w:rPr>
              <w:t>Application configuration storing the MySQL connection string and logging verbosity settings.</w:t>
            </w:r>
            <w:r>
              <w:rPr>
                <w:rFonts w:ascii="Cambria" w:eastAsia="Cambria" w:hAnsi="Cambria" w:cs="Cambria"/>
              </w:rPr>
              <w:t xml:space="preserve"> </w:t>
            </w:r>
          </w:p>
        </w:tc>
      </w:tr>
      <w:tr w:rsidR="009701C1" w14:paraId="4ADEBE38" w14:textId="77777777">
        <w:trPr>
          <w:trHeight w:val="841"/>
        </w:trPr>
        <w:tc>
          <w:tcPr>
            <w:tcW w:w="2471" w:type="dxa"/>
            <w:tcBorders>
              <w:top w:val="single" w:sz="33" w:space="0" w:color="F4F7FA"/>
              <w:left w:val="single" w:sz="4" w:space="0" w:color="D0D7DE"/>
              <w:bottom w:val="single" w:sz="4" w:space="0" w:color="D0D7DE"/>
              <w:right w:val="single" w:sz="4" w:space="0" w:color="D0D7DE"/>
            </w:tcBorders>
            <w:shd w:val="clear" w:color="auto" w:fill="F4F7FA"/>
          </w:tcPr>
          <w:p w14:paraId="679FCCF3" w14:textId="77777777" w:rsidR="009701C1" w:rsidRDefault="00000000">
            <w:proofErr w:type="spellStart"/>
            <w:r>
              <w:rPr>
                <w:color w:val="222222"/>
                <w:sz w:val="19"/>
              </w:rPr>
              <w:t>Program.cs</w:t>
            </w:r>
            <w:proofErr w:type="spellEnd"/>
            <w:r>
              <w:rPr>
                <w:rFonts w:ascii="Cambria" w:eastAsia="Cambria" w:hAnsi="Cambria" w:cs="Cambria"/>
              </w:rPr>
              <w:t xml:space="preserve"> </w:t>
            </w:r>
          </w:p>
        </w:tc>
        <w:tc>
          <w:tcPr>
            <w:tcW w:w="1142" w:type="dxa"/>
            <w:tcBorders>
              <w:top w:val="single" w:sz="33" w:space="0" w:color="F4F7FA"/>
              <w:left w:val="single" w:sz="4" w:space="0" w:color="D0D7DE"/>
              <w:bottom w:val="single" w:sz="4" w:space="0" w:color="D0D7DE"/>
              <w:right w:val="single" w:sz="4" w:space="0" w:color="D0D7DE"/>
            </w:tcBorders>
            <w:shd w:val="clear" w:color="auto" w:fill="F4F7FA"/>
          </w:tcPr>
          <w:p w14:paraId="788674DE" w14:textId="77777777" w:rsidR="009701C1" w:rsidRDefault="00000000">
            <w:pPr>
              <w:ind w:left="1"/>
            </w:pPr>
            <w:proofErr w:type="spellStart"/>
            <w:r>
              <w:rPr>
                <w:color w:val="222222"/>
                <w:sz w:val="19"/>
              </w:rPr>
              <w:t>Entrypoint</w:t>
            </w:r>
            <w:proofErr w:type="spellEnd"/>
            <w:r>
              <w:rPr>
                <w:rFonts w:ascii="Cambria" w:eastAsia="Cambria" w:hAnsi="Cambria" w:cs="Cambria"/>
              </w:rPr>
              <w:t xml:space="preserve"> </w:t>
            </w:r>
          </w:p>
        </w:tc>
        <w:tc>
          <w:tcPr>
            <w:tcW w:w="5265" w:type="dxa"/>
            <w:tcBorders>
              <w:top w:val="single" w:sz="33" w:space="0" w:color="F4F7FA"/>
              <w:left w:val="single" w:sz="4" w:space="0" w:color="D0D7DE"/>
              <w:bottom w:val="single" w:sz="4" w:space="0" w:color="D0D7DE"/>
              <w:right w:val="single" w:sz="4" w:space="0" w:color="D0D7DE"/>
            </w:tcBorders>
            <w:shd w:val="clear" w:color="auto" w:fill="F4F7FA"/>
          </w:tcPr>
          <w:p w14:paraId="593E6CBF" w14:textId="77777777" w:rsidR="009701C1" w:rsidRDefault="00000000">
            <w:pPr>
              <w:ind w:left="1"/>
            </w:pPr>
            <w:r>
              <w:rPr>
                <w:color w:val="222222"/>
                <w:sz w:val="19"/>
              </w:rPr>
              <w:t>Main application bootstrapping file configuring DI services, DB context, HTTP pipeline, session, and routing.</w:t>
            </w:r>
            <w:r>
              <w:rPr>
                <w:rFonts w:ascii="Cambria" w:eastAsia="Cambria" w:hAnsi="Cambria" w:cs="Cambria"/>
              </w:rPr>
              <w:t xml:space="preserve"> </w:t>
            </w:r>
          </w:p>
        </w:tc>
      </w:tr>
    </w:tbl>
    <w:p w14:paraId="5E343439" w14:textId="77777777" w:rsidR="009701C1" w:rsidRDefault="00000000">
      <w:pPr>
        <w:spacing w:after="95"/>
        <w:jc w:val="both"/>
      </w:pPr>
      <w:r>
        <w:rPr>
          <w:rFonts w:ascii="Cambria" w:eastAsia="Cambria" w:hAnsi="Cambria" w:cs="Cambria"/>
        </w:rPr>
        <w:t xml:space="preserve"> </w:t>
      </w:r>
    </w:p>
    <w:p w14:paraId="13C44C4C" w14:textId="77777777" w:rsidR="009701C1" w:rsidRDefault="00000000">
      <w:pPr>
        <w:spacing w:after="0"/>
        <w:jc w:val="both"/>
      </w:pPr>
      <w:r>
        <w:rPr>
          <w:rFonts w:ascii="Cambria" w:eastAsia="Cambria" w:hAnsi="Cambria" w:cs="Cambria"/>
        </w:rPr>
        <w:lastRenderedPageBreak/>
        <w:t xml:space="preserve"> </w:t>
      </w:r>
    </w:p>
    <w:p w14:paraId="6CAFAE10" w14:textId="77777777" w:rsidR="009701C1" w:rsidRDefault="00000000">
      <w:pPr>
        <w:pStyle w:val="Heading1"/>
        <w:ind w:left="-5"/>
      </w:pPr>
      <w:r>
        <w:t>Chapter 7: Core Modules &amp; Functionality</w:t>
      </w:r>
      <w:r>
        <w:rPr>
          <w:rFonts w:ascii="Cambria" w:eastAsia="Cambria" w:hAnsi="Cambria" w:cs="Cambria"/>
          <w:b w:val="0"/>
          <w:color w:val="000000"/>
          <w:sz w:val="22"/>
        </w:rPr>
        <w:t xml:space="preserve"> </w:t>
      </w:r>
    </w:p>
    <w:p w14:paraId="2AB58D55" w14:textId="77777777" w:rsidR="009701C1" w:rsidRDefault="00000000">
      <w:pPr>
        <w:pStyle w:val="Heading2"/>
        <w:ind w:left="-5"/>
      </w:pPr>
      <w:r>
        <w:t>7.1 Authentication &amp; Profile Module (</w:t>
      </w:r>
      <w:proofErr w:type="spellStart"/>
      <w:r>
        <w:t>AccountController</w:t>
      </w:r>
      <w:proofErr w:type="spellEnd"/>
      <w:r>
        <w:t>)</w:t>
      </w:r>
      <w:r>
        <w:rPr>
          <w:rFonts w:ascii="Cambria" w:eastAsia="Cambria" w:hAnsi="Cambria" w:cs="Cambria"/>
          <w:b w:val="0"/>
          <w:color w:val="000000"/>
          <w:sz w:val="22"/>
        </w:rPr>
        <w:t xml:space="preserve"> </w:t>
      </w:r>
    </w:p>
    <w:p w14:paraId="11FBB08D" w14:textId="77777777" w:rsidR="009701C1" w:rsidRDefault="00000000">
      <w:pPr>
        <w:spacing w:after="303" w:line="270" w:lineRule="auto"/>
        <w:ind w:left="-15"/>
        <w:jc w:val="both"/>
      </w:pPr>
      <w:r>
        <w:rPr>
          <w:color w:val="222222"/>
        </w:rPr>
        <w:t xml:space="preserve">Provides dual-tabbed authentication for Household Administrators and Family Members. Administrators authenticate using their Family ID and </w:t>
      </w:r>
      <w:proofErr w:type="spellStart"/>
      <w:r>
        <w:rPr>
          <w:color w:val="222222"/>
        </w:rPr>
        <w:t>BCrypt</w:t>
      </w:r>
      <w:proofErr w:type="spellEnd"/>
      <w:r>
        <w:rPr>
          <w:color w:val="222222"/>
        </w:rPr>
        <w:t>-encrypted password. Members authenticate using their Family ID, Member Name, and assigned password. Features full registration, password reset via security challenge, and secure session state invalidation upon logout.</w:t>
      </w:r>
      <w:r>
        <w:rPr>
          <w:rFonts w:ascii="Cambria" w:eastAsia="Cambria" w:hAnsi="Cambria" w:cs="Cambria"/>
        </w:rPr>
        <w:t xml:space="preserve"> </w:t>
      </w:r>
    </w:p>
    <w:p w14:paraId="7FB0CD50" w14:textId="77777777" w:rsidR="009701C1" w:rsidRDefault="00000000">
      <w:pPr>
        <w:pStyle w:val="Heading2"/>
        <w:ind w:left="-5"/>
      </w:pPr>
      <w:r>
        <w:t>7.2 Executive Overview Dashboard (</w:t>
      </w:r>
      <w:proofErr w:type="spellStart"/>
      <w:r>
        <w:t>HomeController</w:t>
      </w:r>
      <w:proofErr w:type="spellEnd"/>
      <w:r>
        <w:t>)</w:t>
      </w:r>
      <w:r>
        <w:rPr>
          <w:rFonts w:ascii="Cambria" w:eastAsia="Cambria" w:hAnsi="Cambria" w:cs="Cambria"/>
          <w:b w:val="0"/>
          <w:color w:val="000000"/>
          <w:sz w:val="22"/>
        </w:rPr>
        <w:t xml:space="preserve"> </w:t>
      </w:r>
    </w:p>
    <w:p w14:paraId="3CC169D4" w14:textId="77777777" w:rsidR="009701C1" w:rsidRDefault="00000000">
      <w:pPr>
        <w:spacing w:after="303" w:line="270" w:lineRule="auto"/>
        <w:ind w:left="-15"/>
        <w:jc w:val="both"/>
      </w:pPr>
      <w:r>
        <w:rPr>
          <w:color w:val="222222"/>
        </w:rPr>
        <w:t xml:space="preserve">The central control terminal of the application. Dynamically computes and displays five real-time Key Performance Indicators (KPIs): Remaining Balance, Total Income, Total Expense, To Receive (Lene Hai), and To Pay (Dene Hai). Also displays a real-time stream of the most recent transactions with badge </w:t>
      </w:r>
      <w:proofErr w:type="spellStart"/>
      <w:r>
        <w:rPr>
          <w:color w:val="222222"/>
        </w:rPr>
        <w:t>color</w:t>
      </w:r>
      <w:proofErr w:type="spellEnd"/>
      <w:r>
        <w:rPr>
          <w:color w:val="222222"/>
        </w:rPr>
        <w:t xml:space="preserve"> indicators and quick action shortcuts.</w:t>
      </w:r>
      <w:r>
        <w:rPr>
          <w:rFonts w:ascii="Cambria" w:eastAsia="Cambria" w:hAnsi="Cambria" w:cs="Cambria"/>
        </w:rPr>
        <w:t xml:space="preserve"> </w:t>
      </w:r>
    </w:p>
    <w:p w14:paraId="6305B5EB" w14:textId="77777777" w:rsidR="009701C1" w:rsidRDefault="00000000">
      <w:pPr>
        <w:pStyle w:val="Heading2"/>
        <w:ind w:left="-5"/>
      </w:pPr>
      <w:r>
        <w:t>7.3 Family Member Directory Module (</w:t>
      </w:r>
      <w:proofErr w:type="spellStart"/>
      <w:r>
        <w:t>MemberController</w:t>
      </w:r>
      <w:proofErr w:type="spellEnd"/>
      <w:r>
        <w:t>)</w:t>
      </w:r>
      <w:r>
        <w:rPr>
          <w:rFonts w:ascii="Cambria" w:eastAsia="Cambria" w:hAnsi="Cambria" w:cs="Cambria"/>
          <w:b w:val="0"/>
          <w:color w:val="000000"/>
          <w:sz w:val="22"/>
        </w:rPr>
        <w:t xml:space="preserve"> </w:t>
      </w:r>
    </w:p>
    <w:p w14:paraId="6D20D248" w14:textId="77777777" w:rsidR="009701C1" w:rsidRDefault="00000000">
      <w:pPr>
        <w:spacing w:after="303" w:line="270" w:lineRule="auto"/>
        <w:ind w:left="-15"/>
        <w:jc w:val="both"/>
      </w:pPr>
      <w:r>
        <w:rPr>
          <w:color w:val="222222"/>
        </w:rPr>
        <w:t>Enables Household Administrators to register, edit, and manage all family members participating in the ledger. Stores member names, familial relationships (Head, Wife, Son, Daughter, Parent), mobile numbers, profile photos, and independent login credentials.</w:t>
      </w:r>
      <w:r>
        <w:rPr>
          <w:rFonts w:ascii="Cambria" w:eastAsia="Cambria" w:hAnsi="Cambria" w:cs="Cambria"/>
        </w:rPr>
        <w:t xml:space="preserve"> </w:t>
      </w:r>
    </w:p>
    <w:p w14:paraId="1F301329" w14:textId="77777777" w:rsidR="009701C1" w:rsidRDefault="00000000">
      <w:pPr>
        <w:pStyle w:val="Heading2"/>
        <w:ind w:left="-5"/>
      </w:pPr>
      <w:r>
        <w:t>7.4 Income Ledger Module (</w:t>
      </w:r>
      <w:proofErr w:type="spellStart"/>
      <w:r>
        <w:t>IncomeController</w:t>
      </w:r>
      <w:proofErr w:type="spellEnd"/>
      <w:r>
        <w:t>)</w:t>
      </w:r>
      <w:r>
        <w:rPr>
          <w:rFonts w:ascii="Cambria" w:eastAsia="Cambria" w:hAnsi="Cambria" w:cs="Cambria"/>
          <w:b w:val="0"/>
          <w:color w:val="000000"/>
          <w:sz w:val="22"/>
        </w:rPr>
        <w:t xml:space="preserve"> </w:t>
      </w:r>
    </w:p>
    <w:p w14:paraId="125BE13E" w14:textId="77777777" w:rsidR="009701C1" w:rsidRDefault="00000000">
      <w:pPr>
        <w:spacing w:after="303" w:line="270" w:lineRule="auto"/>
        <w:ind w:left="-15"/>
        <w:jc w:val="both"/>
      </w:pPr>
      <w:r>
        <w:rPr>
          <w:color w:val="222222"/>
        </w:rPr>
        <w:t>Maintains a comprehensive historical ledger of all incoming funds. Records date, receiving member, income source (Salary, Investment, Freelance), amount, and detailed description. Features full-text search filtering, record editing, deletion, instant CSV spreadsheet download, and vector PDF export.</w:t>
      </w:r>
      <w:r>
        <w:rPr>
          <w:rFonts w:ascii="Cambria" w:eastAsia="Cambria" w:hAnsi="Cambria" w:cs="Cambria"/>
        </w:rPr>
        <w:t xml:space="preserve"> </w:t>
      </w:r>
    </w:p>
    <w:p w14:paraId="69DCB6BA" w14:textId="77777777" w:rsidR="009701C1" w:rsidRDefault="00000000">
      <w:pPr>
        <w:pStyle w:val="Heading2"/>
        <w:ind w:left="-5"/>
      </w:pPr>
      <w:r>
        <w:t>7.5 Expense Tracking Module (</w:t>
      </w:r>
      <w:proofErr w:type="spellStart"/>
      <w:r>
        <w:t>ExpenseController</w:t>
      </w:r>
      <w:proofErr w:type="spellEnd"/>
      <w:r>
        <w:t>)</w:t>
      </w:r>
      <w:r>
        <w:rPr>
          <w:rFonts w:ascii="Cambria" w:eastAsia="Cambria" w:hAnsi="Cambria" w:cs="Cambria"/>
          <w:b w:val="0"/>
          <w:color w:val="000000"/>
          <w:sz w:val="22"/>
        </w:rPr>
        <w:t xml:space="preserve"> </w:t>
      </w:r>
    </w:p>
    <w:p w14:paraId="535AE80B" w14:textId="77777777" w:rsidR="009701C1" w:rsidRDefault="00000000">
      <w:pPr>
        <w:spacing w:after="304" w:line="270" w:lineRule="auto"/>
        <w:ind w:left="-15"/>
        <w:jc w:val="both"/>
      </w:pPr>
      <w:r>
        <w:rPr>
          <w:color w:val="222222"/>
        </w:rPr>
        <w:t>Tracks all domestic expenditures against customized categories. Features date logging, member attribution, category assignment, detailed expense notes, instant search, and export to CSV/PDF.</w:t>
      </w:r>
      <w:r>
        <w:rPr>
          <w:rFonts w:ascii="Cambria" w:eastAsia="Cambria" w:hAnsi="Cambria" w:cs="Cambria"/>
        </w:rPr>
        <w:t xml:space="preserve"> </w:t>
      </w:r>
    </w:p>
    <w:p w14:paraId="6184CC1B" w14:textId="77777777" w:rsidR="009701C1" w:rsidRDefault="00000000">
      <w:pPr>
        <w:pStyle w:val="Heading2"/>
        <w:ind w:left="-5"/>
      </w:pPr>
      <w:r>
        <w:t>7.6 Financial Categories Console (</w:t>
      </w:r>
      <w:proofErr w:type="spellStart"/>
      <w:r>
        <w:t>CategoryController</w:t>
      </w:r>
      <w:proofErr w:type="spellEnd"/>
      <w:r>
        <w:t>)</w:t>
      </w:r>
      <w:r>
        <w:rPr>
          <w:rFonts w:ascii="Cambria" w:eastAsia="Cambria" w:hAnsi="Cambria" w:cs="Cambria"/>
          <w:b w:val="0"/>
          <w:color w:val="000000"/>
          <w:sz w:val="22"/>
        </w:rPr>
        <w:t xml:space="preserve"> </w:t>
      </w:r>
    </w:p>
    <w:p w14:paraId="3E97070B" w14:textId="77777777" w:rsidR="009701C1" w:rsidRDefault="00000000">
      <w:pPr>
        <w:spacing w:after="30" w:line="270" w:lineRule="auto"/>
        <w:ind w:left="-15"/>
        <w:jc w:val="both"/>
      </w:pPr>
      <w:r>
        <w:rPr>
          <w:color w:val="222222"/>
        </w:rPr>
        <w:t xml:space="preserve">Allows customization of the household's financial taxonomy. Supports creating income and expense categories, custom </w:t>
      </w:r>
      <w:proofErr w:type="spellStart"/>
      <w:r>
        <w:rPr>
          <w:color w:val="222222"/>
        </w:rPr>
        <w:t>color</w:t>
      </w:r>
      <w:proofErr w:type="spellEnd"/>
      <w:r>
        <w:rPr>
          <w:color w:val="222222"/>
        </w:rPr>
        <w:t xml:space="preserve"> pickers, and </w:t>
      </w:r>
      <w:proofErr w:type="spellStart"/>
      <w:r>
        <w:rPr>
          <w:color w:val="222222"/>
        </w:rPr>
        <w:t>FontAwesome</w:t>
      </w:r>
      <w:proofErr w:type="spellEnd"/>
      <w:r>
        <w:rPr>
          <w:color w:val="222222"/>
        </w:rPr>
        <w:t xml:space="preserve"> vector icons to provide vivid visual distinction across dashboards and reports.</w:t>
      </w:r>
      <w:r>
        <w:rPr>
          <w:rFonts w:ascii="Cambria" w:eastAsia="Cambria" w:hAnsi="Cambria" w:cs="Cambria"/>
        </w:rPr>
        <w:t xml:space="preserve"> </w:t>
      </w:r>
    </w:p>
    <w:p w14:paraId="42F605AA" w14:textId="77777777" w:rsidR="009701C1" w:rsidRDefault="00000000">
      <w:pPr>
        <w:pStyle w:val="Heading2"/>
        <w:ind w:left="-5"/>
      </w:pPr>
      <w:r>
        <w:t>7.7 Monthly Budget Planning Module (</w:t>
      </w:r>
      <w:proofErr w:type="spellStart"/>
      <w:r>
        <w:t>BudgetController</w:t>
      </w:r>
      <w:proofErr w:type="spellEnd"/>
      <w:r>
        <w:t>)</w:t>
      </w:r>
      <w:r>
        <w:rPr>
          <w:rFonts w:ascii="Cambria" w:eastAsia="Cambria" w:hAnsi="Cambria" w:cs="Cambria"/>
          <w:b w:val="0"/>
          <w:color w:val="000000"/>
          <w:sz w:val="22"/>
        </w:rPr>
        <w:t xml:space="preserve"> </w:t>
      </w:r>
    </w:p>
    <w:p w14:paraId="73442E56" w14:textId="77777777" w:rsidR="009701C1" w:rsidRDefault="00000000">
      <w:pPr>
        <w:spacing w:after="302" w:line="270" w:lineRule="auto"/>
        <w:ind w:left="-15"/>
        <w:jc w:val="both"/>
      </w:pPr>
      <w:r>
        <w:rPr>
          <w:color w:val="222222"/>
        </w:rPr>
        <w:t>Empowers families to enforce fiscal discipline by defining monthly expenditure limits for specific categories (e.g., Groceries: ₹10,000, Entertainment: ₹5,000). Provides visual progress indicators comparing allocated budgets against actual monthly spend.</w:t>
      </w:r>
      <w:r>
        <w:rPr>
          <w:rFonts w:ascii="Cambria" w:eastAsia="Cambria" w:hAnsi="Cambria" w:cs="Cambria"/>
        </w:rPr>
        <w:t xml:space="preserve"> </w:t>
      </w:r>
    </w:p>
    <w:p w14:paraId="19B28272" w14:textId="77777777" w:rsidR="009701C1" w:rsidRDefault="00000000">
      <w:pPr>
        <w:pStyle w:val="Heading2"/>
        <w:ind w:left="-5"/>
      </w:pPr>
      <w:r>
        <w:lastRenderedPageBreak/>
        <w:t>7.8 Recurring Income &amp; Expense Automation Modules</w:t>
      </w:r>
      <w:r>
        <w:rPr>
          <w:rFonts w:ascii="Cambria" w:eastAsia="Cambria" w:hAnsi="Cambria" w:cs="Cambria"/>
          <w:b w:val="0"/>
          <w:color w:val="000000"/>
          <w:sz w:val="22"/>
        </w:rPr>
        <w:t xml:space="preserve"> </w:t>
      </w:r>
    </w:p>
    <w:p w14:paraId="704303C9" w14:textId="77777777" w:rsidR="009701C1" w:rsidRDefault="00000000">
      <w:pPr>
        <w:spacing w:after="300" w:line="270" w:lineRule="auto"/>
        <w:ind w:left="-15"/>
        <w:jc w:val="both"/>
      </w:pPr>
      <w:r>
        <w:rPr>
          <w:color w:val="222222"/>
        </w:rPr>
        <w:t>Eliminates repetitive monthly data entry by defining automated recurring streams (monthly company salaries, rental yields, broadband subscriptions, gym memberships, school tuition). Supports customizable frequencies and target billing days.</w:t>
      </w:r>
      <w:r>
        <w:rPr>
          <w:rFonts w:ascii="Cambria" w:eastAsia="Cambria" w:hAnsi="Cambria" w:cs="Cambria"/>
        </w:rPr>
        <w:t xml:space="preserve"> </w:t>
      </w:r>
    </w:p>
    <w:p w14:paraId="55F534F2" w14:textId="77777777" w:rsidR="009701C1" w:rsidRDefault="00000000">
      <w:pPr>
        <w:pStyle w:val="Heading2"/>
        <w:ind w:left="-5"/>
      </w:pPr>
      <w:r>
        <w:t>7.9 Savings Goals &amp; Milestone Tracker (</w:t>
      </w:r>
      <w:proofErr w:type="spellStart"/>
      <w:r>
        <w:t>SavingsGoalController</w:t>
      </w:r>
      <w:proofErr w:type="spellEnd"/>
      <w:r>
        <w:t>)</w:t>
      </w:r>
      <w:r>
        <w:rPr>
          <w:rFonts w:ascii="Cambria" w:eastAsia="Cambria" w:hAnsi="Cambria" w:cs="Cambria"/>
          <w:b w:val="0"/>
          <w:color w:val="000000"/>
          <w:sz w:val="22"/>
        </w:rPr>
        <w:t xml:space="preserve"> </w:t>
      </w:r>
    </w:p>
    <w:p w14:paraId="3AFD1CBA" w14:textId="77777777" w:rsidR="009701C1" w:rsidRDefault="00000000">
      <w:pPr>
        <w:spacing w:after="300" w:line="270" w:lineRule="auto"/>
        <w:ind w:left="-15"/>
        <w:jc w:val="both"/>
      </w:pPr>
      <w:r>
        <w:rPr>
          <w:color w:val="222222"/>
        </w:rPr>
        <w:t>Motivates long-term wealth accumulation by tracking dedicated savings targets (Emergency Fund, Home Renovation, Vacation). Features target dates, target capital, incremental fund deposit dialogs ('Add Amount'), and percentage completion progress bars.</w:t>
      </w:r>
      <w:r>
        <w:rPr>
          <w:rFonts w:ascii="Cambria" w:eastAsia="Cambria" w:hAnsi="Cambria" w:cs="Cambria"/>
        </w:rPr>
        <w:t xml:space="preserve"> </w:t>
      </w:r>
    </w:p>
    <w:p w14:paraId="1B43EC3B" w14:textId="77777777" w:rsidR="009701C1" w:rsidRDefault="00000000">
      <w:pPr>
        <w:pStyle w:val="Heading2"/>
        <w:ind w:left="-5"/>
      </w:pPr>
      <w:r>
        <w:t>7.10 Udhar / Debt &amp; Loan Ledger (</w:t>
      </w:r>
      <w:proofErr w:type="spellStart"/>
      <w:r>
        <w:t>UdharController</w:t>
      </w:r>
      <w:proofErr w:type="spellEnd"/>
      <w:r>
        <w:t>)</w:t>
      </w:r>
      <w:r>
        <w:rPr>
          <w:rFonts w:ascii="Cambria" w:eastAsia="Cambria" w:hAnsi="Cambria" w:cs="Cambria"/>
          <w:b w:val="0"/>
          <w:color w:val="000000"/>
          <w:sz w:val="22"/>
        </w:rPr>
        <w:t xml:space="preserve"> </w:t>
      </w:r>
    </w:p>
    <w:p w14:paraId="17CA530D" w14:textId="77777777" w:rsidR="009701C1" w:rsidRDefault="00000000">
      <w:pPr>
        <w:spacing w:after="301" w:line="270" w:lineRule="auto"/>
        <w:ind w:left="-15"/>
        <w:jc w:val="both"/>
      </w:pPr>
      <w:r>
        <w:rPr>
          <w:color w:val="222222"/>
        </w:rPr>
        <w:t>A culturally adapted domestic module tracking bilateral loans. Differentiates between money owed to the family ('Lene Hai' / Receivables) and money borrowed ('Dene Hai' / Payables). Supports recording partial repayments, calculating remaining balances, and tracking clearance status.</w:t>
      </w:r>
      <w:r>
        <w:rPr>
          <w:rFonts w:ascii="Cambria" w:eastAsia="Cambria" w:hAnsi="Cambria" w:cs="Cambria"/>
        </w:rPr>
        <w:t xml:space="preserve"> </w:t>
      </w:r>
    </w:p>
    <w:p w14:paraId="47E0D55E" w14:textId="77777777" w:rsidR="009701C1" w:rsidRDefault="00000000">
      <w:pPr>
        <w:pStyle w:val="Heading2"/>
        <w:ind w:left="-5"/>
      </w:pPr>
      <w:r>
        <w:t>7.11 Due Date Reminder Module (</w:t>
      </w:r>
      <w:proofErr w:type="spellStart"/>
      <w:r>
        <w:t>ReminderController</w:t>
      </w:r>
      <w:proofErr w:type="spellEnd"/>
      <w:r>
        <w:t>)</w:t>
      </w:r>
      <w:r>
        <w:rPr>
          <w:rFonts w:ascii="Cambria" w:eastAsia="Cambria" w:hAnsi="Cambria" w:cs="Cambria"/>
          <w:b w:val="0"/>
          <w:color w:val="000000"/>
          <w:sz w:val="22"/>
        </w:rPr>
        <w:t xml:space="preserve"> </w:t>
      </w:r>
    </w:p>
    <w:p w14:paraId="1766411B" w14:textId="77777777" w:rsidR="009701C1" w:rsidRDefault="00000000">
      <w:pPr>
        <w:spacing w:after="300" w:line="270" w:lineRule="auto"/>
        <w:ind w:left="-15"/>
        <w:jc w:val="both"/>
      </w:pPr>
      <w:r>
        <w:rPr>
          <w:color w:val="222222"/>
        </w:rPr>
        <w:t>Maintains an interactive calendar of upcoming financial deadlines (utility bills, insurance premiums, SIP dates). Highlights pending and approaching deadlines to safeguard against penalty fees.</w:t>
      </w:r>
      <w:r>
        <w:rPr>
          <w:rFonts w:ascii="Cambria" w:eastAsia="Cambria" w:hAnsi="Cambria" w:cs="Cambria"/>
        </w:rPr>
        <w:t xml:space="preserve"> </w:t>
      </w:r>
    </w:p>
    <w:p w14:paraId="48DC6700" w14:textId="77777777" w:rsidR="009701C1" w:rsidRDefault="00000000">
      <w:pPr>
        <w:pStyle w:val="Heading2"/>
        <w:ind w:left="-5"/>
      </w:pPr>
      <w:r>
        <w:t xml:space="preserve">7.12 Analytical Reports &amp; </w:t>
      </w:r>
      <w:proofErr w:type="spellStart"/>
      <w:r>
        <w:t>QuestPDF</w:t>
      </w:r>
      <w:proofErr w:type="spellEnd"/>
      <w:r>
        <w:t xml:space="preserve"> Module (</w:t>
      </w:r>
      <w:proofErr w:type="spellStart"/>
      <w:r>
        <w:t>ReportController</w:t>
      </w:r>
      <w:proofErr w:type="spellEnd"/>
      <w:r>
        <w:t>)</w:t>
      </w:r>
      <w:r>
        <w:rPr>
          <w:rFonts w:ascii="Cambria" w:eastAsia="Cambria" w:hAnsi="Cambria" w:cs="Cambria"/>
          <w:b w:val="0"/>
          <w:color w:val="000000"/>
          <w:sz w:val="22"/>
        </w:rPr>
        <w:t xml:space="preserve"> </w:t>
      </w:r>
    </w:p>
    <w:p w14:paraId="4A683BB3" w14:textId="77777777" w:rsidR="009701C1" w:rsidRDefault="00000000">
      <w:pPr>
        <w:spacing w:after="303" w:line="270" w:lineRule="auto"/>
        <w:ind w:left="-15"/>
        <w:jc w:val="both"/>
      </w:pPr>
      <w:r>
        <w:rPr>
          <w:color w:val="222222"/>
        </w:rPr>
        <w:t xml:space="preserve">Generates deep financial intelligence including Monthly Breakdown Reports (with category percentage distributions and net balances) and 12-month Annual Financial Performance Overviews, with on-demand </w:t>
      </w:r>
      <w:proofErr w:type="spellStart"/>
      <w:r>
        <w:rPr>
          <w:color w:val="222222"/>
        </w:rPr>
        <w:t>QuestPDF</w:t>
      </w:r>
      <w:proofErr w:type="spellEnd"/>
      <w:r>
        <w:rPr>
          <w:color w:val="222222"/>
        </w:rPr>
        <w:t xml:space="preserve"> document generation.</w:t>
      </w:r>
      <w:r>
        <w:rPr>
          <w:rFonts w:ascii="Cambria" w:eastAsia="Cambria" w:hAnsi="Cambria" w:cs="Cambria"/>
        </w:rPr>
        <w:t xml:space="preserve"> </w:t>
      </w:r>
    </w:p>
    <w:p w14:paraId="1BC70D8F" w14:textId="77777777" w:rsidR="009701C1" w:rsidRDefault="00000000">
      <w:pPr>
        <w:pStyle w:val="Heading2"/>
        <w:ind w:left="-5"/>
      </w:pPr>
      <w:r>
        <w:t>7.13 Database Backup &amp; Disaster Recovery (</w:t>
      </w:r>
      <w:proofErr w:type="spellStart"/>
      <w:r>
        <w:t>BackupController</w:t>
      </w:r>
      <w:proofErr w:type="spellEnd"/>
      <w:r>
        <w:t>)</w:t>
      </w:r>
      <w:r>
        <w:rPr>
          <w:rFonts w:ascii="Cambria" w:eastAsia="Cambria" w:hAnsi="Cambria" w:cs="Cambria"/>
          <w:b w:val="0"/>
          <w:color w:val="000000"/>
          <w:sz w:val="22"/>
        </w:rPr>
        <w:t xml:space="preserve"> </w:t>
      </w:r>
    </w:p>
    <w:p w14:paraId="3E5FDE06" w14:textId="77777777" w:rsidR="009701C1" w:rsidRDefault="00000000">
      <w:pPr>
        <w:spacing w:after="127" w:line="270" w:lineRule="auto"/>
        <w:ind w:left="-15"/>
        <w:jc w:val="both"/>
      </w:pPr>
      <w:r>
        <w:rPr>
          <w:color w:val="222222"/>
        </w:rPr>
        <w:t>Provides ironclad data resilience. Serializes all 11 database tables belonging to the family into a structured JSON backup file for instant download. Enables complete single-click database restoration from any previously exported backup file.</w:t>
      </w:r>
      <w:r>
        <w:rPr>
          <w:rFonts w:ascii="Cambria" w:eastAsia="Cambria" w:hAnsi="Cambria" w:cs="Cambria"/>
        </w:rPr>
        <w:t xml:space="preserve"> </w:t>
      </w:r>
    </w:p>
    <w:p w14:paraId="7ED5530F" w14:textId="77777777" w:rsidR="009701C1" w:rsidRDefault="00000000">
      <w:pPr>
        <w:spacing w:after="0"/>
      </w:pPr>
      <w:r>
        <w:rPr>
          <w:rFonts w:ascii="Cambria" w:eastAsia="Cambria" w:hAnsi="Cambria" w:cs="Cambria"/>
        </w:rPr>
        <w:t xml:space="preserve"> </w:t>
      </w:r>
    </w:p>
    <w:p w14:paraId="58E06035" w14:textId="77777777" w:rsidR="009701C1" w:rsidRDefault="00000000">
      <w:pPr>
        <w:pStyle w:val="Heading1"/>
        <w:ind w:left="-5"/>
      </w:pPr>
      <w:r>
        <w:t>Chapter 8: Database Design, Schema &amp; Data Dictionary</w:t>
      </w:r>
      <w:r>
        <w:rPr>
          <w:rFonts w:ascii="Cambria" w:eastAsia="Cambria" w:hAnsi="Cambria" w:cs="Cambria"/>
          <w:b w:val="0"/>
          <w:color w:val="000000"/>
          <w:sz w:val="22"/>
        </w:rPr>
        <w:t xml:space="preserve"> </w:t>
      </w:r>
    </w:p>
    <w:p w14:paraId="32D7B18A" w14:textId="77777777" w:rsidR="009701C1" w:rsidRDefault="00000000">
      <w:pPr>
        <w:pStyle w:val="Heading2"/>
        <w:ind w:left="-5"/>
      </w:pPr>
      <w:r>
        <w:t>8.1 Database Architecture Overview</w:t>
      </w:r>
      <w:r>
        <w:rPr>
          <w:rFonts w:ascii="Cambria" w:eastAsia="Cambria" w:hAnsi="Cambria" w:cs="Cambria"/>
          <w:b w:val="0"/>
          <w:color w:val="000000"/>
          <w:sz w:val="22"/>
        </w:rPr>
        <w:t xml:space="preserve"> </w:t>
      </w:r>
    </w:p>
    <w:p w14:paraId="17C2BE45" w14:textId="77777777" w:rsidR="009701C1" w:rsidRDefault="00000000">
      <w:pPr>
        <w:spacing w:after="303" w:line="270" w:lineRule="auto"/>
        <w:ind w:left="-15"/>
        <w:jc w:val="both"/>
      </w:pPr>
      <w:r>
        <w:rPr>
          <w:color w:val="222222"/>
        </w:rPr>
        <w:t xml:space="preserve">The relational database </w:t>
      </w:r>
      <w:proofErr w:type="spellStart"/>
      <w:r>
        <w:rPr>
          <w:color w:val="222222"/>
        </w:rPr>
        <w:t>family_finance</w:t>
      </w:r>
      <w:proofErr w:type="spellEnd"/>
      <w:r>
        <w:rPr>
          <w:color w:val="222222"/>
        </w:rPr>
        <w:t xml:space="preserve"> is hosted on MySQL/MariaDB and managed via Entity Framework Core 9.0 code-first migrations. The schema is fully normalized to Third Normal Form (3NF), ensuring data integrity, elimination of update anomalies, and strict family isolation.</w:t>
      </w:r>
      <w:r>
        <w:rPr>
          <w:rFonts w:ascii="Cambria" w:eastAsia="Cambria" w:hAnsi="Cambria" w:cs="Cambria"/>
        </w:rPr>
        <w:t xml:space="preserve"> </w:t>
      </w:r>
    </w:p>
    <w:p w14:paraId="250A2D51" w14:textId="77777777" w:rsidR="009701C1" w:rsidRDefault="00000000">
      <w:pPr>
        <w:pStyle w:val="Heading2"/>
        <w:spacing w:after="144"/>
        <w:ind w:left="-5"/>
      </w:pPr>
      <w:r>
        <w:lastRenderedPageBreak/>
        <w:t>8.2 Data Dictionary (Table Specifications)</w:t>
      </w:r>
      <w:r>
        <w:rPr>
          <w:rFonts w:ascii="Cambria" w:eastAsia="Cambria" w:hAnsi="Cambria" w:cs="Cambria"/>
          <w:b w:val="0"/>
          <w:color w:val="000000"/>
          <w:sz w:val="22"/>
        </w:rPr>
        <w:t xml:space="preserve"> </w:t>
      </w:r>
    </w:p>
    <w:p w14:paraId="12794483" w14:textId="77777777" w:rsidR="009701C1" w:rsidRDefault="00000000">
      <w:pPr>
        <w:pStyle w:val="Heading3"/>
        <w:ind w:left="-5"/>
      </w:pPr>
      <w:r>
        <w:t>Table 8.1: families (Household Master Table)</w:t>
      </w:r>
      <w:r>
        <w:rPr>
          <w:rFonts w:ascii="Cambria" w:eastAsia="Cambria" w:hAnsi="Cambria" w:cs="Cambria"/>
          <w:b w:val="0"/>
          <w:color w:val="000000"/>
          <w:sz w:val="22"/>
        </w:rPr>
        <w:t xml:space="preserve"> </w:t>
      </w:r>
    </w:p>
    <w:tbl>
      <w:tblPr>
        <w:tblStyle w:val="TableGrid"/>
        <w:tblW w:w="8879" w:type="dxa"/>
        <w:tblInd w:w="-119" w:type="dxa"/>
        <w:tblCellMar>
          <w:top w:w="84" w:type="dxa"/>
          <w:left w:w="119" w:type="dxa"/>
          <w:right w:w="115" w:type="dxa"/>
        </w:tblCellMar>
        <w:tblLook w:val="04A0" w:firstRow="1" w:lastRow="0" w:firstColumn="1" w:lastColumn="0" w:noHBand="0" w:noVBand="1"/>
      </w:tblPr>
      <w:tblGrid>
        <w:gridCol w:w="1665"/>
        <w:gridCol w:w="1560"/>
        <w:gridCol w:w="828"/>
        <w:gridCol w:w="2148"/>
        <w:gridCol w:w="2678"/>
      </w:tblGrid>
      <w:tr w:rsidR="009701C1" w14:paraId="1EE1D048" w14:textId="77777777">
        <w:trPr>
          <w:trHeight w:val="683"/>
        </w:trPr>
        <w:tc>
          <w:tcPr>
            <w:tcW w:w="1664" w:type="dxa"/>
            <w:tcBorders>
              <w:top w:val="single" w:sz="4" w:space="0" w:color="D0D7DE"/>
              <w:left w:val="single" w:sz="4" w:space="0" w:color="D0D7DE"/>
              <w:bottom w:val="single" w:sz="33" w:space="0" w:color="FFFFFF"/>
              <w:right w:val="single" w:sz="4" w:space="0" w:color="D0D7DE"/>
            </w:tcBorders>
            <w:shd w:val="clear" w:color="auto" w:fill="1B365D"/>
          </w:tcPr>
          <w:p w14:paraId="5145FF06" w14:textId="77777777" w:rsidR="009701C1" w:rsidRDefault="00000000">
            <w:r>
              <w:rPr>
                <w:b/>
                <w:color w:val="FFFFFF"/>
                <w:sz w:val="20"/>
              </w:rPr>
              <w:t>Field Name</w:t>
            </w:r>
            <w:r>
              <w:rPr>
                <w:rFonts w:ascii="Cambria" w:eastAsia="Cambria" w:hAnsi="Cambria" w:cs="Cambria"/>
                <w:color w:val="FFFFFF"/>
              </w:rPr>
              <w:t xml:space="preserve"> </w:t>
            </w:r>
          </w:p>
        </w:tc>
        <w:tc>
          <w:tcPr>
            <w:tcW w:w="1560" w:type="dxa"/>
            <w:tcBorders>
              <w:top w:val="single" w:sz="4" w:space="0" w:color="D0D7DE"/>
              <w:left w:val="single" w:sz="4" w:space="0" w:color="D0D7DE"/>
              <w:bottom w:val="single" w:sz="33" w:space="0" w:color="FFFFFF"/>
              <w:right w:val="single" w:sz="4" w:space="0" w:color="D0D7DE"/>
            </w:tcBorders>
            <w:shd w:val="clear" w:color="auto" w:fill="1B365D"/>
          </w:tcPr>
          <w:p w14:paraId="0555742E"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28" w:type="dxa"/>
            <w:tcBorders>
              <w:top w:val="single" w:sz="4" w:space="0" w:color="D0D7DE"/>
              <w:left w:val="single" w:sz="4" w:space="0" w:color="D0D7DE"/>
              <w:bottom w:val="single" w:sz="33" w:space="0" w:color="FFFFFF"/>
              <w:right w:val="single" w:sz="4" w:space="0" w:color="D0D7DE"/>
            </w:tcBorders>
            <w:shd w:val="clear" w:color="auto" w:fill="1B365D"/>
          </w:tcPr>
          <w:p w14:paraId="3A56CAE0" w14:textId="77777777" w:rsidR="009701C1" w:rsidRDefault="00000000">
            <w:pPr>
              <w:ind w:left="1"/>
            </w:pPr>
            <w:r>
              <w:rPr>
                <w:b/>
                <w:color w:val="FFFFFF"/>
                <w:sz w:val="20"/>
              </w:rPr>
              <w:t>Null</w:t>
            </w:r>
            <w:r>
              <w:rPr>
                <w:rFonts w:ascii="Cambria" w:eastAsia="Cambria" w:hAnsi="Cambria" w:cs="Cambria"/>
                <w:color w:val="FFFFFF"/>
              </w:rPr>
              <w:t xml:space="preserve"> </w:t>
            </w:r>
          </w:p>
        </w:tc>
        <w:tc>
          <w:tcPr>
            <w:tcW w:w="2148" w:type="dxa"/>
            <w:tcBorders>
              <w:top w:val="single" w:sz="4" w:space="0" w:color="D0D7DE"/>
              <w:left w:val="single" w:sz="4" w:space="0" w:color="D0D7DE"/>
              <w:bottom w:val="single" w:sz="33" w:space="0" w:color="FFFFFF"/>
              <w:right w:val="single" w:sz="4" w:space="0" w:color="D0D7DE"/>
            </w:tcBorders>
            <w:shd w:val="clear" w:color="auto" w:fill="1B365D"/>
          </w:tcPr>
          <w:p w14:paraId="2EB1B5C3" w14:textId="77777777" w:rsidR="009701C1" w:rsidRDefault="00000000">
            <w:pPr>
              <w:ind w:left="1"/>
            </w:pPr>
            <w:r>
              <w:rPr>
                <w:b/>
                <w:color w:val="FFFFFF"/>
                <w:sz w:val="20"/>
              </w:rPr>
              <w:t>Key / Constraint</w:t>
            </w:r>
            <w:r>
              <w:rPr>
                <w:rFonts w:ascii="Cambria" w:eastAsia="Cambria" w:hAnsi="Cambria" w:cs="Cambria"/>
                <w:color w:val="FFFFFF"/>
              </w:rPr>
              <w:t xml:space="preserve"> </w:t>
            </w:r>
          </w:p>
        </w:tc>
        <w:tc>
          <w:tcPr>
            <w:tcW w:w="2678" w:type="dxa"/>
            <w:tcBorders>
              <w:top w:val="single" w:sz="4" w:space="0" w:color="D0D7DE"/>
              <w:left w:val="single" w:sz="4" w:space="0" w:color="D0D7DE"/>
              <w:bottom w:val="single" w:sz="33" w:space="0" w:color="FFFFFF"/>
              <w:right w:val="single" w:sz="4" w:space="0" w:color="D0D7DE"/>
            </w:tcBorders>
            <w:shd w:val="clear" w:color="auto" w:fill="1B365D"/>
          </w:tcPr>
          <w:p w14:paraId="7296D121" w14:textId="77777777" w:rsidR="009701C1" w:rsidRDefault="00000000">
            <w:pPr>
              <w:ind w:left="1"/>
            </w:pPr>
            <w:r>
              <w:rPr>
                <w:b/>
                <w:color w:val="FFFFFF"/>
                <w:sz w:val="20"/>
              </w:rPr>
              <w:t>Description</w:t>
            </w:r>
            <w:r>
              <w:rPr>
                <w:rFonts w:ascii="Cambria" w:eastAsia="Cambria" w:hAnsi="Cambria" w:cs="Cambria"/>
                <w:color w:val="FFFFFF"/>
              </w:rPr>
              <w:t xml:space="preserve"> </w:t>
            </w:r>
          </w:p>
        </w:tc>
      </w:tr>
      <w:tr w:rsidR="009701C1" w14:paraId="088D454C" w14:textId="77777777">
        <w:trPr>
          <w:trHeight w:val="941"/>
        </w:trPr>
        <w:tc>
          <w:tcPr>
            <w:tcW w:w="1664" w:type="dxa"/>
            <w:tcBorders>
              <w:top w:val="single" w:sz="33" w:space="0" w:color="FFFFFF"/>
              <w:left w:val="single" w:sz="4" w:space="0" w:color="D0D7DE"/>
              <w:bottom w:val="single" w:sz="33" w:space="0" w:color="F4F7FA"/>
              <w:right w:val="single" w:sz="4" w:space="0" w:color="D0D7DE"/>
            </w:tcBorders>
          </w:tcPr>
          <w:p w14:paraId="58002635" w14:textId="77777777" w:rsidR="009701C1" w:rsidRDefault="00000000">
            <w:r>
              <w:rPr>
                <w:color w:val="222222"/>
                <w:sz w:val="19"/>
              </w:rPr>
              <w:t>id</w:t>
            </w:r>
            <w:r>
              <w:rPr>
                <w:rFonts w:ascii="Cambria" w:eastAsia="Cambria" w:hAnsi="Cambria" w:cs="Cambria"/>
              </w:rPr>
              <w:t xml:space="preserve"> </w:t>
            </w:r>
          </w:p>
        </w:tc>
        <w:tc>
          <w:tcPr>
            <w:tcW w:w="1560" w:type="dxa"/>
            <w:tcBorders>
              <w:top w:val="single" w:sz="33" w:space="0" w:color="FFFFFF"/>
              <w:left w:val="single" w:sz="4" w:space="0" w:color="D0D7DE"/>
              <w:bottom w:val="single" w:sz="33" w:space="0" w:color="F4F7FA"/>
              <w:right w:val="single" w:sz="4" w:space="0" w:color="D0D7DE"/>
            </w:tcBorders>
          </w:tcPr>
          <w:p w14:paraId="18C6A71B" w14:textId="77777777" w:rsidR="009701C1" w:rsidRDefault="00000000">
            <w:pPr>
              <w:ind w:left="1"/>
            </w:pPr>
            <w:r>
              <w:rPr>
                <w:color w:val="222222"/>
                <w:sz w:val="19"/>
              </w:rPr>
              <w:t>INT(11)</w:t>
            </w:r>
            <w:r>
              <w:rPr>
                <w:rFonts w:ascii="Cambria" w:eastAsia="Cambria" w:hAnsi="Cambria" w:cs="Cambria"/>
              </w:rPr>
              <w:t xml:space="preserve"> </w:t>
            </w:r>
          </w:p>
        </w:tc>
        <w:tc>
          <w:tcPr>
            <w:tcW w:w="828" w:type="dxa"/>
            <w:tcBorders>
              <w:top w:val="single" w:sz="33" w:space="0" w:color="FFFFFF"/>
              <w:left w:val="single" w:sz="4" w:space="0" w:color="D0D7DE"/>
              <w:bottom w:val="single" w:sz="33" w:space="0" w:color="F4F7FA"/>
              <w:right w:val="single" w:sz="4" w:space="0" w:color="D0D7DE"/>
            </w:tcBorders>
          </w:tcPr>
          <w:p w14:paraId="18058736" w14:textId="77777777" w:rsidR="009701C1" w:rsidRDefault="00000000">
            <w:pPr>
              <w:ind w:left="1"/>
            </w:pPr>
            <w:r>
              <w:rPr>
                <w:color w:val="222222"/>
                <w:sz w:val="19"/>
              </w:rPr>
              <w:t>NO</w:t>
            </w:r>
            <w:r>
              <w:rPr>
                <w:rFonts w:ascii="Cambria" w:eastAsia="Cambria" w:hAnsi="Cambria" w:cs="Cambria"/>
              </w:rPr>
              <w:t xml:space="preserve"> </w:t>
            </w:r>
          </w:p>
        </w:tc>
        <w:tc>
          <w:tcPr>
            <w:tcW w:w="2148" w:type="dxa"/>
            <w:tcBorders>
              <w:top w:val="single" w:sz="33" w:space="0" w:color="FFFFFF"/>
              <w:left w:val="single" w:sz="4" w:space="0" w:color="D0D7DE"/>
              <w:bottom w:val="single" w:sz="33" w:space="0" w:color="F4F7FA"/>
              <w:right w:val="single" w:sz="4" w:space="0" w:color="D0D7DE"/>
            </w:tcBorders>
          </w:tcPr>
          <w:p w14:paraId="2720D246" w14:textId="77777777" w:rsidR="009701C1" w:rsidRDefault="00000000">
            <w:pPr>
              <w:ind w:left="1"/>
            </w:pPr>
            <w:r>
              <w:rPr>
                <w:color w:val="222222"/>
                <w:sz w:val="19"/>
              </w:rPr>
              <w:t>Primary Key (Auto Increment)</w:t>
            </w:r>
            <w:r>
              <w:rPr>
                <w:rFonts w:ascii="Cambria" w:eastAsia="Cambria" w:hAnsi="Cambria" w:cs="Cambria"/>
              </w:rPr>
              <w:t xml:space="preserve"> </w:t>
            </w:r>
          </w:p>
        </w:tc>
        <w:tc>
          <w:tcPr>
            <w:tcW w:w="2678" w:type="dxa"/>
            <w:tcBorders>
              <w:top w:val="single" w:sz="33" w:space="0" w:color="FFFFFF"/>
              <w:left w:val="single" w:sz="4" w:space="0" w:color="D0D7DE"/>
              <w:bottom w:val="single" w:sz="33" w:space="0" w:color="F4F7FA"/>
              <w:right w:val="single" w:sz="4" w:space="0" w:color="D0D7DE"/>
            </w:tcBorders>
          </w:tcPr>
          <w:p w14:paraId="312F8EFD" w14:textId="77777777" w:rsidR="009701C1" w:rsidRDefault="00000000">
            <w:pPr>
              <w:ind w:left="1"/>
            </w:pPr>
            <w:r>
              <w:rPr>
                <w:color w:val="222222"/>
                <w:sz w:val="19"/>
              </w:rPr>
              <w:t>Unique internal family database identifier.</w:t>
            </w:r>
            <w:r>
              <w:rPr>
                <w:rFonts w:ascii="Cambria" w:eastAsia="Cambria" w:hAnsi="Cambria" w:cs="Cambria"/>
              </w:rPr>
              <w:t xml:space="preserve"> </w:t>
            </w:r>
          </w:p>
        </w:tc>
      </w:tr>
      <w:tr w:rsidR="009701C1" w14:paraId="3A2BE1D5" w14:textId="77777777">
        <w:trPr>
          <w:trHeight w:val="873"/>
        </w:trPr>
        <w:tc>
          <w:tcPr>
            <w:tcW w:w="1664" w:type="dxa"/>
            <w:tcBorders>
              <w:top w:val="single" w:sz="33" w:space="0" w:color="F4F7FA"/>
              <w:left w:val="single" w:sz="4" w:space="0" w:color="D0D7DE"/>
              <w:bottom w:val="single" w:sz="33" w:space="0" w:color="FFFFFF"/>
              <w:right w:val="single" w:sz="4" w:space="0" w:color="D0D7DE"/>
            </w:tcBorders>
            <w:shd w:val="clear" w:color="auto" w:fill="F4F7FA"/>
          </w:tcPr>
          <w:p w14:paraId="2EA82FBB" w14:textId="77777777" w:rsidR="009701C1" w:rsidRDefault="00000000">
            <w:proofErr w:type="spellStart"/>
            <w:r>
              <w:rPr>
                <w:color w:val="222222"/>
                <w:sz w:val="19"/>
              </w:rPr>
              <w:t>family_name</w:t>
            </w:r>
            <w:proofErr w:type="spellEnd"/>
            <w:r>
              <w:rPr>
                <w:rFonts w:ascii="Cambria" w:eastAsia="Cambria" w:hAnsi="Cambria" w:cs="Cambria"/>
              </w:rPr>
              <w:t xml:space="preserve"> </w:t>
            </w:r>
          </w:p>
        </w:tc>
        <w:tc>
          <w:tcPr>
            <w:tcW w:w="1560" w:type="dxa"/>
            <w:tcBorders>
              <w:top w:val="single" w:sz="33" w:space="0" w:color="F4F7FA"/>
              <w:left w:val="single" w:sz="4" w:space="0" w:color="D0D7DE"/>
              <w:bottom w:val="single" w:sz="33" w:space="0" w:color="FFFFFF"/>
              <w:right w:val="single" w:sz="4" w:space="0" w:color="D0D7DE"/>
            </w:tcBorders>
            <w:shd w:val="clear" w:color="auto" w:fill="F4F7FA"/>
          </w:tcPr>
          <w:p w14:paraId="053BD87A" w14:textId="77777777" w:rsidR="009701C1" w:rsidRDefault="00000000">
            <w:pPr>
              <w:ind w:left="1"/>
            </w:pPr>
            <w:r>
              <w:rPr>
                <w:color w:val="222222"/>
                <w:sz w:val="19"/>
              </w:rPr>
              <w:t>VARCHAR(100)</w:t>
            </w:r>
            <w:r>
              <w:rPr>
                <w:rFonts w:ascii="Cambria" w:eastAsia="Cambria" w:hAnsi="Cambria" w:cs="Cambria"/>
              </w:rPr>
              <w:t xml:space="preserve"> </w:t>
            </w:r>
          </w:p>
        </w:tc>
        <w:tc>
          <w:tcPr>
            <w:tcW w:w="828" w:type="dxa"/>
            <w:tcBorders>
              <w:top w:val="single" w:sz="33" w:space="0" w:color="F4F7FA"/>
              <w:left w:val="single" w:sz="4" w:space="0" w:color="D0D7DE"/>
              <w:bottom w:val="single" w:sz="33" w:space="0" w:color="FFFFFF"/>
              <w:right w:val="single" w:sz="4" w:space="0" w:color="D0D7DE"/>
            </w:tcBorders>
            <w:shd w:val="clear" w:color="auto" w:fill="F4F7FA"/>
          </w:tcPr>
          <w:p w14:paraId="63EC74FE" w14:textId="77777777" w:rsidR="009701C1" w:rsidRDefault="00000000">
            <w:pPr>
              <w:ind w:left="1"/>
            </w:pPr>
            <w:r>
              <w:rPr>
                <w:color w:val="222222"/>
                <w:sz w:val="19"/>
              </w:rPr>
              <w:t>NO</w:t>
            </w:r>
            <w:r>
              <w:rPr>
                <w:rFonts w:ascii="Cambria" w:eastAsia="Cambria" w:hAnsi="Cambria" w:cs="Cambria"/>
              </w:rPr>
              <w:t xml:space="preserve"> </w:t>
            </w:r>
          </w:p>
        </w:tc>
        <w:tc>
          <w:tcPr>
            <w:tcW w:w="2148" w:type="dxa"/>
            <w:tcBorders>
              <w:top w:val="single" w:sz="33" w:space="0" w:color="F4F7FA"/>
              <w:left w:val="single" w:sz="4" w:space="0" w:color="D0D7DE"/>
              <w:bottom w:val="single" w:sz="33" w:space="0" w:color="FFFFFF"/>
              <w:right w:val="single" w:sz="4" w:space="0" w:color="D0D7DE"/>
            </w:tcBorders>
            <w:shd w:val="clear" w:color="auto" w:fill="F4F7FA"/>
          </w:tcPr>
          <w:p w14:paraId="015128B7" w14:textId="77777777" w:rsidR="009701C1" w:rsidRDefault="00000000">
            <w:pPr>
              <w:ind w:left="1"/>
            </w:pPr>
            <w:r>
              <w:rPr>
                <w:color w:val="222222"/>
                <w:sz w:val="19"/>
              </w:rPr>
              <w:t>--</w:t>
            </w:r>
            <w:r>
              <w:rPr>
                <w:rFonts w:ascii="Cambria" w:eastAsia="Cambria" w:hAnsi="Cambria" w:cs="Cambria"/>
              </w:rPr>
              <w:t xml:space="preserve"> </w:t>
            </w:r>
          </w:p>
        </w:tc>
        <w:tc>
          <w:tcPr>
            <w:tcW w:w="2678" w:type="dxa"/>
            <w:tcBorders>
              <w:top w:val="single" w:sz="33" w:space="0" w:color="F4F7FA"/>
              <w:left w:val="single" w:sz="4" w:space="0" w:color="D0D7DE"/>
              <w:bottom w:val="single" w:sz="33" w:space="0" w:color="FFFFFF"/>
              <w:right w:val="single" w:sz="4" w:space="0" w:color="D0D7DE"/>
            </w:tcBorders>
            <w:shd w:val="clear" w:color="auto" w:fill="F4F7FA"/>
          </w:tcPr>
          <w:p w14:paraId="2193B24C" w14:textId="77777777" w:rsidR="009701C1" w:rsidRDefault="00000000">
            <w:pPr>
              <w:ind w:left="1"/>
            </w:pPr>
            <w:r>
              <w:rPr>
                <w:color w:val="222222"/>
                <w:sz w:val="19"/>
              </w:rPr>
              <w:t>Display name of the household (e.g., 'Rana Family').</w:t>
            </w:r>
            <w:r>
              <w:rPr>
                <w:rFonts w:ascii="Cambria" w:eastAsia="Cambria" w:hAnsi="Cambria" w:cs="Cambria"/>
              </w:rPr>
              <w:t xml:space="preserve"> </w:t>
            </w:r>
          </w:p>
        </w:tc>
      </w:tr>
      <w:tr w:rsidR="009701C1" w14:paraId="467650B7" w14:textId="77777777">
        <w:trPr>
          <w:trHeight w:val="934"/>
        </w:trPr>
        <w:tc>
          <w:tcPr>
            <w:tcW w:w="1664" w:type="dxa"/>
            <w:tcBorders>
              <w:top w:val="single" w:sz="33" w:space="0" w:color="FFFFFF"/>
              <w:left w:val="single" w:sz="4" w:space="0" w:color="D0D7DE"/>
              <w:bottom w:val="single" w:sz="33" w:space="0" w:color="F4F7FA"/>
              <w:right w:val="single" w:sz="4" w:space="0" w:color="D0D7DE"/>
            </w:tcBorders>
          </w:tcPr>
          <w:p w14:paraId="40836DA7"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60" w:type="dxa"/>
            <w:tcBorders>
              <w:top w:val="single" w:sz="33" w:space="0" w:color="FFFFFF"/>
              <w:left w:val="single" w:sz="4" w:space="0" w:color="D0D7DE"/>
              <w:bottom w:val="single" w:sz="33" w:space="0" w:color="F4F7FA"/>
              <w:right w:val="single" w:sz="4" w:space="0" w:color="D0D7DE"/>
            </w:tcBorders>
          </w:tcPr>
          <w:p w14:paraId="0D12638E" w14:textId="77777777" w:rsidR="009701C1" w:rsidRDefault="00000000">
            <w:pPr>
              <w:ind w:left="1"/>
            </w:pPr>
            <w:r>
              <w:rPr>
                <w:color w:val="222222"/>
                <w:sz w:val="19"/>
              </w:rPr>
              <w:t>VARCHAR(50)</w:t>
            </w:r>
            <w:r>
              <w:rPr>
                <w:rFonts w:ascii="Cambria" w:eastAsia="Cambria" w:hAnsi="Cambria" w:cs="Cambria"/>
              </w:rPr>
              <w:t xml:space="preserve"> </w:t>
            </w:r>
          </w:p>
        </w:tc>
        <w:tc>
          <w:tcPr>
            <w:tcW w:w="828" w:type="dxa"/>
            <w:tcBorders>
              <w:top w:val="single" w:sz="33" w:space="0" w:color="FFFFFF"/>
              <w:left w:val="single" w:sz="4" w:space="0" w:color="D0D7DE"/>
              <w:bottom w:val="single" w:sz="33" w:space="0" w:color="F4F7FA"/>
              <w:right w:val="single" w:sz="4" w:space="0" w:color="D0D7DE"/>
            </w:tcBorders>
          </w:tcPr>
          <w:p w14:paraId="158207CB" w14:textId="77777777" w:rsidR="009701C1" w:rsidRDefault="00000000">
            <w:pPr>
              <w:ind w:left="1"/>
            </w:pPr>
            <w:r>
              <w:rPr>
                <w:color w:val="222222"/>
                <w:sz w:val="19"/>
              </w:rPr>
              <w:t>NO</w:t>
            </w:r>
            <w:r>
              <w:rPr>
                <w:rFonts w:ascii="Cambria" w:eastAsia="Cambria" w:hAnsi="Cambria" w:cs="Cambria"/>
              </w:rPr>
              <w:t xml:space="preserve"> </w:t>
            </w:r>
          </w:p>
        </w:tc>
        <w:tc>
          <w:tcPr>
            <w:tcW w:w="2148" w:type="dxa"/>
            <w:tcBorders>
              <w:top w:val="single" w:sz="33" w:space="0" w:color="FFFFFF"/>
              <w:left w:val="single" w:sz="4" w:space="0" w:color="D0D7DE"/>
              <w:bottom w:val="single" w:sz="33" w:space="0" w:color="F4F7FA"/>
              <w:right w:val="single" w:sz="4" w:space="0" w:color="D0D7DE"/>
            </w:tcBorders>
          </w:tcPr>
          <w:p w14:paraId="3871BBFB" w14:textId="77777777" w:rsidR="009701C1" w:rsidRDefault="00000000">
            <w:pPr>
              <w:ind w:left="1"/>
            </w:pPr>
            <w:r>
              <w:rPr>
                <w:color w:val="222222"/>
                <w:sz w:val="19"/>
              </w:rPr>
              <w:t>Unique Key</w:t>
            </w:r>
            <w:r>
              <w:rPr>
                <w:rFonts w:ascii="Cambria" w:eastAsia="Cambria" w:hAnsi="Cambria" w:cs="Cambria"/>
              </w:rPr>
              <w:t xml:space="preserve"> </w:t>
            </w:r>
          </w:p>
        </w:tc>
        <w:tc>
          <w:tcPr>
            <w:tcW w:w="2678" w:type="dxa"/>
            <w:tcBorders>
              <w:top w:val="single" w:sz="33" w:space="0" w:color="FFFFFF"/>
              <w:left w:val="single" w:sz="4" w:space="0" w:color="D0D7DE"/>
              <w:bottom w:val="single" w:sz="33" w:space="0" w:color="F4F7FA"/>
              <w:right w:val="single" w:sz="4" w:space="0" w:color="D0D7DE"/>
            </w:tcBorders>
          </w:tcPr>
          <w:p w14:paraId="7E455FBA" w14:textId="77777777" w:rsidR="009701C1" w:rsidRDefault="00000000">
            <w:pPr>
              <w:ind w:left="1"/>
            </w:pPr>
            <w:r>
              <w:rPr>
                <w:color w:val="222222"/>
                <w:sz w:val="19"/>
              </w:rPr>
              <w:t>Alphanumeric unique login username (e.g., 'admin').</w:t>
            </w:r>
            <w:r>
              <w:rPr>
                <w:rFonts w:ascii="Cambria" w:eastAsia="Cambria" w:hAnsi="Cambria" w:cs="Cambria"/>
              </w:rPr>
              <w:t xml:space="preserve"> </w:t>
            </w:r>
          </w:p>
        </w:tc>
      </w:tr>
      <w:tr w:rsidR="009701C1" w14:paraId="08C52E2D" w14:textId="77777777">
        <w:trPr>
          <w:trHeight w:val="873"/>
        </w:trPr>
        <w:tc>
          <w:tcPr>
            <w:tcW w:w="1664" w:type="dxa"/>
            <w:tcBorders>
              <w:top w:val="single" w:sz="33" w:space="0" w:color="F4F7FA"/>
              <w:left w:val="single" w:sz="4" w:space="0" w:color="D0D7DE"/>
              <w:bottom w:val="single" w:sz="4" w:space="0" w:color="D0D7DE"/>
              <w:right w:val="single" w:sz="4" w:space="0" w:color="D0D7DE"/>
            </w:tcBorders>
            <w:shd w:val="clear" w:color="auto" w:fill="F4F7FA"/>
          </w:tcPr>
          <w:p w14:paraId="440356EB" w14:textId="77777777" w:rsidR="009701C1" w:rsidRDefault="00000000">
            <w:r>
              <w:rPr>
                <w:color w:val="222222"/>
                <w:sz w:val="19"/>
              </w:rPr>
              <w:t>password</w:t>
            </w:r>
            <w:r>
              <w:rPr>
                <w:rFonts w:ascii="Cambria" w:eastAsia="Cambria" w:hAnsi="Cambria" w:cs="Cambria"/>
              </w:rPr>
              <w:t xml:space="preserve"> </w:t>
            </w:r>
          </w:p>
        </w:tc>
        <w:tc>
          <w:tcPr>
            <w:tcW w:w="1560" w:type="dxa"/>
            <w:tcBorders>
              <w:top w:val="single" w:sz="33" w:space="0" w:color="F4F7FA"/>
              <w:left w:val="single" w:sz="4" w:space="0" w:color="D0D7DE"/>
              <w:bottom w:val="single" w:sz="4" w:space="0" w:color="D0D7DE"/>
              <w:right w:val="single" w:sz="4" w:space="0" w:color="D0D7DE"/>
            </w:tcBorders>
            <w:shd w:val="clear" w:color="auto" w:fill="F4F7FA"/>
          </w:tcPr>
          <w:p w14:paraId="4F2A586D" w14:textId="77777777" w:rsidR="009701C1" w:rsidRDefault="00000000">
            <w:pPr>
              <w:ind w:left="1"/>
            </w:pPr>
            <w:r>
              <w:rPr>
                <w:color w:val="222222"/>
                <w:sz w:val="19"/>
              </w:rPr>
              <w:t>VARCHAR(255)</w:t>
            </w:r>
            <w:r>
              <w:rPr>
                <w:rFonts w:ascii="Cambria" w:eastAsia="Cambria" w:hAnsi="Cambria" w:cs="Cambria"/>
              </w:rPr>
              <w:t xml:space="preserve"> </w:t>
            </w:r>
          </w:p>
        </w:tc>
        <w:tc>
          <w:tcPr>
            <w:tcW w:w="828" w:type="dxa"/>
            <w:tcBorders>
              <w:top w:val="single" w:sz="33" w:space="0" w:color="F4F7FA"/>
              <w:left w:val="single" w:sz="4" w:space="0" w:color="D0D7DE"/>
              <w:bottom w:val="single" w:sz="4" w:space="0" w:color="D0D7DE"/>
              <w:right w:val="single" w:sz="4" w:space="0" w:color="D0D7DE"/>
            </w:tcBorders>
            <w:shd w:val="clear" w:color="auto" w:fill="F4F7FA"/>
          </w:tcPr>
          <w:p w14:paraId="268F2C62" w14:textId="77777777" w:rsidR="009701C1" w:rsidRDefault="00000000">
            <w:pPr>
              <w:ind w:left="1"/>
            </w:pPr>
            <w:r>
              <w:rPr>
                <w:color w:val="222222"/>
                <w:sz w:val="19"/>
              </w:rPr>
              <w:t>NO</w:t>
            </w:r>
            <w:r>
              <w:rPr>
                <w:rFonts w:ascii="Cambria" w:eastAsia="Cambria" w:hAnsi="Cambria" w:cs="Cambria"/>
              </w:rPr>
              <w:t xml:space="preserve"> </w:t>
            </w:r>
          </w:p>
        </w:tc>
        <w:tc>
          <w:tcPr>
            <w:tcW w:w="2148" w:type="dxa"/>
            <w:tcBorders>
              <w:top w:val="single" w:sz="33" w:space="0" w:color="F4F7FA"/>
              <w:left w:val="single" w:sz="4" w:space="0" w:color="D0D7DE"/>
              <w:bottom w:val="single" w:sz="4" w:space="0" w:color="D0D7DE"/>
              <w:right w:val="single" w:sz="4" w:space="0" w:color="D0D7DE"/>
            </w:tcBorders>
            <w:shd w:val="clear" w:color="auto" w:fill="F4F7FA"/>
          </w:tcPr>
          <w:p w14:paraId="5DA67CD3" w14:textId="77777777" w:rsidR="009701C1" w:rsidRDefault="00000000">
            <w:pPr>
              <w:ind w:left="1"/>
            </w:pPr>
            <w:r>
              <w:rPr>
                <w:color w:val="222222"/>
                <w:sz w:val="19"/>
              </w:rPr>
              <w:t>--</w:t>
            </w:r>
            <w:r>
              <w:rPr>
                <w:rFonts w:ascii="Cambria" w:eastAsia="Cambria" w:hAnsi="Cambria" w:cs="Cambria"/>
              </w:rPr>
              <w:t xml:space="preserve"> </w:t>
            </w:r>
          </w:p>
        </w:tc>
        <w:tc>
          <w:tcPr>
            <w:tcW w:w="2678" w:type="dxa"/>
            <w:tcBorders>
              <w:top w:val="single" w:sz="33" w:space="0" w:color="F4F7FA"/>
              <w:left w:val="single" w:sz="4" w:space="0" w:color="D0D7DE"/>
              <w:bottom w:val="single" w:sz="4" w:space="0" w:color="D0D7DE"/>
              <w:right w:val="single" w:sz="4" w:space="0" w:color="D0D7DE"/>
            </w:tcBorders>
            <w:shd w:val="clear" w:color="auto" w:fill="F4F7FA"/>
          </w:tcPr>
          <w:p w14:paraId="570F8098" w14:textId="77777777" w:rsidR="009701C1" w:rsidRDefault="00000000">
            <w:pPr>
              <w:ind w:left="1"/>
            </w:pPr>
            <w:proofErr w:type="spellStart"/>
            <w:r>
              <w:rPr>
                <w:color w:val="222222"/>
                <w:sz w:val="19"/>
              </w:rPr>
              <w:t>BCrypt</w:t>
            </w:r>
            <w:proofErr w:type="spellEnd"/>
            <w:r>
              <w:rPr>
                <w:color w:val="222222"/>
                <w:sz w:val="19"/>
              </w:rPr>
              <w:t xml:space="preserve"> encrypted cryptographic password hash.</w:t>
            </w:r>
            <w:r>
              <w:rPr>
                <w:rFonts w:ascii="Cambria" w:eastAsia="Cambria" w:hAnsi="Cambria" w:cs="Cambria"/>
              </w:rPr>
              <w:t xml:space="preserve"> </w:t>
            </w:r>
          </w:p>
        </w:tc>
      </w:tr>
      <w:tr w:rsidR="009701C1" w14:paraId="75E9CDBD" w14:textId="77777777">
        <w:trPr>
          <w:trHeight w:val="903"/>
        </w:trPr>
        <w:tc>
          <w:tcPr>
            <w:tcW w:w="1664" w:type="dxa"/>
            <w:tcBorders>
              <w:top w:val="single" w:sz="4" w:space="0" w:color="D0D7DE"/>
              <w:left w:val="single" w:sz="4" w:space="0" w:color="D0D7DE"/>
              <w:bottom w:val="single" w:sz="4" w:space="0" w:color="D0D7DE"/>
              <w:right w:val="single" w:sz="4" w:space="0" w:color="D0D7DE"/>
            </w:tcBorders>
          </w:tcPr>
          <w:p w14:paraId="0F89177E" w14:textId="77777777" w:rsidR="009701C1" w:rsidRDefault="00000000">
            <w:proofErr w:type="spellStart"/>
            <w:r>
              <w:rPr>
                <w:color w:val="222222"/>
                <w:sz w:val="19"/>
              </w:rPr>
              <w:t>created_at</w:t>
            </w:r>
            <w:proofErr w:type="spellEnd"/>
            <w:r>
              <w:rPr>
                <w:rFonts w:ascii="Cambria" w:eastAsia="Cambria" w:hAnsi="Cambria" w:cs="Cambria"/>
              </w:rPr>
              <w:t xml:space="preserve"> </w:t>
            </w:r>
          </w:p>
        </w:tc>
        <w:tc>
          <w:tcPr>
            <w:tcW w:w="1560" w:type="dxa"/>
            <w:tcBorders>
              <w:top w:val="single" w:sz="4" w:space="0" w:color="D0D7DE"/>
              <w:left w:val="single" w:sz="4" w:space="0" w:color="D0D7DE"/>
              <w:bottom w:val="single" w:sz="4" w:space="0" w:color="D0D7DE"/>
              <w:right w:val="single" w:sz="4" w:space="0" w:color="D0D7DE"/>
            </w:tcBorders>
          </w:tcPr>
          <w:p w14:paraId="1956F785" w14:textId="77777777" w:rsidR="009701C1" w:rsidRDefault="00000000">
            <w:pPr>
              <w:ind w:left="1"/>
            </w:pPr>
            <w:r>
              <w:rPr>
                <w:color w:val="222222"/>
                <w:sz w:val="19"/>
              </w:rPr>
              <w:t>DATETIME</w:t>
            </w:r>
            <w:r>
              <w:rPr>
                <w:rFonts w:ascii="Cambria" w:eastAsia="Cambria" w:hAnsi="Cambria" w:cs="Cambria"/>
              </w:rPr>
              <w:t xml:space="preserve"> </w:t>
            </w:r>
          </w:p>
        </w:tc>
        <w:tc>
          <w:tcPr>
            <w:tcW w:w="828" w:type="dxa"/>
            <w:tcBorders>
              <w:top w:val="single" w:sz="4" w:space="0" w:color="D0D7DE"/>
              <w:left w:val="single" w:sz="4" w:space="0" w:color="D0D7DE"/>
              <w:bottom w:val="single" w:sz="4" w:space="0" w:color="D0D7DE"/>
              <w:right w:val="single" w:sz="4" w:space="0" w:color="D0D7DE"/>
            </w:tcBorders>
          </w:tcPr>
          <w:p w14:paraId="38626C61" w14:textId="77777777" w:rsidR="009701C1" w:rsidRDefault="00000000">
            <w:pPr>
              <w:ind w:left="1"/>
            </w:pPr>
            <w:r>
              <w:rPr>
                <w:color w:val="222222"/>
                <w:sz w:val="19"/>
              </w:rPr>
              <w:t>NO</w:t>
            </w:r>
            <w:r>
              <w:rPr>
                <w:rFonts w:ascii="Cambria" w:eastAsia="Cambria" w:hAnsi="Cambria" w:cs="Cambria"/>
              </w:rPr>
              <w:t xml:space="preserve"> </w:t>
            </w:r>
          </w:p>
        </w:tc>
        <w:tc>
          <w:tcPr>
            <w:tcW w:w="2148" w:type="dxa"/>
            <w:tcBorders>
              <w:top w:val="single" w:sz="4" w:space="0" w:color="D0D7DE"/>
              <w:left w:val="single" w:sz="4" w:space="0" w:color="D0D7DE"/>
              <w:bottom w:val="single" w:sz="4" w:space="0" w:color="D0D7DE"/>
              <w:right w:val="single" w:sz="4" w:space="0" w:color="D0D7DE"/>
            </w:tcBorders>
          </w:tcPr>
          <w:p w14:paraId="32E48E85" w14:textId="77777777" w:rsidR="009701C1" w:rsidRDefault="00000000">
            <w:pPr>
              <w:ind w:left="1"/>
            </w:pPr>
            <w:r>
              <w:rPr>
                <w:color w:val="222222"/>
                <w:sz w:val="19"/>
              </w:rPr>
              <w:t>Default NOW()</w:t>
            </w:r>
            <w:r>
              <w:rPr>
                <w:rFonts w:ascii="Cambria" w:eastAsia="Cambria" w:hAnsi="Cambria" w:cs="Cambria"/>
              </w:rPr>
              <w:t xml:space="preserve"> </w:t>
            </w:r>
          </w:p>
        </w:tc>
        <w:tc>
          <w:tcPr>
            <w:tcW w:w="2678" w:type="dxa"/>
            <w:tcBorders>
              <w:top w:val="single" w:sz="4" w:space="0" w:color="D0D7DE"/>
              <w:left w:val="single" w:sz="4" w:space="0" w:color="D0D7DE"/>
              <w:bottom w:val="single" w:sz="4" w:space="0" w:color="D0D7DE"/>
              <w:right w:val="single" w:sz="4" w:space="0" w:color="D0D7DE"/>
            </w:tcBorders>
          </w:tcPr>
          <w:p w14:paraId="053C5086" w14:textId="77777777" w:rsidR="009701C1" w:rsidRDefault="00000000">
            <w:pPr>
              <w:ind w:left="1"/>
            </w:pPr>
            <w:r>
              <w:rPr>
                <w:color w:val="222222"/>
                <w:sz w:val="19"/>
              </w:rPr>
              <w:t>Timestamp of family registration.</w:t>
            </w:r>
            <w:r>
              <w:rPr>
                <w:rFonts w:ascii="Cambria" w:eastAsia="Cambria" w:hAnsi="Cambria" w:cs="Cambria"/>
              </w:rPr>
              <w:t xml:space="preserve"> </w:t>
            </w:r>
          </w:p>
        </w:tc>
      </w:tr>
    </w:tbl>
    <w:p w14:paraId="2586BA2E" w14:textId="77777777" w:rsidR="009701C1" w:rsidRDefault="00000000">
      <w:pPr>
        <w:spacing w:after="95"/>
      </w:pPr>
      <w:r>
        <w:rPr>
          <w:rFonts w:ascii="Cambria" w:eastAsia="Cambria" w:hAnsi="Cambria" w:cs="Cambria"/>
        </w:rPr>
        <w:t xml:space="preserve"> </w:t>
      </w:r>
    </w:p>
    <w:p w14:paraId="3CA14D8E" w14:textId="77777777" w:rsidR="009701C1" w:rsidRDefault="00000000">
      <w:pPr>
        <w:spacing w:after="95"/>
      </w:pPr>
      <w:r>
        <w:rPr>
          <w:rFonts w:ascii="Cambria" w:eastAsia="Cambria" w:hAnsi="Cambria" w:cs="Cambria"/>
        </w:rPr>
        <w:t xml:space="preserve"> </w:t>
      </w:r>
    </w:p>
    <w:p w14:paraId="13290812" w14:textId="77777777" w:rsidR="009701C1" w:rsidRDefault="00000000">
      <w:pPr>
        <w:spacing w:after="95"/>
      </w:pPr>
      <w:r>
        <w:rPr>
          <w:rFonts w:ascii="Cambria" w:eastAsia="Cambria" w:hAnsi="Cambria" w:cs="Cambria"/>
        </w:rPr>
        <w:t xml:space="preserve"> </w:t>
      </w:r>
    </w:p>
    <w:p w14:paraId="282758F5" w14:textId="77777777" w:rsidR="009701C1" w:rsidRDefault="00000000">
      <w:pPr>
        <w:spacing w:after="96"/>
      </w:pPr>
      <w:r>
        <w:rPr>
          <w:rFonts w:ascii="Cambria" w:eastAsia="Cambria" w:hAnsi="Cambria" w:cs="Cambria"/>
        </w:rPr>
        <w:t xml:space="preserve"> </w:t>
      </w:r>
    </w:p>
    <w:p w14:paraId="088C6E3F" w14:textId="77777777" w:rsidR="009701C1" w:rsidRDefault="00000000">
      <w:pPr>
        <w:spacing w:after="95"/>
      </w:pPr>
      <w:r>
        <w:rPr>
          <w:rFonts w:ascii="Cambria" w:eastAsia="Cambria" w:hAnsi="Cambria" w:cs="Cambria"/>
        </w:rPr>
        <w:t xml:space="preserve"> </w:t>
      </w:r>
    </w:p>
    <w:p w14:paraId="0E6E260E" w14:textId="77777777" w:rsidR="009701C1" w:rsidRDefault="00000000">
      <w:pPr>
        <w:spacing w:after="95"/>
      </w:pPr>
      <w:r>
        <w:rPr>
          <w:rFonts w:ascii="Cambria" w:eastAsia="Cambria" w:hAnsi="Cambria" w:cs="Cambria"/>
        </w:rPr>
        <w:t xml:space="preserve"> </w:t>
      </w:r>
    </w:p>
    <w:p w14:paraId="32B69F49" w14:textId="77777777" w:rsidR="009701C1" w:rsidRDefault="00000000">
      <w:pPr>
        <w:spacing w:after="95"/>
      </w:pPr>
      <w:r>
        <w:rPr>
          <w:rFonts w:ascii="Cambria" w:eastAsia="Cambria" w:hAnsi="Cambria" w:cs="Cambria"/>
        </w:rPr>
        <w:t xml:space="preserve"> </w:t>
      </w:r>
    </w:p>
    <w:p w14:paraId="23096FD7" w14:textId="77777777" w:rsidR="009701C1" w:rsidRDefault="00000000">
      <w:pPr>
        <w:spacing w:after="95"/>
      </w:pPr>
      <w:r>
        <w:rPr>
          <w:rFonts w:ascii="Cambria" w:eastAsia="Cambria" w:hAnsi="Cambria" w:cs="Cambria"/>
        </w:rPr>
        <w:t xml:space="preserve"> </w:t>
      </w:r>
    </w:p>
    <w:p w14:paraId="3C14470C" w14:textId="77777777" w:rsidR="009701C1" w:rsidRDefault="00000000">
      <w:pPr>
        <w:spacing w:after="95"/>
      </w:pPr>
      <w:r>
        <w:rPr>
          <w:rFonts w:ascii="Cambria" w:eastAsia="Cambria" w:hAnsi="Cambria" w:cs="Cambria"/>
        </w:rPr>
        <w:t xml:space="preserve"> </w:t>
      </w:r>
    </w:p>
    <w:p w14:paraId="70F67D2F" w14:textId="77777777" w:rsidR="009701C1" w:rsidRDefault="00000000">
      <w:pPr>
        <w:spacing w:after="95"/>
      </w:pPr>
      <w:r>
        <w:rPr>
          <w:rFonts w:ascii="Cambria" w:eastAsia="Cambria" w:hAnsi="Cambria" w:cs="Cambria"/>
        </w:rPr>
        <w:t xml:space="preserve"> </w:t>
      </w:r>
    </w:p>
    <w:p w14:paraId="3B2D6E82" w14:textId="77777777" w:rsidR="009701C1" w:rsidRDefault="00000000">
      <w:pPr>
        <w:spacing w:after="95"/>
      </w:pPr>
      <w:r>
        <w:rPr>
          <w:rFonts w:ascii="Cambria" w:eastAsia="Cambria" w:hAnsi="Cambria" w:cs="Cambria"/>
        </w:rPr>
        <w:t xml:space="preserve"> </w:t>
      </w:r>
    </w:p>
    <w:p w14:paraId="58F54392" w14:textId="77777777" w:rsidR="009701C1" w:rsidRDefault="00000000">
      <w:pPr>
        <w:spacing w:after="0"/>
      </w:pPr>
      <w:r>
        <w:rPr>
          <w:rFonts w:ascii="Cambria" w:eastAsia="Cambria" w:hAnsi="Cambria" w:cs="Cambria"/>
        </w:rPr>
        <w:t xml:space="preserve"> </w:t>
      </w:r>
    </w:p>
    <w:p w14:paraId="542E29C8" w14:textId="77777777" w:rsidR="009701C1" w:rsidRDefault="00000000">
      <w:pPr>
        <w:pStyle w:val="Heading3"/>
        <w:ind w:left="-5"/>
      </w:pPr>
      <w:r>
        <w:t>Table 8.2: members (Family Members Table)</w:t>
      </w:r>
      <w:r>
        <w:rPr>
          <w:rFonts w:ascii="Cambria" w:eastAsia="Cambria" w:hAnsi="Cambria" w:cs="Cambria"/>
          <w:b w:val="0"/>
          <w:color w:val="000000"/>
          <w:sz w:val="22"/>
        </w:rPr>
        <w:t xml:space="preserve"> </w:t>
      </w:r>
    </w:p>
    <w:tbl>
      <w:tblPr>
        <w:tblStyle w:val="TableGrid"/>
        <w:tblW w:w="8879" w:type="dxa"/>
        <w:tblInd w:w="-119" w:type="dxa"/>
        <w:tblCellMar>
          <w:top w:w="81" w:type="dxa"/>
          <w:left w:w="119" w:type="dxa"/>
          <w:right w:w="157" w:type="dxa"/>
        </w:tblCellMar>
        <w:tblLook w:val="04A0" w:firstRow="1" w:lastRow="0" w:firstColumn="1" w:lastColumn="0" w:noHBand="0" w:noVBand="1"/>
      </w:tblPr>
      <w:tblGrid>
        <w:gridCol w:w="1689"/>
        <w:gridCol w:w="1560"/>
        <w:gridCol w:w="826"/>
        <w:gridCol w:w="2147"/>
        <w:gridCol w:w="2657"/>
      </w:tblGrid>
      <w:tr w:rsidR="009701C1" w14:paraId="479A087D" w14:textId="77777777">
        <w:trPr>
          <w:trHeight w:val="645"/>
        </w:trPr>
        <w:tc>
          <w:tcPr>
            <w:tcW w:w="1688" w:type="dxa"/>
            <w:tcBorders>
              <w:top w:val="single" w:sz="4" w:space="0" w:color="D0D7DE"/>
              <w:left w:val="single" w:sz="4" w:space="0" w:color="D0D7DE"/>
              <w:bottom w:val="single" w:sz="33" w:space="0" w:color="FFFFFF"/>
              <w:right w:val="single" w:sz="4" w:space="0" w:color="D0D7DE"/>
            </w:tcBorders>
            <w:shd w:val="clear" w:color="auto" w:fill="1B365D"/>
          </w:tcPr>
          <w:p w14:paraId="0A05AD29" w14:textId="77777777" w:rsidR="009701C1" w:rsidRDefault="00000000">
            <w:r>
              <w:rPr>
                <w:b/>
                <w:color w:val="FFFFFF"/>
                <w:sz w:val="20"/>
              </w:rPr>
              <w:t>Field Name</w:t>
            </w:r>
            <w:r>
              <w:rPr>
                <w:rFonts w:ascii="Cambria" w:eastAsia="Cambria" w:hAnsi="Cambria" w:cs="Cambria"/>
                <w:color w:val="FFFFFF"/>
              </w:rPr>
              <w:t xml:space="preserve"> </w:t>
            </w:r>
          </w:p>
        </w:tc>
        <w:tc>
          <w:tcPr>
            <w:tcW w:w="1560" w:type="dxa"/>
            <w:tcBorders>
              <w:top w:val="single" w:sz="4" w:space="0" w:color="D0D7DE"/>
              <w:left w:val="single" w:sz="4" w:space="0" w:color="D0D7DE"/>
              <w:bottom w:val="single" w:sz="33" w:space="0" w:color="FFFFFF"/>
              <w:right w:val="single" w:sz="4" w:space="0" w:color="D0D7DE"/>
            </w:tcBorders>
            <w:shd w:val="clear" w:color="auto" w:fill="1B365D"/>
          </w:tcPr>
          <w:p w14:paraId="16D0A6A9"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26" w:type="dxa"/>
            <w:tcBorders>
              <w:top w:val="single" w:sz="4" w:space="0" w:color="D0D7DE"/>
              <w:left w:val="single" w:sz="4" w:space="0" w:color="D0D7DE"/>
              <w:bottom w:val="single" w:sz="33" w:space="0" w:color="FFFFFF"/>
              <w:right w:val="single" w:sz="4" w:space="0" w:color="D0D7DE"/>
            </w:tcBorders>
            <w:shd w:val="clear" w:color="auto" w:fill="1B365D"/>
          </w:tcPr>
          <w:p w14:paraId="5D964DAD" w14:textId="77777777" w:rsidR="009701C1" w:rsidRDefault="00000000">
            <w:pPr>
              <w:ind w:left="1"/>
            </w:pPr>
            <w:r>
              <w:rPr>
                <w:b/>
                <w:color w:val="FFFFFF"/>
                <w:sz w:val="20"/>
              </w:rPr>
              <w:t>Null</w:t>
            </w:r>
            <w:r>
              <w:rPr>
                <w:rFonts w:ascii="Cambria" w:eastAsia="Cambria" w:hAnsi="Cambria" w:cs="Cambria"/>
                <w:color w:val="FFFFFF"/>
              </w:rPr>
              <w:t xml:space="preserve"> </w:t>
            </w:r>
          </w:p>
        </w:tc>
        <w:tc>
          <w:tcPr>
            <w:tcW w:w="2147" w:type="dxa"/>
            <w:tcBorders>
              <w:top w:val="single" w:sz="4" w:space="0" w:color="D0D7DE"/>
              <w:left w:val="single" w:sz="4" w:space="0" w:color="D0D7DE"/>
              <w:bottom w:val="single" w:sz="33" w:space="0" w:color="FFFFFF"/>
              <w:right w:val="single" w:sz="4" w:space="0" w:color="D0D7DE"/>
            </w:tcBorders>
            <w:shd w:val="clear" w:color="auto" w:fill="1B365D"/>
          </w:tcPr>
          <w:p w14:paraId="6A2ECD19" w14:textId="77777777" w:rsidR="009701C1" w:rsidRDefault="00000000">
            <w:pPr>
              <w:ind w:left="1"/>
            </w:pPr>
            <w:r>
              <w:rPr>
                <w:b/>
                <w:color w:val="FFFFFF"/>
                <w:sz w:val="20"/>
              </w:rPr>
              <w:t>Key / Constraint</w:t>
            </w:r>
            <w:r>
              <w:rPr>
                <w:rFonts w:ascii="Cambria" w:eastAsia="Cambria" w:hAnsi="Cambria" w:cs="Cambria"/>
                <w:color w:val="FFFFFF"/>
              </w:rPr>
              <w:t xml:space="preserve"> </w:t>
            </w:r>
          </w:p>
        </w:tc>
        <w:tc>
          <w:tcPr>
            <w:tcW w:w="2657" w:type="dxa"/>
            <w:tcBorders>
              <w:top w:val="single" w:sz="4" w:space="0" w:color="D0D7DE"/>
              <w:left w:val="single" w:sz="4" w:space="0" w:color="D0D7DE"/>
              <w:bottom w:val="single" w:sz="33" w:space="0" w:color="FFFFFF"/>
              <w:right w:val="single" w:sz="4" w:space="0" w:color="D0D7DE"/>
            </w:tcBorders>
            <w:shd w:val="clear" w:color="auto" w:fill="1B365D"/>
          </w:tcPr>
          <w:p w14:paraId="207F1D76" w14:textId="77777777" w:rsidR="009701C1" w:rsidRDefault="00000000">
            <w:pPr>
              <w:ind w:left="2"/>
            </w:pPr>
            <w:r>
              <w:rPr>
                <w:b/>
                <w:color w:val="FFFFFF"/>
                <w:sz w:val="20"/>
              </w:rPr>
              <w:t>Description</w:t>
            </w:r>
            <w:r>
              <w:rPr>
                <w:rFonts w:ascii="Cambria" w:eastAsia="Cambria" w:hAnsi="Cambria" w:cs="Cambria"/>
                <w:color w:val="FFFFFF"/>
              </w:rPr>
              <w:t xml:space="preserve"> </w:t>
            </w:r>
          </w:p>
        </w:tc>
      </w:tr>
      <w:tr w:rsidR="009701C1" w14:paraId="2AEB2068" w14:textId="77777777">
        <w:trPr>
          <w:trHeight w:val="675"/>
        </w:trPr>
        <w:tc>
          <w:tcPr>
            <w:tcW w:w="1688" w:type="dxa"/>
            <w:tcBorders>
              <w:top w:val="single" w:sz="33" w:space="0" w:color="FFFFFF"/>
              <w:left w:val="single" w:sz="4" w:space="0" w:color="D0D7DE"/>
              <w:bottom w:val="single" w:sz="33" w:space="0" w:color="F4F7FA"/>
              <w:right w:val="single" w:sz="4" w:space="0" w:color="D0D7DE"/>
            </w:tcBorders>
          </w:tcPr>
          <w:p w14:paraId="7B448E54" w14:textId="77777777" w:rsidR="009701C1" w:rsidRDefault="00000000">
            <w:r>
              <w:rPr>
                <w:color w:val="222222"/>
                <w:sz w:val="19"/>
              </w:rPr>
              <w:lastRenderedPageBreak/>
              <w:t>id</w:t>
            </w:r>
            <w:r>
              <w:rPr>
                <w:rFonts w:ascii="Cambria" w:eastAsia="Cambria" w:hAnsi="Cambria" w:cs="Cambria"/>
              </w:rPr>
              <w:t xml:space="preserve"> </w:t>
            </w:r>
          </w:p>
        </w:tc>
        <w:tc>
          <w:tcPr>
            <w:tcW w:w="1560" w:type="dxa"/>
            <w:tcBorders>
              <w:top w:val="single" w:sz="33" w:space="0" w:color="FFFFFF"/>
              <w:left w:val="single" w:sz="4" w:space="0" w:color="D0D7DE"/>
              <w:bottom w:val="single" w:sz="33" w:space="0" w:color="F4F7FA"/>
              <w:right w:val="single" w:sz="4" w:space="0" w:color="D0D7DE"/>
            </w:tcBorders>
          </w:tcPr>
          <w:p w14:paraId="10153470" w14:textId="77777777" w:rsidR="009701C1" w:rsidRDefault="00000000">
            <w:pPr>
              <w:ind w:left="1"/>
            </w:pPr>
            <w:r>
              <w:rPr>
                <w:color w:val="222222"/>
                <w:sz w:val="19"/>
              </w:rPr>
              <w:t>INT(11)</w:t>
            </w:r>
            <w:r>
              <w:rPr>
                <w:rFonts w:ascii="Cambria" w:eastAsia="Cambria" w:hAnsi="Cambria" w:cs="Cambria"/>
              </w:rPr>
              <w:t xml:space="preserve"> </w:t>
            </w:r>
          </w:p>
        </w:tc>
        <w:tc>
          <w:tcPr>
            <w:tcW w:w="826" w:type="dxa"/>
            <w:tcBorders>
              <w:top w:val="single" w:sz="33" w:space="0" w:color="FFFFFF"/>
              <w:left w:val="single" w:sz="4" w:space="0" w:color="D0D7DE"/>
              <w:bottom w:val="single" w:sz="33" w:space="0" w:color="F4F7FA"/>
              <w:right w:val="single" w:sz="4" w:space="0" w:color="D0D7DE"/>
            </w:tcBorders>
          </w:tcPr>
          <w:p w14:paraId="18897359"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FFFFF"/>
              <w:left w:val="single" w:sz="4" w:space="0" w:color="D0D7DE"/>
              <w:bottom w:val="single" w:sz="33" w:space="0" w:color="F4F7FA"/>
              <w:right w:val="single" w:sz="4" w:space="0" w:color="D0D7DE"/>
            </w:tcBorders>
          </w:tcPr>
          <w:p w14:paraId="6C1ADBD2" w14:textId="77777777" w:rsidR="009701C1" w:rsidRDefault="00000000">
            <w:pPr>
              <w:ind w:left="1"/>
            </w:pPr>
            <w:r>
              <w:rPr>
                <w:color w:val="222222"/>
                <w:sz w:val="19"/>
              </w:rPr>
              <w:t>Primary Key</w:t>
            </w:r>
            <w:r>
              <w:rPr>
                <w:rFonts w:ascii="Cambria" w:eastAsia="Cambria" w:hAnsi="Cambria" w:cs="Cambria"/>
              </w:rPr>
              <w:t xml:space="preserve"> </w:t>
            </w:r>
          </w:p>
        </w:tc>
        <w:tc>
          <w:tcPr>
            <w:tcW w:w="2657" w:type="dxa"/>
            <w:tcBorders>
              <w:top w:val="single" w:sz="33" w:space="0" w:color="FFFFFF"/>
              <w:left w:val="single" w:sz="4" w:space="0" w:color="D0D7DE"/>
              <w:bottom w:val="single" w:sz="33" w:space="0" w:color="F4F7FA"/>
              <w:right w:val="single" w:sz="4" w:space="0" w:color="D0D7DE"/>
            </w:tcBorders>
          </w:tcPr>
          <w:p w14:paraId="5D6FF3DC" w14:textId="77777777" w:rsidR="009701C1" w:rsidRDefault="00000000">
            <w:pPr>
              <w:ind w:left="2"/>
            </w:pPr>
            <w:r>
              <w:rPr>
                <w:color w:val="222222"/>
                <w:sz w:val="19"/>
              </w:rPr>
              <w:t>Unique identifier for member.</w:t>
            </w:r>
            <w:r>
              <w:rPr>
                <w:rFonts w:ascii="Cambria" w:eastAsia="Cambria" w:hAnsi="Cambria" w:cs="Cambria"/>
              </w:rPr>
              <w:t xml:space="preserve"> </w:t>
            </w:r>
          </w:p>
        </w:tc>
      </w:tr>
      <w:tr w:rsidR="009701C1" w14:paraId="2C7A730B" w14:textId="77777777">
        <w:trPr>
          <w:trHeight w:val="873"/>
        </w:trPr>
        <w:tc>
          <w:tcPr>
            <w:tcW w:w="1688" w:type="dxa"/>
            <w:tcBorders>
              <w:top w:val="single" w:sz="33" w:space="0" w:color="F4F7FA"/>
              <w:left w:val="single" w:sz="4" w:space="0" w:color="D0D7DE"/>
              <w:bottom w:val="single" w:sz="33" w:space="0" w:color="FFFFFF"/>
              <w:right w:val="single" w:sz="4" w:space="0" w:color="D0D7DE"/>
            </w:tcBorders>
            <w:shd w:val="clear" w:color="auto" w:fill="F4F7FA"/>
          </w:tcPr>
          <w:p w14:paraId="1946F553"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60" w:type="dxa"/>
            <w:tcBorders>
              <w:top w:val="single" w:sz="33" w:space="0" w:color="F4F7FA"/>
              <w:left w:val="single" w:sz="4" w:space="0" w:color="D0D7DE"/>
              <w:bottom w:val="single" w:sz="33" w:space="0" w:color="FFFFFF"/>
              <w:right w:val="single" w:sz="4" w:space="0" w:color="D0D7DE"/>
            </w:tcBorders>
            <w:shd w:val="clear" w:color="auto" w:fill="F4F7FA"/>
          </w:tcPr>
          <w:p w14:paraId="523E25D3" w14:textId="77777777" w:rsidR="009701C1" w:rsidRDefault="00000000">
            <w:pPr>
              <w:ind w:left="1"/>
            </w:pPr>
            <w:r>
              <w:rPr>
                <w:color w:val="222222"/>
                <w:sz w:val="19"/>
              </w:rPr>
              <w:t>INT(11)</w:t>
            </w:r>
            <w:r>
              <w:rPr>
                <w:rFonts w:ascii="Cambria" w:eastAsia="Cambria" w:hAnsi="Cambria" w:cs="Cambria"/>
              </w:rPr>
              <w:t xml:space="preserve"> </w:t>
            </w:r>
          </w:p>
        </w:tc>
        <w:tc>
          <w:tcPr>
            <w:tcW w:w="826" w:type="dxa"/>
            <w:tcBorders>
              <w:top w:val="single" w:sz="33" w:space="0" w:color="F4F7FA"/>
              <w:left w:val="single" w:sz="4" w:space="0" w:color="D0D7DE"/>
              <w:bottom w:val="single" w:sz="33" w:space="0" w:color="FFFFFF"/>
              <w:right w:val="single" w:sz="4" w:space="0" w:color="D0D7DE"/>
            </w:tcBorders>
            <w:shd w:val="clear" w:color="auto" w:fill="F4F7FA"/>
          </w:tcPr>
          <w:p w14:paraId="353E0418"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4F7FA"/>
              <w:left w:val="single" w:sz="4" w:space="0" w:color="D0D7DE"/>
              <w:bottom w:val="single" w:sz="33" w:space="0" w:color="FFFFFF"/>
              <w:right w:val="single" w:sz="4" w:space="0" w:color="D0D7DE"/>
            </w:tcBorders>
            <w:shd w:val="clear" w:color="auto" w:fill="F4F7FA"/>
          </w:tcPr>
          <w:p w14:paraId="272FCA89" w14:textId="77777777" w:rsidR="009701C1" w:rsidRDefault="00000000">
            <w:pPr>
              <w:ind w:left="1"/>
            </w:pPr>
            <w:r>
              <w:rPr>
                <w:color w:val="222222"/>
                <w:sz w:val="19"/>
              </w:rPr>
              <w:t>Foreign Key -&gt; families(id)</w:t>
            </w:r>
            <w:r>
              <w:rPr>
                <w:rFonts w:ascii="Cambria" w:eastAsia="Cambria" w:hAnsi="Cambria" w:cs="Cambria"/>
              </w:rPr>
              <w:t xml:space="preserve"> </w:t>
            </w:r>
          </w:p>
        </w:tc>
        <w:tc>
          <w:tcPr>
            <w:tcW w:w="2657" w:type="dxa"/>
            <w:tcBorders>
              <w:top w:val="single" w:sz="33" w:space="0" w:color="F4F7FA"/>
              <w:left w:val="single" w:sz="4" w:space="0" w:color="D0D7DE"/>
              <w:bottom w:val="single" w:sz="33" w:space="0" w:color="FFFFFF"/>
              <w:right w:val="single" w:sz="4" w:space="0" w:color="D0D7DE"/>
            </w:tcBorders>
            <w:shd w:val="clear" w:color="auto" w:fill="F4F7FA"/>
          </w:tcPr>
          <w:p w14:paraId="6F79BDFD" w14:textId="77777777" w:rsidR="009701C1" w:rsidRDefault="00000000">
            <w:pPr>
              <w:ind w:left="2"/>
            </w:pPr>
            <w:r>
              <w:rPr>
                <w:color w:val="222222"/>
                <w:sz w:val="19"/>
              </w:rPr>
              <w:t>Associated family reference.</w:t>
            </w:r>
            <w:r>
              <w:rPr>
                <w:rFonts w:ascii="Cambria" w:eastAsia="Cambria" w:hAnsi="Cambria" w:cs="Cambria"/>
              </w:rPr>
              <w:t xml:space="preserve"> </w:t>
            </w:r>
          </w:p>
        </w:tc>
      </w:tr>
      <w:tr w:rsidR="009701C1" w14:paraId="2DB75706" w14:textId="77777777">
        <w:trPr>
          <w:trHeight w:val="935"/>
        </w:trPr>
        <w:tc>
          <w:tcPr>
            <w:tcW w:w="1688" w:type="dxa"/>
            <w:tcBorders>
              <w:top w:val="single" w:sz="33" w:space="0" w:color="FFFFFF"/>
              <w:left w:val="single" w:sz="4" w:space="0" w:color="D0D7DE"/>
              <w:bottom w:val="single" w:sz="33" w:space="0" w:color="F4F7FA"/>
              <w:right w:val="single" w:sz="4" w:space="0" w:color="D0D7DE"/>
            </w:tcBorders>
          </w:tcPr>
          <w:p w14:paraId="709C48A1" w14:textId="77777777" w:rsidR="009701C1" w:rsidRDefault="00000000">
            <w:proofErr w:type="spellStart"/>
            <w:r>
              <w:rPr>
                <w:color w:val="222222"/>
                <w:sz w:val="19"/>
              </w:rPr>
              <w:t>member_name</w:t>
            </w:r>
            <w:proofErr w:type="spellEnd"/>
            <w:r>
              <w:rPr>
                <w:rFonts w:ascii="Cambria" w:eastAsia="Cambria" w:hAnsi="Cambria" w:cs="Cambria"/>
              </w:rPr>
              <w:t xml:space="preserve"> </w:t>
            </w:r>
          </w:p>
        </w:tc>
        <w:tc>
          <w:tcPr>
            <w:tcW w:w="1560" w:type="dxa"/>
            <w:tcBorders>
              <w:top w:val="single" w:sz="33" w:space="0" w:color="FFFFFF"/>
              <w:left w:val="single" w:sz="4" w:space="0" w:color="D0D7DE"/>
              <w:bottom w:val="single" w:sz="33" w:space="0" w:color="F4F7FA"/>
              <w:right w:val="single" w:sz="4" w:space="0" w:color="D0D7DE"/>
            </w:tcBorders>
          </w:tcPr>
          <w:p w14:paraId="369B4E50" w14:textId="77777777" w:rsidR="009701C1" w:rsidRDefault="00000000">
            <w:pPr>
              <w:ind w:left="1"/>
            </w:pPr>
            <w:r>
              <w:rPr>
                <w:color w:val="222222"/>
                <w:sz w:val="19"/>
              </w:rPr>
              <w:t>VARCHAR(100)</w:t>
            </w:r>
            <w:r>
              <w:rPr>
                <w:rFonts w:ascii="Cambria" w:eastAsia="Cambria" w:hAnsi="Cambria" w:cs="Cambria"/>
              </w:rPr>
              <w:t xml:space="preserve"> </w:t>
            </w:r>
          </w:p>
        </w:tc>
        <w:tc>
          <w:tcPr>
            <w:tcW w:w="826" w:type="dxa"/>
            <w:tcBorders>
              <w:top w:val="single" w:sz="33" w:space="0" w:color="FFFFFF"/>
              <w:left w:val="single" w:sz="4" w:space="0" w:color="D0D7DE"/>
              <w:bottom w:val="single" w:sz="33" w:space="0" w:color="F4F7FA"/>
              <w:right w:val="single" w:sz="4" w:space="0" w:color="D0D7DE"/>
            </w:tcBorders>
          </w:tcPr>
          <w:p w14:paraId="7F18166B"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FFFFF"/>
              <w:left w:val="single" w:sz="4" w:space="0" w:color="D0D7DE"/>
              <w:bottom w:val="single" w:sz="33" w:space="0" w:color="F4F7FA"/>
              <w:right w:val="single" w:sz="4" w:space="0" w:color="D0D7DE"/>
            </w:tcBorders>
          </w:tcPr>
          <w:p w14:paraId="5A211263"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FFFFF"/>
              <w:left w:val="single" w:sz="4" w:space="0" w:color="D0D7DE"/>
              <w:bottom w:val="single" w:sz="33" w:space="0" w:color="F4F7FA"/>
              <w:right w:val="single" w:sz="4" w:space="0" w:color="D0D7DE"/>
            </w:tcBorders>
          </w:tcPr>
          <w:p w14:paraId="41CB4232" w14:textId="77777777" w:rsidR="009701C1" w:rsidRDefault="00000000">
            <w:pPr>
              <w:ind w:left="2"/>
            </w:pPr>
            <w:r>
              <w:rPr>
                <w:color w:val="222222"/>
                <w:sz w:val="19"/>
              </w:rPr>
              <w:t>Full name of the family member.</w:t>
            </w:r>
            <w:r>
              <w:rPr>
                <w:rFonts w:ascii="Cambria" w:eastAsia="Cambria" w:hAnsi="Cambria" w:cs="Cambria"/>
              </w:rPr>
              <w:t xml:space="preserve"> </w:t>
            </w:r>
          </w:p>
        </w:tc>
      </w:tr>
      <w:tr w:rsidR="009701C1" w14:paraId="3253E46F" w14:textId="77777777">
        <w:trPr>
          <w:trHeight w:val="870"/>
        </w:trPr>
        <w:tc>
          <w:tcPr>
            <w:tcW w:w="1688" w:type="dxa"/>
            <w:tcBorders>
              <w:top w:val="single" w:sz="33" w:space="0" w:color="F4F7FA"/>
              <w:left w:val="single" w:sz="4" w:space="0" w:color="D0D7DE"/>
              <w:bottom w:val="single" w:sz="4" w:space="0" w:color="D0D7DE"/>
              <w:right w:val="single" w:sz="4" w:space="0" w:color="D0D7DE"/>
            </w:tcBorders>
            <w:shd w:val="clear" w:color="auto" w:fill="F4F7FA"/>
          </w:tcPr>
          <w:p w14:paraId="6D92595E" w14:textId="77777777" w:rsidR="009701C1" w:rsidRDefault="00000000">
            <w:r>
              <w:rPr>
                <w:color w:val="222222"/>
                <w:sz w:val="19"/>
              </w:rPr>
              <w:t>relation</w:t>
            </w:r>
            <w:r>
              <w:rPr>
                <w:rFonts w:ascii="Cambria" w:eastAsia="Cambria" w:hAnsi="Cambria" w:cs="Cambria"/>
              </w:rPr>
              <w:t xml:space="preserve"> </w:t>
            </w:r>
          </w:p>
        </w:tc>
        <w:tc>
          <w:tcPr>
            <w:tcW w:w="1560" w:type="dxa"/>
            <w:tcBorders>
              <w:top w:val="single" w:sz="33" w:space="0" w:color="F4F7FA"/>
              <w:left w:val="single" w:sz="4" w:space="0" w:color="D0D7DE"/>
              <w:bottom w:val="single" w:sz="4" w:space="0" w:color="D0D7DE"/>
              <w:right w:val="single" w:sz="4" w:space="0" w:color="D0D7DE"/>
            </w:tcBorders>
            <w:shd w:val="clear" w:color="auto" w:fill="F4F7FA"/>
          </w:tcPr>
          <w:p w14:paraId="227B6356" w14:textId="77777777" w:rsidR="009701C1" w:rsidRDefault="00000000">
            <w:pPr>
              <w:ind w:left="1"/>
            </w:pPr>
            <w:r>
              <w:rPr>
                <w:color w:val="222222"/>
                <w:sz w:val="19"/>
              </w:rPr>
              <w:t>VARCHAR(50)</w:t>
            </w:r>
            <w:r>
              <w:rPr>
                <w:rFonts w:ascii="Cambria" w:eastAsia="Cambria" w:hAnsi="Cambria" w:cs="Cambria"/>
              </w:rPr>
              <w:t xml:space="preserve"> </w:t>
            </w:r>
          </w:p>
        </w:tc>
        <w:tc>
          <w:tcPr>
            <w:tcW w:w="826" w:type="dxa"/>
            <w:tcBorders>
              <w:top w:val="single" w:sz="33" w:space="0" w:color="F4F7FA"/>
              <w:left w:val="single" w:sz="4" w:space="0" w:color="D0D7DE"/>
              <w:bottom w:val="single" w:sz="4" w:space="0" w:color="D0D7DE"/>
              <w:right w:val="single" w:sz="4" w:space="0" w:color="D0D7DE"/>
            </w:tcBorders>
            <w:shd w:val="clear" w:color="auto" w:fill="F4F7FA"/>
          </w:tcPr>
          <w:p w14:paraId="729E9B34"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4F7FA"/>
              <w:left w:val="single" w:sz="4" w:space="0" w:color="D0D7DE"/>
              <w:bottom w:val="single" w:sz="33" w:space="0" w:color="FFFFFF"/>
              <w:right w:val="single" w:sz="4" w:space="0" w:color="D0D7DE"/>
            </w:tcBorders>
            <w:shd w:val="clear" w:color="auto" w:fill="F4F7FA"/>
          </w:tcPr>
          <w:p w14:paraId="49B5063D"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4F7FA"/>
              <w:left w:val="single" w:sz="4" w:space="0" w:color="D0D7DE"/>
              <w:bottom w:val="single" w:sz="33" w:space="0" w:color="FFFFFF"/>
              <w:right w:val="single" w:sz="4" w:space="0" w:color="D0D7DE"/>
            </w:tcBorders>
            <w:shd w:val="clear" w:color="auto" w:fill="F4F7FA"/>
          </w:tcPr>
          <w:p w14:paraId="40BD1ED0" w14:textId="77777777" w:rsidR="009701C1" w:rsidRDefault="00000000">
            <w:pPr>
              <w:ind w:left="2"/>
              <w:jc w:val="both"/>
            </w:pPr>
            <w:r>
              <w:rPr>
                <w:color w:val="222222"/>
                <w:sz w:val="19"/>
              </w:rPr>
              <w:t>Domestic relationship (Head, Wife, Son, etc.).</w:t>
            </w:r>
            <w:r>
              <w:rPr>
                <w:rFonts w:ascii="Cambria" w:eastAsia="Cambria" w:hAnsi="Cambria" w:cs="Cambria"/>
              </w:rPr>
              <w:t xml:space="preserve"> </w:t>
            </w:r>
          </w:p>
        </w:tc>
      </w:tr>
      <w:tr w:rsidR="009701C1" w14:paraId="6F41E6F0" w14:textId="77777777">
        <w:trPr>
          <w:trHeight w:val="937"/>
        </w:trPr>
        <w:tc>
          <w:tcPr>
            <w:tcW w:w="1688" w:type="dxa"/>
            <w:tcBorders>
              <w:top w:val="single" w:sz="4" w:space="0" w:color="D0D7DE"/>
              <w:left w:val="single" w:sz="4" w:space="0" w:color="D0D7DE"/>
              <w:bottom w:val="single" w:sz="4" w:space="0" w:color="D0D7DE"/>
              <w:right w:val="single" w:sz="4" w:space="0" w:color="D0D7DE"/>
            </w:tcBorders>
          </w:tcPr>
          <w:p w14:paraId="576F4C1E" w14:textId="77777777" w:rsidR="009701C1" w:rsidRDefault="00000000">
            <w:r>
              <w:rPr>
                <w:color w:val="222222"/>
                <w:sz w:val="19"/>
              </w:rPr>
              <w:t>mobile</w:t>
            </w:r>
            <w:r>
              <w:rPr>
                <w:rFonts w:ascii="Cambria" w:eastAsia="Cambria" w:hAnsi="Cambria" w:cs="Cambria"/>
              </w:rPr>
              <w:t xml:space="preserve"> </w:t>
            </w:r>
          </w:p>
        </w:tc>
        <w:tc>
          <w:tcPr>
            <w:tcW w:w="1560" w:type="dxa"/>
            <w:tcBorders>
              <w:top w:val="single" w:sz="4" w:space="0" w:color="D0D7DE"/>
              <w:left w:val="single" w:sz="4" w:space="0" w:color="D0D7DE"/>
              <w:bottom w:val="single" w:sz="4" w:space="0" w:color="D0D7DE"/>
              <w:right w:val="single" w:sz="4" w:space="0" w:color="D0D7DE"/>
            </w:tcBorders>
          </w:tcPr>
          <w:p w14:paraId="63C7F3E9" w14:textId="77777777" w:rsidR="009701C1" w:rsidRDefault="00000000">
            <w:pPr>
              <w:ind w:left="1"/>
            </w:pPr>
            <w:r>
              <w:rPr>
                <w:color w:val="222222"/>
                <w:sz w:val="19"/>
              </w:rPr>
              <w:t>VARCHAR(15)</w:t>
            </w:r>
            <w:r>
              <w:rPr>
                <w:rFonts w:ascii="Cambria" w:eastAsia="Cambria" w:hAnsi="Cambria" w:cs="Cambria"/>
              </w:rPr>
              <w:t xml:space="preserve"> </w:t>
            </w:r>
          </w:p>
        </w:tc>
        <w:tc>
          <w:tcPr>
            <w:tcW w:w="826" w:type="dxa"/>
            <w:tcBorders>
              <w:top w:val="single" w:sz="4" w:space="0" w:color="D0D7DE"/>
              <w:left w:val="single" w:sz="4" w:space="0" w:color="D0D7DE"/>
              <w:bottom w:val="single" w:sz="4" w:space="0" w:color="D0D7DE"/>
              <w:right w:val="single" w:sz="4" w:space="0" w:color="D0D7DE"/>
            </w:tcBorders>
          </w:tcPr>
          <w:p w14:paraId="08E529C2" w14:textId="77777777" w:rsidR="009701C1" w:rsidRDefault="00000000">
            <w:pPr>
              <w:ind w:left="1"/>
            </w:pPr>
            <w:r>
              <w:rPr>
                <w:color w:val="222222"/>
                <w:sz w:val="19"/>
              </w:rPr>
              <w:t>YES</w:t>
            </w:r>
            <w:r>
              <w:rPr>
                <w:rFonts w:ascii="Cambria" w:eastAsia="Cambria" w:hAnsi="Cambria" w:cs="Cambria"/>
              </w:rPr>
              <w:t xml:space="preserve"> </w:t>
            </w:r>
          </w:p>
        </w:tc>
        <w:tc>
          <w:tcPr>
            <w:tcW w:w="2147" w:type="dxa"/>
            <w:tcBorders>
              <w:top w:val="single" w:sz="33" w:space="0" w:color="FFFFFF"/>
              <w:left w:val="single" w:sz="4" w:space="0" w:color="D0D7DE"/>
              <w:bottom w:val="single" w:sz="4" w:space="0" w:color="D0D7DE"/>
              <w:right w:val="single" w:sz="4" w:space="0" w:color="D0D7DE"/>
            </w:tcBorders>
          </w:tcPr>
          <w:p w14:paraId="5A7FB178"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FFFFF"/>
              <w:left w:val="single" w:sz="4" w:space="0" w:color="D0D7DE"/>
              <w:bottom w:val="single" w:sz="4" w:space="0" w:color="D0D7DE"/>
              <w:right w:val="single" w:sz="4" w:space="0" w:color="D0D7DE"/>
            </w:tcBorders>
          </w:tcPr>
          <w:p w14:paraId="6FC8390F" w14:textId="77777777" w:rsidR="009701C1" w:rsidRDefault="00000000">
            <w:pPr>
              <w:ind w:left="2"/>
            </w:pPr>
            <w:r>
              <w:rPr>
                <w:color w:val="222222"/>
                <w:sz w:val="19"/>
              </w:rPr>
              <w:t>Contact mobile telephone number.</w:t>
            </w:r>
            <w:r>
              <w:rPr>
                <w:rFonts w:ascii="Cambria" w:eastAsia="Cambria" w:hAnsi="Cambria" w:cs="Cambria"/>
              </w:rPr>
              <w:t xml:space="preserve"> </w:t>
            </w:r>
          </w:p>
        </w:tc>
      </w:tr>
      <w:tr w:rsidR="009701C1" w14:paraId="599A17A8" w14:textId="77777777">
        <w:trPr>
          <w:trHeight w:val="870"/>
        </w:trPr>
        <w:tc>
          <w:tcPr>
            <w:tcW w:w="1688" w:type="dxa"/>
            <w:tcBorders>
              <w:top w:val="single" w:sz="4" w:space="0" w:color="D0D7DE"/>
              <w:left w:val="single" w:sz="4" w:space="0" w:color="D0D7DE"/>
              <w:bottom w:val="single" w:sz="33" w:space="0" w:color="FFFFFF"/>
              <w:right w:val="single" w:sz="4" w:space="0" w:color="D0D7DE"/>
            </w:tcBorders>
            <w:shd w:val="clear" w:color="auto" w:fill="F4F7FA"/>
          </w:tcPr>
          <w:p w14:paraId="4E457402" w14:textId="77777777" w:rsidR="009701C1" w:rsidRDefault="00000000">
            <w:proofErr w:type="spellStart"/>
            <w:r>
              <w:rPr>
                <w:color w:val="222222"/>
                <w:sz w:val="19"/>
              </w:rPr>
              <w:t>profile_image</w:t>
            </w:r>
            <w:proofErr w:type="spellEnd"/>
            <w:r>
              <w:rPr>
                <w:rFonts w:ascii="Cambria" w:eastAsia="Cambria" w:hAnsi="Cambria" w:cs="Cambria"/>
              </w:rPr>
              <w:t xml:space="preserve"> </w:t>
            </w:r>
          </w:p>
        </w:tc>
        <w:tc>
          <w:tcPr>
            <w:tcW w:w="1560" w:type="dxa"/>
            <w:tcBorders>
              <w:top w:val="single" w:sz="4" w:space="0" w:color="D0D7DE"/>
              <w:left w:val="single" w:sz="4" w:space="0" w:color="D0D7DE"/>
              <w:bottom w:val="single" w:sz="33" w:space="0" w:color="FFFFFF"/>
              <w:right w:val="single" w:sz="4" w:space="0" w:color="D0D7DE"/>
            </w:tcBorders>
            <w:shd w:val="clear" w:color="auto" w:fill="F4F7FA"/>
          </w:tcPr>
          <w:p w14:paraId="59803D14" w14:textId="77777777" w:rsidR="009701C1" w:rsidRDefault="00000000">
            <w:pPr>
              <w:ind w:left="1"/>
            </w:pPr>
            <w:r>
              <w:rPr>
                <w:color w:val="222222"/>
                <w:sz w:val="19"/>
              </w:rPr>
              <w:t>VARCHAR(255)</w:t>
            </w:r>
            <w:r>
              <w:rPr>
                <w:rFonts w:ascii="Cambria" w:eastAsia="Cambria" w:hAnsi="Cambria" w:cs="Cambria"/>
              </w:rPr>
              <w:t xml:space="preserve"> </w:t>
            </w:r>
          </w:p>
        </w:tc>
        <w:tc>
          <w:tcPr>
            <w:tcW w:w="826" w:type="dxa"/>
            <w:tcBorders>
              <w:top w:val="single" w:sz="4" w:space="0" w:color="D0D7DE"/>
              <w:left w:val="single" w:sz="4" w:space="0" w:color="D0D7DE"/>
              <w:bottom w:val="single" w:sz="33" w:space="0" w:color="FFFFFF"/>
              <w:right w:val="single" w:sz="4" w:space="0" w:color="D0D7DE"/>
            </w:tcBorders>
            <w:shd w:val="clear" w:color="auto" w:fill="F4F7FA"/>
          </w:tcPr>
          <w:p w14:paraId="27B405A1" w14:textId="77777777" w:rsidR="009701C1" w:rsidRDefault="00000000">
            <w:pPr>
              <w:ind w:left="1"/>
            </w:pPr>
            <w:r>
              <w:rPr>
                <w:color w:val="222222"/>
                <w:sz w:val="19"/>
              </w:rPr>
              <w:t>YES</w:t>
            </w:r>
            <w:r>
              <w:rPr>
                <w:rFonts w:ascii="Cambria" w:eastAsia="Cambria" w:hAnsi="Cambria" w:cs="Cambria"/>
              </w:rPr>
              <w:t xml:space="preserve"> </w:t>
            </w:r>
          </w:p>
        </w:tc>
        <w:tc>
          <w:tcPr>
            <w:tcW w:w="2147" w:type="dxa"/>
            <w:tcBorders>
              <w:top w:val="single" w:sz="4" w:space="0" w:color="D0D7DE"/>
              <w:left w:val="single" w:sz="4" w:space="0" w:color="D0D7DE"/>
              <w:bottom w:val="single" w:sz="33" w:space="0" w:color="FFFFFF"/>
              <w:right w:val="single" w:sz="4" w:space="0" w:color="D0D7DE"/>
            </w:tcBorders>
            <w:shd w:val="clear" w:color="auto" w:fill="F4F7FA"/>
          </w:tcPr>
          <w:p w14:paraId="4048B167"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4" w:space="0" w:color="D0D7DE"/>
              <w:left w:val="single" w:sz="4" w:space="0" w:color="D0D7DE"/>
              <w:bottom w:val="single" w:sz="33" w:space="0" w:color="FFFFFF"/>
              <w:right w:val="single" w:sz="4" w:space="0" w:color="D0D7DE"/>
            </w:tcBorders>
            <w:shd w:val="clear" w:color="auto" w:fill="F4F7FA"/>
          </w:tcPr>
          <w:p w14:paraId="3FCA93EF" w14:textId="77777777" w:rsidR="009701C1" w:rsidRDefault="00000000">
            <w:pPr>
              <w:ind w:left="2"/>
            </w:pPr>
            <w:r>
              <w:rPr>
                <w:color w:val="222222"/>
                <w:sz w:val="19"/>
              </w:rPr>
              <w:t>File path or URL of member avatar.</w:t>
            </w:r>
            <w:r>
              <w:rPr>
                <w:rFonts w:ascii="Cambria" w:eastAsia="Cambria" w:hAnsi="Cambria" w:cs="Cambria"/>
              </w:rPr>
              <w:t xml:space="preserve"> </w:t>
            </w:r>
          </w:p>
        </w:tc>
      </w:tr>
      <w:tr w:rsidR="009701C1" w14:paraId="36070535" w14:textId="77777777">
        <w:trPr>
          <w:trHeight w:val="639"/>
        </w:trPr>
        <w:tc>
          <w:tcPr>
            <w:tcW w:w="1688" w:type="dxa"/>
            <w:tcBorders>
              <w:top w:val="single" w:sz="33" w:space="0" w:color="FFFFFF"/>
              <w:left w:val="single" w:sz="4" w:space="0" w:color="D0D7DE"/>
              <w:bottom w:val="single" w:sz="4" w:space="0" w:color="D0D7DE"/>
              <w:right w:val="single" w:sz="4" w:space="0" w:color="D0D7DE"/>
            </w:tcBorders>
          </w:tcPr>
          <w:p w14:paraId="078A6E16" w14:textId="77777777" w:rsidR="009701C1" w:rsidRDefault="00000000">
            <w:r>
              <w:rPr>
                <w:color w:val="222222"/>
                <w:sz w:val="19"/>
              </w:rPr>
              <w:t>Password</w:t>
            </w:r>
            <w:r>
              <w:rPr>
                <w:rFonts w:ascii="Cambria" w:eastAsia="Cambria" w:hAnsi="Cambria" w:cs="Cambria"/>
              </w:rPr>
              <w:t xml:space="preserve"> </w:t>
            </w:r>
          </w:p>
        </w:tc>
        <w:tc>
          <w:tcPr>
            <w:tcW w:w="1560" w:type="dxa"/>
            <w:tcBorders>
              <w:top w:val="single" w:sz="33" w:space="0" w:color="FFFFFF"/>
              <w:left w:val="single" w:sz="4" w:space="0" w:color="D0D7DE"/>
              <w:bottom w:val="single" w:sz="4" w:space="0" w:color="D0D7DE"/>
              <w:right w:val="single" w:sz="4" w:space="0" w:color="D0D7DE"/>
            </w:tcBorders>
          </w:tcPr>
          <w:p w14:paraId="64AE049A" w14:textId="77777777" w:rsidR="009701C1" w:rsidRDefault="00000000">
            <w:pPr>
              <w:ind w:left="1"/>
            </w:pPr>
            <w:r>
              <w:rPr>
                <w:color w:val="222222"/>
                <w:sz w:val="19"/>
              </w:rPr>
              <w:t>VARCHAR(255)</w:t>
            </w:r>
            <w:r>
              <w:rPr>
                <w:rFonts w:ascii="Cambria" w:eastAsia="Cambria" w:hAnsi="Cambria" w:cs="Cambria"/>
              </w:rPr>
              <w:t xml:space="preserve"> </w:t>
            </w:r>
          </w:p>
        </w:tc>
        <w:tc>
          <w:tcPr>
            <w:tcW w:w="826" w:type="dxa"/>
            <w:tcBorders>
              <w:top w:val="single" w:sz="33" w:space="0" w:color="FFFFFF"/>
              <w:left w:val="single" w:sz="4" w:space="0" w:color="D0D7DE"/>
              <w:bottom w:val="single" w:sz="4" w:space="0" w:color="D0D7DE"/>
              <w:right w:val="single" w:sz="4" w:space="0" w:color="D0D7DE"/>
            </w:tcBorders>
          </w:tcPr>
          <w:p w14:paraId="02F37425" w14:textId="77777777" w:rsidR="009701C1" w:rsidRDefault="00000000">
            <w:pPr>
              <w:ind w:left="1"/>
            </w:pPr>
            <w:r>
              <w:rPr>
                <w:color w:val="222222"/>
                <w:sz w:val="19"/>
              </w:rPr>
              <w:t>YES</w:t>
            </w:r>
            <w:r>
              <w:rPr>
                <w:rFonts w:ascii="Cambria" w:eastAsia="Cambria" w:hAnsi="Cambria" w:cs="Cambria"/>
              </w:rPr>
              <w:t xml:space="preserve"> </w:t>
            </w:r>
          </w:p>
        </w:tc>
        <w:tc>
          <w:tcPr>
            <w:tcW w:w="2147" w:type="dxa"/>
            <w:tcBorders>
              <w:top w:val="single" w:sz="33" w:space="0" w:color="FFFFFF"/>
              <w:left w:val="single" w:sz="4" w:space="0" w:color="D0D7DE"/>
              <w:bottom w:val="single" w:sz="4" w:space="0" w:color="D0D7DE"/>
              <w:right w:val="single" w:sz="4" w:space="0" w:color="D0D7DE"/>
            </w:tcBorders>
          </w:tcPr>
          <w:p w14:paraId="50BB6E01"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FFFFF"/>
              <w:left w:val="single" w:sz="4" w:space="0" w:color="D0D7DE"/>
              <w:bottom w:val="single" w:sz="4" w:space="0" w:color="D0D7DE"/>
              <w:right w:val="single" w:sz="4" w:space="0" w:color="D0D7DE"/>
            </w:tcBorders>
          </w:tcPr>
          <w:p w14:paraId="41780FE8" w14:textId="77777777" w:rsidR="009701C1" w:rsidRDefault="00000000">
            <w:pPr>
              <w:ind w:left="2"/>
            </w:pPr>
            <w:r>
              <w:rPr>
                <w:color w:val="222222"/>
                <w:sz w:val="19"/>
              </w:rPr>
              <w:t>Member login password hash.</w:t>
            </w:r>
            <w:r>
              <w:rPr>
                <w:rFonts w:ascii="Cambria" w:eastAsia="Cambria" w:hAnsi="Cambria" w:cs="Cambria"/>
              </w:rPr>
              <w:t xml:space="preserve"> </w:t>
            </w:r>
          </w:p>
        </w:tc>
      </w:tr>
    </w:tbl>
    <w:p w14:paraId="465F987F" w14:textId="77777777" w:rsidR="009701C1" w:rsidRDefault="00000000">
      <w:pPr>
        <w:spacing w:after="95"/>
      </w:pPr>
      <w:r>
        <w:rPr>
          <w:rFonts w:ascii="Cambria" w:eastAsia="Cambria" w:hAnsi="Cambria" w:cs="Cambria"/>
        </w:rPr>
        <w:t xml:space="preserve"> </w:t>
      </w:r>
    </w:p>
    <w:p w14:paraId="5C6A1C99" w14:textId="77777777" w:rsidR="009701C1" w:rsidRDefault="00000000">
      <w:pPr>
        <w:spacing w:after="95"/>
      </w:pPr>
      <w:r>
        <w:rPr>
          <w:rFonts w:ascii="Cambria" w:eastAsia="Cambria" w:hAnsi="Cambria" w:cs="Cambria"/>
        </w:rPr>
        <w:t xml:space="preserve"> </w:t>
      </w:r>
    </w:p>
    <w:p w14:paraId="6DD7F8F7" w14:textId="77777777" w:rsidR="009701C1" w:rsidRDefault="00000000">
      <w:pPr>
        <w:spacing w:after="95"/>
      </w:pPr>
      <w:r>
        <w:rPr>
          <w:rFonts w:ascii="Cambria" w:eastAsia="Cambria" w:hAnsi="Cambria" w:cs="Cambria"/>
        </w:rPr>
        <w:t xml:space="preserve"> </w:t>
      </w:r>
    </w:p>
    <w:p w14:paraId="1176FE57" w14:textId="77777777" w:rsidR="009701C1" w:rsidRDefault="00000000">
      <w:pPr>
        <w:spacing w:after="93"/>
      </w:pPr>
      <w:r>
        <w:rPr>
          <w:rFonts w:ascii="Cambria" w:eastAsia="Cambria" w:hAnsi="Cambria" w:cs="Cambria"/>
        </w:rPr>
        <w:t xml:space="preserve"> </w:t>
      </w:r>
    </w:p>
    <w:p w14:paraId="1D080495" w14:textId="77777777" w:rsidR="009701C1" w:rsidRDefault="00000000">
      <w:pPr>
        <w:spacing w:after="95"/>
      </w:pPr>
      <w:r>
        <w:rPr>
          <w:rFonts w:ascii="Cambria" w:eastAsia="Cambria" w:hAnsi="Cambria" w:cs="Cambria"/>
        </w:rPr>
        <w:t xml:space="preserve"> </w:t>
      </w:r>
    </w:p>
    <w:p w14:paraId="57A48BB7" w14:textId="77777777" w:rsidR="009701C1" w:rsidRDefault="00000000">
      <w:pPr>
        <w:spacing w:after="95"/>
      </w:pPr>
      <w:r>
        <w:rPr>
          <w:rFonts w:ascii="Cambria" w:eastAsia="Cambria" w:hAnsi="Cambria" w:cs="Cambria"/>
        </w:rPr>
        <w:t xml:space="preserve"> </w:t>
      </w:r>
    </w:p>
    <w:p w14:paraId="5E90BF2D" w14:textId="77777777" w:rsidR="009701C1" w:rsidRDefault="00000000">
      <w:pPr>
        <w:spacing w:after="95"/>
      </w:pPr>
      <w:r>
        <w:rPr>
          <w:rFonts w:ascii="Cambria" w:eastAsia="Cambria" w:hAnsi="Cambria" w:cs="Cambria"/>
        </w:rPr>
        <w:t xml:space="preserve"> </w:t>
      </w:r>
    </w:p>
    <w:p w14:paraId="7202F710" w14:textId="77777777" w:rsidR="009701C1" w:rsidRDefault="00000000">
      <w:pPr>
        <w:spacing w:after="95"/>
      </w:pPr>
      <w:r>
        <w:rPr>
          <w:rFonts w:ascii="Cambria" w:eastAsia="Cambria" w:hAnsi="Cambria" w:cs="Cambria"/>
        </w:rPr>
        <w:t xml:space="preserve"> </w:t>
      </w:r>
    </w:p>
    <w:p w14:paraId="76CD1938" w14:textId="77777777" w:rsidR="009701C1" w:rsidRDefault="00000000">
      <w:pPr>
        <w:spacing w:after="96"/>
      </w:pPr>
      <w:r>
        <w:rPr>
          <w:rFonts w:ascii="Cambria" w:eastAsia="Cambria" w:hAnsi="Cambria" w:cs="Cambria"/>
        </w:rPr>
        <w:t xml:space="preserve"> </w:t>
      </w:r>
    </w:p>
    <w:p w14:paraId="354D75A7" w14:textId="77777777" w:rsidR="009701C1" w:rsidRDefault="00000000">
      <w:pPr>
        <w:spacing w:after="95"/>
      </w:pPr>
      <w:r>
        <w:rPr>
          <w:rFonts w:ascii="Cambria" w:eastAsia="Cambria" w:hAnsi="Cambria" w:cs="Cambria"/>
        </w:rPr>
        <w:t xml:space="preserve"> </w:t>
      </w:r>
    </w:p>
    <w:p w14:paraId="77A74854" w14:textId="77777777" w:rsidR="009701C1" w:rsidRDefault="00000000">
      <w:pPr>
        <w:spacing w:after="95"/>
      </w:pPr>
      <w:r>
        <w:rPr>
          <w:rFonts w:ascii="Cambria" w:eastAsia="Cambria" w:hAnsi="Cambria" w:cs="Cambria"/>
        </w:rPr>
        <w:t xml:space="preserve"> </w:t>
      </w:r>
    </w:p>
    <w:p w14:paraId="678EB55A" w14:textId="77777777" w:rsidR="009701C1" w:rsidRDefault="00000000">
      <w:pPr>
        <w:spacing w:after="95"/>
      </w:pPr>
      <w:r>
        <w:rPr>
          <w:rFonts w:ascii="Cambria" w:eastAsia="Cambria" w:hAnsi="Cambria" w:cs="Cambria"/>
        </w:rPr>
        <w:t xml:space="preserve"> </w:t>
      </w:r>
    </w:p>
    <w:p w14:paraId="68D01AD4" w14:textId="77777777" w:rsidR="009701C1" w:rsidRDefault="00000000">
      <w:pPr>
        <w:spacing w:after="95"/>
      </w:pPr>
      <w:r>
        <w:rPr>
          <w:rFonts w:ascii="Cambria" w:eastAsia="Cambria" w:hAnsi="Cambria" w:cs="Cambria"/>
        </w:rPr>
        <w:t xml:space="preserve"> </w:t>
      </w:r>
    </w:p>
    <w:p w14:paraId="12A22EC1" w14:textId="77777777" w:rsidR="009701C1" w:rsidRDefault="00000000">
      <w:pPr>
        <w:spacing w:after="0"/>
      </w:pPr>
      <w:r>
        <w:rPr>
          <w:rFonts w:ascii="Cambria" w:eastAsia="Cambria" w:hAnsi="Cambria" w:cs="Cambria"/>
        </w:rPr>
        <w:t xml:space="preserve"> </w:t>
      </w:r>
    </w:p>
    <w:p w14:paraId="72E85FA0" w14:textId="77777777" w:rsidR="009701C1" w:rsidRDefault="00000000">
      <w:pPr>
        <w:pStyle w:val="Heading3"/>
        <w:ind w:left="-5"/>
      </w:pPr>
      <w:r>
        <w:lastRenderedPageBreak/>
        <w:t>Table 8.3: income (Income Ledger Table)</w:t>
      </w:r>
      <w:r>
        <w:rPr>
          <w:rFonts w:ascii="Cambria" w:eastAsia="Cambria" w:hAnsi="Cambria" w:cs="Cambria"/>
          <w:b w:val="0"/>
          <w:color w:val="000000"/>
          <w:sz w:val="22"/>
        </w:rPr>
        <w:t xml:space="preserve"> </w:t>
      </w:r>
    </w:p>
    <w:tbl>
      <w:tblPr>
        <w:tblStyle w:val="TableGrid"/>
        <w:tblW w:w="8879" w:type="dxa"/>
        <w:tblInd w:w="-119" w:type="dxa"/>
        <w:tblCellMar>
          <w:top w:w="81" w:type="dxa"/>
          <w:left w:w="119" w:type="dxa"/>
          <w:right w:w="101" w:type="dxa"/>
        </w:tblCellMar>
        <w:tblLook w:val="04A0" w:firstRow="1" w:lastRow="0" w:firstColumn="1" w:lastColumn="0" w:noHBand="0" w:noVBand="1"/>
      </w:tblPr>
      <w:tblGrid>
        <w:gridCol w:w="1689"/>
        <w:gridCol w:w="1560"/>
        <w:gridCol w:w="826"/>
        <w:gridCol w:w="2147"/>
        <w:gridCol w:w="2657"/>
      </w:tblGrid>
      <w:tr w:rsidR="009701C1" w14:paraId="6260888F" w14:textId="77777777">
        <w:trPr>
          <w:trHeight w:val="645"/>
        </w:trPr>
        <w:tc>
          <w:tcPr>
            <w:tcW w:w="1688" w:type="dxa"/>
            <w:tcBorders>
              <w:top w:val="single" w:sz="4" w:space="0" w:color="D0D7DE"/>
              <w:left w:val="single" w:sz="4" w:space="0" w:color="D0D7DE"/>
              <w:bottom w:val="single" w:sz="33" w:space="0" w:color="FFFFFF"/>
              <w:right w:val="single" w:sz="4" w:space="0" w:color="D0D7DE"/>
            </w:tcBorders>
            <w:shd w:val="clear" w:color="auto" w:fill="1B365D"/>
          </w:tcPr>
          <w:p w14:paraId="57A98232" w14:textId="77777777" w:rsidR="009701C1" w:rsidRDefault="00000000">
            <w:r>
              <w:rPr>
                <w:b/>
                <w:color w:val="FFFFFF"/>
                <w:sz w:val="20"/>
              </w:rPr>
              <w:t>Field Name</w:t>
            </w:r>
            <w:r>
              <w:rPr>
                <w:rFonts w:ascii="Cambria" w:eastAsia="Cambria" w:hAnsi="Cambria" w:cs="Cambria"/>
                <w:color w:val="FFFFFF"/>
              </w:rPr>
              <w:t xml:space="preserve"> </w:t>
            </w:r>
          </w:p>
        </w:tc>
        <w:tc>
          <w:tcPr>
            <w:tcW w:w="1560" w:type="dxa"/>
            <w:tcBorders>
              <w:top w:val="single" w:sz="4" w:space="0" w:color="D0D7DE"/>
              <w:left w:val="single" w:sz="4" w:space="0" w:color="D0D7DE"/>
              <w:bottom w:val="single" w:sz="33" w:space="0" w:color="FFFFFF"/>
              <w:right w:val="single" w:sz="4" w:space="0" w:color="D0D7DE"/>
            </w:tcBorders>
            <w:shd w:val="clear" w:color="auto" w:fill="1B365D"/>
          </w:tcPr>
          <w:p w14:paraId="1CF4A8C9"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26" w:type="dxa"/>
            <w:tcBorders>
              <w:top w:val="single" w:sz="4" w:space="0" w:color="D0D7DE"/>
              <w:left w:val="single" w:sz="4" w:space="0" w:color="D0D7DE"/>
              <w:bottom w:val="single" w:sz="33" w:space="0" w:color="FFFFFF"/>
              <w:right w:val="single" w:sz="4" w:space="0" w:color="D0D7DE"/>
            </w:tcBorders>
            <w:shd w:val="clear" w:color="auto" w:fill="1B365D"/>
          </w:tcPr>
          <w:p w14:paraId="70FBDAB8" w14:textId="77777777" w:rsidR="009701C1" w:rsidRDefault="00000000">
            <w:pPr>
              <w:ind w:left="1"/>
            </w:pPr>
            <w:r>
              <w:rPr>
                <w:b/>
                <w:color w:val="FFFFFF"/>
                <w:sz w:val="20"/>
              </w:rPr>
              <w:t>Null</w:t>
            </w:r>
            <w:r>
              <w:rPr>
                <w:rFonts w:ascii="Cambria" w:eastAsia="Cambria" w:hAnsi="Cambria" w:cs="Cambria"/>
                <w:color w:val="FFFFFF"/>
              </w:rPr>
              <w:t xml:space="preserve"> </w:t>
            </w:r>
          </w:p>
        </w:tc>
        <w:tc>
          <w:tcPr>
            <w:tcW w:w="2147" w:type="dxa"/>
            <w:tcBorders>
              <w:top w:val="single" w:sz="4" w:space="0" w:color="D0D7DE"/>
              <w:left w:val="single" w:sz="4" w:space="0" w:color="D0D7DE"/>
              <w:bottom w:val="single" w:sz="33" w:space="0" w:color="FFFFFF"/>
              <w:right w:val="single" w:sz="4" w:space="0" w:color="D0D7DE"/>
            </w:tcBorders>
            <w:shd w:val="clear" w:color="auto" w:fill="1B365D"/>
          </w:tcPr>
          <w:p w14:paraId="0902AB6D" w14:textId="77777777" w:rsidR="009701C1" w:rsidRDefault="00000000">
            <w:pPr>
              <w:ind w:left="1"/>
            </w:pPr>
            <w:r>
              <w:rPr>
                <w:b/>
                <w:color w:val="FFFFFF"/>
                <w:sz w:val="20"/>
              </w:rPr>
              <w:t>Key / Constraint</w:t>
            </w:r>
            <w:r>
              <w:rPr>
                <w:rFonts w:ascii="Cambria" w:eastAsia="Cambria" w:hAnsi="Cambria" w:cs="Cambria"/>
                <w:color w:val="FFFFFF"/>
              </w:rPr>
              <w:t xml:space="preserve"> </w:t>
            </w:r>
          </w:p>
        </w:tc>
        <w:tc>
          <w:tcPr>
            <w:tcW w:w="2657" w:type="dxa"/>
            <w:tcBorders>
              <w:top w:val="single" w:sz="4" w:space="0" w:color="D0D7DE"/>
              <w:left w:val="single" w:sz="4" w:space="0" w:color="D0D7DE"/>
              <w:bottom w:val="single" w:sz="33" w:space="0" w:color="FFFFFF"/>
              <w:right w:val="single" w:sz="4" w:space="0" w:color="D0D7DE"/>
            </w:tcBorders>
            <w:shd w:val="clear" w:color="auto" w:fill="1B365D"/>
          </w:tcPr>
          <w:p w14:paraId="46771B56" w14:textId="77777777" w:rsidR="009701C1" w:rsidRDefault="00000000">
            <w:pPr>
              <w:ind w:left="2"/>
            </w:pPr>
            <w:r>
              <w:rPr>
                <w:b/>
                <w:color w:val="FFFFFF"/>
                <w:sz w:val="20"/>
              </w:rPr>
              <w:t>Description</w:t>
            </w:r>
            <w:r>
              <w:rPr>
                <w:rFonts w:ascii="Cambria" w:eastAsia="Cambria" w:hAnsi="Cambria" w:cs="Cambria"/>
                <w:color w:val="FFFFFF"/>
              </w:rPr>
              <w:t xml:space="preserve"> </w:t>
            </w:r>
          </w:p>
        </w:tc>
      </w:tr>
      <w:tr w:rsidR="009701C1" w14:paraId="232B7F0A" w14:textId="77777777">
        <w:trPr>
          <w:trHeight w:val="941"/>
        </w:trPr>
        <w:tc>
          <w:tcPr>
            <w:tcW w:w="1688" w:type="dxa"/>
            <w:tcBorders>
              <w:top w:val="single" w:sz="33" w:space="0" w:color="FFFFFF"/>
              <w:left w:val="single" w:sz="4" w:space="0" w:color="D0D7DE"/>
              <w:bottom w:val="single" w:sz="33" w:space="0" w:color="F4F7FA"/>
              <w:right w:val="single" w:sz="4" w:space="0" w:color="D0D7DE"/>
            </w:tcBorders>
          </w:tcPr>
          <w:p w14:paraId="2C63B961" w14:textId="77777777" w:rsidR="009701C1" w:rsidRDefault="00000000">
            <w:r>
              <w:rPr>
                <w:color w:val="222222"/>
                <w:sz w:val="19"/>
              </w:rPr>
              <w:t>id</w:t>
            </w:r>
            <w:r>
              <w:rPr>
                <w:rFonts w:ascii="Cambria" w:eastAsia="Cambria" w:hAnsi="Cambria" w:cs="Cambria"/>
              </w:rPr>
              <w:t xml:space="preserve"> </w:t>
            </w:r>
          </w:p>
        </w:tc>
        <w:tc>
          <w:tcPr>
            <w:tcW w:w="1560" w:type="dxa"/>
            <w:tcBorders>
              <w:top w:val="single" w:sz="33" w:space="0" w:color="FFFFFF"/>
              <w:left w:val="single" w:sz="4" w:space="0" w:color="D0D7DE"/>
              <w:bottom w:val="single" w:sz="33" w:space="0" w:color="F4F7FA"/>
              <w:right w:val="single" w:sz="4" w:space="0" w:color="D0D7DE"/>
            </w:tcBorders>
          </w:tcPr>
          <w:p w14:paraId="08CB9981" w14:textId="77777777" w:rsidR="009701C1" w:rsidRDefault="00000000">
            <w:pPr>
              <w:ind w:left="1"/>
            </w:pPr>
            <w:r>
              <w:rPr>
                <w:color w:val="222222"/>
                <w:sz w:val="19"/>
              </w:rPr>
              <w:t>INT(11)</w:t>
            </w:r>
            <w:r>
              <w:rPr>
                <w:rFonts w:ascii="Cambria" w:eastAsia="Cambria" w:hAnsi="Cambria" w:cs="Cambria"/>
              </w:rPr>
              <w:t xml:space="preserve"> </w:t>
            </w:r>
          </w:p>
        </w:tc>
        <w:tc>
          <w:tcPr>
            <w:tcW w:w="826" w:type="dxa"/>
            <w:tcBorders>
              <w:top w:val="single" w:sz="33" w:space="0" w:color="FFFFFF"/>
              <w:left w:val="single" w:sz="4" w:space="0" w:color="D0D7DE"/>
              <w:bottom w:val="single" w:sz="33" w:space="0" w:color="F4F7FA"/>
              <w:right w:val="single" w:sz="4" w:space="0" w:color="D0D7DE"/>
            </w:tcBorders>
          </w:tcPr>
          <w:p w14:paraId="05CCA67C"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FFFFF"/>
              <w:left w:val="single" w:sz="4" w:space="0" w:color="D0D7DE"/>
              <w:bottom w:val="single" w:sz="33" w:space="0" w:color="F4F7FA"/>
              <w:right w:val="single" w:sz="4" w:space="0" w:color="D0D7DE"/>
            </w:tcBorders>
          </w:tcPr>
          <w:p w14:paraId="171B9481" w14:textId="77777777" w:rsidR="009701C1" w:rsidRDefault="00000000">
            <w:pPr>
              <w:ind w:left="1"/>
            </w:pPr>
            <w:r>
              <w:rPr>
                <w:color w:val="222222"/>
                <w:sz w:val="19"/>
              </w:rPr>
              <w:t>Primary Key</w:t>
            </w:r>
            <w:r>
              <w:rPr>
                <w:rFonts w:ascii="Cambria" w:eastAsia="Cambria" w:hAnsi="Cambria" w:cs="Cambria"/>
              </w:rPr>
              <w:t xml:space="preserve"> </w:t>
            </w:r>
          </w:p>
        </w:tc>
        <w:tc>
          <w:tcPr>
            <w:tcW w:w="2657" w:type="dxa"/>
            <w:tcBorders>
              <w:top w:val="single" w:sz="33" w:space="0" w:color="FFFFFF"/>
              <w:left w:val="single" w:sz="4" w:space="0" w:color="D0D7DE"/>
              <w:bottom w:val="single" w:sz="33" w:space="0" w:color="F4F7FA"/>
              <w:right w:val="single" w:sz="4" w:space="0" w:color="D0D7DE"/>
            </w:tcBorders>
          </w:tcPr>
          <w:p w14:paraId="181CC7D9" w14:textId="77777777" w:rsidR="009701C1" w:rsidRDefault="00000000">
            <w:pPr>
              <w:ind w:left="2"/>
            </w:pPr>
            <w:r>
              <w:rPr>
                <w:color w:val="222222"/>
                <w:sz w:val="19"/>
              </w:rPr>
              <w:t>Unique identifier for income record.</w:t>
            </w:r>
            <w:r>
              <w:rPr>
                <w:rFonts w:ascii="Cambria" w:eastAsia="Cambria" w:hAnsi="Cambria" w:cs="Cambria"/>
              </w:rPr>
              <w:t xml:space="preserve"> </w:t>
            </w:r>
          </w:p>
        </w:tc>
      </w:tr>
      <w:tr w:rsidR="009701C1" w14:paraId="3A2F4228" w14:textId="77777777">
        <w:trPr>
          <w:trHeight w:val="873"/>
        </w:trPr>
        <w:tc>
          <w:tcPr>
            <w:tcW w:w="1688" w:type="dxa"/>
            <w:tcBorders>
              <w:top w:val="single" w:sz="33" w:space="0" w:color="F4F7FA"/>
              <w:left w:val="single" w:sz="4" w:space="0" w:color="D0D7DE"/>
              <w:bottom w:val="single" w:sz="33" w:space="0" w:color="FFFFFF"/>
              <w:right w:val="single" w:sz="4" w:space="0" w:color="D0D7DE"/>
            </w:tcBorders>
            <w:shd w:val="clear" w:color="auto" w:fill="F4F7FA"/>
          </w:tcPr>
          <w:p w14:paraId="56B566BE"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60" w:type="dxa"/>
            <w:tcBorders>
              <w:top w:val="single" w:sz="33" w:space="0" w:color="F4F7FA"/>
              <w:left w:val="single" w:sz="4" w:space="0" w:color="D0D7DE"/>
              <w:bottom w:val="single" w:sz="33" w:space="0" w:color="FFFFFF"/>
              <w:right w:val="single" w:sz="4" w:space="0" w:color="D0D7DE"/>
            </w:tcBorders>
            <w:shd w:val="clear" w:color="auto" w:fill="F4F7FA"/>
          </w:tcPr>
          <w:p w14:paraId="08336523" w14:textId="77777777" w:rsidR="009701C1" w:rsidRDefault="00000000">
            <w:pPr>
              <w:ind w:left="1"/>
            </w:pPr>
            <w:r>
              <w:rPr>
                <w:color w:val="222222"/>
                <w:sz w:val="19"/>
              </w:rPr>
              <w:t>INT(11)</w:t>
            </w:r>
            <w:r>
              <w:rPr>
                <w:rFonts w:ascii="Cambria" w:eastAsia="Cambria" w:hAnsi="Cambria" w:cs="Cambria"/>
              </w:rPr>
              <w:t xml:space="preserve"> </w:t>
            </w:r>
          </w:p>
        </w:tc>
        <w:tc>
          <w:tcPr>
            <w:tcW w:w="826" w:type="dxa"/>
            <w:tcBorders>
              <w:top w:val="single" w:sz="33" w:space="0" w:color="F4F7FA"/>
              <w:left w:val="single" w:sz="4" w:space="0" w:color="D0D7DE"/>
              <w:bottom w:val="single" w:sz="33" w:space="0" w:color="FFFFFF"/>
              <w:right w:val="single" w:sz="4" w:space="0" w:color="D0D7DE"/>
            </w:tcBorders>
            <w:shd w:val="clear" w:color="auto" w:fill="F4F7FA"/>
          </w:tcPr>
          <w:p w14:paraId="36BBA896"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4F7FA"/>
              <w:left w:val="single" w:sz="4" w:space="0" w:color="D0D7DE"/>
              <w:bottom w:val="single" w:sz="33" w:space="0" w:color="FFFFFF"/>
              <w:right w:val="single" w:sz="4" w:space="0" w:color="D0D7DE"/>
            </w:tcBorders>
            <w:shd w:val="clear" w:color="auto" w:fill="F4F7FA"/>
          </w:tcPr>
          <w:p w14:paraId="583F5729" w14:textId="77777777" w:rsidR="009701C1" w:rsidRDefault="00000000">
            <w:pPr>
              <w:ind w:left="1"/>
            </w:pPr>
            <w:r>
              <w:rPr>
                <w:color w:val="222222"/>
                <w:sz w:val="19"/>
              </w:rPr>
              <w:t>Foreign Key -&gt; families(id)</w:t>
            </w:r>
            <w:r>
              <w:rPr>
                <w:rFonts w:ascii="Cambria" w:eastAsia="Cambria" w:hAnsi="Cambria" w:cs="Cambria"/>
              </w:rPr>
              <w:t xml:space="preserve"> </w:t>
            </w:r>
          </w:p>
        </w:tc>
        <w:tc>
          <w:tcPr>
            <w:tcW w:w="2657" w:type="dxa"/>
            <w:tcBorders>
              <w:top w:val="single" w:sz="33" w:space="0" w:color="F4F7FA"/>
              <w:left w:val="single" w:sz="4" w:space="0" w:color="D0D7DE"/>
              <w:bottom w:val="single" w:sz="33" w:space="0" w:color="FFFFFF"/>
              <w:right w:val="single" w:sz="4" w:space="0" w:color="D0D7DE"/>
            </w:tcBorders>
            <w:shd w:val="clear" w:color="auto" w:fill="F4F7FA"/>
          </w:tcPr>
          <w:p w14:paraId="10FFA37A" w14:textId="77777777" w:rsidR="009701C1" w:rsidRDefault="00000000">
            <w:pPr>
              <w:ind w:left="2"/>
            </w:pPr>
            <w:r>
              <w:rPr>
                <w:color w:val="222222"/>
                <w:sz w:val="19"/>
              </w:rPr>
              <w:t>Associated family reference.</w:t>
            </w:r>
            <w:r>
              <w:rPr>
                <w:rFonts w:ascii="Cambria" w:eastAsia="Cambria" w:hAnsi="Cambria" w:cs="Cambria"/>
              </w:rPr>
              <w:t xml:space="preserve"> </w:t>
            </w:r>
          </w:p>
        </w:tc>
      </w:tr>
      <w:tr w:rsidR="009701C1" w14:paraId="374E9DD5" w14:textId="77777777">
        <w:trPr>
          <w:trHeight w:val="935"/>
        </w:trPr>
        <w:tc>
          <w:tcPr>
            <w:tcW w:w="1688" w:type="dxa"/>
            <w:tcBorders>
              <w:top w:val="single" w:sz="33" w:space="0" w:color="FFFFFF"/>
              <w:left w:val="single" w:sz="4" w:space="0" w:color="D0D7DE"/>
              <w:bottom w:val="single" w:sz="33" w:space="0" w:color="F4F7FA"/>
              <w:right w:val="single" w:sz="4" w:space="0" w:color="D0D7DE"/>
            </w:tcBorders>
          </w:tcPr>
          <w:p w14:paraId="4209D345" w14:textId="77777777" w:rsidR="009701C1" w:rsidRDefault="00000000">
            <w:proofErr w:type="spellStart"/>
            <w:r>
              <w:rPr>
                <w:color w:val="222222"/>
                <w:sz w:val="19"/>
              </w:rPr>
              <w:t>member_name</w:t>
            </w:r>
            <w:proofErr w:type="spellEnd"/>
            <w:r>
              <w:rPr>
                <w:rFonts w:ascii="Cambria" w:eastAsia="Cambria" w:hAnsi="Cambria" w:cs="Cambria"/>
              </w:rPr>
              <w:t xml:space="preserve"> </w:t>
            </w:r>
          </w:p>
        </w:tc>
        <w:tc>
          <w:tcPr>
            <w:tcW w:w="1560" w:type="dxa"/>
            <w:tcBorders>
              <w:top w:val="single" w:sz="33" w:space="0" w:color="FFFFFF"/>
              <w:left w:val="single" w:sz="4" w:space="0" w:color="D0D7DE"/>
              <w:bottom w:val="single" w:sz="33" w:space="0" w:color="F4F7FA"/>
              <w:right w:val="single" w:sz="4" w:space="0" w:color="D0D7DE"/>
            </w:tcBorders>
          </w:tcPr>
          <w:p w14:paraId="0DFAD6A3" w14:textId="77777777" w:rsidR="009701C1" w:rsidRDefault="00000000">
            <w:pPr>
              <w:ind w:left="1"/>
            </w:pPr>
            <w:r>
              <w:rPr>
                <w:color w:val="222222"/>
                <w:sz w:val="19"/>
              </w:rPr>
              <w:t>VARCHAR(100)</w:t>
            </w:r>
            <w:r>
              <w:rPr>
                <w:rFonts w:ascii="Cambria" w:eastAsia="Cambria" w:hAnsi="Cambria" w:cs="Cambria"/>
              </w:rPr>
              <w:t xml:space="preserve"> </w:t>
            </w:r>
          </w:p>
        </w:tc>
        <w:tc>
          <w:tcPr>
            <w:tcW w:w="826" w:type="dxa"/>
            <w:tcBorders>
              <w:top w:val="single" w:sz="33" w:space="0" w:color="FFFFFF"/>
              <w:left w:val="single" w:sz="4" w:space="0" w:color="D0D7DE"/>
              <w:bottom w:val="single" w:sz="33" w:space="0" w:color="F4F7FA"/>
              <w:right w:val="single" w:sz="4" w:space="0" w:color="D0D7DE"/>
            </w:tcBorders>
          </w:tcPr>
          <w:p w14:paraId="6B08D326"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FFFFF"/>
              <w:left w:val="single" w:sz="4" w:space="0" w:color="D0D7DE"/>
              <w:bottom w:val="single" w:sz="33" w:space="0" w:color="F4F7FA"/>
              <w:right w:val="single" w:sz="4" w:space="0" w:color="D0D7DE"/>
            </w:tcBorders>
          </w:tcPr>
          <w:p w14:paraId="4C9951E3"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FFFFF"/>
              <w:left w:val="single" w:sz="4" w:space="0" w:color="D0D7DE"/>
              <w:bottom w:val="single" w:sz="33" w:space="0" w:color="F4F7FA"/>
              <w:right w:val="single" w:sz="4" w:space="0" w:color="D0D7DE"/>
            </w:tcBorders>
          </w:tcPr>
          <w:p w14:paraId="30E75FB0" w14:textId="77777777" w:rsidR="009701C1" w:rsidRDefault="00000000">
            <w:pPr>
              <w:ind w:left="2"/>
            </w:pPr>
            <w:r>
              <w:rPr>
                <w:color w:val="222222"/>
                <w:sz w:val="19"/>
              </w:rPr>
              <w:t>Name of earning family member.</w:t>
            </w:r>
            <w:r>
              <w:rPr>
                <w:rFonts w:ascii="Cambria" w:eastAsia="Cambria" w:hAnsi="Cambria" w:cs="Cambria"/>
              </w:rPr>
              <w:t xml:space="preserve"> </w:t>
            </w:r>
          </w:p>
        </w:tc>
      </w:tr>
      <w:tr w:rsidR="009701C1" w14:paraId="22CE27E4" w14:textId="77777777">
        <w:trPr>
          <w:trHeight w:val="604"/>
        </w:trPr>
        <w:tc>
          <w:tcPr>
            <w:tcW w:w="1688" w:type="dxa"/>
            <w:tcBorders>
              <w:top w:val="single" w:sz="33" w:space="0" w:color="F4F7FA"/>
              <w:left w:val="single" w:sz="4" w:space="0" w:color="D0D7DE"/>
              <w:bottom w:val="single" w:sz="4" w:space="0" w:color="D0D7DE"/>
              <w:right w:val="single" w:sz="4" w:space="0" w:color="D0D7DE"/>
            </w:tcBorders>
            <w:shd w:val="clear" w:color="auto" w:fill="F4F7FA"/>
          </w:tcPr>
          <w:p w14:paraId="5E09C560" w14:textId="77777777" w:rsidR="009701C1" w:rsidRDefault="00000000">
            <w:r>
              <w:rPr>
                <w:color w:val="222222"/>
                <w:sz w:val="19"/>
              </w:rPr>
              <w:t>amount</w:t>
            </w:r>
            <w:r>
              <w:rPr>
                <w:rFonts w:ascii="Cambria" w:eastAsia="Cambria" w:hAnsi="Cambria" w:cs="Cambria"/>
              </w:rPr>
              <w:t xml:space="preserve"> </w:t>
            </w:r>
          </w:p>
        </w:tc>
        <w:tc>
          <w:tcPr>
            <w:tcW w:w="1560" w:type="dxa"/>
            <w:tcBorders>
              <w:top w:val="single" w:sz="33" w:space="0" w:color="F4F7FA"/>
              <w:left w:val="single" w:sz="4" w:space="0" w:color="D0D7DE"/>
              <w:bottom w:val="single" w:sz="4" w:space="0" w:color="D0D7DE"/>
              <w:right w:val="single" w:sz="4" w:space="0" w:color="D0D7DE"/>
            </w:tcBorders>
            <w:shd w:val="clear" w:color="auto" w:fill="F4F7FA"/>
          </w:tcPr>
          <w:p w14:paraId="37E5DB47" w14:textId="77777777" w:rsidR="009701C1" w:rsidRDefault="00000000">
            <w:pPr>
              <w:ind w:left="1"/>
            </w:pPr>
            <w:r>
              <w:rPr>
                <w:color w:val="222222"/>
                <w:sz w:val="19"/>
              </w:rPr>
              <w:t>DECIMAL(10,2)</w:t>
            </w:r>
            <w:r>
              <w:rPr>
                <w:rFonts w:ascii="Cambria" w:eastAsia="Cambria" w:hAnsi="Cambria" w:cs="Cambria"/>
              </w:rPr>
              <w:t xml:space="preserve"> </w:t>
            </w:r>
          </w:p>
        </w:tc>
        <w:tc>
          <w:tcPr>
            <w:tcW w:w="826" w:type="dxa"/>
            <w:tcBorders>
              <w:top w:val="single" w:sz="33" w:space="0" w:color="F4F7FA"/>
              <w:left w:val="single" w:sz="4" w:space="0" w:color="D0D7DE"/>
              <w:bottom w:val="single" w:sz="4" w:space="0" w:color="D0D7DE"/>
              <w:right w:val="single" w:sz="4" w:space="0" w:color="D0D7DE"/>
            </w:tcBorders>
            <w:shd w:val="clear" w:color="auto" w:fill="F4F7FA"/>
          </w:tcPr>
          <w:p w14:paraId="0819FFC0"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4F7FA"/>
              <w:left w:val="single" w:sz="4" w:space="0" w:color="D0D7DE"/>
              <w:bottom w:val="single" w:sz="33" w:space="0" w:color="FFFFFF"/>
              <w:right w:val="single" w:sz="4" w:space="0" w:color="D0D7DE"/>
            </w:tcBorders>
            <w:shd w:val="clear" w:color="auto" w:fill="F4F7FA"/>
          </w:tcPr>
          <w:p w14:paraId="68750AC4"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4F7FA"/>
              <w:left w:val="single" w:sz="4" w:space="0" w:color="D0D7DE"/>
              <w:bottom w:val="single" w:sz="33" w:space="0" w:color="FFFFFF"/>
              <w:right w:val="single" w:sz="4" w:space="0" w:color="D0D7DE"/>
            </w:tcBorders>
            <w:shd w:val="clear" w:color="auto" w:fill="F4F7FA"/>
          </w:tcPr>
          <w:p w14:paraId="6D2AECDF" w14:textId="77777777" w:rsidR="009701C1" w:rsidRDefault="00000000">
            <w:pPr>
              <w:ind w:left="2"/>
            </w:pPr>
            <w:r>
              <w:rPr>
                <w:color w:val="222222"/>
                <w:sz w:val="19"/>
              </w:rPr>
              <w:t>Monetary sum received in INR.</w:t>
            </w:r>
            <w:r>
              <w:rPr>
                <w:rFonts w:ascii="Cambria" w:eastAsia="Cambria" w:hAnsi="Cambria" w:cs="Cambria"/>
              </w:rPr>
              <w:t xml:space="preserve"> </w:t>
            </w:r>
          </w:p>
        </w:tc>
      </w:tr>
      <w:tr w:rsidR="009701C1" w14:paraId="191F4E02" w14:textId="77777777">
        <w:trPr>
          <w:trHeight w:val="937"/>
        </w:trPr>
        <w:tc>
          <w:tcPr>
            <w:tcW w:w="1688" w:type="dxa"/>
            <w:tcBorders>
              <w:top w:val="single" w:sz="4" w:space="0" w:color="D0D7DE"/>
              <w:left w:val="single" w:sz="4" w:space="0" w:color="D0D7DE"/>
              <w:bottom w:val="single" w:sz="4" w:space="0" w:color="D0D7DE"/>
              <w:right w:val="single" w:sz="4" w:space="0" w:color="D0D7DE"/>
            </w:tcBorders>
          </w:tcPr>
          <w:p w14:paraId="59DD197D" w14:textId="77777777" w:rsidR="009701C1" w:rsidRDefault="00000000">
            <w:r>
              <w:rPr>
                <w:color w:val="222222"/>
                <w:sz w:val="19"/>
              </w:rPr>
              <w:t>source</w:t>
            </w:r>
            <w:r>
              <w:rPr>
                <w:rFonts w:ascii="Cambria" w:eastAsia="Cambria" w:hAnsi="Cambria" w:cs="Cambria"/>
              </w:rPr>
              <w:t xml:space="preserve"> </w:t>
            </w:r>
          </w:p>
        </w:tc>
        <w:tc>
          <w:tcPr>
            <w:tcW w:w="1560" w:type="dxa"/>
            <w:tcBorders>
              <w:top w:val="single" w:sz="4" w:space="0" w:color="D0D7DE"/>
              <w:left w:val="single" w:sz="4" w:space="0" w:color="D0D7DE"/>
              <w:bottom w:val="single" w:sz="4" w:space="0" w:color="D0D7DE"/>
              <w:right w:val="single" w:sz="4" w:space="0" w:color="D0D7DE"/>
            </w:tcBorders>
          </w:tcPr>
          <w:p w14:paraId="1227AB14" w14:textId="77777777" w:rsidR="009701C1" w:rsidRDefault="00000000">
            <w:pPr>
              <w:ind w:left="1"/>
            </w:pPr>
            <w:r>
              <w:rPr>
                <w:color w:val="222222"/>
                <w:sz w:val="19"/>
              </w:rPr>
              <w:t>VARCHAR(100)</w:t>
            </w:r>
            <w:r>
              <w:rPr>
                <w:rFonts w:ascii="Cambria" w:eastAsia="Cambria" w:hAnsi="Cambria" w:cs="Cambria"/>
              </w:rPr>
              <w:t xml:space="preserve"> </w:t>
            </w:r>
          </w:p>
        </w:tc>
        <w:tc>
          <w:tcPr>
            <w:tcW w:w="826" w:type="dxa"/>
            <w:tcBorders>
              <w:top w:val="single" w:sz="4" w:space="0" w:color="D0D7DE"/>
              <w:left w:val="single" w:sz="4" w:space="0" w:color="D0D7DE"/>
              <w:bottom w:val="single" w:sz="4" w:space="0" w:color="D0D7DE"/>
              <w:right w:val="single" w:sz="4" w:space="0" w:color="D0D7DE"/>
            </w:tcBorders>
          </w:tcPr>
          <w:p w14:paraId="16DAC981"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33" w:space="0" w:color="FFFFFF"/>
              <w:left w:val="single" w:sz="4" w:space="0" w:color="D0D7DE"/>
              <w:bottom w:val="single" w:sz="4" w:space="0" w:color="D0D7DE"/>
              <w:right w:val="single" w:sz="4" w:space="0" w:color="D0D7DE"/>
            </w:tcBorders>
          </w:tcPr>
          <w:p w14:paraId="627105EB"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FFFFF"/>
              <w:left w:val="single" w:sz="4" w:space="0" w:color="D0D7DE"/>
              <w:bottom w:val="single" w:sz="4" w:space="0" w:color="D0D7DE"/>
              <w:right w:val="single" w:sz="4" w:space="0" w:color="D0D7DE"/>
            </w:tcBorders>
          </w:tcPr>
          <w:p w14:paraId="24FD0115" w14:textId="77777777" w:rsidR="009701C1" w:rsidRDefault="00000000">
            <w:pPr>
              <w:ind w:left="2"/>
            </w:pPr>
            <w:r>
              <w:rPr>
                <w:color w:val="222222"/>
                <w:sz w:val="19"/>
              </w:rPr>
              <w:t>Source of income (Salary, Consulting, etc.).</w:t>
            </w:r>
            <w:r>
              <w:rPr>
                <w:rFonts w:ascii="Cambria" w:eastAsia="Cambria" w:hAnsi="Cambria" w:cs="Cambria"/>
              </w:rPr>
              <w:t xml:space="preserve"> </w:t>
            </w:r>
          </w:p>
        </w:tc>
      </w:tr>
      <w:tr w:rsidR="009701C1" w14:paraId="7AB7B227" w14:textId="77777777">
        <w:trPr>
          <w:trHeight w:val="604"/>
        </w:trPr>
        <w:tc>
          <w:tcPr>
            <w:tcW w:w="1688" w:type="dxa"/>
            <w:tcBorders>
              <w:top w:val="single" w:sz="4" w:space="0" w:color="D0D7DE"/>
              <w:left w:val="single" w:sz="4" w:space="0" w:color="D0D7DE"/>
              <w:bottom w:val="single" w:sz="33" w:space="0" w:color="FFFFFF"/>
              <w:right w:val="single" w:sz="4" w:space="0" w:color="D0D7DE"/>
            </w:tcBorders>
            <w:shd w:val="clear" w:color="auto" w:fill="F4F7FA"/>
          </w:tcPr>
          <w:p w14:paraId="61007239" w14:textId="77777777" w:rsidR="009701C1" w:rsidRDefault="00000000">
            <w:r>
              <w:rPr>
                <w:color w:val="222222"/>
                <w:sz w:val="19"/>
              </w:rPr>
              <w:t>date</w:t>
            </w:r>
            <w:r>
              <w:rPr>
                <w:rFonts w:ascii="Cambria" w:eastAsia="Cambria" w:hAnsi="Cambria" w:cs="Cambria"/>
              </w:rPr>
              <w:t xml:space="preserve"> </w:t>
            </w:r>
          </w:p>
        </w:tc>
        <w:tc>
          <w:tcPr>
            <w:tcW w:w="1560" w:type="dxa"/>
            <w:tcBorders>
              <w:top w:val="single" w:sz="4" w:space="0" w:color="D0D7DE"/>
              <w:left w:val="single" w:sz="4" w:space="0" w:color="D0D7DE"/>
              <w:bottom w:val="single" w:sz="33" w:space="0" w:color="FFFFFF"/>
              <w:right w:val="single" w:sz="4" w:space="0" w:color="D0D7DE"/>
            </w:tcBorders>
            <w:shd w:val="clear" w:color="auto" w:fill="F4F7FA"/>
          </w:tcPr>
          <w:p w14:paraId="692AEA31" w14:textId="77777777" w:rsidR="009701C1" w:rsidRDefault="00000000">
            <w:pPr>
              <w:ind w:left="1"/>
            </w:pPr>
            <w:r>
              <w:rPr>
                <w:color w:val="222222"/>
                <w:sz w:val="19"/>
              </w:rPr>
              <w:t>DATE</w:t>
            </w:r>
            <w:r>
              <w:rPr>
                <w:rFonts w:ascii="Cambria" w:eastAsia="Cambria" w:hAnsi="Cambria" w:cs="Cambria"/>
              </w:rPr>
              <w:t xml:space="preserve"> </w:t>
            </w:r>
          </w:p>
        </w:tc>
        <w:tc>
          <w:tcPr>
            <w:tcW w:w="826" w:type="dxa"/>
            <w:tcBorders>
              <w:top w:val="single" w:sz="4" w:space="0" w:color="D0D7DE"/>
              <w:left w:val="single" w:sz="4" w:space="0" w:color="D0D7DE"/>
              <w:bottom w:val="single" w:sz="33" w:space="0" w:color="FFFFFF"/>
              <w:right w:val="single" w:sz="4" w:space="0" w:color="D0D7DE"/>
            </w:tcBorders>
            <w:shd w:val="clear" w:color="auto" w:fill="F4F7FA"/>
          </w:tcPr>
          <w:p w14:paraId="2E6752D0" w14:textId="77777777" w:rsidR="009701C1" w:rsidRDefault="00000000">
            <w:pPr>
              <w:ind w:left="1"/>
            </w:pPr>
            <w:r>
              <w:rPr>
                <w:color w:val="222222"/>
                <w:sz w:val="19"/>
              </w:rPr>
              <w:t>NO</w:t>
            </w:r>
            <w:r>
              <w:rPr>
                <w:rFonts w:ascii="Cambria" w:eastAsia="Cambria" w:hAnsi="Cambria" w:cs="Cambria"/>
              </w:rPr>
              <w:t xml:space="preserve"> </w:t>
            </w:r>
          </w:p>
        </w:tc>
        <w:tc>
          <w:tcPr>
            <w:tcW w:w="2147" w:type="dxa"/>
            <w:tcBorders>
              <w:top w:val="single" w:sz="4" w:space="0" w:color="D0D7DE"/>
              <w:left w:val="single" w:sz="4" w:space="0" w:color="D0D7DE"/>
              <w:bottom w:val="single" w:sz="33" w:space="0" w:color="FFFFFF"/>
              <w:right w:val="single" w:sz="4" w:space="0" w:color="D0D7DE"/>
            </w:tcBorders>
            <w:shd w:val="clear" w:color="auto" w:fill="F4F7FA"/>
          </w:tcPr>
          <w:p w14:paraId="4CE0B673"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4" w:space="0" w:color="D0D7DE"/>
              <w:left w:val="single" w:sz="4" w:space="0" w:color="D0D7DE"/>
              <w:bottom w:val="single" w:sz="33" w:space="0" w:color="FFFFFF"/>
              <w:right w:val="single" w:sz="4" w:space="0" w:color="D0D7DE"/>
            </w:tcBorders>
            <w:shd w:val="clear" w:color="auto" w:fill="F4F7FA"/>
          </w:tcPr>
          <w:p w14:paraId="63C43F27" w14:textId="77777777" w:rsidR="009701C1" w:rsidRDefault="00000000">
            <w:pPr>
              <w:ind w:left="2"/>
            </w:pPr>
            <w:r>
              <w:rPr>
                <w:color w:val="222222"/>
                <w:sz w:val="19"/>
              </w:rPr>
              <w:t>Transaction execution date.</w:t>
            </w:r>
            <w:r>
              <w:rPr>
                <w:rFonts w:ascii="Cambria" w:eastAsia="Cambria" w:hAnsi="Cambria" w:cs="Cambria"/>
              </w:rPr>
              <w:t xml:space="preserve"> </w:t>
            </w:r>
          </w:p>
        </w:tc>
      </w:tr>
      <w:tr w:rsidR="009701C1" w14:paraId="650A955B" w14:textId="77777777">
        <w:trPr>
          <w:trHeight w:val="906"/>
        </w:trPr>
        <w:tc>
          <w:tcPr>
            <w:tcW w:w="1688" w:type="dxa"/>
            <w:tcBorders>
              <w:top w:val="single" w:sz="33" w:space="0" w:color="FFFFFF"/>
              <w:left w:val="single" w:sz="4" w:space="0" w:color="D0D7DE"/>
              <w:bottom w:val="single" w:sz="4" w:space="0" w:color="D0D7DE"/>
              <w:right w:val="single" w:sz="4" w:space="0" w:color="D0D7DE"/>
            </w:tcBorders>
          </w:tcPr>
          <w:p w14:paraId="743A6D16" w14:textId="77777777" w:rsidR="009701C1" w:rsidRDefault="00000000">
            <w:r>
              <w:rPr>
                <w:color w:val="222222"/>
                <w:sz w:val="19"/>
              </w:rPr>
              <w:t>description</w:t>
            </w:r>
            <w:r>
              <w:rPr>
                <w:rFonts w:ascii="Cambria" w:eastAsia="Cambria" w:hAnsi="Cambria" w:cs="Cambria"/>
              </w:rPr>
              <w:t xml:space="preserve"> </w:t>
            </w:r>
          </w:p>
        </w:tc>
        <w:tc>
          <w:tcPr>
            <w:tcW w:w="1560" w:type="dxa"/>
            <w:tcBorders>
              <w:top w:val="single" w:sz="33" w:space="0" w:color="FFFFFF"/>
              <w:left w:val="single" w:sz="4" w:space="0" w:color="D0D7DE"/>
              <w:bottom w:val="single" w:sz="4" w:space="0" w:color="D0D7DE"/>
              <w:right w:val="single" w:sz="4" w:space="0" w:color="D0D7DE"/>
            </w:tcBorders>
          </w:tcPr>
          <w:p w14:paraId="0077ECFE" w14:textId="77777777" w:rsidR="009701C1" w:rsidRDefault="00000000">
            <w:pPr>
              <w:ind w:left="1"/>
            </w:pPr>
            <w:r>
              <w:rPr>
                <w:color w:val="222222"/>
                <w:sz w:val="19"/>
              </w:rPr>
              <w:t>TEXT</w:t>
            </w:r>
            <w:r>
              <w:rPr>
                <w:rFonts w:ascii="Cambria" w:eastAsia="Cambria" w:hAnsi="Cambria" w:cs="Cambria"/>
              </w:rPr>
              <w:t xml:space="preserve"> </w:t>
            </w:r>
          </w:p>
        </w:tc>
        <w:tc>
          <w:tcPr>
            <w:tcW w:w="826" w:type="dxa"/>
            <w:tcBorders>
              <w:top w:val="single" w:sz="33" w:space="0" w:color="FFFFFF"/>
              <w:left w:val="single" w:sz="4" w:space="0" w:color="D0D7DE"/>
              <w:bottom w:val="single" w:sz="4" w:space="0" w:color="D0D7DE"/>
              <w:right w:val="single" w:sz="4" w:space="0" w:color="D0D7DE"/>
            </w:tcBorders>
          </w:tcPr>
          <w:p w14:paraId="13CB7377" w14:textId="77777777" w:rsidR="009701C1" w:rsidRDefault="00000000">
            <w:pPr>
              <w:ind w:left="1"/>
            </w:pPr>
            <w:r>
              <w:rPr>
                <w:color w:val="222222"/>
                <w:sz w:val="19"/>
              </w:rPr>
              <w:t>YES</w:t>
            </w:r>
            <w:r>
              <w:rPr>
                <w:rFonts w:ascii="Cambria" w:eastAsia="Cambria" w:hAnsi="Cambria" w:cs="Cambria"/>
              </w:rPr>
              <w:t xml:space="preserve"> </w:t>
            </w:r>
          </w:p>
        </w:tc>
        <w:tc>
          <w:tcPr>
            <w:tcW w:w="2147" w:type="dxa"/>
            <w:tcBorders>
              <w:top w:val="single" w:sz="33" w:space="0" w:color="FFFFFF"/>
              <w:left w:val="single" w:sz="4" w:space="0" w:color="D0D7DE"/>
              <w:bottom w:val="single" w:sz="4" w:space="0" w:color="D0D7DE"/>
              <w:right w:val="single" w:sz="4" w:space="0" w:color="D0D7DE"/>
            </w:tcBorders>
          </w:tcPr>
          <w:p w14:paraId="7F194FA1" w14:textId="77777777" w:rsidR="009701C1" w:rsidRDefault="00000000">
            <w:pPr>
              <w:ind w:left="1"/>
            </w:pPr>
            <w:r>
              <w:rPr>
                <w:color w:val="222222"/>
                <w:sz w:val="19"/>
              </w:rPr>
              <w:t>--</w:t>
            </w:r>
            <w:r>
              <w:rPr>
                <w:rFonts w:ascii="Cambria" w:eastAsia="Cambria" w:hAnsi="Cambria" w:cs="Cambria"/>
              </w:rPr>
              <w:t xml:space="preserve"> </w:t>
            </w:r>
          </w:p>
        </w:tc>
        <w:tc>
          <w:tcPr>
            <w:tcW w:w="2657" w:type="dxa"/>
            <w:tcBorders>
              <w:top w:val="single" w:sz="33" w:space="0" w:color="FFFFFF"/>
              <w:left w:val="single" w:sz="4" w:space="0" w:color="D0D7DE"/>
              <w:bottom w:val="single" w:sz="4" w:space="0" w:color="D0D7DE"/>
              <w:right w:val="single" w:sz="4" w:space="0" w:color="D0D7DE"/>
            </w:tcBorders>
          </w:tcPr>
          <w:p w14:paraId="0910D00F" w14:textId="77777777" w:rsidR="009701C1" w:rsidRDefault="00000000">
            <w:pPr>
              <w:ind w:left="2"/>
            </w:pPr>
            <w:r>
              <w:rPr>
                <w:color w:val="222222"/>
                <w:sz w:val="19"/>
              </w:rPr>
              <w:t>Detailed notes describing the transaction.</w:t>
            </w:r>
            <w:r>
              <w:rPr>
                <w:rFonts w:ascii="Cambria" w:eastAsia="Cambria" w:hAnsi="Cambria" w:cs="Cambria"/>
              </w:rPr>
              <w:t xml:space="preserve"> </w:t>
            </w:r>
          </w:p>
        </w:tc>
      </w:tr>
    </w:tbl>
    <w:p w14:paraId="6210AFF4" w14:textId="77777777" w:rsidR="009701C1" w:rsidRDefault="00000000">
      <w:pPr>
        <w:spacing w:after="95"/>
      </w:pPr>
      <w:r>
        <w:rPr>
          <w:rFonts w:ascii="Cambria" w:eastAsia="Cambria" w:hAnsi="Cambria" w:cs="Cambria"/>
        </w:rPr>
        <w:t xml:space="preserve"> </w:t>
      </w:r>
    </w:p>
    <w:p w14:paraId="353B130F" w14:textId="77777777" w:rsidR="009701C1" w:rsidRDefault="00000000">
      <w:pPr>
        <w:spacing w:after="95"/>
      </w:pPr>
      <w:r>
        <w:rPr>
          <w:rFonts w:ascii="Cambria" w:eastAsia="Cambria" w:hAnsi="Cambria" w:cs="Cambria"/>
        </w:rPr>
        <w:t xml:space="preserve"> </w:t>
      </w:r>
    </w:p>
    <w:p w14:paraId="3657041C" w14:textId="77777777" w:rsidR="009701C1" w:rsidRDefault="00000000">
      <w:pPr>
        <w:spacing w:after="95"/>
      </w:pPr>
      <w:r>
        <w:rPr>
          <w:rFonts w:ascii="Cambria" w:eastAsia="Cambria" w:hAnsi="Cambria" w:cs="Cambria"/>
        </w:rPr>
        <w:t xml:space="preserve"> </w:t>
      </w:r>
    </w:p>
    <w:p w14:paraId="434581F6" w14:textId="77777777" w:rsidR="009701C1" w:rsidRDefault="00000000">
      <w:pPr>
        <w:spacing w:after="93"/>
      </w:pPr>
      <w:r>
        <w:rPr>
          <w:rFonts w:ascii="Cambria" w:eastAsia="Cambria" w:hAnsi="Cambria" w:cs="Cambria"/>
        </w:rPr>
        <w:t xml:space="preserve"> </w:t>
      </w:r>
    </w:p>
    <w:p w14:paraId="5C978166" w14:textId="77777777" w:rsidR="009701C1" w:rsidRDefault="00000000">
      <w:pPr>
        <w:spacing w:after="95"/>
      </w:pPr>
      <w:r>
        <w:rPr>
          <w:rFonts w:ascii="Cambria" w:eastAsia="Cambria" w:hAnsi="Cambria" w:cs="Cambria"/>
        </w:rPr>
        <w:t xml:space="preserve"> </w:t>
      </w:r>
    </w:p>
    <w:p w14:paraId="3B4C0763" w14:textId="77777777" w:rsidR="009701C1" w:rsidRDefault="00000000">
      <w:pPr>
        <w:spacing w:after="95"/>
      </w:pPr>
      <w:r>
        <w:rPr>
          <w:rFonts w:ascii="Cambria" w:eastAsia="Cambria" w:hAnsi="Cambria" w:cs="Cambria"/>
        </w:rPr>
        <w:t xml:space="preserve"> </w:t>
      </w:r>
    </w:p>
    <w:p w14:paraId="6EC438EE" w14:textId="77777777" w:rsidR="009701C1" w:rsidRDefault="00000000">
      <w:pPr>
        <w:spacing w:after="95"/>
      </w:pPr>
      <w:r>
        <w:rPr>
          <w:rFonts w:ascii="Cambria" w:eastAsia="Cambria" w:hAnsi="Cambria" w:cs="Cambria"/>
        </w:rPr>
        <w:t xml:space="preserve"> </w:t>
      </w:r>
    </w:p>
    <w:p w14:paraId="78C8E5BD" w14:textId="77777777" w:rsidR="009701C1" w:rsidRDefault="00000000">
      <w:pPr>
        <w:spacing w:after="95"/>
      </w:pPr>
      <w:r>
        <w:rPr>
          <w:rFonts w:ascii="Cambria" w:eastAsia="Cambria" w:hAnsi="Cambria" w:cs="Cambria"/>
        </w:rPr>
        <w:t xml:space="preserve"> </w:t>
      </w:r>
    </w:p>
    <w:p w14:paraId="4E22776D" w14:textId="77777777" w:rsidR="009701C1" w:rsidRDefault="00000000">
      <w:pPr>
        <w:spacing w:after="96"/>
      </w:pPr>
      <w:r>
        <w:rPr>
          <w:rFonts w:ascii="Cambria" w:eastAsia="Cambria" w:hAnsi="Cambria" w:cs="Cambria"/>
        </w:rPr>
        <w:t xml:space="preserve"> </w:t>
      </w:r>
    </w:p>
    <w:p w14:paraId="1B4C5C81" w14:textId="77777777" w:rsidR="009701C1" w:rsidRDefault="00000000">
      <w:pPr>
        <w:spacing w:after="95"/>
      </w:pPr>
      <w:r>
        <w:rPr>
          <w:rFonts w:ascii="Cambria" w:eastAsia="Cambria" w:hAnsi="Cambria" w:cs="Cambria"/>
        </w:rPr>
        <w:t xml:space="preserve"> </w:t>
      </w:r>
    </w:p>
    <w:p w14:paraId="5B85746A" w14:textId="77777777" w:rsidR="009701C1" w:rsidRDefault="00000000">
      <w:pPr>
        <w:spacing w:after="95"/>
      </w:pPr>
      <w:r>
        <w:rPr>
          <w:rFonts w:ascii="Cambria" w:eastAsia="Cambria" w:hAnsi="Cambria" w:cs="Cambria"/>
        </w:rPr>
        <w:t xml:space="preserve"> </w:t>
      </w:r>
    </w:p>
    <w:p w14:paraId="29CFDF26" w14:textId="77777777" w:rsidR="009701C1" w:rsidRDefault="00000000">
      <w:pPr>
        <w:spacing w:after="95"/>
      </w:pPr>
      <w:r>
        <w:rPr>
          <w:rFonts w:ascii="Cambria" w:eastAsia="Cambria" w:hAnsi="Cambria" w:cs="Cambria"/>
        </w:rPr>
        <w:t xml:space="preserve"> </w:t>
      </w:r>
    </w:p>
    <w:p w14:paraId="26B08A13" w14:textId="77777777" w:rsidR="009701C1" w:rsidRDefault="00000000">
      <w:pPr>
        <w:spacing w:after="95"/>
      </w:pPr>
      <w:r>
        <w:rPr>
          <w:rFonts w:ascii="Cambria" w:eastAsia="Cambria" w:hAnsi="Cambria" w:cs="Cambria"/>
        </w:rPr>
        <w:t xml:space="preserve"> </w:t>
      </w:r>
    </w:p>
    <w:p w14:paraId="5DADC980" w14:textId="77777777" w:rsidR="009701C1" w:rsidRDefault="00000000">
      <w:pPr>
        <w:spacing w:after="0"/>
      </w:pPr>
      <w:r>
        <w:rPr>
          <w:rFonts w:ascii="Cambria" w:eastAsia="Cambria" w:hAnsi="Cambria" w:cs="Cambria"/>
        </w:rPr>
        <w:lastRenderedPageBreak/>
        <w:t xml:space="preserve"> </w:t>
      </w:r>
    </w:p>
    <w:p w14:paraId="6F182217" w14:textId="77777777" w:rsidR="009701C1" w:rsidRDefault="00000000">
      <w:pPr>
        <w:pStyle w:val="Heading3"/>
        <w:ind w:left="-5"/>
      </w:pPr>
      <w:r>
        <w:t>Table 8.4: expenses (Expense Tracking Table)</w:t>
      </w:r>
      <w:r>
        <w:rPr>
          <w:rFonts w:ascii="Cambria" w:eastAsia="Cambria" w:hAnsi="Cambria" w:cs="Cambria"/>
          <w:b w:val="0"/>
          <w:color w:val="000000"/>
          <w:sz w:val="22"/>
        </w:rPr>
        <w:t xml:space="preserve"> </w:t>
      </w:r>
    </w:p>
    <w:tbl>
      <w:tblPr>
        <w:tblStyle w:val="TableGrid"/>
        <w:tblW w:w="8879" w:type="dxa"/>
        <w:tblInd w:w="-119" w:type="dxa"/>
        <w:tblCellMar>
          <w:top w:w="81" w:type="dxa"/>
          <w:left w:w="119" w:type="dxa"/>
          <w:right w:w="110" w:type="dxa"/>
        </w:tblCellMar>
        <w:tblLook w:val="04A0" w:firstRow="1" w:lastRow="0" w:firstColumn="1" w:lastColumn="0" w:noHBand="0" w:noVBand="1"/>
      </w:tblPr>
      <w:tblGrid>
        <w:gridCol w:w="1685"/>
        <w:gridCol w:w="1561"/>
        <w:gridCol w:w="827"/>
        <w:gridCol w:w="2145"/>
        <w:gridCol w:w="2661"/>
      </w:tblGrid>
      <w:tr w:rsidR="009701C1" w14:paraId="064DA7C5" w14:textId="77777777">
        <w:trPr>
          <w:trHeight w:val="645"/>
        </w:trPr>
        <w:tc>
          <w:tcPr>
            <w:tcW w:w="1686" w:type="dxa"/>
            <w:tcBorders>
              <w:top w:val="single" w:sz="4" w:space="0" w:color="D0D7DE"/>
              <w:left w:val="single" w:sz="4" w:space="0" w:color="D0D7DE"/>
              <w:bottom w:val="single" w:sz="33" w:space="0" w:color="FFFFFF"/>
              <w:right w:val="single" w:sz="4" w:space="0" w:color="D0D7DE"/>
            </w:tcBorders>
            <w:shd w:val="clear" w:color="auto" w:fill="1B365D"/>
          </w:tcPr>
          <w:p w14:paraId="0BE0D075" w14:textId="77777777" w:rsidR="009701C1" w:rsidRDefault="00000000">
            <w:r>
              <w:rPr>
                <w:b/>
                <w:color w:val="FFFFFF"/>
                <w:sz w:val="20"/>
              </w:rPr>
              <w:t>Field Name</w:t>
            </w:r>
            <w:r>
              <w:rPr>
                <w:rFonts w:ascii="Cambria" w:eastAsia="Cambria" w:hAnsi="Cambria" w:cs="Cambria"/>
                <w:color w:val="FFFFFF"/>
              </w:rPr>
              <w:t xml:space="preserve"> </w:t>
            </w:r>
          </w:p>
        </w:tc>
        <w:tc>
          <w:tcPr>
            <w:tcW w:w="1561" w:type="dxa"/>
            <w:tcBorders>
              <w:top w:val="single" w:sz="4" w:space="0" w:color="D0D7DE"/>
              <w:left w:val="single" w:sz="4" w:space="0" w:color="D0D7DE"/>
              <w:bottom w:val="single" w:sz="33" w:space="0" w:color="FFFFFF"/>
              <w:right w:val="single" w:sz="4" w:space="0" w:color="D0D7DE"/>
            </w:tcBorders>
            <w:shd w:val="clear" w:color="auto" w:fill="1B365D"/>
          </w:tcPr>
          <w:p w14:paraId="4AA9D4F9"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27" w:type="dxa"/>
            <w:tcBorders>
              <w:top w:val="single" w:sz="4" w:space="0" w:color="D0D7DE"/>
              <w:left w:val="single" w:sz="4" w:space="0" w:color="D0D7DE"/>
              <w:bottom w:val="single" w:sz="33" w:space="0" w:color="FFFFFF"/>
              <w:right w:val="single" w:sz="4" w:space="0" w:color="D0D7DE"/>
            </w:tcBorders>
            <w:shd w:val="clear" w:color="auto" w:fill="1B365D"/>
          </w:tcPr>
          <w:p w14:paraId="705C1E55" w14:textId="77777777" w:rsidR="009701C1" w:rsidRDefault="00000000">
            <w:pPr>
              <w:ind w:left="1"/>
            </w:pPr>
            <w:r>
              <w:rPr>
                <w:b/>
                <w:color w:val="FFFFFF"/>
                <w:sz w:val="20"/>
              </w:rPr>
              <w:t>Null</w:t>
            </w:r>
            <w:r>
              <w:rPr>
                <w:rFonts w:ascii="Cambria" w:eastAsia="Cambria" w:hAnsi="Cambria" w:cs="Cambria"/>
                <w:color w:val="FFFFFF"/>
              </w:rPr>
              <w:t xml:space="preserve"> </w:t>
            </w:r>
          </w:p>
        </w:tc>
        <w:tc>
          <w:tcPr>
            <w:tcW w:w="2145" w:type="dxa"/>
            <w:tcBorders>
              <w:top w:val="single" w:sz="4" w:space="0" w:color="D0D7DE"/>
              <w:left w:val="single" w:sz="4" w:space="0" w:color="D0D7DE"/>
              <w:bottom w:val="single" w:sz="33" w:space="0" w:color="FFFFFF"/>
              <w:right w:val="single" w:sz="4" w:space="0" w:color="D0D7DE"/>
            </w:tcBorders>
            <w:shd w:val="clear" w:color="auto" w:fill="1B365D"/>
          </w:tcPr>
          <w:p w14:paraId="1904A6D5" w14:textId="77777777" w:rsidR="009701C1" w:rsidRDefault="00000000">
            <w:r>
              <w:rPr>
                <w:b/>
                <w:color w:val="FFFFFF"/>
                <w:sz w:val="20"/>
              </w:rPr>
              <w:t>Key / Constraint</w:t>
            </w:r>
            <w:r>
              <w:rPr>
                <w:rFonts w:ascii="Cambria" w:eastAsia="Cambria" w:hAnsi="Cambria" w:cs="Cambria"/>
                <w:color w:val="FFFFFF"/>
              </w:rPr>
              <w:t xml:space="preserve"> </w:t>
            </w:r>
          </w:p>
        </w:tc>
        <w:tc>
          <w:tcPr>
            <w:tcW w:w="2661" w:type="dxa"/>
            <w:tcBorders>
              <w:top w:val="single" w:sz="4" w:space="0" w:color="D0D7DE"/>
              <w:left w:val="single" w:sz="4" w:space="0" w:color="D0D7DE"/>
              <w:bottom w:val="single" w:sz="33" w:space="0" w:color="FFFFFF"/>
              <w:right w:val="single" w:sz="4" w:space="0" w:color="D0D7DE"/>
            </w:tcBorders>
            <w:shd w:val="clear" w:color="auto" w:fill="1B365D"/>
          </w:tcPr>
          <w:p w14:paraId="6280E7E8" w14:textId="77777777" w:rsidR="009701C1" w:rsidRDefault="00000000">
            <w:pPr>
              <w:ind w:left="1"/>
            </w:pPr>
            <w:r>
              <w:rPr>
                <w:b/>
                <w:color w:val="FFFFFF"/>
                <w:sz w:val="20"/>
              </w:rPr>
              <w:t>Description</w:t>
            </w:r>
            <w:r>
              <w:rPr>
                <w:rFonts w:ascii="Cambria" w:eastAsia="Cambria" w:hAnsi="Cambria" w:cs="Cambria"/>
                <w:color w:val="FFFFFF"/>
              </w:rPr>
              <w:t xml:space="preserve"> </w:t>
            </w:r>
          </w:p>
        </w:tc>
      </w:tr>
      <w:tr w:rsidR="009701C1" w14:paraId="64A93BD9" w14:textId="77777777">
        <w:trPr>
          <w:trHeight w:val="941"/>
        </w:trPr>
        <w:tc>
          <w:tcPr>
            <w:tcW w:w="1686" w:type="dxa"/>
            <w:tcBorders>
              <w:top w:val="single" w:sz="33" w:space="0" w:color="FFFFFF"/>
              <w:left w:val="single" w:sz="4" w:space="0" w:color="D0D7DE"/>
              <w:bottom w:val="single" w:sz="33" w:space="0" w:color="F4F7FA"/>
              <w:right w:val="single" w:sz="4" w:space="0" w:color="D0D7DE"/>
            </w:tcBorders>
          </w:tcPr>
          <w:p w14:paraId="6C29E709" w14:textId="77777777" w:rsidR="009701C1" w:rsidRDefault="00000000">
            <w:r>
              <w:rPr>
                <w:color w:val="222222"/>
                <w:sz w:val="19"/>
              </w:rPr>
              <w:t>id</w:t>
            </w:r>
            <w:r>
              <w:rPr>
                <w:rFonts w:ascii="Cambria" w:eastAsia="Cambria" w:hAnsi="Cambria" w:cs="Cambria"/>
              </w:rPr>
              <w:t xml:space="preserve"> </w:t>
            </w:r>
          </w:p>
        </w:tc>
        <w:tc>
          <w:tcPr>
            <w:tcW w:w="1561" w:type="dxa"/>
            <w:tcBorders>
              <w:top w:val="single" w:sz="33" w:space="0" w:color="FFFFFF"/>
              <w:left w:val="single" w:sz="4" w:space="0" w:color="D0D7DE"/>
              <w:bottom w:val="single" w:sz="33" w:space="0" w:color="F4F7FA"/>
              <w:right w:val="single" w:sz="4" w:space="0" w:color="D0D7DE"/>
            </w:tcBorders>
          </w:tcPr>
          <w:p w14:paraId="1E91467F" w14:textId="77777777" w:rsidR="009701C1" w:rsidRDefault="00000000">
            <w:pPr>
              <w:ind w:left="1"/>
            </w:pPr>
            <w:r>
              <w:rPr>
                <w:color w:val="222222"/>
                <w:sz w:val="19"/>
              </w:rPr>
              <w:t>INT(11)</w:t>
            </w:r>
            <w:r>
              <w:rPr>
                <w:rFonts w:ascii="Cambria" w:eastAsia="Cambria" w:hAnsi="Cambria" w:cs="Cambria"/>
              </w:rPr>
              <w:t xml:space="preserve"> </w:t>
            </w:r>
          </w:p>
        </w:tc>
        <w:tc>
          <w:tcPr>
            <w:tcW w:w="827" w:type="dxa"/>
            <w:tcBorders>
              <w:top w:val="single" w:sz="33" w:space="0" w:color="FFFFFF"/>
              <w:left w:val="single" w:sz="4" w:space="0" w:color="D0D7DE"/>
              <w:bottom w:val="single" w:sz="33" w:space="0" w:color="F4F7FA"/>
              <w:right w:val="single" w:sz="4" w:space="0" w:color="D0D7DE"/>
            </w:tcBorders>
          </w:tcPr>
          <w:p w14:paraId="464A4449" w14:textId="77777777" w:rsidR="009701C1" w:rsidRDefault="00000000">
            <w:pPr>
              <w:ind w:left="1"/>
            </w:pPr>
            <w:r>
              <w:rPr>
                <w:color w:val="222222"/>
                <w:sz w:val="19"/>
              </w:rPr>
              <w:t>NO</w:t>
            </w:r>
            <w:r>
              <w:rPr>
                <w:rFonts w:ascii="Cambria" w:eastAsia="Cambria" w:hAnsi="Cambria" w:cs="Cambria"/>
              </w:rPr>
              <w:t xml:space="preserve"> </w:t>
            </w:r>
          </w:p>
        </w:tc>
        <w:tc>
          <w:tcPr>
            <w:tcW w:w="2145" w:type="dxa"/>
            <w:tcBorders>
              <w:top w:val="single" w:sz="33" w:space="0" w:color="FFFFFF"/>
              <w:left w:val="single" w:sz="4" w:space="0" w:color="D0D7DE"/>
              <w:bottom w:val="single" w:sz="33" w:space="0" w:color="F4F7FA"/>
              <w:right w:val="single" w:sz="4" w:space="0" w:color="D0D7DE"/>
            </w:tcBorders>
          </w:tcPr>
          <w:p w14:paraId="2A2A8FAB" w14:textId="77777777" w:rsidR="009701C1" w:rsidRDefault="00000000">
            <w:r>
              <w:rPr>
                <w:color w:val="222222"/>
                <w:sz w:val="19"/>
              </w:rPr>
              <w:t>Primary Key</w:t>
            </w:r>
            <w:r>
              <w:rPr>
                <w:rFonts w:ascii="Cambria" w:eastAsia="Cambria" w:hAnsi="Cambria" w:cs="Cambria"/>
              </w:rPr>
              <w:t xml:space="preserve"> </w:t>
            </w:r>
          </w:p>
        </w:tc>
        <w:tc>
          <w:tcPr>
            <w:tcW w:w="2661" w:type="dxa"/>
            <w:tcBorders>
              <w:top w:val="single" w:sz="33" w:space="0" w:color="FFFFFF"/>
              <w:left w:val="single" w:sz="4" w:space="0" w:color="D0D7DE"/>
              <w:bottom w:val="single" w:sz="33" w:space="0" w:color="F4F7FA"/>
              <w:right w:val="single" w:sz="4" w:space="0" w:color="D0D7DE"/>
            </w:tcBorders>
          </w:tcPr>
          <w:p w14:paraId="3DD66338" w14:textId="77777777" w:rsidR="009701C1" w:rsidRDefault="00000000">
            <w:pPr>
              <w:ind w:left="1"/>
            </w:pPr>
            <w:r>
              <w:rPr>
                <w:color w:val="222222"/>
                <w:sz w:val="19"/>
              </w:rPr>
              <w:t>Unique identifier for expense record.</w:t>
            </w:r>
            <w:r>
              <w:rPr>
                <w:rFonts w:ascii="Cambria" w:eastAsia="Cambria" w:hAnsi="Cambria" w:cs="Cambria"/>
              </w:rPr>
              <w:t xml:space="preserve"> </w:t>
            </w:r>
          </w:p>
        </w:tc>
      </w:tr>
      <w:tr w:rsidR="009701C1" w14:paraId="5B313795" w14:textId="77777777">
        <w:trPr>
          <w:trHeight w:val="873"/>
        </w:trPr>
        <w:tc>
          <w:tcPr>
            <w:tcW w:w="1686" w:type="dxa"/>
            <w:tcBorders>
              <w:top w:val="single" w:sz="33" w:space="0" w:color="F4F7FA"/>
              <w:left w:val="single" w:sz="4" w:space="0" w:color="D0D7DE"/>
              <w:bottom w:val="single" w:sz="33" w:space="0" w:color="FFFFFF"/>
              <w:right w:val="single" w:sz="4" w:space="0" w:color="D0D7DE"/>
            </w:tcBorders>
            <w:shd w:val="clear" w:color="auto" w:fill="F4F7FA"/>
          </w:tcPr>
          <w:p w14:paraId="4B69F23C"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61" w:type="dxa"/>
            <w:tcBorders>
              <w:top w:val="single" w:sz="33" w:space="0" w:color="F4F7FA"/>
              <w:left w:val="single" w:sz="4" w:space="0" w:color="D0D7DE"/>
              <w:bottom w:val="single" w:sz="33" w:space="0" w:color="FFFFFF"/>
              <w:right w:val="single" w:sz="4" w:space="0" w:color="D0D7DE"/>
            </w:tcBorders>
            <w:shd w:val="clear" w:color="auto" w:fill="F4F7FA"/>
          </w:tcPr>
          <w:p w14:paraId="3A7ED20C" w14:textId="77777777" w:rsidR="009701C1" w:rsidRDefault="00000000">
            <w:pPr>
              <w:ind w:left="1"/>
            </w:pPr>
            <w:r>
              <w:rPr>
                <w:color w:val="222222"/>
                <w:sz w:val="19"/>
              </w:rPr>
              <w:t>INT(11)</w:t>
            </w:r>
            <w:r>
              <w:rPr>
                <w:rFonts w:ascii="Cambria" w:eastAsia="Cambria" w:hAnsi="Cambria" w:cs="Cambria"/>
              </w:rPr>
              <w:t xml:space="preserve"> </w:t>
            </w:r>
          </w:p>
        </w:tc>
        <w:tc>
          <w:tcPr>
            <w:tcW w:w="827" w:type="dxa"/>
            <w:tcBorders>
              <w:top w:val="single" w:sz="33" w:space="0" w:color="F4F7FA"/>
              <w:left w:val="single" w:sz="4" w:space="0" w:color="D0D7DE"/>
              <w:bottom w:val="single" w:sz="33" w:space="0" w:color="FFFFFF"/>
              <w:right w:val="single" w:sz="4" w:space="0" w:color="D0D7DE"/>
            </w:tcBorders>
            <w:shd w:val="clear" w:color="auto" w:fill="F4F7FA"/>
          </w:tcPr>
          <w:p w14:paraId="2E4CDF91" w14:textId="77777777" w:rsidR="009701C1" w:rsidRDefault="00000000">
            <w:pPr>
              <w:ind w:left="1"/>
            </w:pPr>
            <w:r>
              <w:rPr>
                <w:color w:val="222222"/>
                <w:sz w:val="19"/>
              </w:rPr>
              <w:t>NO</w:t>
            </w:r>
            <w:r>
              <w:rPr>
                <w:rFonts w:ascii="Cambria" w:eastAsia="Cambria" w:hAnsi="Cambria" w:cs="Cambria"/>
              </w:rPr>
              <w:t xml:space="preserve"> </w:t>
            </w:r>
          </w:p>
        </w:tc>
        <w:tc>
          <w:tcPr>
            <w:tcW w:w="2145" w:type="dxa"/>
            <w:tcBorders>
              <w:top w:val="single" w:sz="33" w:space="0" w:color="F4F7FA"/>
              <w:left w:val="single" w:sz="4" w:space="0" w:color="D0D7DE"/>
              <w:bottom w:val="single" w:sz="33" w:space="0" w:color="FFFFFF"/>
              <w:right w:val="single" w:sz="4" w:space="0" w:color="D0D7DE"/>
            </w:tcBorders>
            <w:shd w:val="clear" w:color="auto" w:fill="F4F7FA"/>
          </w:tcPr>
          <w:p w14:paraId="562982E9" w14:textId="77777777" w:rsidR="009701C1" w:rsidRDefault="00000000">
            <w:r>
              <w:rPr>
                <w:color w:val="222222"/>
                <w:sz w:val="19"/>
              </w:rPr>
              <w:t>Foreign Key -&gt; families(id)</w:t>
            </w:r>
            <w:r>
              <w:rPr>
                <w:rFonts w:ascii="Cambria" w:eastAsia="Cambria" w:hAnsi="Cambria" w:cs="Cambria"/>
              </w:rPr>
              <w:t xml:space="preserve"> </w:t>
            </w:r>
          </w:p>
        </w:tc>
        <w:tc>
          <w:tcPr>
            <w:tcW w:w="2661" w:type="dxa"/>
            <w:tcBorders>
              <w:top w:val="single" w:sz="33" w:space="0" w:color="F4F7FA"/>
              <w:left w:val="single" w:sz="4" w:space="0" w:color="D0D7DE"/>
              <w:bottom w:val="single" w:sz="33" w:space="0" w:color="FFFFFF"/>
              <w:right w:val="single" w:sz="4" w:space="0" w:color="D0D7DE"/>
            </w:tcBorders>
            <w:shd w:val="clear" w:color="auto" w:fill="F4F7FA"/>
          </w:tcPr>
          <w:p w14:paraId="118FF831" w14:textId="77777777" w:rsidR="009701C1" w:rsidRDefault="00000000">
            <w:pPr>
              <w:ind w:left="1"/>
            </w:pPr>
            <w:r>
              <w:rPr>
                <w:color w:val="222222"/>
                <w:sz w:val="19"/>
              </w:rPr>
              <w:t>Associated family reference.</w:t>
            </w:r>
            <w:r>
              <w:rPr>
                <w:rFonts w:ascii="Cambria" w:eastAsia="Cambria" w:hAnsi="Cambria" w:cs="Cambria"/>
              </w:rPr>
              <w:t xml:space="preserve"> </w:t>
            </w:r>
          </w:p>
        </w:tc>
      </w:tr>
      <w:tr w:rsidR="009701C1" w14:paraId="3323940A" w14:textId="77777777">
        <w:trPr>
          <w:trHeight w:val="935"/>
        </w:trPr>
        <w:tc>
          <w:tcPr>
            <w:tcW w:w="1686" w:type="dxa"/>
            <w:tcBorders>
              <w:top w:val="single" w:sz="33" w:space="0" w:color="FFFFFF"/>
              <w:left w:val="single" w:sz="4" w:space="0" w:color="D0D7DE"/>
              <w:bottom w:val="single" w:sz="33" w:space="0" w:color="F4F7FA"/>
              <w:right w:val="single" w:sz="4" w:space="0" w:color="D0D7DE"/>
            </w:tcBorders>
          </w:tcPr>
          <w:p w14:paraId="0A2E296C" w14:textId="77777777" w:rsidR="009701C1" w:rsidRDefault="00000000">
            <w:proofErr w:type="spellStart"/>
            <w:r>
              <w:rPr>
                <w:color w:val="222222"/>
                <w:sz w:val="19"/>
              </w:rPr>
              <w:t>member_name</w:t>
            </w:r>
            <w:proofErr w:type="spellEnd"/>
            <w:r>
              <w:rPr>
                <w:rFonts w:ascii="Cambria" w:eastAsia="Cambria" w:hAnsi="Cambria" w:cs="Cambria"/>
              </w:rPr>
              <w:t xml:space="preserve"> </w:t>
            </w:r>
          </w:p>
        </w:tc>
        <w:tc>
          <w:tcPr>
            <w:tcW w:w="1561" w:type="dxa"/>
            <w:tcBorders>
              <w:top w:val="single" w:sz="33" w:space="0" w:color="FFFFFF"/>
              <w:left w:val="single" w:sz="4" w:space="0" w:color="D0D7DE"/>
              <w:bottom w:val="single" w:sz="33" w:space="0" w:color="F4F7FA"/>
              <w:right w:val="single" w:sz="4" w:space="0" w:color="D0D7DE"/>
            </w:tcBorders>
          </w:tcPr>
          <w:p w14:paraId="27F7C2FE" w14:textId="77777777" w:rsidR="009701C1" w:rsidRDefault="00000000">
            <w:pPr>
              <w:ind w:left="1"/>
            </w:pPr>
            <w:r>
              <w:rPr>
                <w:color w:val="222222"/>
                <w:sz w:val="19"/>
              </w:rPr>
              <w:t>VARCHAR(100)</w:t>
            </w:r>
            <w:r>
              <w:rPr>
                <w:rFonts w:ascii="Cambria" w:eastAsia="Cambria" w:hAnsi="Cambria" w:cs="Cambria"/>
              </w:rPr>
              <w:t xml:space="preserve"> </w:t>
            </w:r>
          </w:p>
        </w:tc>
        <w:tc>
          <w:tcPr>
            <w:tcW w:w="827" w:type="dxa"/>
            <w:tcBorders>
              <w:top w:val="single" w:sz="33" w:space="0" w:color="FFFFFF"/>
              <w:left w:val="single" w:sz="4" w:space="0" w:color="D0D7DE"/>
              <w:bottom w:val="single" w:sz="33" w:space="0" w:color="F4F7FA"/>
              <w:right w:val="single" w:sz="4" w:space="0" w:color="D0D7DE"/>
            </w:tcBorders>
          </w:tcPr>
          <w:p w14:paraId="67004AEF" w14:textId="77777777" w:rsidR="009701C1" w:rsidRDefault="00000000">
            <w:pPr>
              <w:ind w:left="1"/>
            </w:pPr>
            <w:r>
              <w:rPr>
                <w:color w:val="222222"/>
                <w:sz w:val="19"/>
              </w:rPr>
              <w:t>NO</w:t>
            </w:r>
            <w:r>
              <w:rPr>
                <w:rFonts w:ascii="Cambria" w:eastAsia="Cambria" w:hAnsi="Cambria" w:cs="Cambria"/>
              </w:rPr>
              <w:t xml:space="preserve"> </w:t>
            </w:r>
          </w:p>
        </w:tc>
        <w:tc>
          <w:tcPr>
            <w:tcW w:w="2145" w:type="dxa"/>
            <w:tcBorders>
              <w:top w:val="single" w:sz="33" w:space="0" w:color="FFFFFF"/>
              <w:left w:val="single" w:sz="4" w:space="0" w:color="D0D7DE"/>
              <w:bottom w:val="single" w:sz="33" w:space="0" w:color="F4F7FA"/>
              <w:right w:val="single" w:sz="4" w:space="0" w:color="D0D7DE"/>
            </w:tcBorders>
          </w:tcPr>
          <w:p w14:paraId="1147A9AA" w14:textId="77777777" w:rsidR="009701C1" w:rsidRDefault="00000000">
            <w:r>
              <w:rPr>
                <w:color w:val="222222"/>
                <w:sz w:val="19"/>
              </w:rPr>
              <w:t>--</w:t>
            </w:r>
            <w:r>
              <w:rPr>
                <w:rFonts w:ascii="Cambria" w:eastAsia="Cambria" w:hAnsi="Cambria" w:cs="Cambria"/>
              </w:rPr>
              <w:t xml:space="preserve"> </w:t>
            </w:r>
          </w:p>
        </w:tc>
        <w:tc>
          <w:tcPr>
            <w:tcW w:w="2661" w:type="dxa"/>
            <w:tcBorders>
              <w:top w:val="single" w:sz="33" w:space="0" w:color="FFFFFF"/>
              <w:left w:val="single" w:sz="4" w:space="0" w:color="D0D7DE"/>
              <w:bottom w:val="single" w:sz="33" w:space="0" w:color="F4F7FA"/>
              <w:right w:val="single" w:sz="4" w:space="0" w:color="D0D7DE"/>
            </w:tcBorders>
          </w:tcPr>
          <w:p w14:paraId="05449562" w14:textId="77777777" w:rsidR="009701C1" w:rsidRDefault="00000000">
            <w:pPr>
              <w:ind w:left="1"/>
            </w:pPr>
            <w:r>
              <w:rPr>
                <w:color w:val="222222"/>
                <w:sz w:val="19"/>
              </w:rPr>
              <w:t>Name of spending family member.</w:t>
            </w:r>
            <w:r>
              <w:rPr>
                <w:rFonts w:ascii="Cambria" w:eastAsia="Cambria" w:hAnsi="Cambria" w:cs="Cambria"/>
              </w:rPr>
              <w:t xml:space="preserve"> </w:t>
            </w:r>
          </w:p>
        </w:tc>
      </w:tr>
      <w:tr w:rsidR="009701C1" w14:paraId="02DBAF82" w14:textId="77777777">
        <w:trPr>
          <w:trHeight w:val="873"/>
        </w:trPr>
        <w:tc>
          <w:tcPr>
            <w:tcW w:w="1686" w:type="dxa"/>
            <w:tcBorders>
              <w:top w:val="single" w:sz="33" w:space="0" w:color="F4F7FA"/>
              <w:left w:val="single" w:sz="4" w:space="0" w:color="D0D7DE"/>
              <w:bottom w:val="single" w:sz="4" w:space="0" w:color="D0D7DE"/>
              <w:right w:val="single" w:sz="4" w:space="0" w:color="D0D7DE"/>
            </w:tcBorders>
            <w:shd w:val="clear" w:color="auto" w:fill="F4F7FA"/>
          </w:tcPr>
          <w:p w14:paraId="76F30963" w14:textId="77777777" w:rsidR="009701C1" w:rsidRDefault="00000000">
            <w:r>
              <w:rPr>
                <w:color w:val="222222"/>
                <w:sz w:val="19"/>
              </w:rPr>
              <w:t>category</w:t>
            </w:r>
            <w:r>
              <w:rPr>
                <w:rFonts w:ascii="Cambria" w:eastAsia="Cambria" w:hAnsi="Cambria" w:cs="Cambria"/>
              </w:rPr>
              <w:t xml:space="preserve"> </w:t>
            </w:r>
          </w:p>
        </w:tc>
        <w:tc>
          <w:tcPr>
            <w:tcW w:w="1561" w:type="dxa"/>
            <w:tcBorders>
              <w:top w:val="single" w:sz="33" w:space="0" w:color="F4F7FA"/>
              <w:left w:val="single" w:sz="4" w:space="0" w:color="D0D7DE"/>
              <w:bottom w:val="single" w:sz="4" w:space="0" w:color="D0D7DE"/>
              <w:right w:val="single" w:sz="4" w:space="0" w:color="D0D7DE"/>
            </w:tcBorders>
            <w:shd w:val="clear" w:color="auto" w:fill="F4F7FA"/>
          </w:tcPr>
          <w:p w14:paraId="64BC1F49" w14:textId="77777777" w:rsidR="009701C1" w:rsidRDefault="00000000">
            <w:pPr>
              <w:ind w:left="1"/>
            </w:pPr>
            <w:r>
              <w:rPr>
                <w:color w:val="222222"/>
                <w:sz w:val="19"/>
              </w:rPr>
              <w:t>VARCHAR(50)</w:t>
            </w:r>
            <w:r>
              <w:rPr>
                <w:rFonts w:ascii="Cambria" w:eastAsia="Cambria" w:hAnsi="Cambria" w:cs="Cambria"/>
              </w:rPr>
              <w:t xml:space="preserve"> </w:t>
            </w:r>
          </w:p>
        </w:tc>
        <w:tc>
          <w:tcPr>
            <w:tcW w:w="827" w:type="dxa"/>
            <w:tcBorders>
              <w:top w:val="single" w:sz="33" w:space="0" w:color="F4F7FA"/>
              <w:left w:val="single" w:sz="4" w:space="0" w:color="D0D7DE"/>
              <w:bottom w:val="single" w:sz="4" w:space="0" w:color="D0D7DE"/>
              <w:right w:val="single" w:sz="4" w:space="0" w:color="D0D7DE"/>
            </w:tcBorders>
            <w:shd w:val="clear" w:color="auto" w:fill="F4F7FA"/>
          </w:tcPr>
          <w:p w14:paraId="20092B55" w14:textId="77777777" w:rsidR="009701C1" w:rsidRDefault="00000000">
            <w:pPr>
              <w:ind w:left="1"/>
            </w:pPr>
            <w:r>
              <w:rPr>
                <w:color w:val="222222"/>
                <w:sz w:val="19"/>
              </w:rPr>
              <w:t>NO</w:t>
            </w:r>
            <w:r>
              <w:rPr>
                <w:rFonts w:ascii="Cambria" w:eastAsia="Cambria" w:hAnsi="Cambria" w:cs="Cambria"/>
              </w:rPr>
              <w:t xml:space="preserve"> </w:t>
            </w:r>
          </w:p>
        </w:tc>
        <w:tc>
          <w:tcPr>
            <w:tcW w:w="2145" w:type="dxa"/>
            <w:tcBorders>
              <w:top w:val="single" w:sz="33" w:space="0" w:color="F4F7FA"/>
              <w:left w:val="single" w:sz="4" w:space="0" w:color="D0D7DE"/>
              <w:bottom w:val="single" w:sz="4" w:space="0" w:color="D0D7DE"/>
              <w:right w:val="single" w:sz="4" w:space="0" w:color="D0D7DE"/>
            </w:tcBorders>
            <w:shd w:val="clear" w:color="auto" w:fill="F4F7FA"/>
          </w:tcPr>
          <w:p w14:paraId="1AD0205E" w14:textId="77777777" w:rsidR="009701C1" w:rsidRDefault="00000000">
            <w:r>
              <w:rPr>
                <w:color w:val="222222"/>
                <w:sz w:val="19"/>
              </w:rPr>
              <w:t>--</w:t>
            </w:r>
            <w:r>
              <w:rPr>
                <w:rFonts w:ascii="Cambria" w:eastAsia="Cambria" w:hAnsi="Cambria" w:cs="Cambria"/>
              </w:rPr>
              <w:t xml:space="preserve"> </w:t>
            </w:r>
          </w:p>
        </w:tc>
        <w:tc>
          <w:tcPr>
            <w:tcW w:w="2661" w:type="dxa"/>
            <w:tcBorders>
              <w:top w:val="single" w:sz="33" w:space="0" w:color="F4F7FA"/>
              <w:left w:val="single" w:sz="4" w:space="0" w:color="D0D7DE"/>
              <w:bottom w:val="single" w:sz="4" w:space="0" w:color="D0D7DE"/>
              <w:right w:val="single" w:sz="4" w:space="0" w:color="D0D7DE"/>
            </w:tcBorders>
            <w:shd w:val="clear" w:color="auto" w:fill="F4F7FA"/>
          </w:tcPr>
          <w:p w14:paraId="3D766A60" w14:textId="77777777" w:rsidR="009701C1" w:rsidRDefault="00000000">
            <w:pPr>
              <w:ind w:left="1"/>
            </w:pPr>
            <w:r>
              <w:rPr>
                <w:color w:val="222222"/>
                <w:sz w:val="19"/>
              </w:rPr>
              <w:t>Category classification (Groceries, etc.).</w:t>
            </w:r>
            <w:r>
              <w:rPr>
                <w:rFonts w:ascii="Cambria" w:eastAsia="Cambria" w:hAnsi="Cambria" w:cs="Cambria"/>
              </w:rPr>
              <w:t xml:space="preserve"> </w:t>
            </w:r>
          </w:p>
        </w:tc>
      </w:tr>
      <w:tr w:rsidR="009701C1" w14:paraId="42602729" w14:textId="77777777">
        <w:trPr>
          <w:trHeight w:val="668"/>
        </w:trPr>
        <w:tc>
          <w:tcPr>
            <w:tcW w:w="1686" w:type="dxa"/>
            <w:tcBorders>
              <w:top w:val="single" w:sz="4" w:space="0" w:color="D0D7DE"/>
              <w:left w:val="single" w:sz="4" w:space="0" w:color="D0D7DE"/>
              <w:bottom w:val="single" w:sz="4" w:space="0" w:color="D0D7DE"/>
              <w:right w:val="single" w:sz="4" w:space="0" w:color="D0D7DE"/>
            </w:tcBorders>
          </w:tcPr>
          <w:p w14:paraId="40E8BE68" w14:textId="77777777" w:rsidR="009701C1" w:rsidRDefault="00000000">
            <w:r>
              <w:rPr>
                <w:color w:val="222222"/>
                <w:sz w:val="19"/>
              </w:rPr>
              <w:t>amount</w:t>
            </w:r>
            <w:r>
              <w:rPr>
                <w:rFonts w:ascii="Cambria" w:eastAsia="Cambria" w:hAnsi="Cambria" w:cs="Cambria"/>
              </w:rPr>
              <w:t xml:space="preserve"> </w:t>
            </w:r>
          </w:p>
        </w:tc>
        <w:tc>
          <w:tcPr>
            <w:tcW w:w="1561" w:type="dxa"/>
            <w:tcBorders>
              <w:top w:val="single" w:sz="4" w:space="0" w:color="D0D7DE"/>
              <w:left w:val="single" w:sz="4" w:space="0" w:color="D0D7DE"/>
              <w:bottom w:val="single" w:sz="4" w:space="0" w:color="D0D7DE"/>
              <w:right w:val="single" w:sz="4" w:space="0" w:color="D0D7DE"/>
            </w:tcBorders>
          </w:tcPr>
          <w:p w14:paraId="3BDD6DC1" w14:textId="77777777" w:rsidR="009701C1" w:rsidRDefault="00000000">
            <w:pPr>
              <w:ind w:left="1"/>
            </w:pPr>
            <w:r>
              <w:rPr>
                <w:color w:val="222222"/>
                <w:sz w:val="19"/>
              </w:rPr>
              <w:t>DECIMAL(10,2)</w:t>
            </w:r>
            <w:r>
              <w:rPr>
                <w:rFonts w:ascii="Cambria" w:eastAsia="Cambria" w:hAnsi="Cambria" w:cs="Cambria"/>
              </w:rPr>
              <w:t xml:space="preserve"> </w:t>
            </w:r>
          </w:p>
        </w:tc>
        <w:tc>
          <w:tcPr>
            <w:tcW w:w="827" w:type="dxa"/>
            <w:tcBorders>
              <w:top w:val="single" w:sz="4" w:space="0" w:color="D0D7DE"/>
              <w:left w:val="single" w:sz="4" w:space="0" w:color="D0D7DE"/>
              <w:bottom w:val="single" w:sz="4" w:space="0" w:color="D0D7DE"/>
              <w:right w:val="single" w:sz="4" w:space="0" w:color="D0D7DE"/>
            </w:tcBorders>
          </w:tcPr>
          <w:p w14:paraId="38C86B04" w14:textId="77777777" w:rsidR="009701C1" w:rsidRDefault="00000000">
            <w:pPr>
              <w:ind w:left="1"/>
            </w:pPr>
            <w:r>
              <w:rPr>
                <w:color w:val="222222"/>
                <w:sz w:val="19"/>
              </w:rPr>
              <w:t>NO</w:t>
            </w:r>
            <w:r>
              <w:rPr>
                <w:rFonts w:ascii="Cambria" w:eastAsia="Cambria" w:hAnsi="Cambria" w:cs="Cambria"/>
              </w:rPr>
              <w:t xml:space="preserve"> </w:t>
            </w:r>
          </w:p>
        </w:tc>
        <w:tc>
          <w:tcPr>
            <w:tcW w:w="2145" w:type="dxa"/>
            <w:tcBorders>
              <w:top w:val="single" w:sz="4" w:space="0" w:color="D0D7DE"/>
              <w:left w:val="single" w:sz="4" w:space="0" w:color="D0D7DE"/>
              <w:bottom w:val="single" w:sz="4" w:space="0" w:color="D0D7DE"/>
              <w:right w:val="single" w:sz="4" w:space="0" w:color="D0D7DE"/>
            </w:tcBorders>
          </w:tcPr>
          <w:p w14:paraId="7BBE537D" w14:textId="77777777" w:rsidR="009701C1" w:rsidRDefault="00000000">
            <w:r>
              <w:rPr>
                <w:color w:val="222222"/>
                <w:sz w:val="19"/>
              </w:rPr>
              <w:t>--</w:t>
            </w:r>
            <w:r>
              <w:rPr>
                <w:rFonts w:ascii="Cambria" w:eastAsia="Cambria" w:hAnsi="Cambria" w:cs="Cambria"/>
              </w:rPr>
              <w:t xml:space="preserve"> </w:t>
            </w:r>
          </w:p>
        </w:tc>
        <w:tc>
          <w:tcPr>
            <w:tcW w:w="2661" w:type="dxa"/>
            <w:tcBorders>
              <w:top w:val="single" w:sz="4" w:space="0" w:color="D0D7DE"/>
              <w:left w:val="single" w:sz="4" w:space="0" w:color="D0D7DE"/>
              <w:bottom w:val="single" w:sz="4" w:space="0" w:color="D0D7DE"/>
              <w:right w:val="single" w:sz="4" w:space="0" w:color="D0D7DE"/>
            </w:tcBorders>
          </w:tcPr>
          <w:p w14:paraId="4F95D6D9" w14:textId="77777777" w:rsidR="009701C1" w:rsidRDefault="00000000">
            <w:pPr>
              <w:ind w:left="1"/>
            </w:pPr>
            <w:r>
              <w:rPr>
                <w:color w:val="222222"/>
                <w:sz w:val="19"/>
              </w:rPr>
              <w:t>Expenditure amount in INR.</w:t>
            </w:r>
            <w:r>
              <w:rPr>
                <w:rFonts w:ascii="Cambria" w:eastAsia="Cambria" w:hAnsi="Cambria" w:cs="Cambria"/>
              </w:rPr>
              <w:t xml:space="preserve"> </w:t>
            </w:r>
          </w:p>
        </w:tc>
      </w:tr>
      <w:tr w:rsidR="009701C1" w14:paraId="74C964C2" w14:textId="77777777">
        <w:trPr>
          <w:trHeight w:val="870"/>
        </w:trPr>
        <w:tc>
          <w:tcPr>
            <w:tcW w:w="1686" w:type="dxa"/>
            <w:tcBorders>
              <w:top w:val="single" w:sz="4" w:space="0" w:color="D0D7DE"/>
              <w:left w:val="single" w:sz="4" w:space="0" w:color="D0D7DE"/>
              <w:bottom w:val="single" w:sz="33" w:space="0" w:color="FFFFFF"/>
              <w:right w:val="single" w:sz="4" w:space="0" w:color="D0D7DE"/>
            </w:tcBorders>
            <w:shd w:val="clear" w:color="auto" w:fill="F4F7FA"/>
          </w:tcPr>
          <w:p w14:paraId="7DCB320C" w14:textId="77777777" w:rsidR="009701C1" w:rsidRDefault="00000000">
            <w:r>
              <w:rPr>
                <w:color w:val="222222"/>
                <w:sz w:val="19"/>
              </w:rPr>
              <w:t>description</w:t>
            </w:r>
            <w:r>
              <w:rPr>
                <w:rFonts w:ascii="Cambria" w:eastAsia="Cambria" w:hAnsi="Cambria" w:cs="Cambria"/>
              </w:rPr>
              <w:t xml:space="preserve"> </w:t>
            </w:r>
          </w:p>
        </w:tc>
        <w:tc>
          <w:tcPr>
            <w:tcW w:w="1561" w:type="dxa"/>
            <w:tcBorders>
              <w:top w:val="single" w:sz="4" w:space="0" w:color="D0D7DE"/>
              <w:left w:val="single" w:sz="4" w:space="0" w:color="D0D7DE"/>
              <w:bottom w:val="single" w:sz="33" w:space="0" w:color="FFFFFF"/>
              <w:right w:val="single" w:sz="4" w:space="0" w:color="D0D7DE"/>
            </w:tcBorders>
            <w:shd w:val="clear" w:color="auto" w:fill="F4F7FA"/>
          </w:tcPr>
          <w:p w14:paraId="774BF49C" w14:textId="77777777" w:rsidR="009701C1" w:rsidRDefault="00000000">
            <w:pPr>
              <w:ind w:left="1"/>
            </w:pPr>
            <w:r>
              <w:rPr>
                <w:color w:val="222222"/>
                <w:sz w:val="19"/>
              </w:rPr>
              <w:t>TEXT</w:t>
            </w:r>
            <w:r>
              <w:rPr>
                <w:rFonts w:ascii="Cambria" w:eastAsia="Cambria" w:hAnsi="Cambria" w:cs="Cambria"/>
              </w:rPr>
              <w:t xml:space="preserve"> </w:t>
            </w:r>
          </w:p>
        </w:tc>
        <w:tc>
          <w:tcPr>
            <w:tcW w:w="827" w:type="dxa"/>
            <w:tcBorders>
              <w:top w:val="single" w:sz="4" w:space="0" w:color="D0D7DE"/>
              <w:left w:val="single" w:sz="4" w:space="0" w:color="D0D7DE"/>
              <w:bottom w:val="single" w:sz="33" w:space="0" w:color="FFFFFF"/>
              <w:right w:val="single" w:sz="4" w:space="0" w:color="D0D7DE"/>
            </w:tcBorders>
            <w:shd w:val="clear" w:color="auto" w:fill="F4F7FA"/>
          </w:tcPr>
          <w:p w14:paraId="37F4076C" w14:textId="77777777" w:rsidR="009701C1" w:rsidRDefault="00000000">
            <w:pPr>
              <w:ind w:left="1"/>
            </w:pPr>
            <w:r>
              <w:rPr>
                <w:color w:val="222222"/>
                <w:sz w:val="19"/>
              </w:rPr>
              <w:t>YES</w:t>
            </w:r>
            <w:r>
              <w:rPr>
                <w:rFonts w:ascii="Cambria" w:eastAsia="Cambria" w:hAnsi="Cambria" w:cs="Cambria"/>
              </w:rPr>
              <w:t xml:space="preserve"> </w:t>
            </w:r>
          </w:p>
        </w:tc>
        <w:tc>
          <w:tcPr>
            <w:tcW w:w="2145" w:type="dxa"/>
            <w:tcBorders>
              <w:top w:val="single" w:sz="4" w:space="0" w:color="D0D7DE"/>
              <w:left w:val="single" w:sz="4" w:space="0" w:color="D0D7DE"/>
              <w:bottom w:val="single" w:sz="33" w:space="0" w:color="FFFFFF"/>
              <w:right w:val="single" w:sz="4" w:space="0" w:color="D0D7DE"/>
            </w:tcBorders>
            <w:shd w:val="clear" w:color="auto" w:fill="F4F7FA"/>
          </w:tcPr>
          <w:p w14:paraId="27CD92BA" w14:textId="77777777" w:rsidR="009701C1" w:rsidRDefault="00000000">
            <w:r>
              <w:rPr>
                <w:color w:val="222222"/>
                <w:sz w:val="19"/>
              </w:rPr>
              <w:t>--</w:t>
            </w:r>
            <w:r>
              <w:rPr>
                <w:rFonts w:ascii="Cambria" w:eastAsia="Cambria" w:hAnsi="Cambria" w:cs="Cambria"/>
              </w:rPr>
              <w:t xml:space="preserve"> </w:t>
            </w:r>
          </w:p>
        </w:tc>
        <w:tc>
          <w:tcPr>
            <w:tcW w:w="2661" w:type="dxa"/>
            <w:tcBorders>
              <w:top w:val="single" w:sz="4" w:space="0" w:color="D0D7DE"/>
              <w:left w:val="single" w:sz="4" w:space="0" w:color="D0D7DE"/>
              <w:bottom w:val="single" w:sz="33" w:space="0" w:color="FFFFFF"/>
              <w:right w:val="single" w:sz="4" w:space="0" w:color="D0D7DE"/>
            </w:tcBorders>
            <w:shd w:val="clear" w:color="auto" w:fill="F4F7FA"/>
          </w:tcPr>
          <w:p w14:paraId="1482B0E8" w14:textId="77777777" w:rsidR="009701C1" w:rsidRDefault="00000000">
            <w:pPr>
              <w:ind w:left="1"/>
            </w:pPr>
            <w:r>
              <w:rPr>
                <w:color w:val="222222"/>
                <w:sz w:val="19"/>
              </w:rPr>
              <w:t>Explanatory remarks or vendor details.</w:t>
            </w:r>
            <w:r>
              <w:rPr>
                <w:rFonts w:ascii="Cambria" w:eastAsia="Cambria" w:hAnsi="Cambria" w:cs="Cambria"/>
              </w:rPr>
              <w:t xml:space="preserve"> </w:t>
            </w:r>
          </w:p>
        </w:tc>
      </w:tr>
      <w:tr w:rsidR="009701C1" w14:paraId="0CE5C2F5" w14:textId="77777777">
        <w:trPr>
          <w:trHeight w:val="639"/>
        </w:trPr>
        <w:tc>
          <w:tcPr>
            <w:tcW w:w="1686" w:type="dxa"/>
            <w:tcBorders>
              <w:top w:val="single" w:sz="33" w:space="0" w:color="FFFFFF"/>
              <w:left w:val="single" w:sz="4" w:space="0" w:color="D0D7DE"/>
              <w:bottom w:val="single" w:sz="4" w:space="0" w:color="D0D7DE"/>
              <w:right w:val="single" w:sz="4" w:space="0" w:color="D0D7DE"/>
            </w:tcBorders>
          </w:tcPr>
          <w:p w14:paraId="6D2B5452" w14:textId="77777777" w:rsidR="009701C1" w:rsidRDefault="00000000">
            <w:r>
              <w:rPr>
                <w:color w:val="222222"/>
                <w:sz w:val="19"/>
              </w:rPr>
              <w:t>date</w:t>
            </w:r>
            <w:r>
              <w:rPr>
                <w:rFonts w:ascii="Cambria" w:eastAsia="Cambria" w:hAnsi="Cambria" w:cs="Cambria"/>
              </w:rPr>
              <w:t xml:space="preserve"> </w:t>
            </w:r>
          </w:p>
        </w:tc>
        <w:tc>
          <w:tcPr>
            <w:tcW w:w="1561" w:type="dxa"/>
            <w:tcBorders>
              <w:top w:val="single" w:sz="33" w:space="0" w:color="FFFFFF"/>
              <w:left w:val="single" w:sz="4" w:space="0" w:color="D0D7DE"/>
              <w:bottom w:val="single" w:sz="4" w:space="0" w:color="D0D7DE"/>
              <w:right w:val="single" w:sz="4" w:space="0" w:color="D0D7DE"/>
            </w:tcBorders>
          </w:tcPr>
          <w:p w14:paraId="324EB2B8" w14:textId="77777777" w:rsidR="009701C1" w:rsidRDefault="00000000">
            <w:pPr>
              <w:ind w:left="1"/>
            </w:pPr>
            <w:r>
              <w:rPr>
                <w:color w:val="222222"/>
                <w:sz w:val="19"/>
              </w:rPr>
              <w:t>DATE</w:t>
            </w:r>
            <w:r>
              <w:rPr>
                <w:rFonts w:ascii="Cambria" w:eastAsia="Cambria" w:hAnsi="Cambria" w:cs="Cambria"/>
              </w:rPr>
              <w:t xml:space="preserve"> </w:t>
            </w:r>
          </w:p>
        </w:tc>
        <w:tc>
          <w:tcPr>
            <w:tcW w:w="827" w:type="dxa"/>
            <w:tcBorders>
              <w:top w:val="single" w:sz="33" w:space="0" w:color="FFFFFF"/>
              <w:left w:val="single" w:sz="4" w:space="0" w:color="D0D7DE"/>
              <w:bottom w:val="single" w:sz="4" w:space="0" w:color="D0D7DE"/>
              <w:right w:val="single" w:sz="4" w:space="0" w:color="D0D7DE"/>
            </w:tcBorders>
          </w:tcPr>
          <w:p w14:paraId="102B0A19" w14:textId="77777777" w:rsidR="009701C1" w:rsidRDefault="00000000">
            <w:pPr>
              <w:ind w:left="1"/>
            </w:pPr>
            <w:r>
              <w:rPr>
                <w:color w:val="222222"/>
                <w:sz w:val="19"/>
              </w:rPr>
              <w:t>NO</w:t>
            </w:r>
            <w:r>
              <w:rPr>
                <w:rFonts w:ascii="Cambria" w:eastAsia="Cambria" w:hAnsi="Cambria" w:cs="Cambria"/>
              </w:rPr>
              <w:t xml:space="preserve"> </w:t>
            </w:r>
          </w:p>
        </w:tc>
        <w:tc>
          <w:tcPr>
            <w:tcW w:w="2145" w:type="dxa"/>
            <w:tcBorders>
              <w:top w:val="single" w:sz="33" w:space="0" w:color="FFFFFF"/>
              <w:left w:val="single" w:sz="4" w:space="0" w:color="D0D7DE"/>
              <w:bottom w:val="single" w:sz="4" w:space="0" w:color="D0D7DE"/>
              <w:right w:val="single" w:sz="4" w:space="0" w:color="D0D7DE"/>
            </w:tcBorders>
          </w:tcPr>
          <w:p w14:paraId="5E2F1EF9" w14:textId="77777777" w:rsidR="009701C1" w:rsidRDefault="00000000">
            <w:r>
              <w:rPr>
                <w:color w:val="222222"/>
                <w:sz w:val="19"/>
              </w:rPr>
              <w:t>--</w:t>
            </w:r>
            <w:r>
              <w:rPr>
                <w:rFonts w:ascii="Cambria" w:eastAsia="Cambria" w:hAnsi="Cambria" w:cs="Cambria"/>
              </w:rPr>
              <w:t xml:space="preserve"> </w:t>
            </w:r>
          </w:p>
        </w:tc>
        <w:tc>
          <w:tcPr>
            <w:tcW w:w="2661" w:type="dxa"/>
            <w:tcBorders>
              <w:top w:val="single" w:sz="33" w:space="0" w:color="FFFFFF"/>
              <w:left w:val="single" w:sz="4" w:space="0" w:color="D0D7DE"/>
              <w:bottom w:val="single" w:sz="4" w:space="0" w:color="D0D7DE"/>
              <w:right w:val="single" w:sz="4" w:space="0" w:color="D0D7DE"/>
            </w:tcBorders>
          </w:tcPr>
          <w:p w14:paraId="50C411A5" w14:textId="77777777" w:rsidR="009701C1" w:rsidRDefault="00000000">
            <w:pPr>
              <w:ind w:left="1"/>
            </w:pPr>
            <w:r>
              <w:rPr>
                <w:color w:val="222222"/>
                <w:sz w:val="19"/>
              </w:rPr>
              <w:t>Date of expenditure.</w:t>
            </w:r>
            <w:r>
              <w:rPr>
                <w:rFonts w:ascii="Cambria" w:eastAsia="Cambria" w:hAnsi="Cambria" w:cs="Cambria"/>
              </w:rPr>
              <w:t xml:space="preserve"> </w:t>
            </w:r>
          </w:p>
        </w:tc>
      </w:tr>
    </w:tbl>
    <w:p w14:paraId="6574E693" w14:textId="77777777" w:rsidR="009701C1" w:rsidRDefault="00000000">
      <w:pPr>
        <w:spacing w:after="95"/>
      </w:pPr>
      <w:r>
        <w:rPr>
          <w:rFonts w:ascii="Cambria" w:eastAsia="Cambria" w:hAnsi="Cambria" w:cs="Cambria"/>
        </w:rPr>
        <w:t xml:space="preserve"> </w:t>
      </w:r>
    </w:p>
    <w:p w14:paraId="50BE90BC" w14:textId="77777777" w:rsidR="009701C1" w:rsidRDefault="00000000">
      <w:pPr>
        <w:spacing w:after="95"/>
      </w:pPr>
      <w:r>
        <w:rPr>
          <w:rFonts w:ascii="Cambria" w:eastAsia="Cambria" w:hAnsi="Cambria" w:cs="Cambria"/>
        </w:rPr>
        <w:t xml:space="preserve"> </w:t>
      </w:r>
    </w:p>
    <w:p w14:paraId="39C35563" w14:textId="77777777" w:rsidR="009701C1" w:rsidRDefault="00000000">
      <w:pPr>
        <w:spacing w:after="95"/>
      </w:pPr>
      <w:r>
        <w:rPr>
          <w:rFonts w:ascii="Cambria" w:eastAsia="Cambria" w:hAnsi="Cambria" w:cs="Cambria"/>
        </w:rPr>
        <w:t xml:space="preserve"> </w:t>
      </w:r>
    </w:p>
    <w:p w14:paraId="15AF8FAF" w14:textId="77777777" w:rsidR="009701C1" w:rsidRDefault="00000000">
      <w:pPr>
        <w:spacing w:after="93"/>
      </w:pPr>
      <w:r>
        <w:rPr>
          <w:rFonts w:ascii="Cambria" w:eastAsia="Cambria" w:hAnsi="Cambria" w:cs="Cambria"/>
        </w:rPr>
        <w:t xml:space="preserve"> </w:t>
      </w:r>
    </w:p>
    <w:p w14:paraId="0B27E274" w14:textId="77777777" w:rsidR="009701C1" w:rsidRDefault="00000000">
      <w:pPr>
        <w:spacing w:after="95"/>
      </w:pPr>
      <w:r>
        <w:rPr>
          <w:rFonts w:ascii="Cambria" w:eastAsia="Cambria" w:hAnsi="Cambria" w:cs="Cambria"/>
        </w:rPr>
        <w:t xml:space="preserve"> </w:t>
      </w:r>
    </w:p>
    <w:p w14:paraId="14272042" w14:textId="77777777" w:rsidR="009701C1" w:rsidRDefault="00000000">
      <w:pPr>
        <w:spacing w:after="95"/>
      </w:pPr>
      <w:r>
        <w:rPr>
          <w:rFonts w:ascii="Cambria" w:eastAsia="Cambria" w:hAnsi="Cambria" w:cs="Cambria"/>
        </w:rPr>
        <w:t xml:space="preserve"> </w:t>
      </w:r>
    </w:p>
    <w:p w14:paraId="3C0D4C95" w14:textId="77777777" w:rsidR="009701C1" w:rsidRDefault="00000000">
      <w:pPr>
        <w:spacing w:after="95"/>
      </w:pPr>
      <w:r>
        <w:rPr>
          <w:rFonts w:ascii="Cambria" w:eastAsia="Cambria" w:hAnsi="Cambria" w:cs="Cambria"/>
        </w:rPr>
        <w:t xml:space="preserve"> </w:t>
      </w:r>
    </w:p>
    <w:p w14:paraId="653FCA57" w14:textId="77777777" w:rsidR="009701C1" w:rsidRDefault="00000000">
      <w:pPr>
        <w:spacing w:after="95"/>
      </w:pPr>
      <w:r>
        <w:rPr>
          <w:rFonts w:ascii="Cambria" w:eastAsia="Cambria" w:hAnsi="Cambria" w:cs="Cambria"/>
        </w:rPr>
        <w:t xml:space="preserve"> </w:t>
      </w:r>
    </w:p>
    <w:p w14:paraId="5B42601E" w14:textId="77777777" w:rsidR="009701C1" w:rsidRDefault="00000000">
      <w:pPr>
        <w:spacing w:after="96"/>
      </w:pPr>
      <w:r>
        <w:rPr>
          <w:rFonts w:ascii="Cambria" w:eastAsia="Cambria" w:hAnsi="Cambria" w:cs="Cambria"/>
        </w:rPr>
        <w:t xml:space="preserve"> </w:t>
      </w:r>
    </w:p>
    <w:p w14:paraId="1C6E4A0C" w14:textId="77777777" w:rsidR="009701C1" w:rsidRDefault="00000000">
      <w:pPr>
        <w:spacing w:after="95"/>
      </w:pPr>
      <w:r>
        <w:rPr>
          <w:rFonts w:ascii="Cambria" w:eastAsia="Cambria" w:hAnsi="Cambria" w:cs="Cambria"/>
        </w:rPr>
        <w:t xml:space="preserve"> </w:t>
      </w:r>
    </w:p>
    <w:p w14:paraId="4E1B7E75" w14:textId="77777777" w:rsidR="009701C1" w:rsidRDefault="00000000">
      <w:pPr>
        <w:spacing w:after="95"/>
      </w:pPr>
      <w:r>
        <w:rPr>
          <w:rFonts w:ascii="Cambria" w:eastAsia="Cambria" w:hAnsi="Cambria" w:cs="Cambria"/>
        </w:rPr>
        <w:t xml:space="preserve"> </w:t>
      </w:r>
    </w:p>
    <w:p w14:paraId="0FCF2F04" w14:textId="77777777" w:rsidR="009701C1" w:rsidRDefault="00000000">
      <w:pPr>
        <w:spacing w:after="95"/>
      </w:pPr>
      <w:r>
        <w:rPr>
          <w:rFonts w:ascii="Cambria" w:eastAsia="Cambria" w:hAnsi="Cambria" w:cs="Cambria"/>
        </w:rPr>
        <w:t xml:space="preserve"> </w:t>
      </w:r>
    </w:p>
    <w:p w14:paraId="1A4B5E22" w14:textId="77777777" w:rsidR="009701C1" w:rsidRDefault="00000000">
      <w:pPr>
        <w:spacing w:after="95"/>
      </w:pPr>
      <w:r>
        <w:rPr>
          <w:rFonts w:ascii="Cambria" w:eastAsia="Cambria" w:hAnsi="Cambria" w:cs="Cambria"/>
        </w:rPr>
        <w:lastRenderedPageBreak/>
        <w:t xml:space="preserve"> </w:t>
      </w:r>
    </w:p>
    <w:p w14:paraId="5867023C" w14:textId="77777777" w:rsidR="009701C1" w:rsidRDefault="00000000">
      <w:pPr>
        <w:spacing w:after="95"/>
      </w:pPr>
      <w:r>
        <w:rPr>
          <w:rFonts w:ascii="Cambria" w:eastAsia="Cambria" w:hAnsi="Cambria" w:cs="Cambria"/>
        </w:rPr>
        <w:t xml:space="preserve"> </w:t>
      </w:r>
    </w:p>
    <w:p w14:paraId="02CDA75F" w14:textId="77777777" w:rsidR="009701C1" w:rsidRDefault="00000000">
      <w:pPr>
        <w:spacing w:after="0"/>
      </w:pPr>
      <w:r>
        <w:rPr>
          <w:rFonts w:ascii="Cambria" w:eastAsia="Cambria" w:hAnsi="Cambria" w:cs="Cambria"/>
        </w:rPr>
        <w:t xml:space="preserve"> </w:t>
      </w:r>
    </w:p>
    <w:p w14:paraId="269A8662" w14:textId="77777777" w:rsidR="009701C1" w:rsidRDefault="00000000">
      <w:pPr>
        <w:pStyle w:val="Heading3"/>
        <w:ind w:left="-5"/>
      </w:pPr>
      <w:r>
        <w:t>Table 8.5: budgets (Monthly Category Budget Caps)</w:t>
      </w:r>
      <w:r>
        <w:rPr>
          <w:rFonts w:ascii="Cambria" w:eastAsia="Cambria" w:hAnsi="Cambria" w:cs="Cambria"/>
          <w:b w:val="0"/>
          <w:color w:val="000000"/>
          <w:sz w:val="22"/>
        </w:rPr>
        <w:t xml:space="preserve"> </w:t>
      </w:r>
    </w:p>
    <w:tbl>
      <w:tblPr>
        <w:tblStyle w:val="TableGrid"/>
        <w:tblW w:w="8879" w:type="dxa"/>
        <w:tblInd w:w="-119" w:type="dxa"/>
        <w:tblCellMar>
          <w:top w:w="84" w:type="dxa"/>
          <w:left w:w="119" w:type="dxa"/>
          <w:right w:w="232" w:type="dxa"/>
        </w:tblCellMar>
        <w:tblLook w:val="04A0" w:firstRow="1" w:lastRow="0" w:firstColumn="1" w:lastColumn="0" w:noHBand="0" w:noVBand="1"/>
      </w:tblPr>
      <w:tblGrid>
        <w:gridCol w:w="1636"/>
        <w:gridCol w:w="1563"/>
        <w:gridCol w:w="833"/>
        <w:gridCol w:w="2165"/>
        <w:gridCol w:w="2682"/>
      </w:tblGrid>
      <w:tr w:rsidR="009701C1" w14:paraId="6BE576A0" w14:textId="77777777">
        <w:trPr>
          <w:trHeight w:val="683"/>
        </w:trPr>
        <w:tc>
          <w:tcPr>
            <w:tcW w:w="1636" w:type="dxa"/>
            <w:tcBorders>
              <w:top w:val="single" w:sz="4" w:space="0" w:color="D0D7DE"/>
              <w:left w:val="single" w:sz="4" w:space="0" w:color="D0D7DE"/>
              <w:bottom w:val="single" w:sz="33" w:space="0" w:color="FFFFFF"/>
              <w:right w:val="single" w:sz="4" w:space="0" w:color="D0D7DE"/>
            </w:tcBorders>
            <w:shd w:val="clear" w:color="auto" w:fill="1B365D"/>
          </w:tcPr>
          <w:p w14:paraId="11223127" w14:textId="77777777" w:rsidR="009701C1" w:rsidRDefault="00000000">
            <w:r>
              <w:rPr>
                <w:b/>
                <w:color w:val="FFFFFF"/>
                <w:sz w:val="20"/>
              </w:rPr>
              <w:t>Field Name</w:t>
            </w:r>
            <w:r>
              <w:rPr>
                <w:rFonts w:ascii="Cambria" w:eastAsia="Cambria" w:hAnsi="Cambria" w:cs="Cambria"/>
                <w:color w:val="FFFFFF"/>
              </w:rPr>
              <w:t xml:space="preserve"> </w:t>
            </w:r>
          </w:p>
        </w:tc>
        <w:tc>
          <w:tcPr>
            <w:tcW w:w="1563" w:type="dxa"/>
            <w:tcBorders>
              <w:top w:val="single" w:sz="4" w:space="0" w:color="D0D7DE"/>
              <w:left w:val="single" w:sz="4" w:space="0" w:color="D0D7DE"/>
              <w:bottom w:val="single" w:sz="33" w:space="0" w:color="FFFFFF"/>
              <w:right w:val="single" w:sz="4" w:space="0" w:color="D0D7DE"/>
            </w:tcBorders>
            <w:shd w:val="clear" w:color="auto" w:fill="1B365D"/>
          </w:tcPr>
          <w:p w14:paraId="67C45D96"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33" w:type="dxa"/>
            <w:tcBorders>
              <w:top w:val="single" w:sz="4" w:space="0" w:color="D0D7DE"/>
              <w:left w:val="single" w:sz="4" w:space="0" w:color="D0D7DE"/>
              <w:bottom w:val="single" w:sz="33" w:space="0" w:color="FFFFFF"/>
              <w:right w:val="single" w:sz="4" w:space="0" w:color="D0D7DE"/>
            </w:tcBorders>
            <w:shd w:val="clear" w:color="auto" w:fill="1B365D"/>
          </w:tcPr>
          <w:p w14:paraId="73473B13" w14:textId="77777777" w:rsidR="009701C1" w:rsidRDefault="00000000">
            <w:pPr>
              <w:ind w:left="1"/>
            </w:pPr>
            <w:r>
              <w:rPr>
                <w:b/>
                <w:color w:val="FFFFFF"/>
                <w:sz w:val="20"/>
              </w:rPr>
              <w:t>Null</w:t>
            </w:r>
            <w:r>
              <w:rPr>
                <w:rFonts w:ascii="Cambria" w:eastAsia="Cambria" w:hAnsi="Cambria" w:cs="Cambria"/>
                <w:color w:val="FFFFFF"/>
              </w:rPr>
              <w:t xml:space="preserve"> </w:t>
            </w:r>
          </w:p>
        </w:tc>
        <w:tc>
          <w:tcPr>
            <w:tcW w:w="2165" w:type="dxa"/>
            <w:tcBorders>
              <w:top w:val="single" w:sz="4" w:space="0" w:color="D0D7DE"/>
              <w:left w:val="single" w:sz="4" w:space="0" w:color="D0D7DE"/>
              <w:bottom w:val="single" w:sz="33" w:space="0" w:color="FFFFFF"/>
              <w:right w:val="single" w:sz="4" w:space="0" w:color="D0D7DE"/>
            </w:tcBorders>
            <w:shd w:val="clear" w:color="auto" w:fill="1B365D"/>
          </w:tcPr>
          <w:p w14:paraId="0EB24436" w14:textId="77777777" w:rsidR="009701C1" w:rsidRDefault="00000000">
            <w:pPr>
              <w:ind w:left="1"/>
            </w:pPr>
            <w:r>
              <w:rPr>
                <w:b/>
                <w:color w:val="FFFFFF"/>
                <w:sz w:val="20"/>
              </w:rPr>
              <w:t>Key / Constraint</w:t>
            </w:r>
            <w:r>
              <w:rPr>
                <w:rFonts w:ascii="Cambria" w:eastAsia="Cambria" w:hAnsi="Cambria" w:cs="Cambria"/>
                <w:color w:val="FFFFFF"/>
              </w:rPr>
              <w:t xml:space="preserve"> </w:t>
            </w:r>
          </w:p>
        </w:tc>
        <w:tc>
          <w:tcPr>
            <w:tcW w:w="2682" w:type="dxa"/>
            <w:tcBorders>
              <w:top w:val="single" w:sz="4" w:space="0" w:color="D0D7DE"/>
              <w:left w:val="single" w:sz="4" w:space="0" w:color="D0D7DE"/>
              <w:bottom w:val="single" w:sz="33" w:space="0" w:color="FFFFFF"/>
              <w:right w:val="single" w:sz="4" w:space="0" w:color="D0D7DE"/>
            </w:tcBorders>
            <w:shd w:val="clear" w:color="auto" w:fill="1B365D"/>
          </w:tcPr>
          <w:p w14:paraId="67EF8C47" w14:textId="77777777" w:rsidR="009701C1" w:rsidRDefault="00000000">
            <w:pPr>
              <w:ind w:left="1"/>
            </w:pPr>
            <w:r>
              <w:rPr>
                <w:b/>
                <w:color w:val="FFFFFF"/>
                <w:sz w:val="20"/>
              </w:rPr>
              <w:t>Description</w:t>
            </w:r>
            <w:r>
              <w:rPr>
                <w:rFonts w:ascii="Cambria" w:eastAsia="Cambria" w:hAnsi="Cambria" w:cs="Cambria"/>
                <w:color w:val="FFFFFF"/>
              </w:rPr>
              <w:t xml:space="preserve"> </w:t>
            </w:r>
          </w:p>
        </w:tc>
      </w:tr>
      <w:tr w:rsidR="009701C1" w14:paraId="4E35BC36" w14:textId="77777777">
        <w:trPr>
          <w:trHeight w:val="941"/>
        </w:trPr>
        <w:tc>
          <w:tcPr>
            <w:tcW w:w="1636" w:type="dxa"/>
            <w:tcBorders>
              <w:top w:val="single" w:sz="33" w:space="0" w:color="FFFFFF"/>
              <w:left w:val="single" w:sz="4" w:space="0" w:color="D0D7DE"/>
              <w:bottom w:val="single" w:sz="33" w:space="0" w:color="F4F7FA"/>
              <w:right w:val="single" w:sz="4" w:space="0" w:color="D0D7DE"/>
            </w:tcBorders>
          </w:tcPr>
          <w:p w14:paraId="5D04DB79" w14:textId="77777777" w:rsidR="009701C1" w:rsidRDefault="00000000">
            <w:r>
              <w:rPr>
                <w:color w:val="222222"/>
                <w:sz w:val="19"/>
              </w:rPr>
              <w:t>id</w:t>
            </w:r>
            <w:r>
              <w:rPr>
                <w:rFonts w:ascii="Cambria" w:eastAsia="Cambria" w:hAnsi="Cambria" w:cs="Cambria"/>
              </w:rPr>
              <w:t xml:space="preserve"> </w:t>
            </w:r>
          </w:p>
        </w:tc>
        <w:tc>
          <w:tcPr>
            <w:tcW w:w="1563" w:type="dxa"/>
            <w:tcBorders>
              <w:top w:val="single" w:sz="33" w:space="0" w:color="FFFFFF"/>
              <w:left w:val="single" w:sz="4" w:space="0" w:color="D0D7DE"/>
              <w:bottom w:val="single" w:sz="33" w:space="0" w:color="F4F7FA"/>
              <w:right w:val="single" w:sz="4" w:space="0" w:color="D0D7DE"/>
            </w:tcBorders>
          </w:tcPr>
          <w:p w14:paraId="1E649AD5" w14:textId="77777777" w:rsidR="009701C1" w:rsidRDefault="00000000">
            <w:pPr>
              <w:ind w:left="1"/>
            </w:pPr>
            <w:r>
              <w:rPr>
                <w:color w:val="222222"/>
                <w:sz w:val="19"/>
              </w:rPr>
              <w:t>INT(11)</w:t>
            </w:r>
            <w:r>
              <w:rPr>
                <w:rFonts w:ascii="Cambria" w:eastAsia="Cambria" w:hAnsi="Cambria" w:cs="Cambria"/>
              </w:rPr>
              <w:t xml:space="preserve"> </w:t>
            </w:r>
          </w:p>
        </w:tc>
        <w:tc>
          <w:tcPr>
            <w:tcW w:w="833" w:type="dxa"/>
            <w:tcBorders>
              <w:top w:val="single" w:sz="33" w:space="0" w:color="FFFFFF"/>
              <w:left w:val="single" w:sz="4" w:space="0" w:color="D0D7DE"/>
              <w:bottom w:val="single" w:sz="33" w:space="0" w:color="F4F7FA"/>
              <w:right w:val="single" w:sz="4" w:space="0" w:color="D0D7DE"/>
            </w:tcBorders>
          </w:tcPr>
          <w:p w14:paraId="1494AA1C" w14:textId="77777777" w:rsidR="009701C1" w:rsidRDefault="00000000">
            <w:pPr>
              <w:ind w:left="1"/>
            </w:pPr>
            <w:r>
              <w:rPr>
                <w:color w:val="222222"/>
                <w:sz w:val="19"/>
              </w:rPr>
              <w:t>NO</w:t>
            </w:r>
            <w:r>
              <w:rPr>
                <w:rFonts w:ascii="Cambria" w:eastAsia="Cambria" w:hAnsi="Cambria" w:cs="Cambria"/>
              </w:rPr>
              <w:t xml:space="preserve"> </w:t>
            </w:r>
          </w:p>
        </w:tc>
        <w:tc>
          <w:tcPr>
            <w:tcW w:w="2165" w:type="dxa"/>
            <w:tcBorders>
              <w:top w:val="single" w:sz="33" w:space="0" w:color="FFFFFF"/>
              <w:left w:val="single" w:sz="4" w:space="0" w:color="D0D7DE"/>
              <w:bottom w:val="single" w:sz="33" w:space="0" w:color="F4F7FA"/>
              <w:right w:val="single" w:sz="4" w:space="0" w:color="D0D7DE"/>
            </w:tcBorders>
          </w:tcPr>
          <w:p w14:paraId="264EA7A6" w14:textId="77777777" w:rsidR="009701C1" w:rsidRDefault="00000000">
            <w:pPr>
              <w:ind w:left="1"/>
            </w:pPr>
            <w:r>
              <w:rPr>
                <w:color w:val="222222"/>
                <w:sz w:val="19"/>
              </w:rPr>
              <w:t>Primary Key</w:t>
            </w:r>
            <w:r>
              <w:rPr>
                <w:rFonts w:ascii="Cambria" w:eastAsia="Cambria" w:hAnsi="Cambria" w:cs="Cambria"/>
              </w:rPr>
              <w:t xml:space="preserve"> </w:t>
            </w:r>
          </w:p>
        </w:tc>
        <w:tc>
          <w:tcPr>
            <w:tcW w:w="2682" w:type="dxa"/>
            <w:tcBorders>
              <w:top w:val="single" w:sz="33" w:space="0" w:color="FFFFFF"/>
              <w:left w:val="single" w:sz="4" w:space="0" w:color="D0D7DE"/>
              <w:bottom w:val="single" w:sz="33" w:space="0" w:color="F4F7FA"/>
              <w:right w:val="single" w:sz="4" w:space="0" w:color="D0D7DE"/>
            </w:tcBorders>
          </w:tcPr>
          <w:p w14:paraId="32825CFA" w14:textId="77777777" w:rsidR="009701C1" w:rsidRDefault="00000000">
            <w:pPr>
              <w:ind w:left="1"/>
            </w:pPr>
            <w:r>
              <w:rPr>
                <w:color w:val="222222"/>
                <w:sz w:val="19"/>
              </w:rPr>
              <w:t>Unique budget record identifier.</w:t>
            </w:r>
            <w:r>
              <w:rPr>
                <w:rFonts w:ascii="Cambria" w:eastAsia="Cambria" w:hAnsi="Cambria" w:cs="Cambria"/>
              </w:rPr>
              <w:t xml:space="preserve"> </w:t>
            </w:r>
          </w:p>
        </w:tc>
      </w:tr>
      <w:tr w:rsidR="009701C1" w14:paraId="48F89406" w14:textId="77777777">
        <w:trPr>
          <w:trHeight w:val="873"/>
        </w:trPr>
        <w:tc>
          <w:tcPr>
            <w:tcW w:w="1636" w:type="dxa"/>
            <w:tcBorders>
              <w:top w:val="single" w:sz="33" w:space="0" w:color="F4F7FA"/>
              <w:left w:val="single" w:sz="4" w:space="0" w:color="D0D7DE"/>
              <w:bottom w:val="single" w:sz="33" w:space="0" w:color="FFFFFF"/>
              <w:right w:val="single" w:sz="4" w:space="0" w:color="D0D7DE"/>
            </w:tcBorders>
            <w:shd w:val="clear" w:color="auto" w:fill="F4F7FA"/>
          </w:tcPr>
          <w:p w14:paraId="7E8231D7"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63" w:type="dxa"/>
            <w:tcBorders>
              <w:top w:val="single" w:sz="33" w:space="0" w:color="F4F7FA"/>
              <w:left w:val="single" w:sz="4" w:space="0" w:color="D0D7DE"/>
              <w:bottom w:val="single" w:sz="33" w:space="0" w:color="FFFFFF"/>
              <w:right w:val="single" w:sz="4" w:space="0" w:color="D0D7DE"/>
            </w:tcBorders>
            <w:shd w:val="clear" w:color="auto" w:fill="F4F7FA"/>
          </w:tcPr>
          <w:p w14:paraId="63BEF738" w14:textId="77777777" w:rsidR="009701C1" w:rsidRDefault="00000000">
            <w:pPr>
              <w:ind w:left="1"/>
            </w:pPr>
            <w:r>
              <w:rPr>
                <w:color w:val="222222"/>
                <w:sz w:val="19"/>
              </w:rPr>
              <w:t>INT(11)</w:t>
            </w:r>
            <w:r>
              <w:rPr>
                <w:rFonts w:ascii="Cambria" w:eastAsia="Cambria" w:hAnsi="Cambria" w:cs="Cambria"/>
              </w:rPr>
              <w:t xml:space="preserve"> </w:t>
            </w:r>
          </w:p>
        </w:tc>
        <w:tc>
          <w:tcPr>
            <w:tcW w:w="833" w:type="dxa"/>
            <w:tcBorders>
              <w:top w:val="single" w:sz="33" w:space="0" w:color="F4F7FA"/>
              <w:left w:val="single" w:sz="4" w:space="0" w:color="D0D7DE"/>
              <w:bottom w:val="single" w:sz="33" w:space="0" w:color="FFFFFF"/>
              <w:right w:val="single" w:sz="4" w:space="0" w:color="D0D7DE"/>
            </w:tcBorders>
            <w:shd w:val="clear" w:color="auto" w:fill="F4F7FA"/>
          </w:tcPr>
          <w:p w14:paraId="301F11C3" w14:textId="77777777" w:rsidR="009701C1" w:rsidRDefault="00000000">
            <w:pPr>
              <w:ind w:left="1"/>
            </w:pPr>
            <w:r>
              <w:rPr>
                <w:color w:val="222222"/>
                <w:sz w:val="19"/>
              </w:rPr>
              <w:t>NO</w:t>
            </w:r>
            <w:r>
              <w:rPr>
                <w:rFonts w:ascii="Cambria" w:eastAsia="Cambria" w:hAnsi="Cambria" w:cs="Cambria"/>
              </w:rPr>
              <w:t xml:space="preserve"> </w:t>
            </w:r>
          </w:p>
        </w:tc>
        <w:tc>
          <w:tcPr>
            <w:tcW w:w="2165" w:type="dxa"/>
            <w:tcBorders>
              <w:top w:val="single" w:sz="33" w:space="0" w:color="F4F7FA"/>
              <w:left w:val="single" w:sz="4" w:space="0" w:color="D0D7DE"/>
              <w:bottom w:val="single" w:sz="33" w:space="0" w:color="FFFFFF"/>
              <w:right w:val="single" w:sz="4" w:space="0" w:color="D0D7DE"/>
            </w:tcBorders>
            <w:shd w:val="clear" w:color="auto" w:fill="F4F7FA"/>
          </w:tcPr>
          <w:p w14:paraId="32F92754" w14:textId="77777777" w:rsidR="009701C1" w:rsidRDefault="00000000">
            <w:pPr>
              <w:ind w:left="1"/>
            </w:pPr>
            <w:r>
              <w:rPr>
                <w:color w:val="222222"/>
                <w:sz w:val="19"/>
              </w:rPr>
              <w:t>Foreign Key -&gt; families(id)</w:t>
            </w:r>
            <w:r>
              <w:rPr>
                <w:rFonts w:ascii="Cambria" w:eastAsia="Cambria" w:hAnsi="Cambria" w:cs="Cambria"/>
              </w:rPr>
              <w:t xml:space="preserve"> </w:t>
            </w:r>
          </w:p>
        </w:tc>
        <w:tc>
          <w:tcPr>
            <w:tcW w:w="2682" w:type="dxa"/>
            <w:tcBorders>
              <w:top w:val="single" w:sz="33" w:space="0" w:color="F4F7FA"/>
              <w:left w:val="single" w:sz="4" w:space="0" w:color="D0D7DE"/>
              <w:bottom w:val="single" w:sz="33" w:space="0" w:color="FFFFFF"/>
              <w:right w:val="single" w:sz="4" w:space="0" w:color="D0D7DE"/>
            </w:tcBorders>
            <w:shd w:val="clear" w:color="auto" w:fill="F4F7FA"/>
          </w:tcPr>
          <w:p w14:paraId="1B6691EB" w14:textId="77777777" w:rsidR="009701C1" w:rsidRDefault="00000000">
            <w:pPr>
              <w:ind w:left="1"/>
            </w:pPr>
            <w:r>
              <w:rPr>
                <w:color w:val="222222"/>
                <w:sz w:val="19"/>
              </w:rPr>
              <w:t>Associated family reference.</w:t>
            </w:r>
            <w:r>
              <w:rPr>
                <w:rFonts w:ascii="Cambria" w:eastAsia="Cambria" w:hAnsi="Cambria" w:cs="Cambria"/>
              </w:rPr>
              <w:t xml:space="preserve"> </w:t>
            </w:r>
          </w:p>
        </w:tc>
      </w:tr>
      <w:tr w:rsidR="009701C1" w14:paraId="5085E0FE" w14:textId="77777777">
        <w:trPr>
          <w:trHeight w:val="935"/>
        </w:trPr>
        <w:tc>
          <w:tcPr>
            <w:tcW w:w="1636" w:type="dxa"/>
            <w:tcBorders>
              <w:top w:val="single" w:sz="33" w:space="0" w:color="FFFFFF"/>
              <w:left w:val="single" w:sz="4" w:space="0" w:color="D0D7DE"/>
              <w:bottom w:val="single" w:sz="33" w:space="0" w:color="F4F7FA"/>
              <w:right w:val="single" w:sz="4" w:space="0" w:color="D0D7DE"/>
            </w:tcBorders>
          </w:tcPr>
          <w:p w14:paraId="0353981B" w14:textId="77777777" w:rsidR="009701C1" w:rsidRDefault="00000000">
            <w:r>
              <w:rPr>
                <w:color w:val="222222"/>
                <w:sz w:val="19"/>
              </w:rPr>
              <w:t>category</w:t>
            </w:r>
            <w:r>
              <w:rPr>
                <w:rFonts w:ascii="Cambria" w:eastAsia="Cambria" w:hAnsi="Cambria" w:cs="Cambria"/>
              </w:rPr>
              <w:t xml:space="preserve"> </w:t>
            </w:r>
          </w:p>
        </w:tc>
        <w:tc>
          <w:tcPr>
            <w:tcW w:w="1563" w:type="dxa"/>
            <w:tcBorders>
              <w:top w:val="single" w:sz="33" w:space="0" w:color="FFFFFF"/>
              <w:left w:val="single" w:sz="4" w:space="0" w:color="D0D7DE"/>
              <w:bottom w:val="single" w:sz="33" w:space="0" w:color="F4F7FA"/>
              <w:right w:val="single" w:sz="4" w:space="0" w:color="D0D7DE"/>
            </w:tcBorders>
          </w:tcPr>
          <w:p w14:paraId="38FEE2D4" w14:textId="77777777" w:rsidR="009701C1" w:rsidRDefault="00000000">
            <w:pPr>
              <w:ind w:left="1"/>
            </w:pPr>
            <w:r>
              <w:rPr>
                <w:color w:val="222222"/>
                <w:sz w:val="19"/>
              </w:rPr>
              <w:t>VARCHAR(50)</w:t>
            </w:r>
            <w:r>
              <w:rPr>
                <w:rFonts w:ascii="Cambria" w:eastAsia="Cambria" w:hAnsi="Cambria" w:cs="Cambria"/>
              </w:rPr>
              <w:t xml:space="preserve"> </w:t>
            </w:r>
          </w:p>
        </w:tc>
        <w:tc>
          <w:tcPr>
            <w:tcW w:w="833" w:type="dxa"/>
            <w:tcBorders>
              <w:top w:val="single" w:sz="33" w:space="0" w:color="FFFFFF"/>
              <w:left w:val="single" w:sz="4" w:space="0" w:color="D0D7DE"/>
              <w:bottom w:val="single" w:sz="33" w:space="0" w:color="F4F7FA"/>
              <w:right w:val="single" w:sz="4" w:space="0" w:color="D0D7DE"/>
            </w:tcBorders>
          </w:tcPr>
          <w:p w14:paraId="2550C080" w14:textId="77777777" w:rsidR="009701C1" w:rsidRDefault="00000000">
            <w:pPr>
              <w:ind w:left="1"/>
            </w:pPr>
            <w:r>
              <w:rPr>
                <w:color w:val="222222"/>
                <w:sz w:val="19"/>
              </w:rPr>
              <w:t>NO</w:t>
            </w:r>
            <w:r>
              <w:rPr>
                <w:rFonts w:ascii="Cambria" w:eastAsia="Cambria" w:hAnsi="Cambria" w:cs="Cambria"/>
              </w:rPr>
              <w:t xml:space="preserve"> </w:t>
            </w:r>
          </w:p>
        </w:tc>
        <w:tc>
          <w:tcPr>
            <w:tcW w:w="2165" w:type="dxa"/>
            <w:tcBorders>
              <w:top w:val="single" w:sz="33" w:space="0" w:color="FFFFFF"/>
              <w:left w:val="single" w:sz="4" w:space="0" w:color="D0D7DE"/>
              <w:bottom w:val="single" w:sz="33" w:space="0" w:color="F4F7FA"/>
              <w:right w:val="single" w:sz="4" w:space="0" w:color="D0D7DE"/>
            </w:tcBorders>
          </w:tcPr>
          <w:p w14:paraId="25F5C50B" w14:textId="77777777" w:rsidR="009701C1" w:rsidRDefault="00000000">
            <w:pPr>
              <w:ind w:left="1"/>
            </w:pPr>
            <w:r>
              <w:rPr>
                <w:color w:val="222222"/>
                <w:sz w:val="19"/>
              </w:rPr>
              <w:t>--</w:t>
            </w:r>
            <w:r>
              <w:rPr>
                <w:rFonts w:ascii="Cambria" w:eastAsia="Cambria" w:hAnsi="Cambria" w:cs="Cambria"/>
              </w:rPr>
              <w:t xml:space="preserve"> </w:t>
            </w:r>
          </w:p>
        </w:tc>
        <w:tc>
          <w:tcPr>
            <w:tcW w:w="2682" w:type="dxa"/>
            <w:tcBorders>
              <w:top w:val="single" w:sz="33" w:space="0" w:color="FFFFFF"/>
              <w:left w:val="single" w:sz="4" w:space="0" w:color="D0D7DE"/>
              <w:bottom w:val="single" w:sz="33" w:space="0" w:color="F4F7FA"/>
              <w:right w:val="single" w:sz="4" w:space="0" w:color="D0D7DE"/>
            </w:tcBorders>
          </w:tcPr>
          <w:p w14:paraId="609508F7" w14:textId="77777777" w:rsidR="009701C1" w:rsidRDefault="00000000">
            <w:pPr>
              <w:ind w:left="1"/>
            </w:pPr>
            <w:r>
              <w:rPr>
                <w:color w:val="222222"/>
                <w:sz w:val="19"/>
              </w:rPr>
              <w:t>Budgeted expense category name.</w:t>
            </w:r>
            <w:r>
              <w:rPr>
                <w:rFonts w:ascii="Cambria" w:eastAsia="Cambria" w:hAnsi="Cambria" w:cs="Cambria"/>
              </w:rPr>
              <w:t xml:space="preserve"> </w:t>
            </w:r>
          </w:p>
        </w:tc>
      </w:tr>
      <w:tr w:rsidR="009701C1" w14:paraId="2DEEAC09" w14:textId="77777777">
        <w:trPr>
          <w:trHeight w:val="873"/>
        </w:trPr>
        <w:tc>
          <w:tcPr>
            <w:tcW w:w="1636" w:type="dxa"/>
            <w:tcBorders>
              <w:top w:val="single" w:sz="33" w:space="0" w:color="F4F7FA"/>
              <w:left w:val="single" w:sz="4" w:space="0" w:color="D0D7DE"/>
              <w:bottom w:val="single" w:sz="4" w:space="0" w:color="D0D7DE"/>
              <w:right w:val="single" w:sz="4" w:space="0" w:color="D0D7DE"/>
            </w:tcBorders>
            <w:shd w:val="clear" w:color="auto" w:fill="F4F7FA"/>
          </w:tcPr>
          <w:p w14:paraId="3B155461" w14:textId="77777777" w:rsidR="009701C1" w:rsidRDefault="00000000">
            <w:r>
              <w:rPr>
                <w:color w:val="222222"/>
                <w:sz w:val="19"/>
              </w:rPr>
              <w:t>amount</w:t>
            </w:r>
            <w:r>
              <w:rPr>
                <w:rFonts w:ascii="Cambria" w:eastAsia="Cambria" w:hAnsi="Cambria" w:cs="Cambria"/>
              </w:rPr>
              <w:t xml:space="preserve"> </w:t>
            </w:r>
          </w:p>
        </w:tc>
        <w:tc>
          <w:tcPr>
            <w:tcW w:w="1563" w:type="dxa"/>
            <w:tcBorders>
              <w:top w:val="single" w:sz="33" w:space="0" w:color="F4F7FA"/>
              <w:left w:val="single" w:sz="4" w:space="0" w:color="D0D7DE"/>
              <w:bottom w:val="single" w:sz="4" w:space="0" w:color="D0D7DE"/>
              <w:right w:val="single" w:sz="4" w:space="0" w:color="D0D7DE"/>
            </w:tcBorders>
            <w:shd w:val="clear" w:color="auto" w:fill="F4F7FA"/>
          </w:tcPr>
          <w:p w14:paraId="3C52DA7D" w14:textId="77777777" w:rsidR="009701C1" w:rsidRDefault="00000000">
            <w:pPr>
              <w:ind w:left="1"/>
            </w:pPr>
            <w:r>
              <w:rPr>
                <w:color w:val="222222"/>
                <w:sz w:val="19"/>
              </w:rPr>
              <w:t>DECIMAL(10,2)</w:t>
            </w:r>
            <w:r>
              <w:rPr>
                <w:rFonts w:ascii="Cambria" w:eastAsia="Cambria" w:hAnsi="Cambria" w:cs="Cambria"/>
              </w:rPr>
              <w:t xml:space="preserve"> </w:t>
            </w:r>
          </w:p>
        </w:tc>
        <w:tc>
          <w:tcPr>
            <w:tcW w:w="833" w:type="dxa"/>
            <w:tcBorders>
              <w:top w:val="single" w:sz="33" w:space="0" w:color="F4F7FA"/>
              <w:left w:val="single" w:sz="4" w:space="0" w:color="D0D7DE"/>
              <w:bottom w:val="single" w:sz="33" w:space="0" w:color="FFFFFF"/>
              <w:right w:val="single" w:sz="4" w:space="0" w:color="D0D7DE"/>
            </w:tcBorders>
            <w:shd w:val="clear" w:color="auto" w:fill="F4F7FA"/>
          </w:tcPr>
          <w:p w14:paraId="5194D1AA" w14:textId="77777777" w:rsidR="009701C1" w:rsidRDefault="00000000">
            <w:pPr>
              <w:ind w:left="1"/>
            </w:pPr>
            <w:r>
              <w:rPr>
                <w:color w:val="222222"/>
                <w:sz w:val="19"/>
              </w:rPr>
              <w:t>NO</w:t>
            </w:r>
            <w:r>
              <w:rPr>
                <w:rFonts w:ascii="Cambria" w:eastAsia="Cambria" w:hAnsi="Cambria" w:cs="Cambria"/>
              </w:rPr>
              <w:t xml:space="preserve"> </w:t>
            </w:r>
          </w:p>
        </w:tc>
        <w:tc>
          <w:tcPr>
            <w:tcW w:w="2165" w:type="dxa"/>
            <w:tcBorders>
              <w:top w:val="single" w:sz="33" w:space="0" w:color="F4F7FA"/>
              <w:left w:val="single" w:sz="4" w:space="0" w:color="D0D7DE"/>
              <w:bottom w:val="single" w:sz="33" w:space="0" w:color="FFFFFF"/>
              <w:right w:val="single" w:sz="4" w:space="0" w:color="D0D7DE"/>
            </w:tcBorders>
            <w:shd w:val="clear" w:color="auto" w:fill="F4F7FA"/>
          </w:tcPr>
          <w:p w14:paraId="553C41F2" w14:textId="77777777" w:rsidR="009701C1" w:rsidRDefault="00000000">
            <w:pPr>
              <w:ind w:left="1"/>
            </w:pPr>
            <w:r>
              <w:rPr>
                <w:color w:val="222222"/>
                <w:sz w:val="19"/>
              </w:rPr>
              <w:t>--</w:t>
            </w:r>
            <w:r>
              <w:rPr>
                <w:rFonts w:ascii="Cambria" w:eastAsia="Cambria" w:hAnsi="Cambria" w:cs="Cambria"/>
              </w:rPr>
              <w:t xml:space="preserve"> </w:t>
            </w:r>
          </w:p>
        </w:tc>
        <w:tc>
          <w:tcPr>
            <w:tcW w:w="2682" w:type="dxa"/>
            <w:tcBorders>
              <w:top w:val="single" w:sz="33" w:space="0" w:color="F4F7FA"/>
              <w:left w:val="single" w:sz="4" w:space="0" w:color="D0D7DE"/>
              <w:bottom w:val="single" w:sz="33" w:space="0" w:color="FFFFFF"/>
              <w:right w:val="single" w:sz="4" w:space="0" w:color="D0D7DE"/>
            </w:tcBorders>
            <w:shd w:val="clear" w:color="auto" w:fill="F4F7FA"/>
          </w:tcPr>
          <w:p w14:paraId="03BABCEE" w14:textId="77777777" w:rsidR="009701C1" w:rsidRDefault="00000000">
            <w:pPr>
              <w:ind w:left="1"/>
            </w:pPr>
            <w:r>
              <w:rPr>
                <w:color w:val="222222"/>
                <w:sz w:val="19"/>
              </w:rPr>
              <w:t>Allocated spending limit amount.</w:t>
            </w:r>
            <w:r>
              <w:rPr>
                <w:rFonts w:ascii="Cambria" w:eastAsia="Cambria" w:hAnsi="Cambria" w:cs="Cambria"/>
              </w:rPr>
              <w:t xml:space="preserve"> </w:t>
            </w:r>
          </w:p>
        </w:tc>
      </w:tr>
      <w:tr w:rsidR="009701C1" w14:paraId="1229A503" w14:textId="77777777">
        <w:trPr>
          <w:trHeight w:val="903"/>
        </w:trPr>
        <w:tc>
          <w:tcPr>
            <w:tcW w:w="1636" w:type="dxa"/>
            <w:tcBorders>
              <w:top w:val="single" w:sz="4" w:space="0" w:color="D0D7DE"/>
              <w:left w:val="single" w:sz="4" w:space="0" w:color="D0D7DE"/>
              <w:bottom w:val="single" w:sz="4" w:space="0" w:color="D0D7DE"/>
              <w:right w:val="single" w:sz="4" w:space="0" w:color="D0D7DE"/>
            </w:tcBorders>
          </w:tcPr>
          <w:p w14:paraId="384AAA3D" w14:textId="77777777" w:rsidR="009701C1" w:rsidRDefault="00000000">
            <w:r>
              <w:rPr>
                <w:color w:val="222222"/>
                <w:sz w:val="19"/>
              </w:rPr>
              <w:t>month</w:t>
            </w:r>
            <w:r>
              <w:rPr>
                <w:rFonts w:ascii="Cambria" w:eastAsia="Cambria" w:hAnsi="Cambria" w:cs="Cambria"/>
              </w:rPr>
              <w:t xml:space="preserve"> </w:t>
            </w:r>
          </w:p>
        </w:tc>
        <w:tc>
          <w:tcPr>
            <w:tcW w:w="1563" w:type="dxa"/>
            <w:tcBorders>
              <w:top w:val="single" w:sz="4" w:space="0" w:color="D0D7DE"/>
              <w:left w:val="single" w:sz="4" w:space="0" w:color="D0D7DE"/>
              <w:bottom w:val="single" w:sz="4" w:space="0" w:color="D0D7DE"/>
              <w:right w:val="single" w:sz="4" w:space="0" w:color="D0D7DE"/>
            </w:tcBorders>
          </w:tcPr>
          <w:p w14:paraId="2371BF41" w14:textId="77777777" w:rsidR="009701C1" w:rsidRDefault="00000000">
            <w:pPr>
              <w:ind w:left="1"/>
            </w:pPr>
            <w:r>
              <w:rPr>
                <w:color w:val="222222"/>
                <w:sz w:val="19"/>
              </w:rPr>
              <w:t>VARCHAR(7)</w:t>
            </w:r>
            <w:r>
              <w:rPr>
                <w:rFonts w:ascii="Cambria" w:eastAsia="Cambria" w:hAnsi="Cambria" w:cs="Cambria"/>
              </w:rPr>
              <w:t xml:space="preserve"> </w:t>
            </w:r>
          </w:p>
        </w:tc>
        <w:tc>
          <w:tcPr>
            <w:tcW w:w="833" w:type="dxa"/>
            <w:tcBorders>
              <w:top w:val="single" w:sz="33" w:space="0" w:color="FFFFFF"/>
              <w:left w:val="single" w:sz="4" w:space="0" w:color="D0D7DE"/>
              <w:bottom w:val="single" w:sz="4" w:space="0" w:color="D0D7DE"/>
              <w:right w:val="single" w:sz="4" w:space="0" w:color="D0D7DE"/>
            </w:tcBorders>
          </w:tcPr>
          <w:p w14:paraId="5DC2D2F7" w14:textId="77777777" w:rsidR="009701C1" w:rsidRDefault="00000000">
            <w:pPr>
              <w:ind w:left="1"/>
            </w:pPr>
            <w:r>
              <w:rPr>
                <w:color w:val="222222"/>
                <w:sz w:val="19"/>
              </w:rPr>
              <w:t>NO</w:t>
            </w:r>
            <w:r>
              <w:rPr>
                <w:rFonts w:ascii="Cambria" w:eastAsia="Cambria" w:hAnsi="Cambria" w:cs="Cambria"/>
              </w:rPr>
              <w:t xml:space="preserve"> </w:t>
            </w:r>
          </w:p>
        </w:tc>
        <w:tc>
          <w:tcPr>
            <w:tcW w:w="2165" w:type="dxa"/>
            <w:tcBorders>
              <w:top w:val="single" w:sz="33" w:space="0" w:color="FFFFFF"/>
              <w:left w:val="single" w:sz="4" w:space="0" w:color="D0D7DE"/>
              <w:bottom w:val="single" w:sz="4" w:space="0" w:color="D0D7DE"/>
              <w:right w:val="single" w:sz="4" w:space="0" w:color="D0D7DE"/>
            </w:tcBorders>
          </w:tcPr>
          <w:p w14:paraId="162429F8" w14:textId="77777777" w:rsidR="009701C1" w:rsidRDefault="00000000">
            <w:pPr>
              <w:ind w:left="1"/>
            </w:pPr>
            <w:r>
              <w:rPr>
                <w:color w:val="222222"/>
                <w:sz w:val="19"/>
              </w:rPr>
              <w:t>--</w:t>
            </w:r>
            <w:r>
              <w:rPr>
                <w:rFonts w:ascii="Cambria" w:eastAsia="Cambria" w:hAnsi="Cambria" w:cs="Cambria"/>
              </w:rPr>
              <w:t xml:space="preserve"> </w:t>
            </w:r>
          </w:p>
        </w:tc>
        <w:tc>
          <w:tcPr>
            <w:tcW w:w="2682" w:type="dxa"/>
            <w:tcBorders>
              <w:top w:val="single" w:sz="33" w:space="0" w:color="FFFFFF"/>
              <w:left w:val="single" w:sz="4" w:space="0" w:color="D0D7DE"/>
              <w:bottom w:val="single" w:sz="4" w:space="0" w:color="D0D7DE"/>
              <w:right w:val="single" w:sz="4" w:space="0" w:color="D0D7DE"/>
            </w:tcBorders>
          </w:tcPr>
          <w:p w14:paraId="046AD994" w14:textId="77777777" w:rsidR="009701C1" w:rsidRDefault="00000000">
            <w:pPr>
              <w:ind w:left="1"/>
              <w:jc w:val="both"/>
            </w:pPr>
            <w:r>
              <w:rPr>
                <w:color w:val="222222"/>
                <w:sz w:val="19"/>
              </w:rPr>
              <w:t>Budget target period in 'YYYYMM' format.</w:t>
            </w:r>
            <w:r>
              <w:rPr>
                <w:rFonts w:ascii="Cambria" w:eastAsia="Cambria" w:hAnsi="Cambria" w:cs="Cambria"/>
              </w:rPr>
              <w:t xml:space="preserve"> </w:t>
            </w:r>
          </w:p>
        </w:tc>
      </w:tr>
    </w:tbl>
    <w:p w14:paraId="62AC17F0" w14:textId="77777777" w:rsidR="009701C1" w:rsidRDefault="00000000">
      <w:pPr>
        <w:spacing w:after="95"/>
      </w:pPr>
      <w:r>
        <w:rPr>
          <w:rFonts w:ascii="Cambria" w:eastAsia="Cambria" w:hAnsi="Cambria" w:cs="Cambria"/>
        </w:rPr>
        <w:t xml:space="preserve"> </w:t>
      </w:r>
    </w:p>
    <w:p w14:paraId="7F1F46B3" w14:textId="77777777" w:rsidR="009701C1" w:rsidRDefault="00000000">
      <w:pPr>
        <w:spacing w:after="95"/>
      </w:pPr>
      <w:r>
        <w:rPr>
          <w:rFonts w:ascii="Cambria" w:eastAsia="Cambria" w:hAnsi="Cambria" w:cs="Cambria"/>
        </w:rPr>
        <w:t xml:space="preserve"> </w:t>
      </w:r>
    </w:p>
    <w:p w14:paraId="6DE82C2C" w14:textId="77777777" w:rsidR="009701C1" w:rsidRDefault="00000000">
      <w:pPr>
        <w:spacing w:after="96"/>
      </w:pPr>
      <w:r>
        <w:rPr>
          <w:rFonts w:ascii="Cambria" w:eastAsia="Cambria" w:hAnsi="Cambria" w:cs="Cambria"/>
        </w:rPr>
        <w:t xml:space="preserve"> </w:t>
      </w:r>
    </w:p>
    <w:p w14:paraId="7EF38A98" w14:textId="77777777" w:rsidR="009701C1" w:rsidRDefault="00000000">
      <w:pPr>
        <w:spacing w:after="95"/>
      </w:pPr>
      <w:r>
        <w:rPr>
          <w:rFonts w:ascii="Cambria" w:eastAsia="Cambria" w:hAnsi="Cambria" w:cs="Cambria"/>
        </w:rPr>
        <w:t xml:space="preserve"> </w:t>
      </w:r>
    </w:p>
    <w:p w14:paraId="6018D7BD" w14:textId="77777777" w:rsidR="009701C1" w:rsidRDefault="00000000">
      <w:pPr>
        <w:spacing w:after="95"/>
      </w:pPr>
      <w:r>
        <w:rPr>
          <w:rFonts w:ascii="Cambria" w:eastAsia="Cambria" w:hAnsi="Cambria" w:cs="Cambria"/>
        </w:rPr>
        <w:t xml:space="preserve"> </w:t>
      </w:r>
    </w:p>
    <w:p w14:paraId="34194481" w14:textId="77777777" w:rsidR="009701C1" w:rsidRDefault="00000000">
      <w:pPr>
        <w:spacing w:after="95"/>
      </w:pPr>
      <w:r>
        <w:rPr>
          <w:rFonts w:ascii="Cambria" w:eastAsia="Cambria" w:hAnsi="Cambria" w:cs="Cambria"/>
        </w:rPr>
        <w:t xml:space="preserve"> </w:t>
      </w:r>
    </w:p>
    <w:p w14:paraId="4865D058" w14:textId="77777777" w:rsidR="009701C1" w:rsidRDefault="00000000">
      <w:pPr>
        <w:spacing w:after="95"/>
      </w:pPr>
      <w:r>
        <w:rPr>
          <w:rFonts w:ascii="Cambria" w:eastAsia="Cambria" w:hAnsi="Cambria" w:cs="Cambria"/>
        </w:rPr>
        <w:t xml:space="preserve"> </w:t>
      </w:r>
    </w:p>
    <w:p w14:paraId="04F6A4C0" w14:textId="77777777" w:rsidR="009701C1" w:rsidRDefault="00000000">
      <w:pPr>
        <w:spacing w:after="95"/>
      </w:pPr>
      <w:r>
        <w:rPr>
          <w:rFonts w:ascii="Cambria" w:eastAsia="Cambria" w:hAnsi="Cambria" w:cs="Cambria"/>
        </w:rPr>
        <w:t xml:space="preserve"> </w:t>
      </w:r>
    </w:p>
    <w:p w14:paraId="051B18FE" w14:textId="77777777" w:rsidR="009701C1" w:rsidRDefault="00000000">
      <w:pPr>
        <w:spacing w:after="93"/>
      </w:pPr>
      <w:r>
        <w:rPr>
          <w:rFonts w:ascii="Cambria" w:eastAsia="Cambria" w:hAnsi="Cambria" w:cs="Cambria"/>
        </w:rPr>
        <w:t xml:space="preserve"> </w:t>
      </w:r>
    </w:p>
    <w:p w14:paraId="7B9A876F" w14:textId="77777777" w:rsidR="009701C1" w:rsidRDefault="00000000">
      <w:pPr>
        <w:spacing w:after="95"/>
      </w:pPr>
      <w:r>
        <w:rPr>
          <w:rFonts w:ascii="Cambria" w:eastAsia="Cambria" w:hAnsi="Cambria" w:cs="Cambria"/>
        </w:rPr>
        <w:t xml:space="preserve"> </w:t>
      </w:r>
    </w:p>
    <w:p w14:paraId="724AB23F" w14:textId="77777777" w:rsidR="009701C1" w:rsidRDefault="00000000">
      <w:pPr>
        <w:spacing w:after="95"/>
      </w:pPr>
      <w:r>
        <w:rPr>
          <w:rFonts w:ascii="Cambria" w:eastAsia="Cambria" w:hAnsi="Cambria" w:cs="Cambria"/>
        </w:rPr>
        <w:t xml:space="preserve"> </w:t>
      </w:r>
    </w:p>
    <w:p w14:paraId="36A4FDB8" w14:textId="77777777" w:rsidR="009701C1" w:rsidRDefault="00000000">
      <w:pPr>
        <w:spacing w:after="96"/>
      </w:pPr>
      <w:r>
        <w:rPr>
          <w:rFonts w:ascii="Cambria" w:eastAsia="Cambria" w:hAnsi="Cambria" w:cs="Cambria"/>
        </w:rPr>
        <w:t xml:space="preserve"> </w:t>
      </w:r>
    </w:p>
    <w:p w14:paraId="72A645CC" w14:textId="77777777" w:rsidR="009701C1" w:rsidRDefault="00000000">
      <w:pPr>
        <w:spacing w:after="95"/>
      </w:pPr>
      <w:r>
        <w:rPr>
          <w:rFonts w:ascii="Cambria" w:eastAsia="Cambria" w:hAnsi="Cambria" w:cs="Cambria"/>
        </w:rPr>
        <w:t xml:space="preserve"> </w:t>
      </w:r>
    </w:p>
    <w:p w14:paraId="6FD087A9" w14:textId="77777777" w:rsidR="009701C1" w:rsidRDefault="00000000">
      <w:pPr>
        <w:spacing w:after="95"/>
      </w:pPr>
      <w:r>
        <w:rPr>
          <w:rFonts w:ascii="Cambria" w:eastAsia="Cambria" w:hAnsi="Cambria" w:cs="Cambria"/>
        </w:rPr>
        <w:t xml:space="preserve"> </w:t>
      </w:r>
    </w:p>
    <w:p w14:paraId="2DF1559B" w14:textId="77777777" w:rsidR="009701C1" w:rsidRDefault="00000000">
      <w:pPr>
        <w:spacing w:after="95"/>
      </w:pPr>
      <w:r>
        <w:rPr>
          <w:rFonts w:ascii="Cambria" w:eastAsia="Cambria" w:hAnsi="Cambria" w:cs="Cambria"/>
        </w:rPr>
        <w:lastRenderedPageBreak/>
        <w:t xml:space="preserve"> </w:t>
      </w:r>
    </w:p>
    <w:p w14:paraId="1E6DF4DA" w14:textId="77777777" w:rsidR="009701C1" w:rsidRDefault="00000000">
      <w:pPr>
        <w:spacing w:after="95"/>
      </w:pPr>
      <w:r>
        <w:rPr>
          <w:rFonts w:ascii="Cambria" w:eastAsia="Cambria" w:hAnsi="Cambria" w:cs="Cambria"/>
        </w:rPr>
        <w:t xml:space="preserve"> </w:t>
      </w:r>
    </w:p>
    <w:p w14:paraId="7B5704FE" w14:textId="77777777" w:rsidR="009701C1" w:rsidRDefault="00000000">
      <w:pPr>
        <w:spacing w:after="0"/>
      </w:pPr>
      <w:r>
        <w:rPr>
          <w:rFonts w:ascii="Cambria" w:eastAsia="Cambria" w:hAnsi="Cambria" w:cs="Cambria"/>
        </w:rPr>
        <w:t xml:space="preserve"> </w:t>
      </w:r>
    </w:p>
    <w:p w14:paraId="54676E25" w14:textId="77777777" w:rsidR="009701C1" w:rsidRDefault="00000000">
      <w:pPr>
        <w:pStyle w:val="Heading3"/>
        <w:ind w:left="-5"/>
      </w:pPr>
      <w:r>
        <w:t xml:space="preserve">Table 8.6: </w:t>
      </w:r>
      <w:proofErr w:type="spellStart"/>
      <w:r>
        <w:t>savings_goals</w:t>
      </w:r>
      <w:proofErr w:type="spellEnd"/>
      <w:r>
        <w:t xml:space="preserve"> (Savings Targets Table)</w:t>
      </w:r>
      <w:r>
        <w:rPr>
          <w:rFonts w:ascii="Cambria" w:eastAsia="Cambria" w:hAnsi="Cambria" w:cs="Cambria"/>
          <w:b w:val="0"/>
          <w:color w:val="000000"/>
          <w:sz w:val="22"/>
        </w:rPr>
        <w:t xml:space="preserve"> </w:t>
      </w:r>
    </w:p>
    <w:tbl>
      <w:tblPr>
        <w:tblStyle w:val="TableGrid"/>
        <w:tblW w:w="8879" w:type="dxa"/>
        <w:tblInd w:w="-119" w:type="dxa"/>
        <w:tblCellMar>
          <w:top w:w="81" w:type="dxa"/>
          <w:left w:w="119" w:type="dxa"/>
          <w:right w:w="115" w:type="dxa"/>
        </w:tblCellMar>
        <w:tblLook w:val="04A0" w:firstRow="1" w:lastRow="0" w:firstColumn="1" w:lastColumn="0" w:noHBand="0" w:noVBand="1"/>
      </w:tblPr>
      <w:tblGrid>
        <w:gridCol w:w="1699"/>
        <w:gridCol w:w="1559"/>
        <w:gridCol w:w="824"/>
        <w:gridCol w:w="2141"/>
        <w:gridCol w:w="2656"/>
      </w:tblGrid>
      <w:tr w:rsidR="009701C1" w14:paraId="1332AD0A" w14:textId="77777777">
        <w:trPr>
          <w:trHeight w:val="645"/>
        </w:trPr>
        <w:tc>
          <w:tcPr>
            <w:tcW w:w="1698" w:type="dxa"/>
            <w:tcBorders>
              <w:top w:val="single" w:sz="4" w:space="0" w:color="D0D7DE"/>
              <w:left w:val="single" w:sz="4" w:space="0" w:color="D0D7DE"/>
              <w:bottom w:val="single" w:sz="33" w:space="0" w:color="FFFFFF"/>
              <w:right w:val="single" w:sz="4" w:space="0" w:color="D0D7DE"/>
            </w:tcBorders>
            <w:shd w:val="clear" w:color="auto" w:fill="1B365D"/>
          </w:tcPr>
          <w:p w14:paraId="1EF9749C" w14:textId="77777777" w:rsidR="009701C1" w:rsidRDefault="00000000">
            <w:r>
              <w:rPr>
                <w:b/>
                <w:color w:val="FFFFFF"/>
                <w:sz w:val="20"/>
              </w:rPr>
              <w:t>Field Name</w:t>
            </w:r>
            <w:r>
              <w:rPr>
                <w:rFonts w:ascii="Cambria" w:eastAsia="Cambria" w:hAnsi="Cambria" w:cs="Cambria"/>
                <w:color w:val="FFFFFF"/>
              </w:rPr>
              <w:t xml:space="preserve"> </w:t>
            </w:r>
          </w:p>
        </w:tc>
        <w:tc>
          <w:tcPr>
            <w:tcW w:w="1559" w:type="dxa"/>
            <w:tcBorders>
              <w:top w:val="single" w:sz="4" w:space="0" w:color="D0D7DE"/>
              <w:left w:val="single" w:sz="4" w:space="0" w:color="D0D7DE"/>
              <w:bottom w:val="single" w:sz="33" w:space="0" w:color="FFFFFF"/>
              <w:right w:val="single" w:sz="4" w:space="0" w:color="D0D7DE"/>
            </w:tcBorders>
            <w:shd w:val="clear" w:color="auto" w:fill="1B365D"/>
          </w:tcPr>
          <w:p w14:paraId="62FB3F1D"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24" w:type="dxa"/>
            <w:tcBorders>
              <w:top w:val="single" w:sz="4" w:space="0" w:color="D0D7DE"/>
              <w:left w:val="single" w:sz="4" w:space="0" w:color="D0D7DE"/>
              <w:bottom w:val="single" w:sz="33" w:space="0" w:color="FFFFFF"/>
              <w:right w:val="single" w:sz="4" w:space="0" w:color="D0D7DE"/>
            </w:tcBorders>
            <w:shd w:val="clear" w:color="auto" w:fill="1B365D"/>
          </w:tcPr>
          <w:p w14:paraId="5BB12F73" w14:textId="77777777" w:rsidR="009701C1" w:rsidRDefault="00000000">
            <w:r>
              <w:rPr>
                <w:b/>
                <w:color w:val="FFFFFF"/>
                <w:sz w:val="20"/>
              </w:rPr>
              <w:t>Null</w:t>
            </w:r>
            <w:r>
              <w:rPr>
                <w:rFonts w:ascii="Cambria" w:eastAsia="Cambria" w:hAnsi="Cambria" w:cs="Cambria"/>
                <w:color w:val="FFFFFF"/>
              </w:rPr>
              <w:t xml:space="preserve"> </w:t>
            </w:r>
          </w:p>
        </w:tc>
        <w:tc>
          <w:tcPr>
            <w:tcW w:w="2141" w:type="dxa"/>
            <w:tcBorders>
              <w:top w:val="single" w:sz="4" w:space="0" w:color="D0D7DE"/>
              <w:left w:val="single" w:sz="4" w:space="0" w:color="D0D7DE"/>
              <w:bottom w:val="single" w:sz="33" w:space="0" w:color="FFFFFF"/>
              <w:right w:val="single" w:sz="4" w:space="0" w:color="D0D7DE"/>
            </w:tcBorders>
            <w:shd w:val="clear" w:color="auto" w:fill="1B365D"/>
          </w:tcPr>
          <w:p w14:paraId="3776288B" w14:textId="77777777" w:rsidR="009701C1" w:rsidRDefault="00000000">
            <w:pPr>
              <w:ind w:left="1"/>
            </w:pPr>
            <w:r>
              <w:rPr>
                <w:b/>
                <w:color w:val="FFFFFF"/>
                <w:sz w:val="20"/>
              </w:rPr>
              <w:t>Key / Constraint</w:t>
            </w:r>
            <w:r>
              <w:rPr>
                <w:rFonts w:ascii="Cambria" w:eastAsia="Cambria" w:hAnsi="Cambria" w:cs="Cambria"/>
                <w:color w:val="FFFFFF"/>
              </w:rPr>
              <w:t xml:space="preserve"> </w:t>
            </w:r>
          </w:p>
        </w:tc>
        <w:tc>
          <w:tcPr>
            <w:tcW w:w="2656" w:type="dxa"/>
            <w:tcBorders>
              <w:top w:val="single" w:sz="4" w:space="0" w:color="D0D7DE"/>
              <w:left w:val="single" w:sz="4" w:space="0" w:color="D0D7DE"/>
              <w:bottom w:val="single" w:sz="33" w:space="0" w:color="FFFFFF"/>
              <w:right w:val="single" w:sz="4" w:space="0" w:color="D0D7DE"/>
            </w:tcBorders>
            <w:shd w:val="clear" w:color="auto" w:fill="1B365D"/>
          </w:tcPr>
          <w:p w14:paraId="4AFE2733" w14:textId="77777777" w:rsidR="009701C1" w:rsidRDefault="00000000">
            <w:pPr>
              <w:ind w:left="1"/>
            </w:pPr>
            <w:r>
              <w:rPr>
                <w:b/>
                <w:color w:val="FFFFFF"/>
                <w:sz w:val="20"/>
              </w:rPr>
              <w:t>Description</w:t>
            </w:r>
            <w:r>
              <w:rPr>
                <w:rFonts w:ascii="Cambria" w:eastAsia="Cambria" w:hAnsi="Cambria" w:cs="Cambria"/>
                <w:color w:val="FFFFFF"/>
              </w:rPr>
              <w:t xml:space="preserve"> </w:t>
            </w:r>
          </w:p>
        </w:tc>
      </w:tr>
      <w:tr w:rsidR="009701C1" w14:paraId="2A30B9FF" w14:textId="77777777">
        <w:trPr>
          <w:trHeight w:val="675"/>
        </w:trPr>
        <w:tc>
          <w:tcPr>
            <w:tcW w:w="1698" w:type="dxa"/>
            <w:tcBorders>
              <w:top w:val="single" w:sz="33" w:space="0" w:color="FFFFFF"/>
              <w:left w:val="single" w:sz="4" w:space="0" w:color="D0D7DE"/>
              <w:bottom w:val="single" w:sz="33" w:space="0" w:color="F4F7FA"/>
              <w:right w:val="single" w:sz="4" w:space="0" w:color="D0D7DE"/>
            </w:tcBorders>
          </w:tcPr>
          <w:p w14:paraId="1A25267C" w14:textId="77777777" w:rsidR="009701C1" w:rsidRDefault="00000000">
            <w:r>
              <w:rPr>
                <w:color w:val="222222"/>
                <w:sz w:val="19"/>
              </w:rPr>
              <w:t>id</w:t>
            </w:r>
            <w:r>
              <w:rPr>
                <w:rFonts w:ascii="Cambria" w:eastAsia="Cambria" w:hAnsi="Cambria" w:cs="Cambria"/>
              </w:rPr>
              <w:t xml:space="preserve"> </w:t>
            </w:r>
          </w:p>
        </w:tc>
        <w:tc>
          <w:tcPr>
            <w:tcW w:w="1559" w:type="dxa"/>
            <w:tcBorders>
              <w:top w:val="single" w:sz="33" w:space="0" w:color="FFFFFF"/>
              <w:left w:val="single" w:sz="4" w:space="0" w:color="D0D7DE"/>
              <w:bottom w:val="single" w:sz="33" w:space="0" w:color="F4F7FA"/>
              <w:right w:val="single" w:sz="4" w:space="0" w:color="D0D7DE"/>
            </w:tcBorders>
          </w:tcPr>
          <w:p w14:paraId="1E423253" w14:textId="77777777" w:rsidR="009701C1" w:rsidRDefault="00000000">
            <w:pPr>
              <w:ind w:left="1"/>
            </w:pPr>
            <w:r>
              <w:rPr>
                <w:color w:val="222222"/>
                <w:sz w:val="19"/>
              </w:rPr>
              <w:t>INT(11)</w:t>
            </w:r>
            <w:r>
              <w:rPr>
                <w:rFonts w:ascii="Cambria" w:eastAsia="Cambria" w:hAnsi="Cambria" w:cs="Cambria"/>
              </w:rPr>
              <w:t xml:space="preserve"> </w:t>
            </w:r>
          </w:p>
        </w:tc>
        <w:tc>
          <w:tcPr>
            <w:tcW w:w="824" w:type="dxa"/>
            <w:tcBorders>
              <w:top w:val="single" w:sz="33" w:space="0" w:color="FFFFFF"/>
              <w:left w:val="single" w:sz="4" w:space="0" w:color="D0D7DE"/>
              <w:bottom w:val="single" w:sz="33" w:space="0" w:color="F4F7FA"/>
              <w:right w:val="single" w:sz="4" w:space="0" w:color="D0D7DE"/>
            </w:tcBorders>
          </w:tcPr>
          <w:p w14:paraId="6C91545F" w14:textId="77777777" w:rsidR="009701C1" w:rsidRDefault="00000000">
            <w:r>
              <w:rPr>
                <w:color w:val="222222"/>
                <w:sz w:val="19"/>
              </w:rPr>
              <w:t>NO</w:t>
            </w:r>
            <w:r>
              <w:rPr>
                <w:rFonts w:ascii="Cambria" w:eastAsia="Cambria" w:hAnsi="Cambria" w:cs="Cambria"/>
              </w:rPr>
              <w:t xml:space="preserve"> </w:t>
            </w:r>
          </w:p>
        </w:tc>
        <w:tc>
          <w:tcPr>
            <w:tcW w:w="2141" w:type="dxa"/>
            <w:tcBorders>
              <w:top w:val="single" w:sz="33" w:space="0" w:color="FFFFFF"/>
              <w:left w:val="single" w:sz="4" w:space="0" w:color="D0D7DE"/>
              <w:bottom w:val="single" w:sz="33" w:space="0" w:color="F4F7FA"/>
              <w:right w:val="single" w:sz="4" w:space="0" w:color="D0D7DE"/>
            </w:tcBorders>
          </w:tcPr>
          <w:p w14:paraId="1E5E9F86" w14:textId="77777777" w:rsidR="009701C1" w:rsidRDefault="00000000">
            <w:pPr>
              <w:ind w:left="1"/>
            </w:pPr>
            <w:r>
              <w:rPr>
                <w:color w:val="222222"/>
                <w:sz w:val="19"/>
              </w:rPr>
              <w:t>Primary Key</w:t>
            </w:r>
            <w:r>
              <w:rPr>
                <w:rFonts w:ascii="Cambria" w:eastAsia="Cambria" w:hAnsi="Cambria" w:cs="Cambria"/>
              </w:rPr>
              <w:t xml:space="preserve"> </w:t>
            </w:r>
          </w:p>
        </w:tc>
        <w:tc>
          <w:tcPr>
            <w:tcW w:w="2656" w:type="dxa"/>
            <w:tcBorders>
              <w:top w:val="single" w:sz="33" w:space="0" w:color="FFFFFF"/>
              <w:left w:val="single" w:sz="4" w:space="0" w:color="D0D7DE"/>
              <w:bottom w:val="single" w:sz="33" w:space="0" w:color="F4F7FA"/>
              <w:right w:val="single" w:sz="4" w:space="0" w:color="D0D7DE"/>
            </w:tcBorders>
          </w:tcPr>
          <w:p w14:paraId="2F1A9772" w14:textId="77777777" w:rsidR="009701C1" w:rsidRDefault="00000000">
            <w:pPr>
              <w:ind w:left="1"/>
            </w:pPr>
            <w:r>
              <w:rPr>
                <w:color w:val="222222"/>
                <w:sz w:val="19"/>
              </w:rPr>
              <w:t>Unique savings goal identifier.</w:t>
            </w:r>
            <w:r>
              <w:rPr>
                <w:rFonts w:ascii="Cambria" w:eastAsia="Cambria" w:hAnsi="Cambria" w:cs="Cambria"/>
              </w:rPr>
              <w:t xml:space="preserve"> </w:t>
            </w:r>
          </w:p>
        </w:tc>
      </w:tr>
      <w:tr w:rsidR="009701C1" w14:paraId="7A19B713" w14:textId="77777777">
        <w:trPr>
          <w:trHeight w:val="873"/>
        </w:trPr>
        <w:tc>
          <w:tcPr>
            <w:tcW w:w="1698" w:type="dxa"/>
            <w:tcBorders>
              <w:top w:val="single" w:sz="33" w:space="0" w:color="F4F7FA"/>
              <w:left w:val="single" w:sz="4" w:space="0" w:color="D0D7DE"/>
              <w:bottom w:val="single" w:sz="33" w:space="0" w:color="FFFFFF"/>
              <w:right w:val="single" w:sz="4" w:space="0" w:color="D0D7DE"/>
            </w:tcBorders>
            <w:shd w:val="clear" w:color="auto" w:fill="F4F7FA"/>
          </w:tcPr>
          <w:p w14:paraId="2A5C2D5A"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59" w:type="dxa"/>
            <w:tcBorders>
              <w:top w:val="single" w:sz="33" w:space="0" w:color="F4F7FA"/>
              <w:left w:val="single" w:sz="4" w:space="0" w:color="D0D7DE"/>
              <w:bottom w:val="single" w:sz="33" w:space="0" w:color="FFFFFF"/>
              <w:right w:val="single" w:sz="4" w:space="0" w:color="D0D7DE"/>
            </w:tcBorders>
            <w:shd w:val="clear" w:color="auto" w:fill="F4F7FA"/>
          </w:tcPr>
          <w:p w14:paraId="2D4494A3" w14:textId="77777777" w:rsidR="009701C1" w:rsidRDefault="00000000">
            <w:pPr>
              <w:ind w:left="1"/>
            </w:pPr>
            <w:r>
              <w:rPr>
                <w:color w:val="222222"/>
                <w:sz w:val="19"/>
              </w:rPr>
              <w:t>INT(11)</w:t>
            </w:r>
            <w:r>
              <w:rPr>
                <w:rFonts w:ascii="Cambria" w:eastAsia="Cambria" w:hAnsi="Cambria" w:cs="Cambria"/>
              </w:rPr>
              <w:t xml:space="preserve"> </w:t>
            </w:r>
          </w:p>
        </w:tc>
        <w:tc>
          <w:tcPr>
            <w:tcW w:w="824" w:type="dxa"/>
            <w:tcBorders>
              <w:top w:val="single" w:sz="33" w:space="0" w:color="F4F7FA"/>
              <w:left w:val="single" w:sz="4" w:space="0" w:color="D0D7DE"/>
              <w:bottom w:val="single" w:sz="33" w:space="0" w:color="FFFFFF"/>
              <w:right w:val="single" w:sz="4" w:space="0" w:color="D0D7DE"/>
            </w:tcBorders>
            <w:shd w:val="clear" w:color="auto" w:fill="F4F7FA"/>
          </w:tcPr>
          <w:p w14:paraId="3B06FADF" w14:textId="77777777" w:rsidR="009701C1" w:rsidRDefault="00000000">
            <w:r>
              <w:rPr>
                <w:color w:val="222222"/>
                <w:sz w:val="19"/>
              </w:rPr>
              <w:t>NO</w:t>
            </w:r>
            <w:r>
              <w:rPr>
                <w:rFonts w:ascii="Cambria" w:eastAsia="Cambria" w:hAnsi="Cambria" w:cs="Cambria"/>
              </w:rPr>
              <w:t xml:space="preserve"> </w:t>
            </w:r>
          </w:p>
        </w:tc>
        <w:tc>
          <w:tcPr>
            <w:tcW w:w="2141" w:type="dxa"/>
            <w:tcBorders>
              <w:top w:val="single" w:sz="33" w:space="0" w:color="F4F7FA"/>
              <w:left w:val="single" w:sz="4" w:space="0" w:color="D0D7DE"/>
              <w:bottom w:val="single" w:sz="33" w:space="0" w:color="FFFFFF"/>
              <w:right w:val="single" w:sz="4" w:space="0" w:color="D0D7DE"/>
            </w:tcBorders>
            <w:shd w:val="clear" w:color="auto" w:fill="F4F7FA"/>
          </w:tcPr>
          <w:p w14:paraId="15D305B2" w14:textId="77777777" w:rsidR="009701C1" w:rsidRDefault="00000000">
            <w:pPr>
              <w:ind w:left="1"/>
            </w:pPr>
            <w:r>
              <w:rPr>
                <w:color w:val="222222"/>
                <w:sz w:val="19"/>
              </w:rPr>
              <w:t>Foreign Key -&gt; families(id)</w:t>
            </w:r>
            <w:r>
              <w:rPr>
                <w:rFonts w:ascii="Cambria" w:eastAsia="Cambria" w:hAnsi="Cambria" w:cs="Cambria"/>
              </w:rPr>
              <w:t xml:space="preserve"> </w:t>
            </w:r>
          </w:p>
        </w:tc>
        <w:tc>
          <w:tcPr>
            <w:tcW w:w="2656" w:type="dxa"/>
            <w:tcBorders>
              <w:top w:val="single" w:sz="33" w:space="0" w:color="F4F7FA"/>
              <w:left w:val="single" w:sz="4" w:space="0" w:color="D0D7DE"/>
              <w:bottom w:val="single" w:sz="33" w:space="0" w:color="FFFFFF"/>
              <w:right w:val="single" w:sz="4" w:space="0" w:color="D0D7DE"/>
            </w:tcBorders>
            <w:shd w:val="clear" w:color="auto" w:fill="F4F7FA"/>
          </w:tcPr>
          <w:p w14:paraId="5B8E387B" w14:textId="77777777" w:rsidR="009701C1" w:rsidRDefault="00000000">
            <w:pPr>
              <w:ind w:left="1"/>
            </w:pPr>
            <w:r>
              <w:rPr>
                <w:color w:val="222222"/>
                <w:sz w:val="19"/>
              </w:rPr>
              <w:t>Associated family reference.</w:t>
            </w:r>
            <w:r>
              <w:rPr>
                <w:rFonts w:ascii="Cambria" w:eastAsia="Cambria" w:hAnsi="Cambria" w:cs="Cambria"/>
              </w:rPr>
              <w:t xml:space="preserve"> </w:t>
            </w:r>
          </w:p>
        </w:tc>
      </w:tr>
      <w:tr w:rsidR="009701C1" w14:paraId="56655B31" w14:textId="77777777">
        <w:trPr>
          <w:trHeight w:val="935"/>
        </w:trPr>
        <w:tc>
          <w:tcPr>
            <w:tcW w:w="1698" w:type="dxa"/>
            <w:tcBorders>
              <w:top w:val="single" w:sz="33" w:space="0" w:color="FFFFFF"/>
              <w:left w:val="single" w:sz="4" w:space="0" w:color="D0D7DE"/>
              <w:bottom w:val="single" w:sz="33" w:space="0" w:color="F4F7FA"/>
              <w:right w:val="single" w:sz="4" w:space="0" w:color="D0D7DE"/>
            </w:tcBorders>
          </w:tcPr>
          <w:p w14:paraId="47913F6D" w14:textId="77777777" w:rsidR="009701C1" w:rsidRDefault="00000000">
            <w:proofErr w:type="spellStart"/>
            <w:r>
              <w:rPr>
                <w:color w:val="222222"/>
                <w:sz w:val="19"/>
              </w:rPr>
              <w:t>goal_name</w:t>
            </w:r>
            <w:proofErr w:type="spellEnd"/>
            <w:r>
              <w:rPr>
                <w:rFonts w:ascii="Cambria" w:eastAsia="Cambria" w:hAnsi="Cambria" w:cs="Cambria"/>
              </w:rPr>
              <w:t xml:space="preserve"> </w:t>
            </w:r>
          </w:p>
        </w:tc>
        <w:tc>
          <w:tcPr>
            <w:tcW w:w="1559" w:type="dxa"/>
            <w:tcBorders>
              <w:top w:val="single" w:sz="33" w:space="0" w:color="FFFFFF"/>
              <w:left w:val="single" w:sz="4" w:space="0" w:color="D0D7DE"/>
              <w:bottom w:val="single" w:sz="33" w:space="0" w:color="F4F7FA"/>
              <w:right w:val="single" w:sz="4" w:space="0" w:color="D0D7DE"/>
            </w:tcBorders>
          </w:tcPr>
          <w:p w14:paraId="2A3B0540" w14:textId="77777777" w:rsidR="009701C1" w:rsidRDefault="00000000">
            <w:pPr>
              <w:ind w:left="1"/>
            </w:pPr>
            <w:r>
              <w:rPr>
                <w:color w:val="222222"/>
                <w:sz w:val="19"/>
              </w:rPr>
              <w:t>VARCHAR(150)</w:t>
            </w:r>
            <w:r>
              <w:rPr>
                <w:rFonts w:ascii="Cambria" w:eastAsia="Cambria" w:hAnsi="Cambria" w:cs="Cambria"/>
              </w:rPr>
              <w:t xml:space="preserve"> </w:t>
            </w:r>
          </w:p>
        </w:tc>
        <w:tc>
          <w:tcPr>
            <w:tcW w:w="824" w:type="dxa"/>
            <w:tcBorders>
              <w:top w:val="single" w:sz="33" w:space="0" w:color="FFFFFF"/>
              <w:left w:val="single" w:sz="4" w:space="0" w:color="D0D7DE"/>
              <w:bottom w:val="single" w:sz="33" w:space="0" w:color="F4F7FA"/>
              <w:right w:val="single" w:sz="4" w:space="0" w:color="D0D7DE"/>
            </w:tcBorders>
          </w:tcPr>
          <w:p w14:paraId="35453B1F" w14:textId="77777777" w:rsidR="009701C1" w:rsidRDefault="00000000">
            <w:r>
              <w:rPr>
                <w:color w:val="222222"/>
                <w:sz w:val="19"/>
              </w:rPr>
              <w:t>NO</w:t>
            </w:r>
            <w:r>
              <w:rPr>
                <w:rFonts w:ascii="Cambria" w:eastAsia="Cambria" w:hAnsi="Cambria" w:cs="Cambria"/>
              </w:rPr>
              <w:t xml:space="preserve"> </w:t>
            </w:r>
          </w:p>
        </w:tc>
        <w:tc>
          <w:tcPr>
            <w:tcW w:w="2141" w:type="dxa"/>
            <w:tcBorders>
              <w:top w:val="single" w:sz="33" w:space="0" w:color="FFFFFF"/>
              <w:left w:val="single" w:sz="4" w:space="0" w:color="D0D7DE"/>
              <w:bottom w:val="single" w:sz="33" w:space="0" w:color="F4F7FA"/>
              <w:right w:val="single" w:sz="4" w:space="0" w:color="D0D7DE"/>
            </w:tcBorders>
          </w:tcPr>
          <w:p w14:paraId="3BF9EA0E" w14:textId="77777777" w:rsidR="009701C1" w:rsidRDefault="00000000">
            <w:pPr>
              <w:ind w:left="1"/>
            </w:pPr>
            <w:r>
              <w:rPr>
                <w:color w:val="222222"/>
                <w:sz w:val="19"/>
              </w:rPr>
              <w:t>--</w:t>
            </w:r>
            <w:r>
              <w:rPr>
                <w:rFonts w:ascii="Cambria" w:eastAsia="Cambria" w:hAnsi="Cambria" w:cs="Cambria"/>
              </w:rPr>
              <w:t xml:space="preserve"> </w:t>
            </w:r>
          </w:p>
        </w:tc>
        <w:tc>
          <w:tcPr>
            <w:tcW w:w="2656" w:type="dxa"/>
            <w:tcBorders>
              <w:top w:val="single" w:sz="33" w:space="0" w:color="FFFFFF"/>
              <w:left w:val="single" w:sz="4" w:space="0" w:color="D0D7DE"/>
              <w:bottom w:val="single" w:sz="33" w:space="0" w:color="F4F7FA"/>
              <w:right w:val="single" w:sz="4" w:space="0" w:color="D0D7DE"/>
            </w:tcBorders>
          </w:tcPr>
          <w:p w14:paraId="7D94F419" w14:textId="77777777" w:rsidR="009701C1" w:rsidRDefault="00000000">
            <w:pPr>
              <w:ind w:left="1"/>
            </w:pPr>
            <w:r>
              <w:rPr>
                <w:color w:val="222222"/>
                <w:sz w:val="19"/>
              </w:rPr>
              <w:t>Title of savings goal (e.g., Emergency Fund).</w:t>
            </w:r>
            <w:r>
              <w:rPr>
                <w:rFonts w:ascii="Cambria" w:eastAsia="Cambria" w:hAnsi="Cambria" w:cs="Cambria"/>
              </w:rPr>
              <w:t xml:space="preserve"> </w:t>
            </w:r>
          </w:p>
        </w:tc>
      </w:tr>
      <w:tr w:rsidR="009701C1" w14:paraId="1AB078C0" w14:textId="77777777">
        <w:trPr>
          <w:trHeight w:val="870"/>
        </w:trPr>
        <w:tc>
          <w:tcPr>
            <w:tcW w:w="1698" w:type="dxa"/>
            <w:tcBorders>
              <w:top w:val="single" w:sz="33" w:space="0" w:color="F4F7FA"/>
              <w:left w:val="single" w:sz="4" w:space="0" w:color="D0D7DE"/>
              <w:bottom w:val="single" w:sz="4" w:space="0" w:color="D0D7DE"/>
              <w:right w:val="single" w:sz="4" w:space="0" w:color="D0D7DE"/>
            </w:tcBorders>
            <w:shd w:val="clear" w:color="auto" w:fill="F4F7FA"/>
          </w:tcPr>
          <w:p w14:paraId="0968473D" w14:textId="77777777" w:rsidR="009701C1" w:rsidRDefault="00000000">
            <w:proofErr w:type="spellStart"/>
            <w:r>
              <w:rPr>
                <w:color w:val="222222"/>
                <w:sz w:val="19"/>
              </w:rPr>
              <w:t>target_amount</w:t>
            </w:r>
            <w:proofErr w:type="spellEnd"/>
            <w:r>
              <w:rPr>
                <w:rFonts w:ascii="Cambria" w:eastAsia="Cambria" w:hAnsi="Cambria" w:cs="Cambria"/>
              </w:rPr>
              <w:t xml:space="preserve"> </w:t>
            </w:r>
          </w:p>
        </w:tc>
        <w:tc>
          <w:tcPr>
            <w:tcW w:w="1559" w:type="dxa"/>
            <w:tcBorders>
              <w:top w:val="single" w:sz="33" w:space="0" w:color="F4F7FA"/>
              <w:left w:val="single" w:sz="4" w:space="0" w:color="D0D7DE"/>
              <w:bottom w:val="single" w:sz="4" w:space="0" w:color="D0D7DE"/>
              <w:right w:val="single" w:sz="4" w:space="0" w:color="D0D7DE"/>
            </w:tcBorders>
            <w:shd w:val="clear" w:color="auto" w:fill="F4F7FA"/>
          </w:tcPr>
          <w:p w14:paraId="008199E0" w14:textId="77777777" w:rsidR="009701C1" w:rsidRDefault="00000000">
            <w:pPr>
              <w:ind w:left="1"/>
            </w:pPr>
            <w:r>
              <w:rPr>
                <w:color w:val="222222"/>
                <w:sz w:val="19"/>
              </w:rPr>
              <w:t>DECIMAL(10,2)</w:t>
            </w:r>
            <w:r>
              <w:rPr>
                <w:rFonts w:ascii="Cambria" w:eastAsia="Cambria" w:hAnsi="Cambria" w:cs="Cambria"/>
              </w:rPr>
              <w:t xml:space="preserve"> </w:t>
            </w:r>
          </w:p>
        </w:tc>
        <w:tc>
          <w:tcPr>
            <w:tcW w:w="824" w:type="dxa"/>
            <w:tcBorders>
              <w:top w:val="single" w:sz="33" w:space="0" w:color="F4F7FA"/>
              <w:left w:val="single" w:sz="4" w:space="0" w:color="D0D7DE"/>
              <w:bottom w:val="single" w:sz="4" w:space="0" w:color="D0D7DE"/>
              <w:right w:val="single" w:sz="4" w:space="0" w:color="D0D7DE"/>
            </w:tcBorders>
            <w:shd w:val="clear" w:color="auto" w:fill="F4F7FA"/>
          </w:tcPr>
          <w:p w14:paraId="06F8C806" w14:textId="77777777" w:rsidR="009701C1" w:rsidRDefault="00000000">
            <w:r>
              <w:rPr>
                <w:color w:val="222222"/>
                <w:sz w:val="19"/>
              </w:rPr>
              <w:t>NO</w:t>
            </w:r>
            <w:r>
              <w:rPr>
                <w:rFonts w:ascii="Cambria" w:eastAsia="Cambria" w:hAnsi="Cambria" w:cs="Cambria"/>
              </w:rPr>
              <w:t xml:space="preserve"> </w:t>
            </w:r>
          </w:p>
        </w:tc>
        <w:tc>
          <w:tcPr>
            <w:tcW w:w="2141" w:type="dxa"/>
            <w:tcBorders>
              <w:top w:val="single" w:sz="33" w:space="0" w:color="F4F7FA"/>
              <w:left w:val="single" w:sz="4" w:space="0" w:color="D0D7DE"/>
              <w:bottom w:val="single" w:sz="4" w:space="0" w:color="D0D7DE"/>
              <w:right w:val="single" w:sz="4" w:space="0" w:color="D0D7DE"/>
            </w:tcBorders>
            <w:shd w:val="clear" w:color="auto" w:fill="F4F7FA"/>
          </w:tcPr>
          <w:p w14:paraId="111E30A7" w14:textId="77777777" w:rsidR="009701C1" w:rsidRDefault="00000000">
            <w:pPr>
              <w:ind w:left="1"/>
            </w:pPr>
            <w:r>
              <w:rPr>
                <w:color w:val="222222"/>
                <w:sz w:val="19"/>
              </w:rPr>
              <w:t>--</w:t>
            </w:r>
            <w:r>
              <w:rPr>
                <w:rFonts w:ascii="Cambria" w:eastAsia="Cambria" w:hAnsi="Cambria" w:cs="Cambria"/>
              </w:rPr>
              <w:t xml:space="preserve"> </w:t>
            </w:r>
          </w:p>
        </w:tc>
        <w:tc>
          <w:tcPr>
            <w:tcW w:w="2656" w:type="dxa"/>
            <w:tcBorders>
              <w:top w:val="single" w:sz="33" w:space="0" w:color="F4F7FA"/>
              <w:left w:val="single" w:sz="4" w:space="0" w:color="D0D7DE"/>
              <w:bottom w:val="single" w:sz="33" w:space="0" w:color="FFFFFF"/>
              <w:right w:val="single" w:sz="4" w:space="0" w:color="D0D7DE"/>
            </w:tcBorders>
            <w:shd w:val="clear" w:color="auto" w:fill="F4F7FA"/>
          </w:tcPr>
          <w:p w14:paraId="4E3D2490" w14:textId="77777777" w:rsidR="009701C1" w:rsidRDefault="00000000">
            <w:pPr>
              <w:ind w:left="1"/>
            </w:pPr>
            <w:r>
              <w:rPr>
                <w:color w:val="222222"/>
                <w:sz w:val="19"/>
              </w:rPr>
              <w:t>Target financial capital goal in INR.</w:t>
            </w:r>
            <w:r>
              <w:rPr>
                <w:rFonts w:ascii="Cambria" w:eastAsia="Cambria" w:hAnsi="Cambria" w:cs="Cambria"/>
              </w:rPr>
              <w:t xml:space="preserve"> </w:t>
            </w:r>
          </w:p>
        </w:tc>
      </w:tr>
      <w:tr w:rsidR="009701C1" w14:paraId="6B7F697E" w14:textId="77777777">
        <w:trPr>
          <w:trHeight w:val="670"/>
        </w:trPr>
        <w:tc>
          <w:tcPr>
            <w:tcW w:w="1698" w:type="dxa"/>
            <w:tcBorders>
              <w:top w:val="single" w:sz="4" w:space="0" w:color="D0D7DE"/>
              <w:left w:val="single" w:sz="4" w:space="0" w:color="D0D7DE"/>
              <w:bottom w:val="single" w:sz="4" w:space="0" w:color="D0D7DE"/>
              <w:right w:val="single" w:sz="4" w:space="0" w:color="D0D7DE"/>
            </w:tcBorders>
          </w:tcPr>
          <w:p w14:paraId="7F152407" w14:textId="77777777" w:rsidR="009701C1" w:rsidRDefault="00000000">
            <w:proofErr w:type="spellStart"/>
            <w:r>
              <w:rPr>
                <w:color w:val="222222"/>
                <w:sz w:val="19"/>
              </w:rPr>
              <w:t>current_amount</w:t>
            </w:r>
            <w:proofErr w:type="spellEnd"/>
            <w:r>
              <w:rPr>
                <w:rFonts w:ascii="Cambria" w:eastAsia="Cambria" w:hAnsi="Cambria" w:cs="Cambria"/>
              </w:rPr>
              <w:t xml:space="preserve"> </w:t>
            </w:r>
          </w:p>
        </w:tc>
        <w:tc>
          <w:tcPr>
            <w:tcW w:w="1559" w:type="dxa"/>
            <w:tcBorders>
              <w:top w:val="single" w:sz="4" w:space="0" w:color="D0D7DE"/>
              <w:left w:val="single" w:sz="4" w:space="0" w:color="D0D7DE"/>
              <w:bottom w:val="single" w:sz="4" w:space="0" w:color="D0D7DE"/>
              <w:right w:val="single" w:sz="4" w:space="0" w:color="D0D7DE"/>
            </w:tcBorders>
          </w:tcPr>
          <w:p w14:paraId="69142F47" w14:textId="77777777" w:rsidR="009701C1" w:rsidRDefault="00000000">
            <w:pPr>
              <w:ind w:left="1"/>
            </w:pPr>
            <w:r>
              <w:rPr>
                <w:color w:val="222222"/>
                <w:sz w:val="19"/>
              </w:rPr>
              <w:t>DECIMAL(10,2)</w:t>
            </w:r>
            <w:r>
              <w:rPr>
                <w:rFonts w:ascii="Cambria" w:eastAsia="Cambria" w:hAnsi="Cambria" w:cs="Cambria"/>
              </w:rPr>
              <w:t xml:space="preserve"> </w:t>
            </w:r>
          </w:p>
        </w:tc>
        <w:tc>
          <w:tcPr>
            <w:tcW w:w="824" w:type="dxa"/>
            <w:tcBorders>
              <w:top w:val="single" w:sz="4" w:space="0" w:color="D0D7DE"/>
              <w:left w:val="single" w:sz="4" w:space="0" w:color="D0D7DE"/>
              <w:bottom w:val="single" w:sz="4" w:space="0" w:color="D0D7DE"/>
              <w:right w:val="single" w:sz="4" w:space="0" w:color="D0D7DE"/>
            </w:tcBorders>
          </w:tcPr>
          <w:p w14:paraId="4666B80B" w14:textId="77777777" w:rsidR="009701C1" w:rsidRDefault="00000000">
            <w:r>
              <w:rPr>
                <w:color w:val="222222"/>
                <w:sz w:val="19"/>
              </w:rPr>
              <w:t>NO</w:t>
            </w:r>
            <w:r>
              <w:rPr>
                <w:rFonts w:ascii="Cambria" w:eastAsia="Cambria" w:hAnsi="Cambria" w:cs="Cambria"/>
              </w:rPr>
              <w:t xml:space="preserve"> </w:t>
            </w:r>
          </w:p>
        </w:tc>
        <w:tc>
          <w:tcPr>
            <w:tcW w:w="2141" w:type="dxa"/>
            <w:tcBorders>
              <w:top w:val="single" w:sz="4" w:space="0" w:color="D0D7DE"/>
              <w:left w:val="single" w:sz="4" w:space="0" w:color="D0D7DE"/>
              <w:bottom w:val="single" w:sz="4" w:space="0" w:color="D0D7DE"/>
              <w:right w:val="single" w:sz="4" w:space="0" w:color="D0D7DE"/>
            </w:tcBorders>
          </w:tcPr>
          <w:p w14:paraId="6DAF647F" w14:textId="77777777" w:rsidR="009701C1" w:rsidRDefault="00000000">
            <w:pPr>
              <w:ind w:left="1"/>
            </w:pPr>
            <w:r>
              <w:rPr>
                <w:color w:val="222222"/>
                <w:sz w:val="19"/>
              </w:rPr>
              <w:t>--</w:t>
            </w:r>
            <w:r>
              <w:rPr>
                <w:rFonts w:ascii="Cambria" w:eastAsia="Cambria" w:hAnsi="Cambria" w:cs="Cambria"/>
              </w:rPr>
              <w:t xml:space="preserve"> </w:t>
            </w:r>
          </w:p>
        </w:tc>
        <w:tc>
          <w:tcPr>
            <w:tcW w:w="2656" w:type="dxa"/>
            <w:tcBorders>
              <w:top w:val="single" w:sz="33" w:space="0" w:color="FFFFFF"/>
              <w:left w:val="single" w:sz="4" w:space="0" w:color="D0D7DE"/>
              <w:bottom w:val="single" w:sz="4" w:space="0" w:color="D0D7DE"/>
              <w:right w:val="single" w:sz="4" w:space="0" w:color="D0D7DE"/>
            </w:tcBorders>
          </w:tcPr>
          <w:p w14:paraId="7CAF488E" w14:textId="77777777" w:rsidR="009701C1" w:rsidRDefault="00000000">
            <w:pPr>
              <w:ind w:left="1"/>
            </w:pPr>
            <w:r>
              <w:rPr>
                <w:color w:val="222222"/>
                <w:sz w:val="19"/>
              </w:rPr>
              <w:t>Currently accumulated funds.</w:t>
            </w:r>
            <w:r>
              <w:rPr>
                <w:rFonts w:ascii="Cambria" w:eastAsia="Cambria" w:hAnsi="Cambria" w:cs="Cambria"/>
              </w:rPr>
              <w:t xml:space="preserve"> </w:t>
            </w:r>
          </w:p>
        </w:tc>
      </w:tr>
      <w:tr w:rsidR="009701C1" w14:paraId="0AD2D3EE" w14:textId="77777777">
        <w:trPr>
          <w:trHeight w:val="870"/>
        </w:trPr>
        <w:tc>
          <w:tcPr>
            <w:tcW w:w="1698" w:type="dxa"/>
            <w:tcBorders>
              <w:top w:val="single" w:sz="4" w:space="0" w:color="D0D7DE"/>
              <w:left w:val="single" w:sz="4" w:space="0" w:color="D0D7DE"/>
              <w:bottom w:val="single" w:sz="33" w:space="0" w:color="FFFFFF"/>
              <w:right w:val="single" w:sz="4" w:space="0" w:color="D0D7DE"/>
            </w:tcBorders>
            <w:shd w:val="clear" w:color="auto" w:fill="F4F7FA"/>
          </w:tcPr>
          <w:p w14:paraId="11FEF4FF" w14:textId="77777777" w:rsidR="009701C1" w:rsidRDefault="00000000">
            <w:proofErr w:type="spellStart"/>
            <w:r>
              <w:rPr>
                <w:color w:val="222222"/>
                <w:sz w:val="19"/>
              </w:rPr>
              <w:t>target_date</w:t>
            </w:r>
            <w:proofErr w:type="spellEnd"/>
            <w:r>
              <w:rPr>
                <w:rFonts w:ascii="Cambria" w:eastAsia="Cambria" w:hAnsi="Cambria" w:cs="Cambria"/>
              </w:rPr>
              <w:t xml:space="preserve"> </w:t>
            </w:r>
          </w:p>
        </w:tc>
        <w:tc>
          <w:tcPr>
            <w:tcW w:w="1559" w:type="dxa"/>
            <w:tcBorders>
              <w:top w:val="single" w:sz="4" w:space="0" w:color="D0D7DE"/>
              <w:left w:val="single" w:sz="4" w:space="0" w:color="D0D7DE"/>
              <w:bottom w:val="single" w:sz="33" w:space="0" w:color="FFFFFF"/>
              <w:right w:val="single" w:sz="4" w:space="0" w:color="D0D7DE"/>
            </w:tcBorders>
            <w:shd w:val="clear" w:color="auto" w:fill="F4F7FA"/>
          </w:tcPr>
          <w:p w14:paraId="7D09959A" w14:textId="77777777" w:rsidR="009701C1" w:rsidRDefault="00000000">
            <w:pPr>
              <w:ind w:left="1"/>
            </w:pPr>
            <w:r>
              <w:rPr>
                <w:color w:val="222222"/>
                <w:sz w:val="19"/>
              </w:rPr>
              <w:t>DATE</w:t>
            </w:r>
            <w:r>
              <w:rPr>
                <w:rFonts w:ascii="Cambria" w:eastAsia="Cambria" w:hAnsi="Cambria" w:cs="Cambria"/>
              </w:rPr>
              <w:t xml:space="preserve"> </w:t>
            </w:r>
          </w:p>
        </w:tc>
        <w:tc>
          <w:tcPr>
            <w:tcW w:w="824" w:type="dxa"/>
            <w:tcBorders>
              <w:top w:val="single" w:sz="4" w:space="0" w:color="D0D7DE"/>
              <w:left w:val="single" w:sz="4" w:space="0" w:color="D0D7DE"/>
              <w:bottom w:val="single" w:sz="33" w:space="0" w:color="FFFFFF"/>
              <w:right w:val="single" w:sz="4" w:space="0" w:color="D0D7DE"/>
            </w:tcBorders>
            <w:shd w:val="clear" w:color="auto" w:fill="F4F7FA"/>
          </w:tcPr>
          <w:p w14:paraId="73BD3346" w14:textId="77777777" w:rsidR="009701C1" w:rsidRDefault="00000000">
            <w:r>
              <w:rPr>
                <w:color w:val="222222"/>
                <w:sz w:val="19"/>
              </w:rPr>
              <w:t>NO</w:t>
            </w:r>
            <w:r>
              <w:rPr>
                <w:rFonts w:ascii="Cambria" w:eastAsia="Cambria" w:hAnsi="Cambria" w:cs="Cambria"/>
              </w:rPr>
              <w:t xml:space="preserve"> </w:t>
            </w:r>
          </w:p>
        </w:tc>
        <w:tc>
          <w:tcPr>
            <w:tcW w:w="2141" w:type="dxa"/>
            <w:tcBorders>
              <w:top w:val="single" w:sz="4" w:space="0" w:color="D0D7DE"/>
              <w:left w:val="single" w:sz="4" w:space="0" w:color="D0D7DE"/>
              <w:bottom w:val="single" w:sz="33" w:space="0" w:color="FFFFFF"/>
              <w:right w:val="single" w:sz="4" w:space="0" w:color="D0D7DE"/>
            </w:tcBorders>
            <w:shd w:val="clear" w:color="auto" w:fill="F4F7FA"/>
          </w:tcPr>
          <w:p w14:paraId="3C64E7DC" w14:textId="77777777" w:rsidR="009701C1" w:rsidRDefault="00000000">
            <w:pPr>
              <w:ind w:left="1"/>
            </w:pPr>
            <w:r>
              <w:rPr>
                <w:color w:val="222222"/>
                <w:sz w:val="19"/>
              </w:rPr>
              <w:t>--</w:t>
            </w:r>
            <w:r>
              <w:rPr>
                <w:rFonts w:ascii="Cambria" w:eastAsia="Cambria" w:hAnsi="Cambria" w:cs="Cambria"/>
              </w:rPr>
              <w:t xml:space="preserve"> </w:t>
            </w:r>
          </w:p>
        </w:tc>
        <w:tc>
          <w:tcPr>
            <w:tcW w:w="2656" w:type="dxa"/>
            <w:tcBorders>
              <w:top w:val="single" w:sz="4" w:space="0" w:color="D0D7DE"/>
              <w:left w:val="single" w:sz="4" w:space="0" w:color="D0D7DE"/>
              <w:bottom w:val="single" w:sz="33" w:space="0" w:color="FFFFFF"/>
              <w:right w:val="single" w:sz="4" w:space="0" w:color="D0D7DE"/>
            </w:tcBorders>
            <w:shd w:val="clear" w:color="auto" w:fill="F4F7FA"/>
          </w:tcPr>
          <w:p w14:paraId="061FBE43" w14:textId="77777777" w:rsidR="009701C1" w:rsidRDefault="00000000">
            <w:pPr>
              <w:ind w:left="1"/>
            </w:pPr>
            <w:r>
              <w:rPr>
                <w:color w:val="222222"/>
                <w:sz w:val="19"/>
              </w:rPr>
              <w:t>Target completion deadline date.</w:t>
            </w:r>
            <w:r>
              <w:rPr>
                <w:rFonts w:ascii="Cambria" w:eastAsia="Cambria" w:hAnsi="Cambria" w:cs="Cambria"/>
              </w:rPr>
              <w:t xml:space="preserve"> </w:t>
            </w:r>
          </w:p>
        </w:tc>
      </w:tr>
      <w:tr w:rsidR="009701C1" w14:paraId="1F8458DE" w14:textId="77777777">
        <w:trPr>
          <w:trHeight w:val="906"/>
        </w:trPr>
        <w:tc>
          <w:tcPr>
            <w:tcW w:w="1698" w:type="dxa"/>
            <w:tcBorders>
              <w:top w:val="single" w:sz="33" w:space="0" w:color="FFFFFF"/>
              <w:left w:val="single" w:sz="4" w:space="0" w:color="D0D7DE"/>
              <w:bottom w:val="single" w:sz="4" w:space="0" w:color="D0D7DE"/>
              <w:right w:val="single" w:sz="4" w:space="0" w:color="D0D7DE"/>
            </w:tcBorders>
          </w:tcPr>
          <w:p w14:paraId="5518FECB" w14:textId="77777777" w:rsidR="009701C1" w:rsidRDefault="00000000">
            <w:r>
              <w:rPr>
                <w:color w:val="222222"/>
                <w:sz w:val="19"/>
              </w:rPr>
              <w:t>description</w:t>
            </w:r>
            <w:r>
              <w:rPr>
                <w:rFonts w:ascii="Cambria" w:eastAsia="Cambria" w:hAnsi="Cambria" w:cs="Cambria"/>
              </w:rPr>
              <w:t xml:space="preserve"> </w:t>
            </w:r>
          </w:p>
        </w:tc>
        <w:tc>
          <w:tcPr>
            <w:tcW w:w="1559" w:type="dxa"/>
            <w:tcBorders>
              <w:top w:val="single" w:sz="33" w:space="0" w:color="FFFFFF"/>
              <w:left w:val="single" w:sz="4" w:space="0" w:color="D0D7DE"/>
              <w:bottom w:val="single" w:sz="4" w:space="0" w:color="D0D7DE"/>
              <w:right w:val="single" w:sz="4" w:space="0" w:color="D0D7DE"/>
            </w:tcBorders>
          </w:tcPr>
          <w:p w14:paraId="3AF38777" w14:textId="77777777" w:rsidR="009701C1" w:rsidRDefault="00000000">
            <w:pPr>
              <w:ind w:left="1"/>
            </w:pPr>
            <w:r>
              <w:rPr>
                <w:color w:val="222222"/>
                <w:sz w:val="19"/>
              </w:rPr>
              <w:t>LONGTEXT</w:t>
            </w:r>
            <w:r>
              <w:rPr>
                <w:rFonts w:ascii="Cambria" w:eastAsia="Cambria" w:hAnsi="Cambria" w:cs="Cambria"/>
              </w:rPr>
              <w:t xml:space="preserve"> </w:t>
            </w:r>
          </w:p>
        </w:tc>
        <w:tc>
          <w:tcPr>
            <w:tcW w:w="824" w:type="dxa"/>
            <w:tcBorders>
              <w:top w:val="single" w:sz="33" w:space="0" w:color="FFFFFF"/>
              <w:left w:val="single" w:sz="4" w:space="0" w:color="D0D7DE"/>
              <w:bottom w:val="single" w:sz="4" w:space="0" w:color="D0D7DE"/>
              <w:right w:val="single" w:sz="4" w:space="0" w:color="D0D7DE"/>
            </w:tcBorders>
          </w:tcPr>
          <w:p w14:paraId="2BA0B247" w14:textId="77777777" w:rsidR="009701C1" w:rsidRDefault="00000000">
            <w:r>
              <w:rPr>
                <w:color w:val="222222"/>
                <w:sz w:val="19"/>
              </w:rPr>
              <w:t>YES</w:t>
            </w:r>
            <w:r>
              <w:rPr>
                <w:rFonts w:ascii="Cambria" w:eastAsia="Cambria" w:hAnsi="Cambria" w:cs="Cambria"/>
              </w:rPr>
              <w:t xml:space="preserve"> </w:t>
            </w:r>
          </w:p>
        </w:tc>
        <w:tc>
          <w:tcPr>
            <w:tcW w:w="2141" w:type="dxa"/>
            <w:tcBorders>
              <w:top w:val="single" w:sz="33" w:space="0" w:color="FFFFFF"/>
              <w:left w:val="single" w:sz="4" w:space="0" w:color="D0D7DE"/>
              <w:bottom w:val="single" w:sz="4" w:space="0" w:color="D0D7DE"/>
              <w:right w:val="single" w:sz="4" w:space="0" w:color="D0D7DE"/>
            </w:tcBorders>
          </w:tcPr>
          <w:p w14:paraId="4EE423A9" w14:textId="77777777" w:rsidR="009701C1" w:rsidRDefault="00000000">
            <w:pPr>
              <w:ind w:left="1"/>
            </w:pPr>
            <w:r>
              <w:rPr>
                <w:color w:val="222222"/>
                <w:sz w:val="19"/>
              </w:rPr>
              <w:t>--</w:t>
            </w:r>
            <w:r>
              <w:rPr>
                <w:rFonts w:ascii="Cambria" w:eastAsia="Cambria" w:hAnsi="Cambria" w:cs="Cambria"/>
              </w:rPr>
              <w:t xml:space="preserve"> </w:t>
            </w:r>
          </w:p>
        </w:tc>
        <w:tc>
          <w:tcPr>
            <w:tcW w:w="2656" w:type="dxa"/>
            <w:tcBorders>
              <w:top w:val="single" w:sz="33" w:space="0" w:color="FFFFFF"/>
              <w:left w:val="single" w:sz="4" w:space="0" w:color="D0D7DE"/>
              <w:bottom w:val="single" w:sz="4" w:space="0" w:color="D0D7DE"/>
              <w:right w:val="single" w:sz="4" w:space="0" w:color="D0D7DE"/>
            </w:tcBorders>
          </w:tcPr>
          <w:p w14:paraId="2138EA61" w14:textId="77777777" w:rsidR="009701C1" w:rsidRDefault="00000000">
            <w:pPr>
              <w:ind w:left="1"/>
            </w:pPr>
            <w:r>
              <w:rPr>
                <w:color w:val="222222"/>
                <w:sz w:val="19"/>
              </w:rPr>
              <w:t>Detailed description of purpose.</w:t>
            </w:r>
            <w:r>
              <w:rPr>
                <w:rFonts w:ascii="Cambria" w:eastAsia="Cambria" w:hAnsi="Cambria" w:cs="Cambria"/>
              </w:rPr>
              <w:t xml:space="preserve"> </w:t>
            </w:r>
          </w:p>
        </w:tc>
      </w:tr>
    </w:tbl>
    <w:p w14:paraId="3351F705" w14:textId="77777777" w:rsidR="009701C1" w:rsidRDefault="00000000">
      <w:pPr>
        <w:spacing w:after="95"/>
      </w:pPr>
      <w:r>
        <w:rPr>
          <w:rFonts w:ascii="Cambria" w:eastAsia="Cambria" w:hAnsi="Cambria" w:cs="Cambria"/>
        </w:rPr>
        <w:t xml:space="preserve"> </w:t>
      </w:r>
    </w:p>
    <w:p w14:paraId="6A7E4166" w14:textId="77777777" w:rsidR="009701C1" w:rsidRDefault="00000000">
      <w:pPr>
        <w:spacing w:after="95"/>
      </w:pPr>
      <w:r>
        <w:rPr>
          <w:rFonts w:ascii="Cambria" w:eastAsia="Cambria" w:hAnsi="Cambria" w:cs="Cambria"/>
        </w:rPr>
        <w:t xml:space="preserve"> </w:t>
      </w:r>
    </w:p>
    <w:p w14:paraId="089FC3F2" w14:textId="77777777" w:rsidR="009701C1" w:rsidRDefault="00000000">
      <w:pPr>
        <w:spacing w:after="95"/>
      </w:pPr>
      <w:r>
        <w:rPr>
          <w:rFonts w:ascii="Cambria" w:eastAsia="Cambria" w:hAnsi="Cambria" w:cs="Cambria"/>
        </w:rPr>
        <w:t xml:space="preserve"> </w:t>
      </w:r>
    </w:p>
    <w:p w14:paraId="742CBEE0" w14:textId="77777777" w:rsidR="009701C1" w:rsidRDefault="00000000">
      <w:pPr>
        <w:spacing w:after="93"/>
      </w:pPr>
      <w:r>
        <w:rPr>
          <w:rFonts w:ascii="Cambria" w:eastAsia="Cambria" w:hAnsi="Cambria" w:cs="Cambria"/>
        </w:rPr>
        <w:t xml:space="preserve"> </w:t>
      </w:r>
    </w:p>
    <w:p w14:paraId="73A39EC5" w14:textId="77777777" w:rsidR="009701C1" w:rsidRDefault="00000000">
      <w:pPr>
        <w:spacing w:after="95"/>
      </w:pPr>
      <w:r>
        <w:rPr>
          <w:rFonts w:ascii="Cambria" w:eastAsia="Cambria" w:hAnsi="Cambria" w:cs="Cambria"/>
        </w:rPr>
        <w:t xml:space="preserve"> </w:t>
      </w:r>
    </w:p>
    <w:p w14:paraId="670ECE18" w14:textId="77777777" w:rsidR="009701C1" w:rsidRDefault="00000000">
      <w:pPr>
        <w:spacing w:after="95"/>
      </w:pPr>
      <w:r>
        <w:rPr>
          <w:rFonts w:ascii="Cambria" w:eastAsia="Cambria" w:hAnsi="Cambria" w:cs="Cambria"/>
        </w:rPr>
        <w:t xml:space="preserve"> </w:t>
      </w:r>
    </w:p>
    <w:p w14:paraId="3E056987" w14:textId="77777777" w:rsidR="009701C1" w:rsidRDefault="00000000">
      <w:pPr>
        <w:spacing w:after="95"/>
      </w:pPr>
      <w:r>
        <w:rPr>
          <w:rFonts w:ascii="Cambria" w:eastAsia="Cambria" w:hAnsi="Cambria" w:cs="Cambria"/>
        </w:rPr>
        <w:t xml:space="preserve"> </w:t>
      </w:r>
    </w:p>
    <w:p w14:paraId="70AE2EB7" w14:textId="77777777" w:rsidR="009701C1" w:rsidRDefault="00000000">
      <w:pPr>
        <w:spacing w:after="95"/>
      </w:pPr>
      <w:r>
        <w:rPr>
          <w:rFonts w:ascii="Cambria" w:eastAsia="Cambria" w:hAnsi="Cambria" w:cs="Cambria"/>
        </w:rPr>
        <w:t xml:space="preserve"> </w:t>
      </w:r>
    </w:p>
    <w:p w14:paraId="6543180A" w14:textId="77777777" w:rsidR="009701C1" w:rsidRDefault="00000000">
      <w:pPr>
        <w:spacing w:after="96"/>
      </w:pPr>
      <w:r>
        <w:rPr>
          <w:rFonts w:ascii="Cambria" w:eastAsia="Cambria" w:hAnsi="Cambria" w:cs="Cambria"/>
        </w:rPr>
        <w:t xml:space="preserve"> </w:t>
      </w:r>
    </w:p>
    <w:p w14:paraId="59FE37AF" w14:textId="77777777" w:rsidR="009701C1" w:rsidRDefault="00000000">
      <w:pPr>
        <w:spacing w:after="95"/>
      </w:pPr>
      <w:r>
        <w:rPr>
          <w:rFonts w:ascii="Cambria" w:eastAsia="Cambria" w:hAnsi="Cambria" w:cs="Cambria"/>
        </w:rPr>
        <w:t xml:space="preserve"> </w:t>
      </w:r>
    </w:p>
    <w:p w14:paraId="08AB1EAD" w14:textId="77777777" w:rsidR="009701C1" w:rsidRDefault="00000000">
      <w:pPr>
        <w:spacing w:after="95"/>
      </w:pPr>
      <w:r>
        <w:rPr>
          <w:rFonts w:ascii="Cambria" w:eastAsia="Cambria" w:hAnsi="Cambria" w:cs="Cambria"/>
        </w:rPr>
        <w:lastRenderedPageBreak/>
        <w:t xml:space="preserve"> </w:t>
      </w:r>
    </w:p>
    <w:p w14:paraId="27C48E1E" w14:textId="77777777" w:rsidR="009701C1" w:rsidRDefault="00000000">
      <w:pPr>
        <w:spacing w:after="95"/>
      </w:pPr>
      <w:r>
        <w:rPr>
          <w:rFonts w:ascii="Cambria" w:eastAsia="Cambria" w:hAnsi="Cambria" w:cs="Cambria"/>
        </w:rPr>
        <w:t xml:space="preserve"> </w:t>
      </w:r>
    </w:p>
    <w:p w14:paraId="3A8CE260" w14:textId="77777777" w:rsidR="009701C1" w:rsidRDefault="00000000">
      <w:pPr>
        <w:spacing w:after="95"/>
      </w:pPr>
      <w:r>
        <w:rPr>
          <w:rFonts w:ascii="Cambria" w:eastAsia="Cambria" w:hAnsi="Cambria" w:cs="Cambria"/>
        </w:rPr>
        <w:t xml:space="preserve"> </w:t>
      </w:r>
    </w:p>
    <w:p w14:paraId="49D54FAC" w14:textId="77777777" w:rsidR="009701C1" w:rsidRDefault="00000000">
      <w:pPr>
        <w:spacing w:after="0"/>
      </w:pPr>
      <w:r>
        <w:rPr>
          <w:rFonts w:ascii="Cambria" w:eastAsia="Cambria" w:hAnsi="Cambria" w:cs="Cambria"/>
        </w:rPr>
        <w:t xml:space="preserve"> </w:t>
      </w:r>
    </w:p>
    <w:p w14:paraId="175E4850" w14:textId="77777777" w:rsidR="009701C1" w:rsidRDefault="00000000">
      <w:pPr>
        <w:pStyle w:val="Heading3"/>
        <w:ind w:left="-5"/>
      </w:pPr>
      <w:r>
        <w:t xml:space="preserve">Table 8.7: </w:t>
      </w:r>
      <w:proofErr w:type="spellStart"/>
      <w:r>
        <w:t>udhar</w:t>
      </w:r>
      <w:proofErr w:type="spellEnd"/>
      <w:r>
        <w:t xml:space="preserve"> (Debt &amp; Loan Ledger Table)</w:t>
      </w:r>
      <w:r>
        <w:rPr>
          <w:rFonts w:ascii="Cambria" w:eastAsia="Cambria" w:hAnsi="Cambria" w:cs="Cambria"/>
          <w:b w:val="0"/>
          <w:color w:val="000000"/>
          <w:sz w:val="22"/>
        </w:rPr>
        <w:t xml:space="preserve"> </w:t>
      </w:r>
    </w:p>
    <w:tbl>
      <w:tblPr>
        <w:tblStyle w:val="TableGrid"/>
        <w:tblW w:w="8879" w:type="dxa"/>
        <w:tblInd w:w="-119" w:type="dxa"/>
        <w:tblCellMar>
          <w:top w:w="81" w:type="dxa"/>
          <w:left w:w="119" w:type="dxa"/>
          <w:right w:w="79" w:type="dxa"/>
        </w:tblCellMar>
        <w:tblLook w:val="04A0" w:firstRow="1" w:lastRow="0" w:firstColumn="1" w:lastColumn="0" w:noHBand="0" w:noVBand="1"/>
      </w:tblPr>
      <w:tblGrid>
        <w:gridCol w:w="1727"/>
        <w:gridCol w:w="1558"/>
        <w:gridCol w:w="821"/>
        <w:gridCol w:w="2140"/>
        <w:gridCol w:w="2633"/>
      </w:tblGrid>
      <w:tr w:rsidR="009701C1" w14:paraId="58F144A5" w14:textId="77777777">
        <w:trPr>
          <w:trHeight w:val="645"/>
        </w:trPr>
        <w:tc>
          <w:tcPr>
            <w:tcW w:w="1727" w:type="dxa"/>
            <w:tcBorders>
              <w:top w:val="single" w:sz="4" w:space="0" w:color="D0D7DE"/>
              <w:left w:val="single" w:sz="4" w:space="0" w:color="D0D7DE"/>
              <w:bottom w:val="single" w:sz="33" w:space="0" w:color="FFFFFF"/>
              <w:right w:val="single" w:sz="4" w:space="0" w:color="D0D7DE"/>
            </w:tcBorders>
            <w:shd w:val="clear" w:color="auto" w:fill="1B365D"/>
          </w:tcPr>
          <w:p w14:paraId="1708DBD7" w14:textId="77777777" w:rsidR="009701C1" w:rsidRDefault="00000000">
            <w:r>
              <w:rPr>
                <w:b/>
                <w:color w:val="FFFFFF"/>
                <w:sz w:val="20"/>
              </w:rPr>
              <w:t>Field Name</w:t>
            </w:r>
            <w:r>
              <w:rPr>
                <w:rFonts w:ascii="Cambria" w:eastAsia="Cambria" w:hAnsi="Cambria" w:cs="Cambria"/>
                <w:color w:val="FFFFFF"/>
              </w:rPr>
              <w:t xml:space="preserve"> </w:t>
            </w:r>
          </w:p>
        </w:tc>
        <w:tc>
          <w:tcPr>
            <w:tcW w:w="1558" w:type="dxa"/>
            <w:tcBorders>
              <w:top w:val="single" w:sz="4" w:space="0" w:color="D0D7DE"/>
              <w:left w:val="single" w:sz="4" w:space="0" w:color="D0D7DE"/>
              <w:bottom w:val="single" w:sz="33" w:space="0" w:color="FFFFFF"/>
              <w:right w:val="single" w:sz="4" w:space="0" w:color="D0D7DE"/>
            </w:tcBorders>
            <w:shd w:val="clear" w:color="auto" w:fill="1B365D"/>
          </w:tcPr>
          <w:p w14:paraId="49E6721D"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21" w:type="dxa"/>
            <w:tcBorders>
              <w:top w:val="single" w:sz="4" w:space="0" w:color="D0D7DE"/>
              <w:left w:val="single" w:sz="4" w:space="0" w:color="D0D7DE"/>
              <w:bottom w:val="single" w:sz="33" w:space="0" w:color="FFFFFF"/>
              <w:right w:val="single" w:sz="4" w:space="0" w:color="D0D7DE"/>
            </w:tcBorders>
            <w:shd w:val="clear" w:color="auto" w:fill="1B365D"/>
          </w:tcPr>
          <w:p w14:paraId="28B4A66B" w14:textId="77777777" w:rsidR="009701C1" w:rsidRDefault="00000000">
            <w:pPr>
              <w:ind w:left="1"/>
            </w:pPr>
            <w:r>
              <w:rPr>
                <w:b/>
                <w:color w:val="FFFFFF"/>
                <w:sz w:val="20"/>
              </w:rPr>
              <w:t>Null</w:t>
            </w:r>
            <w:r>
              <w:rPr>
                <w:rFonts w:ascii="Cambria" w:eastAsia="Cambria" w:hAnsi="Cambria" w:cs="Cambria"/>
                <w:color w:val="FFFFFF"/>
              </w:rPr>
              <w:t xml:space="preserve"> </w:t>
            </w:r>
          </w:p>
        </w:tc>
        <w:tc>
          <w:tcPr>
            <w:tcW w:w="2140" w:type="dxa"/>
            <w:tcBorders>
              <w:top w:val="single" w:sz="4" w:space="0" w:color="D0D7DE"/>
              <w:left w:val="single" w:sz="4" w:space="0" w:color="D0D7DE"/>
              <w:bottom w:val="single" w:sz="33" w:space="0" w:color="FFFFFF"/>
              <w:right w:val="single" w:sz="4" w:space="0" w:color="D0D7DE"/>
            </w:tcBorders>
            <w:shd w:val="clear" w:color="auto" w:fill="1B365D"/>
          </w:tcPr>
          <w:p w14:paraId="35610F38" w14:textId="77777777" w:rsidR="009701C1" w:rsidRDefault="00000000">
            <w:pPr>
              <w:ind w:left="1"/>
            </w:pPr>
            <w:r>
              <w:rPr>
                <w:b/>
                <w:color w:val="FFFFFF"/>
                <w:sz w:val="20"/>
              </w:rPr>
              <w:t>Key / Constraint</w:t>
            </w:r>
            <w:r>
              <w:rPr>
                <w:rFonts w:ascii="Cambria" w:eastAsia="Cambria" w:hAnsi="Cambria" w:cs="Cambria"/>
                <w:color w:val="FFFFFF"/>
              </w:rPr>
              <w:t xml:space="preserve"> </w:t>
            </w:r>
          </w:p>
        </w:tc>
        <w:tc>
          <w:tcPr>
            <w:tcW w:w="2633" w:type="dxa"/>
            <w:tcBorders>
              <w:top w:val="single" w:sz="4" w:space="0" w:color="D0D7DE"/>
              <w:left w:val="single" w:sz="4" w:space="0" w:color="D0D7DE"/>
              <w:bottom w:val="single" w:sz="33" w:space="0" w:color="FFFFFF"/>
              <w:right w:val="single" w:sz="4" w:space="0" w:color="D0D7DE"/>
            </w:tcBorders>
            <w:shd w:val="clear" w:color="auto" w:fill="1B365D"/>
          </w:tcPr>
          <w:p w14:paraId="6791A198" w14:textId="77777777" w:rsidR="009701C1" w:rsidRDefault="00000000">
            <w:pPr>
              <w:ind w:left="2"/>
            </w:pPr>
            <w:r>
              <w:rPr>
                <w:b/>
                <w:color w:val="FFFFFF"/>
                <w:sz w:val="20"/>
              </w:rPr>
              <w:t>Description</w:t>
            </w:r>
            <w:r>
              <w:rPr>
                <w:rFonts w:ascii="Cambria" w:eastAsia="Cambria" w:hAnsi="Cambria" w:cs="Cambria"/>
                <w:color w:val="FFFFFF"/>
              </w:rPr>
              <w:t xml:space="preserve"> </w:t>
            </w:r>
          </w:p>
        </w:tc>
      </w:tr>
      <w:tr w:rsidR="009701C1" w14:paraId="7054B741" w14:textId="77777777">
        <w:trPr>
          <w:trHeight w:val="941"/>
        </w:trPr>
        <w:tc>
          <w:tcPr>
            <w:tcW w:w="1727" w:type="dxa"/>
            <w:tcBorders>
              <w:top w:val="single" w:sz="33" w:space="0" w:color="FFFFFF"/>
              <w:left w:val="single" w:sz="4" w:space="0" w:color="D0D7DE"/>
              <w:bottom w:val="single" w:sz="33" w:space="0" w:color="F4F7FA"/>
              <w:right w:val="single" w:sz="4" w:space="0" w:color="D0D7DE"/>
            </w:tcBorders>
          </w:tcPr>
          <w:p w14:paraId="3AE35485" w14:textId="77777777" w:rsidR="009701C1" w:rsidRDefault="00000000">
            <w:r>
              <w:rPr>
                <w:color w:val="222222"/>
                <w:sz w:val="19"/>
              </w:rPr>
              <w:t>id</w:t>
            </w:r>
            <w:r>
              <w:rPr>
                <w:rFonts w:ascii="Cambria" w:eastAsia="Cambria" w:hAnsi="Cambria" w:cs="Cambria"/>
              </w:rPr>
              <w:t xml:space="preserve"> </w:t>
            </w:r>
          </w:p>
        </w:tc>
        <w:tc>
          <w:tcPr>
            <w:tcW w:w="1558" w:type="dxa"/>
            <w:tcBorders>
              <w:top w:val="single" w:sz="33" w:space="0" w:color="FFFFFF"/>
              <w:left w:val="single" w:sz="4" w:space="0" w:color="D0D7DE"/>
              <w:bottom w:val="single" w:sz="33" w:space="0" w:color="F4F7FA"/>
              <w:right w:val="single" w:sz="4" w:space="0" w:color="D0D7DE"/>
            </w:tcBorders>
          </w:tcPr>
          <w:p w14:paraId="3E2E3F58" w14:textId="77777777" w:rsidR="009701C1" w:rsidRDefault="00000000">
            <w:pPr>
              <w:ind w:left="1"/>
            </w:pPr>
            <w:r>
              <w:rPr>
                <w:color w:val="222222"/>
                <w:sz w:val="19"/>
              </w:rPr>
              <w:t>INT(11)</w:t>
            </w:r>
            <w:r>
              <w:rPr>
                <w:rFonts w:ascii="Cambria" w:eastAsia="Cambria" w:hAnsi="Cambria" w:cs="Cambria"/>
              </w:rPr>
              <w:t xml:space="preserve"> </w:t>
            </w:r>
          </w:p>
        </w:tc>
        <w:tc>
          <w:tcPr>
            <w:tcW w:w="821" w:type="dxa"/>
            <w:tcBorders>
              <w:top w:val="single" w:sz="33" w:space="0" w:color="FFFFFF"/>
              <w:left w:val="single" w:sz="4" w:space="0" w:color="D0D7DE"/>
              <w:bottom w:val="single" w:sz="33" w:space="0" w:color="F4F7FA"/>
              <w:right w:val="single" w:sz="4" w:space="0" w:color="D0D7DE"/>
            </w:tcBorders>
          </w:tcPr>
          <w:p w14:paraId="0F40E252" w14:textId="77777777" w:rsidR="009701C1" w:rsidRDefault="00000000">
            <w:pPr>
              <w:ind w:left="1"/>
            </w:pPr>
            <w:r>
              <w:rPr>
                <w:color w:val="222222"/>
                <w:sz w:val="19"/>
              </w:rPr>
              <w:t>NO</w:t>
            </w:r>
            <w:r>
              <w:rPr>
                <w:rFonts w:ascii="Cambria" w:eastAsia="Cambria" w:hAnsi="Cambria" w:cs="Cambria"/>
              </w:rPr>
              <w:t xml:space="preserve"> </w:t>
            </w:r>
          </w:p>
        </w:tc>
        <w:tc>
          <w:tcPr>
            <w:tcW w:w="2140" w:type="dxa"/>
            <w:tcBorders>
              <w:top w:val="single" w:sz="33" w:space="0" w:color="FFFFFF"/>
              <w:left w:val="single" w:sz="4" w:space="0" w:color="D0D7DE"/>
              <w:bottom w:val="single" w:sz="33" w:space="0" w:color="F4F7FA"/>
              <w:right w:val="single" w:sz="4" w:space="0" w:color="D0D7DE"/>
            </w:tcBorders>
          </w:tcPr>
          <w:p w14:paraId="473724FA" w14:textId="77777777" w:rsidR="009701C1" w:rsidRDefault="00000000">
            <w:pPr>
              <w:ind w:left="1"/>
            </w:pPr>
            <w:r>
              <w:rPr>
                <w:color w:val="222222"/>
                <w:sz w:val="19"/>
              </w:rPr>
              <w:t>Primary Key</w:t>
            </w:r>
            <w:r>
              <w:rPr>
                <w:rFonts w:ascii="Cambria" w:eastAsia="Cambria" w:hAnsi="Cambria" w:cs="Cambria"/>
              </w:rPr>
              <w:t xml:space="preserve"> </w:t>
            </w:r>
          </w:p>
        </w:tc>
        <w:tc>
          <w:tcPr>
            <w:tcW w:w="2633" w:type="dxa"/>
            <w:tcBorders>
              <w:top w:val="single" w:sz="33" w:space="0" w:color="FFFFFF"/>
              <w:left w:val="single" w:sz="4" w:space="0" w:color="D0D7DE"/>
              <w:bottom w:val="single" w:sz="33" w:space="0" w:color="F4F7FA"/>
              <w:right w:val="single" w:sz="4" w:space="0" w:color="D0D7DE"/>
            </w:tcBorders>
          </w:tcPr>
          <w:p w14:paraId="299265B6" w14:textId="77777777" w:rsidR="009701C1" w:rsidRDefault="00000000">
            <w:pPr>
              <w:ind w:left="2"/>
            </w:pPr>
            <w:r>
              <w:rPr>
                <w:color w:val="222222"/>
                <w:sz w:val="19"/>
              </w:rPr>
              <w:t>Unique debt ledger record identifier.</w:t>
            </w:r>
            <w:r>
              <w:rPr>
                <w:rFonts w:ascii="Cambria" w:eastAsia="Cambria" w:hAnsi="Cambria" w:cs="Cambria"/>
              </w:rPr>
              <w:t xml:space="preserve"> </w:t>
            </w:r>
          </w:p>
        </w:tc>
      </w:tr>
      <w:tr w:rsidR="009701C1" w14:paraId="7A4B32C3" w14:textId="77777777">
        <w:trPr>
          <w:trHeight w:val="873"/>
        </w:trPr>
        <w:tc>
          <w:tcPr>
            <w:tcW w:w="1727" w:type="dxa"/>
            <w:tcBorders>
              <w:top w:val="single" w:sz="33" w:space="0" w:color="F4F7FA"/>
              <w:left w:val="single" w:sz="4" w:space="0" w:color="D0D7DE"/>
              <w:bottom w:val="single" w:sz="33" w:space="0" w:color="FFFFFF"/>
              <w:right w:val="single" w:sz="4" w:space="0" w:color="D0D7DE"/>
            </w:tcBorders>
            <w:shd w:val="clear" w:color="auto" w:fill="F4F7FA"/>
          </w:tcPr>
          <w:p w14:paraId="7D072508"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58" w:type="dxa"/>
            <w:tcBorders>
              <w:top w:val="single" w:sz="33" w:space="0" w:color="F4F7FA"/>
              <w:left w:val="single" w:sz="4" w:space="0" w:color="D0D7DE"/>
              <w:bottom w:val="single" w:sz="33" w:space="0" w:color="FFFFFF"/>
              <w:right w:val="single" w:sz="4" w:space="0" w:color="D0D7DE"/>
            </w:tcBorders>
            <w:shd w:val="clear" w:color="auto" w:fill="F4F7FA"/>
          </w:tcPr>
          <w:p w14:paraId="16249DD1" w14:textId="77777777" w:rsidR="009701C1" w:rsidRDefault="00000000">
            <w:pPr>
              <w:ind w:left="1"/>
            </w:pPr>
            <w:r>
              <w:rPr>
                <w:color w:val="222222"/>
                <w:sz w:val="19"/>
              </w:rPr>
              <w:t>INT(11)</w:t>
            </w:r>
            <w:r>
              <w:rPr>
                <w:rFonts w:ascii="Cambria" w:eastAsia="Cambria" w:hAnsi="Cambria" w:cs="Cambria"/>
              </w:rPr>
              <w:t xml:space="preserve"> </w:t>
            </w:r>
          </w:p>
        </w:tc>
        <w:tc>
          <w:tcPr>
            <w:tcW w:w="821" w:type="dxa"/>
            <w:tcBorders>
              <w:top w:val="single" w:sz="33" w:space="0" w:color="F4F7FA"/>
              <w:left w:val="single" w:sz="4" w:space="0" w:color="D0D7DE"/>
              <w:bottom w:val="single" w:sz="33" w:space="0" w:color="FFFFFF"/>
              <w:right w:val="single" w:sz="4" w:space="0" w:color="D0D7DE"/>
            </w:tcBorders>
            <w:shd w:val="clear" w:color="auto" w:fill="F4F7FA"/>
          </w:tcPr>
          <w:p w14:paraId="15C722C9" w14:textId="77777777" w:rsidR="009701C1" w:rsidRDefault="00000000">
            <w:pPr>
              <w:ind w:left="1"/>
            </w:pPr>
            <w:r>
              <w:rPr>
                <w:color w:val="222222"/>
                <w:sz w:val="19"/>
              </w:rPr>
              <w:t>NO</w:t>
            </w:r>
            <w:r>
              <w:rPr>
                <w:rFonts w:ascii="Cambria" w:eastAsia="Cambria" w:hAnsi="Cambria" w:cs="Cambria"/>
              </w:rPr>
              <w:t xml:space="preserve"> </w:t>
            </w:r>
          </w:p>
        </w:tc>
        <w:tc>
          <w:tcPr>
            <w:tcW w:w="2140" w:type="dxa"/>
            <w:tcBorders>
              <w:top w:val="single" w:sz="33" w:space="0" w:color="F4F7FA"/>
              <w:left w:val="single" w:sz="4" w:space="0" w:color="D0D7DE"/>
              <w:bottom w:val="single" w:sz="33" w:space="0" w:color="FFFFFF"/>
              <w:right w:val="single" w:sz="4" w:space="0" w:color="D0D7DE"/>
            </w:tcBorders>
            <w:shd w:val="clear" w:color="auto" w:fill="F4F7FA"/>
          </w:tcPr>
          <w:p w14:paraId="138E33EB" w14:textId="77777777" w:rsidR="009701C1" w:rsidRDefault="00000000">
            <w:pPr>
              <w:ind w:left="1"/>
            </w:pPr>
            <w:r>
              <w:rPr>
                <w:color w:val="222222"/>
                <w:sz w:val="19"/>
              </w:rPr>
              <w:t>Foreign Key -&gt; families(id)</w:t>
            </w:r>
            <w:r>
              <w:rPr>
                <w:rFonts w:ascii="Cambria" w:eastAsia="Cambria" w:hAnsi="Cambria" w:cs="Cambria"/>
              </w:rPr>
              <w:t xml:space="preserve"> </w:t>
            </w:r>
          </w:p>
        </w:tc>
        <w:tc>
          <w:tcPr>
            <w:tcW w:w="2633" w:type="dxa"/>
            <w:tcBorders>
              <w:top w:val="single" w:sz="33" w:space="0" w:color="F4F7FA"/>
              <w:left w:val="single" w:sz="4" w:space="0" w:color="D0D7DE"/>
              <w:bottom w:val="single" w:sz="33" w:space="0" w:color="FFFFFF"/>
              <w:right w:val="single" w:sz="4" w:space="0" w:color="D0D7DE"/>
            </w:tcBorders>
            <w:shd w:val="clear" w:color="auto" w:fill="F4F7FA"/>
          </w:tcPr>
          <w:p w14:paraId="516A6901" w14:textId="77777777" w:rsidR="009701C1" w:rsidRDefault="00000000">
            <w:pPr>
              <w:ind w:left="2"/>
            </w:pPr>
            <w:r>
              <w:rPr>
                <w:color w:val="222222"/>
                <w:sz w:val="19"/>
              </w:rPr>
              <w:t>Associated family reference.</w:t>
            </w:r>
            <w:r>
              <w:rPr>
                <w:rFonts w:ascii="Cambria" w:eastAsia="Cambria" w:hAnsi="Cambria" w:cs="Cambria"/>
              </w:rPr>
              <w:t xml:space="preserve"> </w:t>
            </w:r>
          </w:p>
        </w:tc>
      </w:tr>
      <w:tr w:rsidR="009701C1" w14:paraId="7BB49DA5" w14:textId="77777777">
        <w:trPr>
          <w:trHeight w:val="935"/>
        </w:trPr>
        <w:tc>
          <w:tcPr>
            <w:tcW w:w="1727" w:type="dxa"/>
            <w:tcBorders>
              <w:top w:val="single" w:sz="33" w:space="0" w:color="FFFFFF"/>
              <w:left w:val="single" w:sz="4" w:space="0" w:color="D0D7DE"/>
              <w:bottom w:val="single" w:sz="33" w:space="0" w:color="F4F7FA"/>
              <w:right w:val="single" w:sz="4" w:space="0" w:color="D0D7DE"/>
            </w:tcBorders>
          </w:tcPr>
          <w:p w14:paraId="31E75628" w14:textId="77777777" w:rsidR="009701C1" w:rsidRDefault="00000000">
            <w:proofErr w:type="spellStart"/>
            <w:r>
              <w:rPr>
                <w:color w:val="222222"/>
                <w:sz w:val="19"/>
              </w:rPr>
              <w:t>person_name</w:t>
            </w:r>
            <w:proofErr w:type="spellEnd"/>
            <w:r>
              <w:rPr>
                <w:rFonts w:ascii="Cambria" w:eastAsia="Cambria" w:hAnsi="Cambria" w:cs="Cambria"/>
              </w:rPr>
              <w:t xml:space="preserve"> </w:t>
            </w:r>
          </w:p>
        </w:tc>
        <w:tc>
          <w:tcPr>
            <w:tcW w:w="1558" w:type="dxa"/>
            <w:tcBorders>
              <w:top w:val="single" w:sz="33" w:space="0" w:color="FFFFFF"/>
              <w:left w:val="single" w:sz="4" w:space="0" w:color="D0D7DE"/>
              <w:bottom w:val="single" w:sz="33" w:space="0" w:color="F4F7FA"/>
              <w:right w:val="single" w:sz="4" w:space="0" w:color="D0D7DE"/>
            </w:tcBorders>
          </w:tcPr>
          <w:p w14:paraId="12E104FD" w14:textId="77777777" w:rsidR="009701C1" w:rsidRDefault="00000000">
            <w:pPr>
              <w:ind w:left="1"/>
            </w:pPr>
            <w:r>
              <w:rPr>
                <w:color w:val="222222"/>
                <w:sz w:val="19"/>
              </w:rPr>
              <w:t>VARCHAR(100)</w:t>
            </w:r>
            <w:r>
              <w:rPr>
                <w:rFonts w:ascii="Cambria" w:eastAsia="Cambria" w:hAnsi="Cambria" w:cs="Cambria"/>
              </w:rPr>
              <w:t xml:space="preserve"> </w:t>
            </w:r>
          </w:p>
        </w:tc>
        <w:tc>
          <w:tcPr>
            <w:tcW w:w="821" w:type="dxa"/>
            <w:tcBorders>
              <w:top w:val="single" w:sz="33" w:space="0" w:color="FFFFFF"/>
              <w:left w:val="single" w:sz="4" w:space="0" w:color="D0D7DE"/>
              <w:bottom w:val="single" w:sz="33" w:space="0" w:color="F4F7FA"/>
              <w:right w:val="single" w:sz="4" w:space="0" w:color="D0D7DE"/>
            </w:tcBorders>
          </w:tcPr>
          <w:p w14:paraId="5D892A30" w14:textId="77777777" w:rsidR="009701C1" w:rsidRDefault="00000000">
            <w:pPr>
              <w:ind w:left="1"/>
            </w:pPr>
            <w:r>
              <w:rPr>
                <w:color w:val="222222"/>
                <w:sz w:val="19"/>
              </w:rPr>
              <w:t>NO</w:t>
            </w:r>
            <w:r>
              <w:rPr>
                <w:rFonts w:ascii="Cambria" w:eastAsia="Cambria" w:hAnsi="Cambria" w:cs="Cambria"/>
              </w:rPr>
              <w:t xml:space="preserve"> </w:t>
            </w:r>
          </w:p>
        </w:tc>
        <w:tc>
          <w:tcPr>
            <w:tcW w:w="2140" w:type="dxa"/>
            <w:tcBorders>
              <w:top w:val="single" w:sz="33" w:space="0" w:color="FFFFFF"/>
              <w:left w:val="single" w:sz="4" w:space="0" w:color="D0D7DE"/>
              <w:bottom w:val="single" w:sz="33" w:space="0" w:color="F4F7FA"/>
              <w:right w:val="single" w:sz="4" w:space="0" w:color="D0D7DE"/>
            </w:tcBorders>
          </w:tcPr>
          <w:p w14:paraId="722449D4" w14:textId="77777777" w:rsidR="009701C1" w:rsidRDefault="00000000">
            <w:pPr>
              <w:ind w:left="1"/>
            </w:pPr>
            <w:r>
              <w:rPr>
                <w:color w:val="222222"/>
                <w:sz w:val="19"/>
              </w:rPr>
              <w:t>--</w:t>
            </w:r>
            <w:r>
              <w:rPr>
                <w:rFonts w:ascii="Cambria" w:eastAsia="Cambria" w:hAnsi="Cambria" w:cs="Cambria"/>
              </w:rPr>
              <w:t xml:space="preserve"> </w:t>
            </w:r>
          </w:p>
        </w:tc>
        <w:tc>
          <w:tcPr>
            <w:tcW w:w="2633" w:type="dxa"/>
            <w:tcBorders>
              <w:top w:val="single" w:sz="33" w:space="0" w:color="FFFFFF"/>
              <w:left w:val="single" w:sz="4" w:space="0" w:color="D0D7DE"/>
              <w:bottom w:val="single" w:sz="33" w:space="0" w:color="F4F7FA"/>
              <w:right w:val="single" w:sz="4" w:space="0" w:color="D0D7DE"/>
            </w:tcBorders>
          </w:tcPr>
          <w:p w14:paraId="75313469" w14:textId="77777777" w:rsidR="009701C1" w:rsidRDefault="00000000">
            <w:pPr>
              <w:ind w:left="2"/>
            </w:pPr>
            <w:r>
              <w:rPr>
                <w:color w:val="222222"/>
                <w:sz w:val="19"/>
              </w:rPr>
              <w:t>Name of external debtor / creditor.</w:t>
            </w:r>
            <w:r>
              <w:rPr>
                <w:rFonts w:ascii="Cambria" w:eastAsia="Cambria" w:hAnsi="Cambria" w:cs="Cambria"/>
              </w:rPr>
              <w:t xml:space="preserve"> </w:t>
            </w:r>
          </w:p>
        </w:tc>
      </w:tr>
      <w:tr w:rsidR="009701C1" w14:paraId="3D1815A7" w14:textId="77777777">
        <w:trPr>
          <w:trHeight w:val="873"/>
        </w:trPr>
        <w:tc>
          <w:tcPr>
            <w:tcW w:w="1727" w:type="dxa"/>
            <w:tcBorders>
              <w:top w:val="single" w:sz="33" w:space="0" w:color="F4F7FA"/>
              <w:left w:val="single" w:sz="4" w:space="0" w:color="D0D7DE"/>
              <w:bottom w:val="single" w:sz="4" w:space="0" w:color="D0D7DE"/>
              <w:right w:val="single" w:sz="4" w:space="0" w:color="D0D7DE"/>
            </w:tcBorders>
            <w:shd w:val="clear" w:color="auto" w:fill="F4F7FA"/>
          </w:tcPr>
          <w:p w14:paraId="5B10CCBC" w14:textId="77777777" w:rsidR="009701C1" w:rsidRDefault="00000000">
            <w:proofErr w:type="spellStart"/>
            <w:r>
              <w:rPr>
                <w:color w:val="222222"/>
                <w:sz w:val="19"/>
              </w:rPr>
              <w:t>member_name</w:t>
            </w:r>
            <w:proofErr w:type="spellEnd"/>
            <w:r>
              <w:rPr>
                <w:rFonts w:ascii="Cambria" w:eastAsia="Cambria" w:hAnsi="Cambria" w:cs="Cambria"/>
              </w:rPr>
              <w:t xml:space="preserve"> </w:t>
            </w:r>
          </w:p>
        </w:tc>
        <w:tc>
          <w:tcPr>
            <w:tcW w:w="1558" w:type="dxa"/>
            <w:tcBorders>
              <w:top w:val="single" w:sz="33" w:space="0" w:color="F4F7FA"/>
              <w:left w:val="single" w:sz="4" w:space="0" w:color="D0D7DE"/>
              <w:bottom w:val="single" w:sz="4" w:space="0" w:color="D0D7DE"/>
              <w:right w:val="single" w:sz="4" w:space="0" w:color="D0D7DE"/>
            </w:tcBorders>
            <w:shd w:val="clear" w:color="auto" w:fill="F4F7FA"/>
          </w:tcPr>
          <w:p w14:paraId="2E8B23A3" w14:textId="77777777" w:rsidR="009701C1" w:rsidRDefault="00000000">
            <w:pPr>
              <w:ind w:left="1"/>
            </w:pPr>
            <w:r>
              <w:rPr>
                <w:color w:val="222222"/>
                <w:sz w:val="19"/>
              </w:rPr>
              <w:t>VARCHAR(100)</w:t>
            </w:r>
            <w:r>
              <w:rPr>
                <w:rFonts w:ascii="Cambria" w:eastAsia="Cambria" w:hAnsi="Cambria" w:cs="Cambria"/>
              </w:rPr>
              <w:t xml:space="preserve"> </w:t>
            </w:r>
          </w:p>
        </w:tc>
        <w:tc>
          <w:tcPr>
            <w:tcW w:w="821" w:type="dxa"/>
            <w:tcBorders>
              <w:top w:val="single" w:sz="33" w:space="0" w:color="F4F7FA"/>
              <w:left w:val="single" w:sz="4" w:space="0" w:color="D0D7DE"/>
              <w:bottom w:val="single" w:sz="4" w:space="0" w:color="D0D7DE"/>
              <w:right w:val="single" w:sz="4" w:space="0" w:color="D0D7DE"/>
            </w:tcBorders>
            <w:shd w:val="clear" w:color="auto" w:fill="F4F7FA"/>
          </w:tcPr>
          <w:p w14:paraId="2AE2E7CD" w14:textId="77777777" w:rsidR="009701C1" w:rsidRDefault="00000000">
            <w:pPr>
              <w:ind w:left="1"/>
            </w:pPr>
            <w:r>
              <w:rPr>
                <w:color w:val="222222"/>
                <w:sz w:val="19"/>
              </w:rPr>
              <w:t>YES</w:t>
            </w:r>
            <w:r>
              <w:rPr>
                <w:rFonts w:ascii="Cambria" w:eastAsia="Cambria" w:hAnsi="Cambria" w:cs="Cambria"/>
              </w:rPr>
              <w:t xml:space="preserve"> </w:t>
            </w:r>
          </w:p>
        </w:tc>
        <w:tc>
          <w:tcPr>
            <w:tcW w:w="2140" w:type="dxa"/>
            <w:tcBorders>
              <w:top w:val="single" w:sz="33" w:space="0" w:color="F4F7FA"/>
              <w:left w:val="single" w:sz="4" w:space="0" w:color="D0D7DE"/>
              <w:bottom w:val="single" w:sz="4" w:space="0" w:color="D0D7DE"/>
              <w:right w:val="single" w:sz="4" w:space="0" w:color="D0D7DE"/>
            </w:tcBorders>
            <w:shd w:val="clear" w:color="auto" w:fill="F4F7FA"/>
          </w:tcPr>
          <w:p w14:paraId="5DE3772B" w14:textId="77777777" w:rsidR="009701C1" w:rsidRDefault="00000000">
            <w:pPr>
              <w:ind w:left="1"/>
            </w:pPr>
            <w:r>
              <w:rPr>
                <w:color w:val="222222"/>
                <w:sz w:val="19"/>
              </w:rPr>
              <w:t>--</w:t>
            </w:r>
            <w:r>
              <w:rPr>
                <w:rFonts w:ascii="Cambria" w:eastAsia="Cambria" w:hAnsi="Cambria" w:cs="Cambria"/>
              </w:rPr>
              <w:t xml:space="preserve"> </w:t>
            </w:r>
          </w:p>
        </w:tc>
        <w:tc>
          <w:tcPr>
            <w:tcW w:w="2633" w:type="dxa"/>
            <w:tcBorders>
              <w:top w:val="single" w:sz="33" w:space="0" w:color="F4F7FA"/>
              <w:left w:val="single" w:sz="4" w:space="0" w:color="D0D7DE"/>
              <w:bottom w:val="single" w:sz="4" w:space="0" w:color="D0D7DE"/>
              <w:right w:val="single" w:sz="4" w:space="0" w:color="D0D7DE"/>
            </w:tcBorders>
            <w:shd w:val="clear" w:color="auto" w:fill="F4F7FA"/>
          </w:tcPr>
          <w:p w14:paraId="7A5F8256" w14:textId="77777777" w:rsidR="009701C1" w:rsidRDefault="00000000">
            <w:pPr>
              <w:ind w:left="2"/>
            </w:pPr>
            <w:r>
              <w:rPr>
                <w:color w:val="222222"/>
                <w:sz w:val="19"/>
              </w:rPr>
              <w:t>Family member who transacted.</w:t>
            </w:r>
            <w:r>
              <w:rPr>
                <w:rFonts w:ascii="Cambria" w:eastAsia="Cambria" w:hAnsi="Cambria" w:cs="Cambria"/>
              </w:rPr>
              <w:t xml:space="preserve"> </w:t>
            </w:r>
          </w:p>
        </w:tc>
      </w:tr>
      <w:tr w:rsidR="009701C1" w14:paraId="2905F75F" w14:textId="77777777">
        <w:trPr>
          <w:trHeight w:val="934"/>
        </w:trPr>
        <w:tc>
          <w:tcPr>
            <w:tcW w:w="1727" w:type="dxa"/>
            <w:tcBorders>
              <w:top w:val="single" w:sz="4" w:space="0" w:color="D0D7DE"/>
              <w:left w:val="single" w:sz="4" w:space="0" w:color="D0D7DE"/>
              <w:bottom w:val="single" w:sz="33" w:space="0" w:color="F4F7FA"/>
              <w:right w:val="single" w:sz="4" w:space="0" w:color="D0D7DE"/>
            </w:tcBorders>
          </w:tcPr>
          <w:p w14:paraId="60037D9C" w14:textId="77777777" w:rsidR="009701C1" w:rsidRDefault="00000000">
            <w:r>
              <w:rPr>
                <w:color w:val="222222"/>
                <w:sz w:val="19"/>
              </w:rPr>
              <w:t>type</w:t>
            </w:r>
            <w:r>
              <w:rPr>
                <w:rFonts w:ascii="Cambria" w:eastAsia="Cambria" w:hAnsi="Cambria" w:cs="Cambria"/>
              </w:rPr>
              <w:t xml:space="preserve"> </w:t>
            </w:r>
          </w:p>
        </w:tc>
        <w:tc>
          <w:tcPr>
            <w:tcW w:w="1558" w:type="dxa"/>
            <w:tcBorders>
              <w:top w:val="single" w:sz="4" w:space="0" w:color="D0D7DE"/>
              <w:left w:val="single" w:sz="4" w:space="0" w:color="D0D7DE"/>
              <w:bottom w:val="single" w:sz="33" w:space="0" w:color="F4F7FA"/>
              <w:right w:val="single" w:sz="4" w:space="0" w:color="D0D7DE"/>
            </w:tcBorders>
          </w:tcPr>
          <w:p w14:paraId="00F6B0A1" w14:textId="77777777" w:rsidR="009701C1" w:rsidRDefault="00000000">
            <w:pPr>
              <w:ind w:left="1"/>
            </w:pPr>
            <w:r>
              <w:rPr>
                <w:color w:val="222222"/>
                <w:sz w:val="19"/>
              </w:rPr>
              <w:t>ENUM</w:t>
            </w:r>
            <w:r>
              <w:rPr>
                <w:rFonts w:ascii="Cambria" w:eastAsia="Cambria" w:hAnsi="Cambria" w:cs="Cambria"/>
              </w:rPr>
              <w:t xml:space="preserve"> </w:t>
            </w:r>
          </w:p>
        </w:tc>
        <w:tc>
          <w:tcPr>
            <w:tcW w:w="821" w:type="dxa"/>
            <w:tcBorders>
              <w:top w:val="single" w:sz="4" w:space="0" w:color="D0D7DE"/>
              <w:left w:val="single" w:sz="4" w:space="0" w:color="D0D7DE"/>
              <w:bottom w:val="single" w:sz="33" w:space="0" w:color="F4F7FA"/>
              <w:right w:val="single" w:sz="4" w:space="0" w:color="D0D7DE"/>
            </w:tcBorders>
          </w:tcPr>
          <w:p w14:paraId="12E2B3A2" w14:textId="77777777" w:rsidR="009701C1" w:rsidRDefault="00000000">
            <w:pPr>
              <w:ind w:left="1"/>
            </w:pPr>
            <w:r>
              <w:rPr>
                <w:color w:val="222222"/>
                <w:sz w:val="19"/>
              </w:rPr>
              <w:t>NO</w:t>
            </w:r>
            <w:r>
              <w:rPr>
                <w:rFonts w:ascii="Cambria" w:eastAsia="Cambria" w:hAnsi="Cambria" w:cs="Cambria"/>
              </w:rPr>
              <w:t xml:space="preserve"> </w:t>
            </w:r>
          </w:p>
        </w:tc>
        <w:tc>
          <w:tcPr>
            <w:tcW w:w="2140" w:type="dxa"/>
            <w:tcBorders>
              <w:top w:val="single" w:sz="4" w:space="0" w:color="D0D7DE"/>
              <w:left w:val="single" w:sz="4" w:space="0" w:color="D0D7DE"/>
              <w:bottom w:val="single" w:sz="33" w:space="0" w:color="F4F7FA"/>
              <w:right w:val="single" w:sz="4" w:space="0" w:color="D0D7DE"/>
            </w:tcBorders>
          </w:tcPr>
          <w:p w14:paraId="1E120899" w14:textId="77777777" w:rsidR="009701C1" w:rsidRDefault="00000000">
            <w:pPr>
              <w:ind w:left="1"/>
            </w:pPr>
            <w:r>
              <w:rPr>
                <w:color w:val="222222"/>
                <w:sz w:val="19"/>
              </w:rPr>
              <w:t>'Lene Hai', 'Dene Hai'</w:t>
            </w:r>
            <w:r>
              <w:rPr>
                <w:rFonts w:ascii="Cambria" w:eastAsia="Cambria" w:hAnsi="Cambria" w:cs="Cambria"/>
              </w:rPr>
              <w:t xml:space="preserve"> </w:t>
            </w:r>
          </w:p>
        </w:tc>
        <w:tc>
          <w:tcPr>
            <w:tcW w:w="2633" w:type="dxa"/>
            <w:tcBorders>
              <w:top w:val="single" w:sz="4" w:space="0" w:color="D0D7DE"/>
              <w:left w:val="single" w:sz="4" w:space="0" w:color="D0D7DE"/>
              <w:bottom w:val="single" w:sz="33" w:space="0" w:color="F4F7FA"/>
              <w:right w:val="single" w:sz="4" w:space="0" w:color="D0D7DE"/>
            </w:tcBorders>
          </w:tcPr>
          <w:p w14:paraId="34E0A425" w14:textId="77777777" w:rsidR="009701C1" w:rsidRDefault="00000000">
            <w:pPr>
              <w:ind w:left="2"/>
            </w:pPr>
            <w:r>
              <w:rPr>
                <w:color w:val="222222"/>
                <w:sz w:val="19"/>
              </w:rPr>
              <w:t>'Lene Hai' = Receivable; 'Dene Hai' = Payable.</w:t>
            </w:r>
            <w:r>
              <w:rPr>
                <w:rFonts w:ascii="Cambria" w:eastAsia="Cambria" w:hAnsi="Cambria" w:cs="Cambria"/>
              </w:rPr>
              <w:t xml:space="preserve"> </w:t>
            </w:r>
          </w:p>
        </w:tc>
      </w:tr>
      <w:tr w:rsidR="009701C1" w14:paraId="6623943C" w14:textId="77777777">
        <w:trPr>
          <w:trHeight w:val="870"/>
        </w:trPr>
        <w:tc>
          <w:tcPr>
            <w:tcW w:w="1727" w:type="dxa"/>
            <w:tcBorders>
              <w:top w:val="single" w:sz="33" w:space="0" w:color="F4F7FA"/>
              <w:left w:val="single" w:sz="4" w:space="0" w:color="D0D7DE"/>
              <w:bottom w:val="single" w:sz="33" w:space="0" w:color="FFFFFF"/>
              <w:right w:val="single" w:sz="4" w:space="0" w:color="D0D7DE"/>
            </w:tcBorders>
            <w:shd w:val="clear" w:color="auto" w:fill="F4F7FA"/>
          </w:tcPr>
          <w:p w14:paraId="64EFC420" w14:textId="77777777" w:rsidR="009701C1" w:rsidRDefault="00000000">
            <w:r>
              <w:rPr>
                <w:color w:val="222222"/>
                <w:sz w:val="19"/>
              </w:rPr>
              <w:t>amount</w:t>
            </w:r>
            <w:r>
              <w:rPr>
                <w:rFonts w:ascii="Cambria" w:eastAsia="Cambria" w:hAnsi="Cambria" w:cs="Cambria"/>
              </w:rPr>
              <w:t xml:space="preserve"> </w:t>
            </w:r>
          </w:p>
        </w:tc>
        <w:tc>
          <w:tcPr>
            <w:tcW w:w="1558" w:type="dxa"/>
            <w:tcBorders>
              <w:top w:val="single" w:sz="33" w:space="0" w:color="F4F7FA"/>
              <w:left w:val="single" w:sz="4" w:space="0" w:color="D0D7DE"/>
              <w:bottom w:val="single" w:sz="33" w:space="0" w:color="FFFFFF"/>
              <w:right w:val="single" w:sz="4" w:space="0" w:color="D0D7DE"/>
            </w:tcBorders>
            <w:shd w:val="clear" w:color="auto" w:fill="F4F7FA"/>
          </w:tcPr>
          <w:p w14:paraId="5D43E231" w14:textId="77777777" w:rsidR="009701C1" w:rsidRDefault="00000000">
            <w:pPr>
              <w:ind w:left="1"/>
            </w:pPr>
            <w:r>
              <w:rPr>
                <w:color w:val="222222"/>
                <w:sz w:val="19"/>
              </w:rPr>
              <w:t>DECIMAL(10,2)</w:t>
            </w:r>
            <w:r>
              <w:rPr>
                <w:rFonts w:ascii="Cambria" w:eastAsia="Cambria" w:hAnsi="Cambria" w:cs="Cambria"/>
              </w:rPr>
              <w:t xml:space="preserve"> </w:t>
            </w:r>
          </w:p>
        </w:tc>
        <w:tc>
          <w:tcPr>
            <w:tcW w:w="821" w:type="dxa"/>
            <w:tcBorders>
              <w:top w:val="single" w:sz="33" w:space="0" w:color="F4F7FA"/>
              <w:left w:val="single" w:sz="4" w:space="0" w:color="D0D7DE"/>
              <w:bottom w:val="single" w:sz="33" w:space="0" w:color="FFFFFF"/>
              <w:right w:val="single" w:sz="4" w:space="0" w:color="D0D7DE"/>
            </w:tcBorders>
            <w:shd w:val="clear" w:color="auto" w:fill="F4F7FA"/>
          </w:tcPr>
          <w:p w14:paraId="10495CCD" w14:textId="77777777" w:rsidR="009701C1" w:rsidRDefault="00000000">
            <w:pPr>
              <w:ind w:left="1"/>
            </w:pPr>
            <w:r>
              <w:rPr>
                <w:color w:val="222222"/>
                <w:sz w:val="19"/>
              </w:rPr>
              <w:t>NO</w:t>
            </w:r>
            <w:r>
              <w:rPr>
                <w:rFonts w:ascii="Cambria" w:eastAsia="Cambria" w:hAnsi="Cambria" w:cs="Cambria"/>
              </w:rPr>
              <w:t xml:space="preserve"> </w:t>
            </w:r>
          </w:p>
        </w:tc>
        <w:tc>
          <w:tcPr>
            <w:tcW w:w="2140" w:type="dxa"/>
            <w:tcBorders>
              <w:top w:val="single" w:sz="33" w:space="0" w:color="F4F7FA"/>
              <w:left w:val="single" w:sz="4" w:space="0" w:color="D0D7DE"/>
              <w:bottom w:val="single" w:sz="33" w:space="0" w:color="FFFFFF"/>
              <w:right w:val="single" w:sz="4" w:space="0" w:color="D0D7DE"/>
            </w:tcBorders>
            <w:shd w:val="clear" w:color="auto" w:fill="F4F7FA"/>
          </w:tcPr>
          <w:p w14:paraId="6979E6A2" w14:textId="77777777" w:rsidR="009701C1" w:rsidRDefault="00000000">
            <w:pPr>
              <w:ind w:left="1"/>
            </w:pPr>
            <w:r>
              <w:rPr>
                <w:color w:val="222222"/>
                <w:sz w:val="19"/>
              </w:rPr>
              <w:t>--</w:t>
            </w:r>
            <w:r>
              <w:rPr>
                <w:rFonts w:ascii="Cambria" w:eastAsia="Cambria" w:hAnsi="Cambria" w:cs="Cambria"/>
              </w:rPr>
              <w:t xml:space="preserve"> </w:t>
            </w:r>
          </w:p>
        </w:tc>
        <w:tc>
          <w:tcPr>
            <w:tcW w:w="2633" w:type="dxa"/>
            <w:tcBorders>
              <w:top w:val="single" w:sz="33" w:space="0" w:color="F4F7FA"/>
              <w:left w:val="single" w:sz="4" w:space="0" w:color="D0D7DE"/>
              <w:bottom w:val="single" w:sz="33" w:space="0" w:color="FFFFFF"/>
              <w:right w:val="single" w:sz="4" w:space="0" w:color="D0D7DE"/>
            </w:tcBorders>
            <w:shd w:val="clear" w:color="auto" w:fill="F4F7FA"/>
          </w:tcPr>
          <w:p w14:paraId="0491BD9B" w14:textId="77777777" w:rsidR="009701C1" w:rsidRDefault="00000000">
            <w:pPr>
              <w:ind w:left="2" w:right="20"/>
            </w:pPr>
            <w:r>
              <w:rPr>
                <w:color w:val="222222"/>
                <w:sz w:val="19"/>
              </w:rPr>
              <w:t>Original principal debt amount.</w:t>
            </w:r>
            <w:r>
              <w:rPr>
                <w:rFonts w:ascii="Cambria" w:eastAsia="Cambria" w:hAnsi="Cambria" w:cs="Cambria"/>
              </w:rPr>
              <w:t xml:space="preserve"> </w:t>
            </w:r>
          </w:p>
        </w:tc>
      </w:tr>
      <w:tr w:rsidR="009701C1" w14:paraId="3CC7DCD4" w14:textId="77777777">
        <w:trPr>
          <w:trHeight w:val="937"/>
        </w:trPr>
        <w:tc>
          <w:tcPr>
            <w:tcW w:w="1727" w:type="dxa"/>
            <w:tcBorders>
              <w:top w:val="single" w:sz="33" w:space="0" w:color="FFFFFF"/>
              <w:left w:val="single" w:sz="4" w:space="0" w:color="D0D7DE"/>
              <w:bottom w:val="single" w:sz="4" w:space="0" w:color="D0D7DE"/>
              <w:right w:val="single" w:sz="4" w:space="0" w:color="D0D7DE"/>
            </w:tcBorders>
          </w:tcPr>
          <w:p w14:paraId="7DFAB316" w14:textId="77777777" w:rsidR="009701C1" w:rsidRDefault="00000000">
            <w:proofErr w:type="spellStart"/>
            <w:r>
              <w:rPr>
                <w:color w:val="222222"/>
                <w:sz w:val="19"/>
              </w:rPr>
              <w:t>paid_amount</w:t>
            </w:r>
            <w:proofErr w:type="spellEnd"/>
            <w:r>
              <w:rPr>
                <w:rFonts w:ascii="Cambria" w:eastAsia="Cambria" w:hAnsi="Cambria" w:cs="Cambria"/>
              </w:rPr>
              <w:t xml:space="preserve"> </w:t>
            </w:r>
          </w:p>
        </w:tc>
        <w:tc>
          <w:tcPr>
            <w:tcW w:w="1558" w:type="dxa"/>
            <w:tcBorders>
              <w:top w:val="single" w:sz="33" w:space="0" w:color="FFFFFF"/>
              <w:left w:val="single" w:sz="4" w:space="0" w:color="D0D7DE"/>
              <w:bottom w:val="single" w:sz="4" w:space="0" w:color="D0D7DE"/>
              <w:right w:val="single" w:sz="4" w:space="0" w:color="D0D7DE"/>
            </w:tcBorders>
          </w:tcPr>
          <w:p w14:paraId="15B54569" w14:textId="77777777" w:rsidR="009701C1" w:rsidRDefault="00000000">
            <w:pPr>
              <w:ind w:left="1"/>
            </w:pPr>
            <w:r>
              <w:rPr>
                <w:color w:val="222222"/>
                <w:sz w:val="19"/>
              </w:rPr>
              <w:t>DECIMAL(10,2)</w:t>
            </w:r>
            <w:r>
              <w:rPr>
                <w:rFonts w:ascii="Cambria" w:eastAsia="Cambria" w:hAnsi="Cambria" w:cs="Cambria"/>
              </w:rPr>
              <w:t xml:space="preserve"> </w:t>
            </w:r>
          </w:p>
        </w:tc>
        <w:tc>
          <w:tcPr>
            <w:tcW w:w="821" w:type="dxa"/>
            <w:tcBorders>
              <w:top w:val="single" w:sz="33" w:space="0" w:color="FFFFFF"/>
              <w:left w:val="single" w:sz="4" w:space="0" w:color="D0D7DE"/>
              <w:bottom w:val="single" w:sz="4" w:space="0" w:color="D0D7DE"/>
              <w:right w:val="single" w:sz="4" w:space="0" w:color="D0D7DE"/>
            </w:tcBorders>
          </w:tcPr>
          <w:p w14:paraId="66348EB4" w14:textId="77777777" w:rsidR="009701C1" w:rsidRDefault="00000000">
            <w:pPr>
              <w:ind w:left="1"/>
            </w:pPr>
            <w:r>
              <w:rPr>
                <w:color w:val="222222"/>
                <w:sz w:val="19"/>
              </w:rPr>
              <w:t>YES</w:t>
            </w:r>
            <w:r>
              <w:rPr>
                <w:rFonts w:ascii="Cambria" w:eastAsia="Cambria" w:hAnsi="Cambria" w:cs="Cambria"/>
              </w:rPr>
              <w:t xml:space="preserve"> </w:t>
            </w:r>
          </w:p>
        </w:tc>
        <w:tc>
          <w:tcPr>
            <w:tcW w:w="2140" w:type="dxa"/>
            <w:tcBorders>
              <w:top w:val="single" w:sz="33" w:space="0" w:color="FFFFFF"/>
              <w:left w:val="single" w:sz="4" w:space="0" w:color="D0D7DE"/>
              <w:bottom w:val="single" w:sz="4" w:space="0" w:color="D0D7DE"/>
              <w:right w:val="single" w:sz="4" w:space="0" w:color="D0D7DE"/>
            </w:tcBorders>
          </w:tcPr>
          <w:p w14:paraId="09538D20" w14:textId="77777777" w:rsidR="009701C1" w:rsidRDefault="00000000">
            <w:pPr>
              <w:ind w:left="1"/>
            </w:pPr>
            <w:r>
              <w:rPr>
                <w:color w:val="222222"/>
                <w:sz w:val="19"/>
              </w:rPr>
              <w:t>Default 0.00</w:t>
            </w:r>
            <w:r>
              <w:rPr>
                <w:rFonts w:ascii="Cambria" w:eastAsia="Cambria" w:hAnsi="Cambria" w:cs="Cambria"/>
              </w:rPr>
              <w:t xml:space="preserve"> </w:t>
            </w:r>
          </w:p>
        </w:tc>
        <w:tc>
          <w:tcPr>
            <w:tcW w:w="2633" w:type="dxa"/>
            <w:tcBorders>
              <w:top w:val="single" w:sz="33" w:space="0" w:color="FFFFFF"/>
              <w:left w:val="single" w:sz="4" w:space="0" w:color="D0D7DE"/>
              <w:bottom w:val="single" w:sz="4" w:space="0" w:color="D0D7DE"/>
              <w:right w:val="single" w:sz="4" w:space="0" w:color="D0D7DE"/>
            </w:tcBorders>
          </w:tcPr>
          <w:p w14:paraId="6559B028" w14:textId="77777777" w:rsidR="009701C1" w:rsidRDefault="00000000">
            <w:pPr>
              <w:ind w:left="2"/>
            </w:pPr>
            <w:r>
              <w:rPr>
                <w:color w:val="222222"/>
                <w:sz w:val="19"/>
              </w:rPr>
              <w:t>Amount paid or recovered to date.</w:t>
            </w:r>
            <w:r>
              <w:rPr>
                <w:rFonts w:ascii="Cambria" w:eastAsia="Cambria" w:hAnsi="Cambria" w:cs="Cambria"/>
              </w:rPr>
              <w:t xml:space="preserve"> </w:t>
            </w:r>
          </w:p>
        </w:tc>
      </w:tr>
      <w:tr w:rsidR="009701C1" w14:paraId="7E567FE6" w14:textId="77777777">
        <w:trPr>
          <w:trHeight w:val="604"/>
        </w:trPr>
        <w:tc>
          <w:tcPr>
            <w:tcW w:w="1727" w:type="dxa"/>
            <w:tcBorders>
              <w:top w:val="single" w:sz="4" w:space="0" w:color="D0D7DE"/>
              <w:left w:val="single" w:sz="4" w:space="0" w:color="D0D7DE"/>
              <w:bottom w:val="single" w:sz="33" w:space="0" w:color="FFFFFF"/>
              <w:right w:val="single" w:sz="4" w:space="0" w:color="D0D7DE"/>
            </w:tcBorders>
            <w:shd w:val="clear" w:color="auto" w:fill="F4F7FA"/>
          </w:tcPr>
          <w:p w14:paraId="5A6F72E0" w14:textId="77777777" w:rsidR="009701C1" w:rsidRDefault="00000000">
            <w:proofErr w:type="spellStart"/>
            <w:r>
              <w:rPr>
                <w:color w:val="222222"/>
                <w:sz w:val="19"/>
              </w:rPr>
              <w:t>remaining_amount</w:t>
            </w:r>
            <w:proofErr w:type="spellEnd"/>
            <w:r>
              <w:rPr>
                <w:rFonts w:ascii="Cambria" w:eastAsia="Cambria" w:hAnsi="Cambria" w:cs="Cambria"/>
              </w:rPr>
              <w:t xml:space="preserve"> </w:t>
            </w:r>
          </w:p>
        </w:tc>
        <w:tc>
          <w:tcPr>
            <w:tcW w:w="1558" w:type="dxa"/>
            <w:tcBorders>
              <w:top w:val="single" w:sz="4" w:space="0" w:color="D0D7DE"/>
              <w:left w:val="single" w:sz="4" w:space="0" w:color="D0D7DE"/>
              <w:bottom w:val="single" w:sz="33" w:space="0" w:color="FFFFFF"/>
              <w:right w:val="single" w:sz="4" w:space="0" w:color="D0D7DE"/>
            </w:tcBorders>
            <w:shd w:val="clear" w:color="auto" w:fill="F4F7FA"/>
          </w:tcPr>
          <w:p w14:paraId="0096EE9E" w14:textId="77777777" w:rsidR="009701C1" w:rsidRDefault="00000000">
            <w:pPr>
              <w:ind w:left="1"/>
            </w:pPr>
            <w:r>
              <w:rPr>
                <w:color w:val="222222"/>
                <w:sz w:val="19"/>
              </w:rPr>
              <w:t>DECIMAL(10,2)</w:t>
            </w:r>
            <w:r>
              <w:rPr>
                <w:rFonts w:ascii="Cambria" w:eastAsia="Cambria" w:hAnsi="Cambria" w:cs="Cambria"/>
              </w:rPr>
              <w:t xml:space="preserve"> </w:t>
            </w:r>
          </w:p>
        </w:tc>
        <w:tc>
          <w:tcPr>
            <w:tcW w:w="821" w:type="dxa"/>
            <w:tcBorders>
              <w:top w:val="single" w:sz="4" w:space="0" w:color="D0D7DE"/>
              <w:left w:val="single" w:sz="4" w:space="0" w:color="D0D7DE"/>
              <w:bottom w:val="single" w:sz="33" w:space="0" w:color="FFFFFF"/>
              <w:right w:val="single" w:sz="4" w:space="0" w:color="D0D7DE"/>
            </w:tcBorders>
            <w:shd w:val="clear" w:color="auto" w:fill="F4F7FA"/>
          </w:tcPr>
          <w:p w14:paraId="394CE4D0" w14:textId="77777777" w:rsidR="009701C1" w:rsidRDefault="00000000">
            <w:pPr>
              <w:ind w:left="1"/>
            </w:pPr>
            <w:r>
              <w:rPr>
                <w:color w:val="222222"/>
                <w:sz w:val="19"/>
              </w:rPr>
              <w:t>NO</w:t>
            </w:r>
            <w:r>
              <w:rPr>
                <w:rFonts w:ascii="Cambria" w:eastAsia="Cambria" w:hAnsi="Cambria" w:cs="Cambria"/>
              </w:rPr>
              <w:t xml:space="preserve"> </w:t>
            </w:r>
          </w:p>
        </w:tc>
        <w:tc>
          <w:tcPr>
            <w:tcW w:w="2140" w:type="dxa"/>
            <w:tcBorders>
              <w:top w:val="single" w:sz="4" w:space="0" w:color="D0D7DE"/>
              <w:left w:val="single" w:sz="4" w:space="0" w:color="D0D7DE"/>
              <w:bottom w:val="single" w:sz="33" w:space="0" w:color="FFFFFF"/>
              <w:right w:val="single" w:sz="4" w:space="0" w:color="D0D7DE"/>
            </w:tcBorders>
            <w:shd w:val="clear" w:color="auto" w:fill="F4F7FA"/>
          </w:tcPr>
          <w:p w14:paraId="55F2C8FE" w14:textId="77777777" w:rsidR="009701C1" w:rsidRDefault="00000000">
            <w:pPr>
              <w:ind w:left="1"/>
            </w:pPr>
            <w:r>
              <w:rPr>
                <w:color w:val="222222"/>
                <w:sz w:val="19"/>
              </w:rPr>
              <w:t>--</w:t>
            </w:r>
            <w:r>
              <w:rPr>
                <w:rFonts w:ascii="Cambria" w:eastAsia="Cambria" w:hAnsi="Cambria" w:cs="Cambria"/>
              </w:rPr>
              <w:t xml:space="preserve"> </w:t>
            </w:r>
          </w:p>
        </w:tc>
        <w:tc>
          <w:tcPr>
            <w:tcW w:w="2633" w:type="dxa"/>
            <w:tcBorders>
              <w:top w:val="single" w:sz="4" w:space="0" w:color="D0D7DE"/>
              <w:left w:val="single" w:sz="4" w:space="0" w:color="D0D7DE"/>
              <w:bottom w:val="single" w:sz="33" w:space="0" w:color="FFFFFF"/>
              <w:right w:val="single" w:sz="4" w:space="0" w:color="D0D7DE"/>
            </w:tcBorders>
            <w:shd w:val="clear" w:color="auto" w:fill="F4F7FA"/>
          </w:tcPr>
          <w:p w14:paraId="5E159DE0" w14:textId="77777777" w:rsidR="009701C1" w:rsidRDefault="00000000">
            <w:pPr>
              <w:ind w:left="2"/>
            </w:pPr>
            <w:r>
              <w:rPr>
                <w:color w:val="222222"/>
                <w:sz w:val="19"/>
              </w:rPr>
              <w:t>Outstanding balance due.</w:t>
            </w:r>
            <w:r>
              <w:rPr>
                <w:rFonts w:ascii="Cambria" w:eastAsia="Cambria" w:hAnsi="Cambria" w:cs="Cambria"/>
              </w:rPr>
              <w:t xml:space="preserve"> </w:t>
            </w:r>
          </w:p>
        </w:tc>
      </w:tr>
      <w:tr w:rsidR="009701C1" w14:paraId="032AD874" w14:textId="77777777">
        <w:trPr>
          <w:trHeight w:val="905"/>
        </w:trPr>
        <w:tc>
          <w:tcPr>
            <w:tcW w:w="1727" w:type="dxa"/>
            <w:tcBorders>
              <w:top w:val="single" w:sz="33" w:space="0" w:color="FFFFFF"/>
              <w:left w:val="single" w:sz="4" w:space="0" w:color="D0D7DE"/>
              <w:bottom w:val="single" w:sz="4" w:space="0" w:color="D0D7DE"/>
              <w:right w:val="single" w:sz="4" w:space="0" w:color="D0D7DE"/>
            </w:tcBorders>
          </w:tcPr>
          <w:p w14:paraId="57759F7A" w14:textId="77777777" w:rsidR="009701C1" w:rsidRDefault="00000000">
            <w:r>
              <w:rPr>
                <w:color w:val="222222"/>
                <w:sz w:val="19"/>
              </w:rPr>
              <w:t>status</w:t>
            </w:r>
            <w:r>
              <w:rPr>
                <w:rFonts w:ascii="Cambria" w:eastAsia="Cambria" w:hAnsi="Cambria" w:cs="Cambria"/>
              </w:rPr>
              <w:t xml:space="preserve"> </w:t>
            </w:r>
          </w:p>
        </w:tc>
        <w:tc>
          <w:tcPr>
            <w:tcW w:w="1558" w:type="dxa"/>
            <w:tcBorders>
              <w:top w:val="single" w:sz="33" w:space="0" w:color="FFFFFF"/>
              <w:left w:val="single" w:sz="4" w:space="0" w:color="D0D7DE"/>
              <w:bottom w:val="single" w:sz="4" w:space="0" w:color="D0D7DE"/>
              <w:right w:val="single" w:sz="4" w:space="0" w:color="D0D7DE"/>
            </w:tcBorders>
          </w:tcPr>
          <w:p w14:paraId="5673EE26" w14:textId="77777777" w:rsidR="009701C1" w:rsidRDefault="00000000">
            <w:pPr>
              <w:ind w:left="1"/>
            </w:pPr>
            <w:r>
              <w:rPr>
                <w:color w:val="222222"/>
                <w:sz w:val="19"/>
              </w:rPr>
              <w:t>ENUM</w:t>
            </w:r>
            <w:r>
              <w:rPr>
                <w:rFonts w:ascii="Cambria" w:eastAsia="Cambria" w:hAnsi="Cambria" w:cs="Cambria"/>
              </w:rPr>
              <w:t xml:space="preserve"> </w:t>
            </w:r>
          </w:p>
        </w:tc>
        <w:tc>
          <w:tcPr>
            <w:tcW w:w="821" w:type="dxa"/>
            <w:tcBorders>
              <w:top w:val="single" w:sz="33" w:space="0" w:color="FFFFFF"/>
              <w:left w:val="single" w:sz="4" w:space="0" w:color="D0D7DE"/>
              <w:bottom w:val="single" w:sz="4" w:space="0" w:color="D0D7DE"/>
              <w:right w:val="single" w:sz="4" w:space="0" w:color="D0D7DE"/>
            </w:tcBorders>
          </w:tcPr>
          <w:p w14:paraId="3884180C" w14:textId="77777777" w:rsidR="009701C1" w:rsidRDefault="00000000">
            <w:pPr>
              <w:ind w:left="1"/>
            </w:pPr>
            <w:r>
              <w:rPr>
                <w:color w:val="222222"/>
                <w:sz w:val="19"/>
              </w:rPr>
              <w:t>YES</w:t>
            </w:r>
            <w:r>
              <w:rPr>
                <w:rFonts w:ascii="Cambria" w:eastAsia="Cambria" w:hAnsi="Cambria" w:cs="Cambria"/>
              </w:rPr>
              <w:t xml:space="preserve"> </w:t>
            </w:r>
          </w:p>
        </w:tc>
        <w:tc>
          <w:tcPr>
            <w:tcW w:w="2140" w:type="dxa"/>
            <w:tcBorders>
              <w:top w:val="single" w:sz="33" w:space="0" w:color="FFFFFF"/>
              <w:left w:val="single" w:sz="4" w:space="0" w:color="D0D7DE"/>
              <w:bottom w:val="single" w:sz="4" w:space="0" w:color="D0D7DE"/>
              <w:right w:val="single" w:sz="4" w:space="0" w:color="D0D7DE"/>
            </w:tcBorders>
          </w:tcPr>
          <w:p w14:paraId="3E9B61F2" w14:textId="77777777" w:rsidR="009701C1" w:rsidRDefault="00000000">
            <w:pPr>
              <w:ind w:left="1"/>
            </w:pPr>
            <w:r>
              <w:rPr>
                <w:color w:val="222222"/>
                <w:sz w:val="19"/>
              </w:rPr>
              <w:t>'Pending', 'Completed'</w:t>
            </w:r>
            <w:r>
              <w:rPr>
                <w:rFonts w:ascii="Cambria" w:eastAsia="Cambria" w:hAnsi="Cambria" w:cs="Cambria"/>
              </w:rPr>
              <w:t xml:space="preserve"> </w:t>
            </w:r>
          </w:p>
        </w:tc>
        <w:tc>
          <w:tcPr>
            <w:tcW w:w="2633" w:type="dxa"/>
            <w:tcBorders>
              <w:top w:val="single" w:sz="33" w:space="0" w:color="FFFFFF"/>
              <w:left w:val="single" w:sz="4" w:space="0" w:color="D0D7DE"/>
              <w:bottom w:val="single" w:sz="4" w:space="0" w:color="D0D7DE"/>
              <w:right w:val="single" w:sz="4" w:space="0" w:color="D0D7DE"/>
            </w:tcBorders>
          </w:tcPr>
          <w:p w14:paraId="6A0955BB" w14:textId="77777777" w:rsidR="009701C1" w:rsidRDefault="00000000">
            <w:pPr>
              <w:ind w:left="2"/>
            </w:pPr>
            <w:r>
              <w:rPr>
                <w:color w:val="222222"/>
                <w:sz w:val="19"/>
              </w:rPr>
              <w:t>Current debt settlement status.</w:t>
            </w:r>
            <w:r>
              <w:rPr>
                <w:rFonts w:ascii="Cambria" w:eastAsia="Cambria" w:hAnsi="Cambria" w:cs="Cambria"/>
              </w:rPr>
              <w:t xml:space="preserve"> </w:t>
            </w:r>
          </w:p>
        </w:tc>
      </w:tr>
    </w:tbl>
    <w:p w14:paraId="1DBE94BD" w14:textId="77777777" w:rsidR="009701C1" w:rsidRDefault="00000000">
      <w:pPr>
        <w:spacing w:after="95"/>
      </w:pPr>
      <w:r>
        <w:rPr>
          <w:rFonts w:ascii="Cambria" w:eastAsia="Cambria" w:hAnsi="Cambria" w:cs="Cambria"/>
        </w:rPr>
        <w:t xml:space="preserve"> </w:t>
      </w:r>
    </w:p>
    <w:p w14:paraId="335CCBCA" w14:textId="77777777" w:rsidR="009701C1" w:rsidRDefault="00000000">
      <w:pPr>
        <w:spacing w:after="95"/>
      </w:pPr>
      <w:r>
        <w:rPr>
          <w:rFonts w:ascii="Cambria" w:eastAsia="Cambria" w:hAnsi="Cambria" w:cs="Cambria"/>
        </w:rPr>
        <w:t xml:space="preserve"> </w:t>
      </w:r>
    </w:p>
    <w:p w14:paraId="0A02C68C" w14:textId="77777777" w:rsidR="009701C1" w:rsidRDefault="00000000">
      <w:pPr>
        <w:spacing w:after="96"/>
      </w:pPr>
      <w:r>
        <w:rPr>
          <w:rFonts w:ascii="Cambria" w:eastAsia="Cambria" w:hAnsi="Cambria" w:cs="Cambria"/>
        </w:rPr>
        <w:t xml:space="preserve"> </w:t>
      </w:r>
    </w:p>
    <w:p w14:paraId="2787AB3F" w14:textId="77777777" w:rsidR="009701C1" w:rsidRDefault="00000000">
      <w:pPr>
        <w:spacing w:after="95"/>
      </w:pPr>
      <w:r>
        <w:rPr>
          <w:rFonts w:ascii="Cambria" w:eastAsia="Cambria" w:hAnsi="Cambria" w:cs="Cambria"/>
        </w:rPr>
        <w:lastRenderedPageBreak/>
        <w:t xml:space="preserve"> </w:t>
      </w:r>
    </w:p>
    <w:p w14:paraId="1AC1672E" w14:textId="77777777" w:rsidR="009701C1" w:rsidRDefault="00000000">
      <w:pPr>
        <w:spacing w:after="93"/>
      </w:pPr>
      <w:r>
        <w:rPr>
          <w:rFonts w:ascii="Cambria" w:eastAsia="Cambria" w:hAnsi="Cambria" w:cs="Cambria"/>
        </w:rPr>
        <w:t xml:space="preserve"> </w:t>
      </w:r>
    </w:p>
    <w:p w14:paraId="08A01AA5" w14:textId="77777777" w:rsidR="009701C1" w:rsidRDefault="00000000">
      <w:pPr>
        <w:spacing w:after="95"/>
      </w:pPr>
      <w:r>
        <w:rPr>
          <w:rFonts w:ascii="Cambria" w:eastAsia="Cambria" w:hAnsi="Cambria" w:cs="Cambria"/>
        </w:rPr>
        <w:t xml:space="preserve"> </w:t>
      </w:r>
    </w:p>
    <w:p w14:paraId="012AD1A2" w14:textId="77777777" w:rsidR="009701C1" w:rsidRDefault="00000000">
      <w:pPr>
        <w:spacing w:after="95"/>
      </w:pPr>
      <w:r>
        <w:rPr>
          <w:rFonts w:ascii="Cambria" w:eastAsia="Cambria" w:hAnsi="Cambria" w:cs="Cambria"/>
        </w:rPr>
        <w:t xml:space="preserve"> </w:t>
      </w:r>
    </w:p>
    <w:p w14:paraId="62B8F556" w14:textId="77777777" w:rsidR="009701C1" w:rsidRDefault="00000000">
      <w:pPr>
        <w:spacing w:after="0"/>
      </w:pPr>
      <w:r>
        <w:rPr>
          <w:rFonts w:ascii="Cambria" w:eastAsia="Cambria" w:hAnsi="Cambria" w:cs="Cambria"/>
        </w:rPr>
        <w:t xml:space="preserve"> </w:t>
      </w:r>
    </w:p>
    <w:p w14:paraId="6CA8DB01" w14:textId="77777777" w:rsidR="009701C1" w:rsidRDefault="00000000">
      <w:pPr>
        <w:pStyle w:val="Heading3"/>
        <w:ind w:left="-5"/>
      </w:pPr>
      <w:r>
        <w:t>Table 8.8: reminders (Payment Reminders Table)</w:t>
      </w:r>
      <w:r>
        <w:rPr>
          <w:rFonts w:ascii="Cambria" w:eastAsia="Cambria" w:hAnsi="Cambria" w:cs="Cambria"/>
          <w:b w:val="0"/>
          <w:color w:val="000000"/>
          <w:sz w:val="22"/>
        </w:rPr>
        <w:t xml:space="preserve"> </w:t>
      </w:r>
    </w:p>
    <w:tbl>
      <w:tblPr>
        <w:tblStyle w:val="TableGrid"/>
        <w:tblW w:w="8879" w:type="dxa"/>
        <w:tblInd w:w="-119" w:type="dxa"/>
        <w:tblCellMar>
          <w:top w:w="84" w:type="dxa"/>
          <w:left w:w="119" w:type="dxa"/>
          <w:right w:w="115" w:type="dxa"/>
        </w:tblCellMar>
        <w:tblLook w:val="04A0" w:firstRow="1" w:lastRow="0" w:firstColumn="1" w:lastColumn="0" w:noHBand="0" w:noVBand="1"/>
      </w:tblPr>
      <w:tblGrid>
        <w:gridCol w:w="1651"/>
        <w:gridCol w:w="1563"/>
        <w:gridCol w:w="830"/>
        <w:gridCol w:w="2160"/>
        <w:gridCol w:w="2675"/>
      </w:tblGrid>
      <w:tr w:rsidR="009701C1" w14:paraId="40B037F9" w14:textId="77777777">
        <w:trPr>
          <w:trHeight w:val="683"/>
        </w:trPr>
        <w:tc>
          <w:tcPr>
            <w:tcW w:w="1650" w:type="dxa"/>
            <w:tcBorders>
              <w:top w:val="single" w:sz="4" w:space="0" w:color="D0D7DE"/>
              <w:left w:val="single" w:sz="4" w:space="0" w:color="D0D7DE"/>
              <w:bottom w:val="single" w:sz="33" w:space="0" w:color="FFFFFF"/>
              <w:right w:val="single" w:sz="4" w:space="0" w:color="D0D7DE"/>
            </w:tcBorders>
            <w:shd w:val="clear" w:color="auto" w:fill="1B365D"/>
          </w:tcPr>
          <w:p w14:paraId="24E696D9" w14:textId="77777777" w:rsidR="009701C1" w:rsidRDefault="00000000">
            <w:r>
              <w:rPr>
                <w:b/>
                <w:color w:val="FFFFFF"/>
                <w:sz w:val="20"/>
              </w:rPr>
              <w:t>Field Name</w:t>
            </w:r>
            <w:r>
              <w:rPr>
                <w:rFonts w:ascii="Cambria" w:eastAsia="Cambria" w:hAnsi="Cambria" w:cs="Cambria"/>
                <w:color w:val="FFFFFF"/>
              </w:rPr>
              <w:t xml:space="preserve"> </w:t>
            </w:r>
          </w:p>
        </w:tc>
        <w:tc>
          <w:tcPr>
            <w:tcW w:w="1563" w:type="dxa"/>
            <w:tcBorders>
              <w:top w:val="single" w:sz="4" w:space="0" w:color="D0D7DE"/>
              <w:left w:val="single" w:sz="4" w:space="0" w:color="D0D7DE"/>
              <w:bottom w:val="single" w:sz="33" w:space="0" w:color="FFFFFF"/>
              <w:right w:val="single" w:sz="4" w:space="0" w:color="D0D7DE"/>
            </w:tcBorders>
            <w:shd w:val="clear" w:color="auto" w:fill="1B365D"/>
          </w:tcPr>
          <w:p w14:paraId="3D35C272" w14:textId="77777777" w:rsidR="009701C1" w:rsidRDefault="00000000">
            <w:pPr>
              <w:ind w:left="1"/>
            </w:pPr>
            <w:r>
              <w:rPr>
                <w:b/>
                <w:color w:val="FFFFFF"/>
                <w:sz w:val="20"/>
              </w:rPr>
              <w:t>Data Type</w:t>
            </w:r>
            <w:r>
              <w:rPr>
                <w:rFonts w:ascii="Cambria" w:eastAsia="Cambria" w:hAnsi="Cambria" w:cs="Cambria"/>
                <w:color w:val="FFFFFF"/>
              </w:rPr>
              <w:t xml:space="preserve"> </w:t>
            </w:r>
          </w:p>
        </w:tc>
        <w:tc>
          <w:tcPr>
            <w:tcW w:w="830" w:type="dxa"/>
            <w:tcBorders>
              <w:top w:val="single" w:sz="4" w:space="0" w:color="D0D7DE"/>
              <w:left w:val="single" w:sz="4" w:space="0" w:color="D0D7DE"/>
              <w:bottom w:val="single" w:sz="33" w:space="0" w:color="FFFFFF"/>
              <w:right w:val="single" w:sz="4" w:space="0" w:color="D0D7DE"/>
            </w:tcBorders>
            <w:shd w:val="clear" w:color="auto" w:fill="1B365D"/>
          </w:tcPr>
          <w:p w14:paraId="5271716B" w14:textId="77777777" w:rsidR="009701C1" w:rsidRDefault="00000000">
            <w:pPr>
              <w:ind w:left="1"/>
            </w:pPr>
            <w:r>
              <w:rPr>
                <w:b/>
                <w:color w:val="FFFFFF"/>
                <w:sz w:val="20"/>
              </w:rPr>
              <w:t>Null</w:t>
            </w:r>
            <w:r>
              <w:rPr>
                <w:rFonts w:ascii="Cambria" w:eastAsia="Cambria" w:hAnsi="Cambria" w:cs="Cambria"/>
                <w:color w:val="FFFFFF"/>
              </w:rPr>
              <w:t xml:space="preserve"> </w:t>
            </w:r>
          </w:p>
        </w:tc>
        <w:tc>
          <w:tcPr>
            <w:tcW w:w="2160" w:type="dxa"/>
            <w:tcBorders>
              <w:top w:val="single" w:sz="4" w:space="0" w:color="D0D7DE"/>
              <w:left w:val="single" w:sz="4" w:space="0" w:color="D0D7DE"/>
              <w:bottom w:val="single" w:sz="33" w:space="0" w:color="FFFFFF"/>
              <w:right w:val="single" w:sz="4" w:space="0" w:color="D0D7DE"/>
            </w:tcBorders>
            <w:shd w:val="clear" w:color="auto" w:fill="1B365D"/>
          </w:tcPr>
          <w:p w14:paraId="65190630" w14:textId="77777777" w:rsidR="009701C1" w:rsidRDefault="00000000">
            <w:pPr>
              <w:ind w:left="1"/>
            </w:pPr>
            <w:r>
              <w:rPr>
                <w:b/>
                <w:color w:val="FFFFFF"/>
                <w:sz w:val="20"/>
              </w:rPr>
              <w:t>Key / Constraint</w:t>
            </w:r>
            <w:r>
              <w:rPr>
                <w:rFonts w:ascii="Cambria" w:eastAsia="Cambria" w:hAnsi="Cambria" w:cs="Cambria"/>
                <w:color w:val="FFFFFF"/>
              </w:rPr>
              <w:t xml:space="preserve"> </w:t>
            </w:r>
          </w:p>
        </w:tc>
        <w:tc>
          <w:tcPr>
            <w:tcW w:w="2675" w:type="dxa"/>
            <w:tcBorders>
              <w:top w:val="single" w:sz="4" w:space="0" w:color="D0D7DE"/>
              <w:left w:val="single" w:sz="4" w:space="0" w:color="D0D7DE"/>
              <w:bottom w:val="single" w:sz="33" w:space="0" w:color="FFFFFF"/>
              <w:right w:val="single" w:sz="4" w:space="0" w:color="D0D7DE"/>
            </w:tcBorders>
            <w:shd w:val="clear" w:color="auto" w:fill="1B365D"/>
          </w:tcPr>
          <w:p w14:paraId="0C0F43FF" w14:textId="77777777" w:rsidR="009701C1" w:rsidRDefault="00000000">
            <w:pPr>
              <w:ind w:left="1"/>
            </w:pPr>
            <w:r>
              <w:rPr>
                <w:b/>
                <w:color w:val="FFFFFF"/>
                <w:sz w:val="20"/>
              </w:rPr>
              <w:t>Description</w:t>
            </w:r>
            <w:r>
              <w:rPr>
                <w:rFonts w:ascii="Cambria" w:eastAsia="Cambria" w:hAnsi="Cambria" w:cs="Cambria"/>
                <w:color w:val="FFFFFF"/>
              </w:rPr>
              <w:t xml:space="preserve"> </w:t>
            </w:r>
          </w:p>
        </w:tc>
      </w:tr>
      <w:tr w:rsidR="009701C1" w14:paraId="7A1E613B" w14:textId="77777777">
        <w:trPr>
          <w:trHeight w:val="941"/>
        </w:trPr>
        <w:tc>
          <w:tcPr>
            <w:tcW w:w="1650" w:type="dxa"/>
            <w:tcBorders>
              <w:top w:val="single" w:sz="33" w:space="0" w:color="FFFFFF"/>
              <w:left w:val="single" w:sz="4" w:space="0" w:color="D0D7DE"/>
              <w:bottom w:val="single" w:sz="33" w:space="0" w:color="F4F7FA"/>
              <w:right w:val="single" w:sz="4" w:space="0" w:color="D0D7DE"/>
            </w:tcBorders>
          </w:tcPr>
          <w:p w14:paraId="436016FC" w14:textId="77777777" w:rsidR="009701C1" w:rsidRDefault="00000000">
            <w:r>
              <w:rPr>
                <w:color w:val="222222"/>
                <w:sz w:val="19"/>
              </w:rPr>
              <w:t>id</w:t>
            </w:r>
            <w:r>
              <w:rPr>
                <w:rFonts w:ascii="Cambria" w:eastAsia="Cambria" w:hAnsi="Cambria" w:cs="Cambria"/>
              </w:rPr>
              <w:t xml:space="preserve"> </w:t>
            </w:r>
          </w:p>
        </w:tc>
        <w:tc>
          <w:tcPr>
            <w:tcW w:w="1563" w:type="dxa"/>
            <w:tcBorders>
              <w:top w:val="single" w:sz="33" w:space="0" w:color="FFFFFF"/>
              <w:left w:val="single" w:sz="4" w:space="0" w:color="D0D7DE"/>
              <w:bottom w:val="single" w:sz="33" w:space="0" w:color="F4F7FA"/>
              <w:right w:val="single" w:sz="4" w:space="0" w:color="D0D7DE"/>
            </w:tcBorders>
          </w:tcPr>
          <w:p w14:paraId="585E9EFB" w14:textId="77777777" w:rsidR="009701C1" w:rsidRDefault="00000000">
            <w:pPr>
              <w:ind w:left="1"/>
            </w:pPr>
            <w:r>
              <w:rPr>
                <w:color w:val="222222"/>
                <w:sz w:val="19"/>
              </w:rPr>
              <w:t>INT(11)</w:t>
            </w:r>
            <w:r>
              <w:rPr>
                <w:rFonts w:ascii="Cambria" w:eastAsia="Cambria" w:hAnsi="Cambria" w:cs="Cambria"/>
              </w:rPr>
              <w:t xml:space="preserve"> </w:t>
            </w:r>
          </w:p>
        </w:tc>
        <w:tc>
          <w:tcPr>
            <w:tcW w:w="830" w:type="dxa"/>
            <w:tcBorders>
              <w:top w:val="single" w:sz="33" w:space="0" w:color="FFFFFF"/>
              <w:left w:val="single" w:sz="4" w:space="0" w:color="D0D7DE"/>
              <w:bottom w:val="single" w:sz="33" w:space="0" w:color="F4F7FA"/>
              <w:right w:val="single" w:sz="4" w:space="0" w:color="D0D7DE"/>
            </w:tcBorders>
          </w:tcPr>
          <w:p w14:paraId="4105F06E" w14:textId="77777777" w:rsidR="009701C1" w:rsidRDefault="00000000">
            <w:pPr>
              <w:ind w:left="1"/>
            </w:pPr>
            <w:r>
              <w:rPr>
                <w:color w:val="222222"/>
                <w:sz w:val="19"/>
              </w:rPr>
              <w:t>NO</w:t>
            </w:r>
            <w:r>
              <w:rPr>
                <w:rFonts w:ascii="Cambria" w:eastAsia="Cambria" w:hAnsi="Cambria" w:cs="Cambria"/>
              </w:rPr>
              <w:t xml:space="preserve"> </w:t>
            </w:r>
          </w:p>
        </w:tc>
        <w:tc>
          <w:tcPr>
            <w:tcW w:w="2160" w:type="dxa"/>
            <w:tcBorders>
              <w:top w:val="single" w:sz="33" w:space="0" w:color="FFFFFF"/>
              <w:left w:val="single" w:sz="4" w:space="0" w:color="D0D7DE"/>
              <w:bottom w:val="single" w:sz="33" w:space="0" w:color="F4F7FA"/>
              <w:right w:val="single" w:sz="4" w:space="0" w:color="D0D7DE"/>
            </w:tcBorders>
          </w:tcPr>
          <w:p w14:paraId="1BE57F5C" w14:textId="77777777" w:rsidR="009701C1" w:rsidRDefault="00000000">
            <w:pPr>
              <w:ind w:left="1"/>
            </w:pPr>
            <w:r>
              <w:rPr>
                <w:color w:val="222222"/>
                <w:sz w:val="19"/>
              </w:rPr>
              <w:t>Primary Key</w:t>
            </w:r>
            <w:r>
              <w:rPr>
                <w:rFonts w:ascii="Cambria" w:eastAsia="Cambria" w:hAnsi="Cambria" w:cs="Cambria"/>
              </w:rPr>
              <w:t xml:space="preserve"> </w:t>
            </w:r>
          </w:p>
        </w:tc>
        <w:tc>
          <w:tcPr>
            <w:tcW w:w="2675" w:type="dxa"/>
            <w:tcBorders>
              <w:top w:val="single" w:sz="33" w:space="0" w:color="FFFFFF"/>
              <w:left w:val="single" w:sz="4" w:space="0" w:color="D0D7DE"/>
              <w:bottom w:val="single" w:sz="33" w:space="0" w:color="F4F7FA"/>
              <w:right w:val="single" w:sz="4" w:space="0" w:color="D0D7DE"/>
            </w:tcBorders>
          </w:tcPr>
          <w:p w14:paraId="4E53A644" w14:textId="77777777" w:rsidR="009701C1" w:rsidRDefault="00000000">
            <w:pPr>
              <w:ind w:left="1"/>
            </w:pPr>
            <w:r>
              <w:rPr>
                <w:color w:val="222222"/>
                <w:sz w:val="19"/>
              </w:rPr>
              <w:t>Unique reminder record identifier.</w:t>
            </w:r>
            <w:r>
              <w:rPr>
                <w:rFonts w:ascii="Cambria" w:eastAsia="Cambria" w:hAnsi="Cambria" w:cs="Cambria"/>
              </w:rPr>
              <w:t xml:space="preserve"> </w:t>
            </w:r>
          </w:p>
        </w:tc>
      </w:tr>
      <w:tr w:rsidR="009701C1" w14:paraId="5AEC6E6B" w14:textId="77777777">
        <w:trPr>
          <w:trHeight w:val="873"/>
        </w:trPr>
        <w:tc>
          <w:tcPr>
            <w:tcW w:w="1650" w:type="dxa"/>
            <w:tcBorders>
              <w:top w:val="single" w:sz="33" w:space="0" w:color="F4F7FA"/>
              <w:left w:val="single" w:sz="4" w:space="0" w:color="D0D7DE"/>
              <w:bottom w:val="single" w:sz="33" w:space="0" w:color="FFFFFF"/>
              <w:right w:val="single" w:sz="4" w:space="0" w:color="D0D7DE"/>
            </w:tcBorders>
            <w:shd w:val="clear" w:color="auto" w:fill="F4F7FA"/>
          </w:tcPr>
          <w:p w14:paraId="7A850F2A" w14:textId="77777777" w:rsidR="009701C1" w:rsidRDefault="00000000">
            <w:proofErr w:type="spellStart"/>
            <w:r>
              <w:rPr>
                <w:color w:val="222222"/>
                <w:sz w:val="19"/>
              </w:rPr>
              <w:t>family_id</w:t>
            </w:r>
            <w:proofErr w:type="spellEnd"/>
            <w:r>
              <w:rPr>
                <w:rFonts w:ascii="Cambria" w:eastAsia="Cambria" w:hAnsi="Cambria" w:cs="Cambria"/>
              </w:rPr>
              <w:t xml:space="preserve"> </w:t>
            </w:r>
          </w:p>
        </w:tc>
        <w:tc>
          <w:tcPr>
            <w:tcW w:w="1563" w:type="dxa"/>
            <w:tcBorders>
              <w:top w:val="single" w:sz="33" w:space="0" w:color="F4F7FA"/>
              <w:left w:val="single" w:sz="4" w:space="0" w:color="D0D7DE"/>
              <w:bottom w:val="single" w:sz="33" w:space="0" w:color="FFFFFF"/>
              <w:right w:val="single" w:sz="4" w:space="0" w:color="D0D7DE"/>
            </w:tcBorders>
            <w:shd w:val="clear" w:color="auto" w:fill="F4F7FA"/>
          </w:tcPr>
          <w:p w14:paraId="5DA3AC7A" w14:textId="77777777" w:rsidR="009701C1" w:rsidRDefault="00000000">
            <w:pPr>
              <w:ind w:left="1"/>
            </w:pPr>
            <w:r>
              <w:rPr>
                <w:color w:val="222222"/>
                <w:sz w:val="19"/>
              </w:rPr>
              <w:t>INT(11)</w:t>
            </w:r>
            <w:r>
              <w:rPr>
                <w:rFonts w:ascii="Cambria" w:eastAsia="Cambria" w:hAnsi="Cambria" w:cs="Cambria"/>
              </w:rPr>
              <w:t xml:space="preserve"> </w:t>
            </w:r>
          </w:p>
        </w:tc>
        <w:tc>
          <w:tcPr>
            <w:tcW w:w="830" w:type="dxa"/>
            <w:tcBorders>
              <w:top w:val="single" w:sz="33" w:space="0" w:color="F4F7FA"/>
              <w:left w:val="single" w:sz="4" w:space="0" w:color="D0D7DE"/>
              <w:bottom w:val="single" w:sz="33" w:space="0" w:color="FFFFFF"/>
              <w:right w:val="single" w:sz="4" w:space="0" w:color="D0D7DE"/>
            </w:tcBorders>
            <w:shd w:val="clear" w:color="auto" w:fill="F4F7FA"/>
          </w:tcPr>
          <w:p w14:paraId="6B1CA5A6" w14:textId="77777777" w:rsidR="009701C1" w:rsidRDefault="00000000">
            <w:pPr>
              <w:ind w:left="1"/>
            </w:pPr>
            <w:r>
              <w:rPr>
                <w:color w:val="222222"/>
                <w:sz w:val="19"/>
              </w:rPr>
              <w:t>NO</w:t>
            </w:r>
            <w:r>
              <w:rPr>
                <w:rFonts w:ascii="Cambria" w:eastAsia="Cambria" w:hAnsi="Cambria" w:cs="Cambria"/>
              </w:rPr>
              <w:t xml:space="preserve"> </w:t>
            </w:r>
          </w:p>
        </w:tc>
        <w:tc>
          <w:tcPr>
            <w:tcW w:w="2160" w:type="dxa"/>
            <w:tcBorders>
              <w:top w:val="single" w:sz="33" w:space="0" w:color="F4F7FA"/>
              <w:left w:val="single" w:sz="4" w:space="0" w:color="D0D7DE"/>
              <w:bottom w:val="single" w:sz="33" w:space="0" w:color="FFFFFF"/>
              <w:right w:val="single" w:sz="4" w:space="0" w:color="D0D7DE"/>
            </w:tcBorders>
            <w:shd w:val="clear" w:color="auto" w:fill="F4F7FA"/>
          </w:tcPr>
          <w:p w14:paraId="450BCFA2" w14:textId="77777777" w:rsidR="009701C1" w:rsidRDefault="00000000">
            <w:pPr>
              <w:ind w:left="1"/>
            </w:pPr>
            <w:r>
              <w:rPr>
                <w:color w:val="222222"/>
                <w:sz w:val="19"/>
              </w:rPr>
              <w:t>Foreign Key -&gt; families(id)</w:t>
            </w:r>
            <w:r>
              <w:rPr>
                <w:rFonts w:ascii="Cambria" w:eastAsia="Cambria" w:hAnsi="Cambria" w:cs="Cambria"/>
              </w:rPr>
              <w:t xml:space="preserve"> </w:t>
            </w:r>
          </w:p>
        </w:tc>
        <w:tc>
          <w:tcPr>
            <w:tcW w:w="2675" w:type="dxa"/>
            <w:tcBorders>
              <w:top w:val="single" w:sz="33" w:space="0" w:color="F4F7FA"/>
              <w:left w:val="single" w:sz="4" w:space="0" w:color="D0D7DE"/>
              <w:bottom w:val="single" w:sz="33" w:space="0" w:color="FFFFFF"/>
              <w:right w:val="single" w:sz="4" w:space="0" w:color="D0D7DE"/>
            </w:tcBorders>
            <w:shd w:val="clear" w:color="auto" w:fill="F4F7FA"/>
          </w:tcPr>
          <w:p w14:paraId="71295D47" w14:textId="77777777" w:rsidR="009701C1" w:rsidRDefault="00000000">
            <w:pPr>
              <w:ind w:left="1"/>
            </w:pPr>
            <w:r>
              <w:rPr>
                <w:color w:val="222222"/>
                <w:sz w:val="19"/>
              </w:rPr>
              <w:t>Associated family reference.</w:t>
            </w:r>
            <w:r>
              <w:rPr>
                <w:rFonts w:ascii="Cambria" w:eastAsia="Cambria" w:hAnsi="Cambria" w:cs="Cambria"/>
              </w:rPr>
              <w:t xml:space="preserve"> </w:t>
            </w:r>
          </w:p>
        </w:tc>
      </w:tr>
      <w:tr w:rsidR="009701C1" w14:paraId="2D4AA5E6" w14:textId="77777777">
        <w:trPr>
          <w:trHeight w:val="669"/>
        </w:trPr>
        <w:tc>
          <w:tcPr>
            <w:tcW w:w="1650" w:type="dxa"/>
            <w:tcBorders>
              <w:top w:val="single" w:sz="33" w:space="0" w:color="FFFFFF"/>
              <w:left w:val="single" w:sz="4" w:space="0" w:color="D0D7DE"/>
              <w:bottom w:val="single" w:sz="33" w:space="0" w:color="F4F7FA"/>
              <w:right w:val="single" w:sz="4" w:space="0" w:color="D0D7DE"/>
            </w:tcBorders>
          </w:tcPr>
          <w:p w14:paraId="3B54E200" w14:textId="77777777" w:rsidR="009701C1" w:rsidRDefault="00000000">
            <w:r>
              <w:rPr>
                <w:color w:val="222222"/>
                <w:sz w:val="19"/>
              </w:rPr>
              <w:t>title</w:t>
            </w:r>
            <w:r>
              <w:rPr>
                <w:rFonts w:ascii="Cambria" w:eastAsia="Cambria" w:hAnsi="Cambria" w:cs="Cambria"/>
              </w:rPr>
              <w:t xml:space="preserve"> </w:t>
            </w:r>
          </w:p>
        </w:tc>
        <w:tc>
          <w:tcPr>
            <w:tcW w:w="1563" w:type="dxa"/>
            <w:tcBorders>
              <w:top w:val="single" w:sz="33" w:space="0" w:color="FFFFFF"/>
              <w:left w:val="single" w:sz="4" w:space="0" w:color="D0D7DE"/>
              <w:bottom w:val="single" w:sz="33" w:space="0" w:color="F4F7FA"/>
              <w:right w:val="single" w:sz="4" w:space="0" w:color="D0D7DE"/>
            </w:tcBorders>
          </w:tcPr>
          <w:p w14:paraId="426EFFC1" w14:textId="77777777" w:rsidR="009701C1" w:rsidRDefault="00000000">
            <w:pPr>
              <w:ind w:left="1"/>
            </w:pPr>
            <w:r>
              <w:rPr>
                <w:color w:val="222222"/>
                <w:sz w:val="19"/>
              </w:rPr>
              <w:t>VARCHAR(150)</w:t>
            </w:r>
            <w:r>
              <w:rPr>
                <w:rFonts w:ascii="Cambria" w:eastAsia="Cambria" w:hAnsi="Cambria" w:cs="Cambria"/>
              </w:rPr>
              <w:t xml:space="preserve"> </w:t>
            </w:r>
          </w:p>
        </w:tc>
        <w:tc>
          <w:tcPr>
            <w:tcW w:w="830" w:type="dxa"/>
            <w:tcBorders>
              <w:top w:val="single" w:sz="33" w:space="0" w:color="FFFFFF"/>
              <w:left w:val="single" w:sz="4" w:space="0" w:color="D0D7DE"/>
              <w:bottom w:val="single" w:sz="33" w:space="0" w:color="F4F7FA"/>
              <w:right w:val="single" w:sz="4" w:space="0" w:color="D0D7DE"/>
            </w:tcBorders>
          </w:tcPr>
          <w:p w14:paraId="37565C37" w14:textId="77777777" w:rsidR="009701C1" w:rsidRDefault="00000000">
            <w:pPr>
              <w:ind w:left="1"/>
            </w:pPr>
            <w:r>
              <w:rPr>
                <w:color w:val="222222"/>
                <w:sz w:val="19"/>
              </w:rPr>
              <w:t>NO</w:t>
            </w:r>
            <w:r>
              <w:rPr>
                <w:rFonts w:ascii="Cambria" w:eastAsia="Cambria" w:hAnsi="Cambria" w:cs="Cambria"/>
              </w:rPr>
              <w:t xml:space="preserve"> </w:t>
            </w:r>
          </w:p>
        </w:tc>
        <w:tc>
          <w:tcPr>
            <w:tcW w:w="2160" w:type="dxa"/>
            <w:tcBorders>
              <w:top w:val="single" w:sz="33" w:space="0" w:color="FFFFFF"/>
              <w:left w:val="single" w:sz="4" w:space="0" w:color="D0D7DE"/>
              <w:bottom w:val="single" w:sz="33" w:space="0" w:color="F4F7FA"/>
              <w:right w:val="single" w:sz="4" w:space="0" w:color="D0D7DE"/>
            </w:tcBorders>
          </w:tcPr>
          <w:p w14:paraId="071C804D" w14:textId="77777777" w:rsidR="009701C1" w:rsidRDefault="00000000">
            <w:pPr>
              <w:ind w:left="1"/>
            </w:pPr>
            <w:r>
              <w:rPr>
                <w:color w:val="222222"/>
                <w:sz w:val="19"/>
              </w:rPr>
              <w:t>--</w:t>
            </w:r>
            <w:r>
              <w:rPr>
                <w:rFonts w:ascii="Cambria" w:eastAsia="Cambria" w:hAnsi="Cambria" w:cs="Cambria"/>
              </w:rPr>
              <w:t xml:space="preserve"> </w:t>
            </w:r>
          </w:p>
        </w:tc>
        <w:tc>
          <w:tcPr>
            <w:tcW w:w="2675" w:type="dxa"/>
            <w:tcBorders>
              <w:top w:val="single" w:sz="33" w:space="0" w:color="FFFFFF"/>
              <w:left w:val="single" w:sz="4" w:space="0" w:color="D0D7DE"/>
              <w:bottom w:val="single" w:sz="33" w:space="0" w:color="F4F7FA"/>
              <w:right w:val="single" w:sz="4" w:space="0" w:color="D0D7DE"/>
            </w:tcBorders>
          </w:tcPr>
          <w:p w14:paraId="6B72C709" w14:textId="77777777" w:rsidR="009701C1" w:rsidRDefault="00000000">
            <w:pPr>
              <w:ind w:left="1"/>
            </w:pPr>
            <w:r>
              <w:rPr>
                <w:color w:val="222222"/>
                <w:sz w:val="19"/>
              </w:rPr>
              <w:t>Title of bill / event reminder.</w:t>
            </w:r>
            <w:r>
              <w:rPr>
                <w:rFonts w:ascii="Cambria" w:eastAsia="Cambria" w:hAnsi="Cambria" w:cs="Cambria"/>
              </w:rPr>
              <w:t xml:space="preserve"> </w:t>
            </w:r>
          </w:p>
        </w:tc>
      </w:tr>
      <w:tr w:rsidR="009701C1" w14:paraId="4FF330CF" w14:textId="77777777">
        <w:trPr>
          <w:trHeight w:val="870"/>
        </w:trPr>
        <w:tc>
          <w:tcPr>
            <w:tcW w:w="1650" w:type="dxa"/>
            <w:tcBorders>
              <w:top w:val="single" w:sz="33" w:space="0" w:color="F4F7FA"/>
              <w:left w:val="single" w:sz="4" w:space="0" w:color="D0D7DE"/>
              <w:bottom w:val="single" w:sz="4" w:space="0" w:color="D0D7DE"/>
              <w:right w:val="single" w:sz="4" w:space="0" w:color="D0D7DE"/>
            </w:tcBorders>
            <w:shd w:val="clear" w:color="auto" w:fill="F4F7FA"/>
          </w:tcPr>
          <w:p w14:paraId="23CB2553" w14:textId="77777777" w:rsidR="009701C1" w:rsidRDefault="00000000">
            <w:r>
              <w:rPr>
                <w:color w:val="222222"/>
                <w:sz w:val="19"/>
              </w:rPr>
              <w:t>date</w:t>
            </w:r>
            <w:r>
              <w:rPr>
                <w:rFonts w:ascii="Cambria" w:eastAsia="Cambria" w:hAnsi="Cambria" w:cs="Cambria"/>
              </w:rPr>
              <w:t xml:space="preserve"> </w:t>
            </w:r>
          </w:p>
        </w:tc>
        <w:tc>
          <w:tcPr>
            <w:tcW w:w="1563" w:type="dxa"/>
            <w:tcBorders>
              <w:top w:val="single" w:sz="33" w:space="0" w:color="F4F7FA"/>
              <w:left w:val="single" w:sz="4" w:space="0" w:color="D0D7DE"/>
              <w:bottom w:val="single" w:sz="4" w:space="0" w:color="D0D7DE"/>
              <w:right w:val="single" w:sz="4" w:space="0" w:color="D0D7DE"/>
            </w:tcBorders>
            <w:shd w:val="clear" w:color="auto" w:fill="F4F7FA"/>
          </w:tcPr>
          <w:p w14:paraId="4363A08B" w14:textId="77777777" w:rsidR="009701C1" w:rsidRDefault="00000000">
            <w:pPr>
              <w:ind w:left="1"/>
            </w:pPr>
            <w:r>
              <w:rPr>
                <w:color w:val="222222"/>
                <w:sz w:val="19"/>
              </w:rPr>
              <w:t>DATE</w:t>
            </w:r>
            <w:r>
              <w:rPr>
                <w:rFonts w:ascii="Cambria" w:eastAsia="Cambria" w:hAnsi="Cambria" w:cs="Cambria"/>
              </w:rPr>
              <w:t xml:space="preserve"> </w:t>
            </w:r>
          </w:p>
        </w:tc>
        <w:tc>
          <w:tcPr>
            <w:tcW w:w="830" w:type="dxa"/>
            <w:tcBorders>
              <w:top w:val="single" w:sz="33" w:space="0" w:color="F4F7FA"/>
              <w:left w:val="single" w:sz="4" w:space="0" w:color="D0D7DE"/>
              <w:bottom w:val="single" w:sz="4" w:space="0" w:color="D0D7DE"/>
              <w:right w:val="single" w:sz="4" w:space="0" w:color="D0D7DE"/>
            </w:tcBorders>
            <w:shd w:val="clear" w:color="auto" w:fill="F4F7FA"/>
          </w:tcPr>
          <w:p w14:paraId="6012C198" w14:textId="77777777" w:rsidR="009701C1" w:rsidRDefault="00000000">
            <w:pPr>
              <w:ind w:left="1"/>
            </w:pPr>
            <w:r>
              <w:rPr>
                <w:color w:val="222222"/>
                <w:sz w:val="19"/>
              </w:rPr>
              <w:t>NO</w:t>
            </w:r>
            <w:r>
              <w:rPr>
                <w:rFonts w:ascii="Cambria" w:eastAsia="Cambria" w:hAnsi="Cambria" w:cs="Cambria"/>
              </w:rPr>
              <w:t xml:space="preserve"> </w:t>
            </w:r>
          </w:p>
        </w:tc>
        <w:tc>
          <w:tcPr>
            <w:tcW w:w="2160" w:type="dxa"/>
            <w:tcBorders>
              <w:top w:val="single" w:sz="33" w:space="0" w:color="F4F7FA"/>
              <w:left w:val="single" w:sz="4" w:space="0" w:color="D0D7DE"/>
              <w:bottom w:val="single" w:sz="4" w:space="0" w:color="D0D7DE"/>
              <w:right w:val="single" w:sz="4" w:space="0" w:color="D0D7DE"/>
            </w:tcBorders>
            <w:shd w:val="clear" w:color="auto" w:fill="F4F7FA"/>
          </w:tcPr>
          <w:p w14:paraId="4A99E0E6" w14:textId="77777777" w:rsidR="009701C1" w:rsidRDefault="00000000">
            <w:pPr>
              <w:ind w:left="1"/>
            </w:pPr>
            <w:r>
              <w:rPr>
                <w:color w:val="222222"/>
                <w:sz w:val="19"/>
              </w:rPr>
              <w:t>--</w:t>
            </w:r>
            <w:r>
              <w:rPr>
                <w:rFonts w:ascii="Cambria" w:eastAsia="Cambria" w:hAnsi="Cambria" w:cs="Cambria"/>
              </w:rPr>
              <w:t xml:space="preserve"> </w:t>
            </w:r>
          </w:p>
        </w:tc>
        <w:tc>
          <w:tcPr>
            <w:tcW w:w="2675" w:type="dxa"/>
            <w:tcBorders>
              <w:top w:val="single" w:sz="33" w:space="0" w:color="F4F7FA"/>
              <w:left w:val="single" w:sz="4" w:space="0" w:color="D0D7DE"/>
              <w:bottom w:val="single" w:sz="4" w:space="0" w:color="D0D7DE"/>
              <w:right w:val="single" w:sz="4" w:space="0" w:color="D0D7DE"/>
            </w:tcBorders>
            <w:shd w:val="clear" w:color="auto" w:fill="F4F7FA"/>
          </w:tcPr>
          <w:p w14:paraId="0C55BAFD" w14:textId="77777777" w:rsidR="009701C1" w:rsidRDefault="00000000">
            <w:pPr>
              <w:ind w:left="1"/>
            </w:pPr>
            <w:r>
              <w:rPr>
                <w:color w:val="222222"/>
                <w:sz w:val="19"/>
              </w:rPr>
              <w:t>Due date / deadline for payment.</w:t>
            </w:r>
            <w:r>
              <w:rPr>
                <w:rFonts w:ascii="Cambria" w:eastAsia="Cambria" w:hAnsi="Cambria" w:cs="Cambria"/>
              </w:rPr>
              <w:t xml:space="preserve"> </w:t>
            </w:r>
          </w:p>
        </w:tc>
      </w:tr>
      <w:tr w:rsidR="009701C1" w14:paraId="360C5BD9" w14:textId="77777777">
        <w:trPr>
          <w:trHeight w:val="905"/>
        </w:trPr>
        <w:tc>
          <w:tcPr>
            <w:tcW w:w="1650" w:type="dxa"/>
            <w:tcBorders>
              <w:top w:val="single" w:sz="4" w:space="0" w:color="D0D7DE"/>
              <w:left w:val="single" w:sz="4" w:space="0" w:color="D0D7DE"/>
              <w:bottom w:val="single" w:sz="4" w:space="0" w:color="D0D7DE"/>
              <w:right w:val="single" w:sz="4" w:space="0" w:color="D0D7DE"/>
            </w:tcBorders>
          </w:tcPr>
          <w:p w14:paraId="3FA4582E" w14:textId="77777777" w:rsidR="009701C1" w:rsidRDefault="00000000">
            <w:r>
              <w:rPr>
                <w:color w:val="222222"/>
                <w:sz w:val="19"/>
              </w:rPr>
              <w:t>description</w:t>
            </w:r>
            <w:r>
              <w:rPr>
                <w:rFonts w:ascii="Cambria" w:eastAsia="Cambria" w:hAnsi="Cambria" w:cs="Cambria"/>
              </w:rPr>
              <w:t xml:space="preserve"> </w:t>
            </w:r>
          </w:p>
        </w:tc>
        <w:tc>
          <w:tcPr>
            <w:tcW w:w="1563" w:type="dxa"/>
            <w:tcBorders>
              <w:top w:val="single" w:sz="4" w:space="0" w:color="D0D7DE"/>
              <w:left w:val="single" w:sz="4" w:space="0" w:color="D0D7DE"/>
              <w:bottom w:val="single" w:sz="4" w:space="0" w:color="D0D7DE"/>
              <w:right w:val="single" w:sz="4" w:space="0" w:color="D0D7DE"/>
            </w:tcBorders>
          </w:tcPr>
          <w:p w14:paraId="1ED7B487" w14:textId="77777777" w:rsidR="009701C1" w:rsidRDefault="00000000">
            <w:pPr>
              <w:ind w:left="1"/>
            </w:pPr>
            <w:r>
              <w:rPr>
                <w:color w:val="222222"/>
                <w:sz w:val="19"/>
              </w:rPr>
              <w:t>TEXT</w:t>
            </w:r>
            <w:r>
              <w:rPr>
                <w:rFonts w:ascii="Cambria" w:eastAsia="Cambria" w:hAnsi="Cambria" w:cs="Cambria"/>
              </w:rPr>
              <w:t xml:space="preserve"> </w:t>
            </w:r>
          </w:p>
        </w:tc>
        <w:tc>
          <w:tcPr>
            <w:tcW w:w="830" w:type="dxa"/>
            <w:tcBorders>
              <w:top w:val="single" w:sz="4" w:space="0" w:color="D0D7DE"/>
              <w:left w:val="single" w:sz="4" w:space="0" w:color="D0D7DE"/>
              <w:bottom w:val="single" w:sz="4" w:space="0" w:color="D0D7DE"/>
              <w:right w:val="single" w:sz="4" w:space="0" w:color="D0D7DE"/>
            </w:tcBorders>
          </w:tcPr>
          <w:p w14:paraId="54357463" w14:textId="77777777" w:rsidR="009701C1" w:rsidRDefault="00000000">
            <w:pPr>
              <w:ind w:left="1"/>
            </w:pPr>
            <w:r>
              <w:rPr>
                <w:color w:val="222222"/>
                <w:sz w:val="19"/>
              </w:rPr>
              <w:t>YES</w:t>
            </w:r>
            <w:r>
              <w:rPr>
                <w:rFonts w:ascii="Cambria" w:eastAsia="Cambria" w:hAnsi="Cambria" w:cs="Cambria"/>
              </w:rPr>
              <w:t xml:space="preserve"> </w:t>
            </w:r>
          </w:p>
        </w:tc>
        <w:tc>
          <w:tcPr>
            <w:tcW w:w="2160" w:type="dxa"/>
            <w:tcBorders>
              <w:top w:val="single" w:sz="4" w:space="0" w:color="D0D7DE"/>
              <w:left w:val="single" w:sz="4" w:space="0" w:color="D0D7DE"/>
              <w:bottom w:val="single" w:sz="4" w:space="0" w:color="D0D7DE"/>
              <w:right w:val="single" w:sz="4" w:space="0" w:color="D0D7DE"/>
            </w:tcBorders>
          </w:tcPr>
          <w:p w14:paraId="21BECF89" w14:textId="77777777" w:rsidR="009701C1" w:rsidRDefault="00000000">
            <w:pPr>
              <w:ind w:left="1"/>
            </w:pPr>
            <w:r>
              <w:rPr>
                <w:color w:val="222222"/>
                <w:sz w:val="19"/>
              </w:rPr>
              <w:t>--</w:t>
            </w:r>
            <w:r>
              <w:rPr>
                <w:rFonts w:ascii="Cambria" w:eastAsia="Cambria" w:hAnsi="Cambria" w:cs="Cambria"/>
              </w:rPr>
              <w:t xml:space="preserve"> </w:t>
            </w:r>
          </w:p>
        </w:tc>
        <w:tc>
          <w:tcPr>
            <w:tcW w:w="2675" w:type="dxa"/>
            <w:tcBorders>
              <w:top w:val="single" w:sz="4" w:space="0" w:color="D0D7DE"/>
              <w:left w:val="single" w:sz="4" w:space="0" w:color="D0D7DE"/>
              <w:bottom w:val="single" w:sz="4" w:space="0" w:color="D0D7DE"/>
              <w:right w:val="single" w:sz="4" w:space="0" w:color="D0D7DE"/>
            </w:tcBorders>
          </w:tcPr>
          <w:p w14:paraId="302C7EE1" w14:textId="77777777" w:rsidR="009701C1" w:rsidRDefault="00000000">
            <w:pPr>
              <w:ind w:left="1"/>
            </w:pPr>
            <w:r>
              <w:rPr>
                <w:color w:val="222222"/>
                <w:sz w:val="19"/>
              </w:rPr>
              <w:t>Additional payment notes or reference numbers.</w:t>
            </w:r>
            <w:r>
              <w:rPr>
                <w:rFonts w:ascii="Cambria" w:eastAsia="Cambria" w:hAnsi="Cambria" w:cs="Cambria"/>
              </w:rPr>
              <w:t xml:space="preserve"> </w:t>
            </w:r>
          </w:p>
        </w:tc>
      </w:tr>
    </w:tbl>
    <w:p w14:paraId="132C7312" w14:textId="77777777" w:rsidR="009701C1" w:rsidRDefault="00000000">
      <w:pPr>
        <w:spacing w:after="95"/>
      </w:pPr>
      <w:r>
        <w:rPr>
          <w:rFonts w:ascii="Cambria" w:eastAsia="Cambria" w:hAnsi="Cambria" w:cs="Cambria"/>
        </w:rPr>
        <w:t xml:space="preserve"> </w:t>
      </w:r>
    </w:p>
    <w:p w14:paraId="2B4727D9" w14:textId="77777777" w:rsidR="009701C1" w:rsidRDefault="00000000">
      <w:pPr>
        <w:spacing w:after="0"/>
      </w:pPr>
      <w:r>
        <w:rPr>
          <w:rFonts w:ascii="Cambria" w:eastAsia="Cambria" w:hAnsi="Cambria" w:cs="Cambria"/>
        </w:rPr>
        <w:t xml:space="preserve"> </w:t>
      </w:r>
      <w:r>
        <w:br w:type="page"/>
      </w:r>
    </w:p>
    <w:p w14:paraId="63D06D0C" w14:textId="77777777" w:rsidR="009701C1" w:rsidRDefault="00000000">
      <w:pPr>
        <w:pStyle w:val="Heading1"/>
        <w:spacing w:after="14"/>
        <w:ind w:left="-5"/>
      </w:pPr>
      <w:r>
        <w:lastRenderedPageBreak/>
        <w:t>Chapter 9: System Screenshots &amp; User Interface Walkthrough</w:t>
      </w:r>
      <w:r>
        <w:rPr>
          <w:rFonts w:ascii="Cambria" w:eastAsia="Cambria" w:hAnsi="Cambria" w:cs="Cambria"/>
          <w:b w:val="0"/>
          <w:color w:val="000000"/>
          <w:sz w:val="22"/>
        </w:rPr>
        <w:t xml:space="preserve"> </w:t>
      </w:r>
    </w:p>
    <w:p w14:paraId="4DF44E8F" w14:textId="77777777" w:rsidR="009701C1" w:rsidRDefault="00000000">
      <w:pPr>
        <w:spacing w:after="167" w:line="270" w:lineRule="auto"/>
        <w:ind w:left="-15"/>
        <w:jc w:val="both"/>
      </w:pPr>
      <w:r>
        <w:rPr>
          <w:color w:val="222222"/>
        </w:rPr>
        <w:t>This chapter presents high-resolution screenshots of every functional screen within the Family Finance Management System (</w:t>
      </w:r>
      <w:proofErr w:type="spellStart"/>
      <w:r>
        <w:rPr>
          <w:color w:val="222222"/>
        </w:rPr>
        <w:t>HomeLedger</w:t>
      </w:r>
      <w:proofErr w:type="spellEnd"/>
      <w:r>
        <w:rPr>
          <w:color w:val="222222"/>
        </w:rPr>
        <w:t>). Each screen is captured from the live application running with real household financial data, accompanied by its route identifier, a structural breakdown of its visual components, and an explanation of the underlying operational workflow.</w:t>
      </w:r>
      <w:r>
        <w:rPr>
          <w:rFonts w:ascii="Cambria" w:eastAsia="Cambria" w:hAnsi="Cambria" w:cs="Cambria"/>
        </w:rPr>
        <w:t xml:space="preserve"> </w:t>
      </w:r>
    </w:p>
    <w:p w14:paraId="30769EB0" w14:textId="77777777" w:rsidR="009701C1" w:rsidRDefault="00000000">
      <w:pPr>
        <w:spacing w:after="50"/>
        <w:ind w:right="173"/>
        <w:jc w:val="right"/>
      </w:pPr>
      <w:r>
        <w:rPr>
          <w:noProof/>
        </w:rPr>
        <w:drawing>
          <wp:inline distT="0" distB="0" distL="0" distR="0" wp14:anchorId="7B3DBB3C" wp14:editId="0A44D9E5">
            <wp:extent cx="5211953" cy="2882900"/>
            <wp:effectExtent l="0" t="0" r="0" b="0"/>
            <wp:docPr id="6105" name="Picture 6105"/>
            <wp:cNvGraphicFramePr/>
            <a:graphic xmlns:a="http://schemas.openxmlformats.org/drawingml/2006/main">
              <a:graphicData uri="http://schemas.openxmlformats.org/drawingml/2006/picture">
                <pic:pic xmlns:pic="http://schemas.openxmlformats.org/drawingml/2006/picture">
                  <pic:nvPicPr>
                    <pic:cNvPr id="6105" name="Picture 6105"/>
                    <pic:cNvPicPr/>
                  </pic:nvPicPr>
                  <pic:blipFill>
                    <a:blip r:embed="rId14"/>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51B29E81" w14:textId="77777777" w:rsidR="009701C1" w:rsidRDefault="00000000">
      <w:pPr>
        <w:spacing w:after="83"/>
        <w:ind w:left="10" w:right="8" w:hanging="10"/>
        <w:jc w:val="center"/>
      </w:pPr>
      <w:r>
        <w:rPr>
          <w:b/>
          <w:color w:val="1B365D"/>
          <w:sz w:val="20"/>
        </w:rPr>
        <w:t xml:space="preserve">Figure 9.1: </w:t>
      </w:r>
      <w:r>
        <w:rPr>
          <w:b/>
          <w:color w:val="222222"/>
          <w:sz w:val="20"/>
        </w:rPr>
        <w:t xml:space="preserve">Household Administrator Authentication Portal (Route: </w:t>
      </w:r>
      <w:r>
        <w:rPr>
          <w:rFonts w:ascii="Consolas" w:eastAsia="Consolas" w:hAnsi="Consolas" w:cs="Consolas"/>
          <w:color w:val="2E5B88"/>
          <w:sz w:val="19"/>
        </w:rPr>
        <w:t>/Account/Login</w:t>
      </w:r>
      <w:r>
        <w:rPr>
          <w:b/>
          <w:color w:val="222222"/>
          <w:sz w:val="20"/>
        </w:rPr>
        <w:t>)</w:t>
      </w:r>
      <w:r>
        <w:rPr>
          <w:rFonts w:ascii="Cambria" w:eastAsia="Cambria" w:hAnsi="Cambria" w:cs="Cambria"/>
        </w:rPr>
        <w:t xml:space="preserve"> </w:t>
      </w:r>
    </w:p>
    <w:p w14:paraId="4C77892A" w14:textId="77777777" w:rsidR="009701C1" w:rsidRDefault="00000000">
      <w:pPr>
        <w:spacing w:after="7" w:line="269" w:lineRule="auto"/>
        <w:ind w:left="-5" w:right="3" w:hanging="10"/>
        <w:jc w:val="both"/>
      </w:pPr>
      <w:r>
        <w:rPr>
          <w:color w:val="222222"/>
          <w:sz w:val="20"/>
        </w:rPr>
        <w:t xml:space="preserve">The primary secure entry point for Family Administrators. The interface features a dark cybernetic HUD card with custom corner notches. Administrators enter their registered alphanumeric Family ID and password. Clicking 'Login as Admin' verifies credentials against the database using </w:t>
      </w:r>
      <w:proofErr w:type="spellStart"/>
      <w:r>
        <w:rPr>
          <w:color w:val="222222"/>
          <w:sz w:val="20"/>
        </w:rPr>
        <w:t>BCrypt</w:t>
      </w:r>
      <w:proofErr w:type="spellEnd"/>
      <w:r>
        <w:rPr>
          <w:color w:val="222222"/>
          <w:sz w:val="20"/>
        </w:rPr>
        <w:t xml:space="preserve"> hashing and initializes an authenticated session with administrative privileges. Links for password recovery and new family registration are conveniently positioned below the form.</w:t>
      </w:r>
      <w:r>
        <w:rPr>
          <w:rFonts w:ascii="Cambria" w:eastAsia="Cambria" w:hAnsi="Cambria" w:cs="Cambria"/>
        </w:rPr>
        <w:t xml:space="preserve"> </w:t>
      </w:r>
    </w:p>
    <w:p w14:paraId="20D5E2FB" w14:textId="77777777" w:rsidR="009701C1" w:rsidRDefault="00000000">
      <w:pPr>
        <w:spacing w:after="51"/>
        <w:ind w:right="173"/>
        <w:jc w:val="right"/>
      </w:pPr>
      <w:r>
        <w:rPr>
          <w:noProof/>
        </w:rPr>
        <w:lastRenderedPageBreak/>
        <w:drawing>
          <wp:inline distT="0" distB="0" distL="0" distR="0" wp14:anchorId="0E67EBA7" wp14:editId="43C827C1">
            <wp:extent cx="5211953" cy="2882900"/>
            <wp:effectExtent l="0" t="0" r="0" b="0"/>
            <wp:docPr id="6145" name="Picture 6145"/>
            <wp:cNvGraphicFramePr/>
            <a:graphic xmlns:a="http://schemas.openxmlformats.org/drawingml/2006/main">
              <a:graphicData uri="http://schemas.openxmlformats.org/drawingml/2006/picture">
                <pic:pic xmlns:pic="http://schemas.openxmlformats.org/drawingml/2006/picture">
                  <pic:nvPicPr>
                    <pic:cNvPr id="6145" name="Picture 6145"/>
                    <pic:cNvPicPr/>
                  </pic:nvPicPr>
                  <pic:blipFill>
                    <a:blip r:embed="rId15"/>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48717F0A" w14:textId="77777777" w:rsidR="009701C1" w:rsidRDefault="00000000">
      <w:pPr>
        <w:spacing w:after="83"/>
        <w:ind w:left="10" w:right="5" w:hanging="10"/>
        <w:jc w:val="center"/>
      </w:pPr>
      <w:r>
        <w:rPr>
          <w:b/>
          <w:color w:val="1B365D"/>
          <w:sz w:val="20"/>
        </w:rPr>
        <w:t xml:space="preserve">Figure 9.2: </w:t>
      </w:r>
      <w:r>
        <w:rPr>
          <w:b/>
          <w:color w:val="222222"/>
          <w:sz w:val="20"/>
        </w:rPr>
        <w:t xml:space="preserve">Family Member Dedicated Login Portal (Route: </w:t>
      </w:r>
      <w:r>
        <w:rPr>
          <w:rFonts w:ascii="Consolas" w:eastAsia="Consolas" w:hAnsi="Consolas" w:cs="Consolas"/>
          <w:color w:val="2E5B88"/>
          <w:sz w:val="19"/>
        </w:rPr>
        <w:t>/Account/</w:t>
      </w:r>
      <w:proofErr w:type="spellStart"/>
      <w:r>
        <w:rPr>
          <w:rFonts w:ascii="Consolas" w:eastAsia="Consolas" w:hAnsi="Consolas" w:cs="Consolas"/>
          <w:color w:val="2E5B88"/>
          <w:sz w:val="19"/>
        </w:rPr>
        <w:t>Login#memberTab</w:t>
      </w:r>
      <w:proofErr w:type="spellEnd"/>
      <w:r>
        <w:rPr>
          <w:b/>
          <w:color w:val="222222"/>
          <w:sz w:val="20"/>
        </w:rPr>
        <w:t>)</w:t>
      </w:r>
      <w:r>
        <w:rPr>
          <w:rFonts w:ascii="Cambria" w:eastAsia="Cambria" w:hAnsi="Cambria" w:cs="Cambria"/>
        </w:rPr>
        <w:t xml:space="preserve"> </w:t>
      </w:r>
    </w:p>
    <w:p w14:paraId="452383E4" w14:textId="77777777" w:rsidR="009701C1" w:rsidRDefault="00000000">
      <w:pPr>
        <w:spacing w:after="203" w:line="269" w:lineRule="auto"/>
        <w:ind w:left="-5" w:right="3" w:hanging="10"/>
        <w:jc w:val="both"/>
      </w:pPr>
      <w:r>
        <w:rPr>
          <w:color w:val="222222"/>
          <w:sz w:val="20"/>
        </w:rPr>
        <w:t>Toggling the 'Member Login' tab transforms the login interface to facilitate independent access for enrolled household members. In addition to the Family ID, members supply their unique Member Name and private password. This role-differentiated authentication allows individual members to record transactions without exposing administrative controls such as database backup or member deletion.</w:t>
      </w:r>
      <w:r>
        <w:rPr>
          <w:rFonts w:ascii="Cambria" w:eastAsia="Cambria" w:hAnsi="Cambria" w:cs="Cambria"/>
        </w:rPr>
        <w:t xml:space="preserve"> </w:t>
      </w:r>
    </w:p>
    <w:p w14:paraId="7E8792D2" w14:textId="77777777" w:rsidR="009701C1" w:rsidRDefault="00000000">
      <w:pPr>
        <w:spacing w:after="50"/>
        <w:ind w:right="173"/>
        <w:jc w:val="right"/>
      </w:pPr>
      <w:r>
        <w:rPr>
          <w:noProof/>
        </w:rPr>
        <w:drawing>
          <wp:inline distT="0" distB="0" distL="0" distR="0" wp14:anchorId="70A9F8E4" wp14:editId="43BE449B">
            <wp:extent cx="5211953" cy="2882900"/>
            <wp:effectExtent l="0" t="0" r="0" b="0"/>
            <wp:docPr id="6147" name="Picture 6147"/>
            <wp:cNvGraphicFramePr/>
            <a:graphic xmlns:a="http://schemas.openxmlformats.org/drawingml/2006/main">
              <a:graphicData uri="http://schemas.openxmlformats.org/drawingml/2006/picture">
                <pic:pic xmlns:pic="http://schemas.openxmlformats.org/drawingml/2006/picture">
                  <pic:nvPicPr>
                    <pic:cNvPr id="6147" name="Picture 6147"/>
                    <pic:cNvPicPr/>
                  </pic:nvPicPr>
                  <pic:blipFill>
                    <a:blip r:embed="rId16"/>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3218900E" w14:textId="77777777" w:rsidR="009701C1" w:rsidRDefault="00000000">
      <w:pPr>
        <w:spacing w:after="83"/>
        <w:ind w:left="10" w:right="10" w:hanging="10"/>
        <w:jc w:val="center"/>
      </w:pPr>
      <w:r>
        <w:rPr>
          <w:b/>
          <w:color w:val="1B365D"/>
          <w:sz w:val="20"/>
        </w:rPr>
        <w:t xml:space="preserve">Figure 9.3: </w:t>
      </w:r>
      <w:r>
        <w:rPr>
          <w:b/>
          <w:color w:val="222222"/>
          <w:sz w:val="20"/>
        </w:rPr>
        <w:t xml:space="preserve">New Family Account Registration Interface (Route: </w:t>
      </w:r>
      <w:r>
        <w:rPr>
          <w:rFonts w:ascii="Consolas" w:eastAsia="Consolas" w:hAnsi="Consolas" w:cs="Consolas"/>
          <w:color w:val="2E5B88"/>
          <w:sz w:val="19"/>
        </w:rPr>
        <w:t>/Account/Register</w:t>
      </w:r>
      <w:r>
        <w:rPr>
          <w:b/>
          <w:color w:val="222222"/>
          <w:sz w:val="20"/>
        </w:rPr>
        <w:t>)</w:t>
      </w:r>
      <w:r>
        <w:rPr>
          <w:rFonts w:ascii="Cambria" w:eastAsia="Cambria" w:hAnsi="Cambria" w:cs="Cambria"/>
        </w:rPr>
        <w:t xml:space="preserve"> </w:t>
      </w:r>
    </w:p>
    <w:p w14:paraId="735B3609" w14:textId="77777777" w:rsidR="009701C1" w:rsidRDefault="00000000">
      <w:pPr>
        <w:spacing w:after="203" w:line="269" w:lineRule="auto"/>
        <w:ind w:left="-5" w:right="3" w:hanging="10"/>
        <w:jc w:val="both"/>
      </w:pPr>
      <w:r>
        <w:rPr>
          <w:color w:val="222222"/>
          <w:sz w:val="20"/>
        </w:rPr>
        <w:t xml:space="preserve">Enables new households to onboard onto the </w:t>
      </w:r>
      <w:proofErr w:type="spellStart"/>
      <w:r>
        <w:rPr>
          <w:color w:val="222222"/>
          <w:sz w:val="20"/>
        </w:rPr>
        <w:t>HomeLedger</w:t>
      </w:r>
      <w:proofErr w:type="spellEnd"/>
      <w:r>
        <w:rPr>
          <w:color w:val="222222"/>
          <w:sz w:val="20"/>
        </w:rPr>
        <w:t xml:space="preserve"> platform. The registration form captures the Family Name (e.g., 'Rana Family'), a globally unique Family ID, and secure password confirmation. </w:t>
      </w:r>
      <w:proofErr w:type="spellStart"/>
      <w:r>
        <w:rPr>
          <w:color w:val="222222"/>
          <w:sz w:val="20"/>
        </w:rPr>
        <w:t>Serverside</w:t>
      </w:r>
      <w:proofErr w:type="spellEnd"/>
      <w:r>
        <w:rPr>
          <w:color w:val="222222"/>
          <w:sz w:val="20"/>
        </w:rPr>
        <w:t xml:space="preserve"> model validation verifies password strength (minimum 6 characters) and confirms that the chosen Family ID does not conflict with existing records before creating the family database entity.</w:t>
      </w:r>
      <w:r>
        <w:rPr>
          <w:rFonts w:ascii="Cambria" w:eastAsia="Cambria" w:hAnsi="Cambria" w:cs="Cambria"/>
        </w:rPr>
        <w:t xml:space="preserve"> </w:t>
      </w:r>
    </w:p>
    <w:p w14:paraId="0D34E604" w14:textId="77777777" w:rsidR="009701C1" w:rsidRDefault="00000000">
      <w:pPr>
        <w:spacing w:after="50"/>
        <w:ind w:right="173"/>
        <w:jc w:val="right"/>
      </w:pPr>
      <w:r>
        <w:rPr>
          <w:noProof/>
        </w:rPr>
        <w:lastRenderedPageBreak/>
        <w:drawing>
          <wp:inline distT="0" distB="0" distL="0" distR="0" wp14:anchorId="755AB8DC" wp14:editId="3472C5DC">
            <wp:extent cx="5211953" cy="2882900"/>
            <wp:effectExtent l="0" t="0" r="0" b="0"/>
            <wp:docPr id="6190" name="Picture 6190"/>
            <wp:cNvGraphicFramePr/>
            <a:graphic xmlns:a="http://schemas.openxmlformats.org/drawingml/2006/main">
              <a:graphicData uri="http://schemas.openxmlformats.org/drawingml/2006/picture">
                <pic:pic xmlns:pic="http://schemas.openxmlformats.org/drawingml/2006/picture">
                  <pic:nvPicPr>
                    <pic:cNvPr id="6190" name="Picture 6190"/>
                    <pic:cNvPicPr/>
                  </pic:nvPicPr>
                  <pic:blipFill>
                    <a:blip r:embed="rId17"/>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4168ECE9" w14:textId="77777777" w:rsidR="009701C1" w:rsidRDefault="00000000">
      <w:pPr>
        <w:spacing w:after="83"/>
        <w:ind w:left="10" w:right="8" w:hanging="10"/>
        <w:jc w:val="center"/>
      </w:pPr>
      <w:r>
        <w:rPr>
          <w:b/>
          <w:color w:val="1B365D"/>
          <w:sz w:val="20"/>
        </w:rPr>
        <w:t xml:space="preserve">Figure 9.4: </w:t>
      </w:r>
      <w:r>
        <w:rPr>
          <w:b/>
          <w:color w:val="222222"/>
          <w:sz w:val="20"/>
        </w:rPr>
        <w:t xml:space="preserve">Family Password Recovery &amp; Reset Interface (Route: </w:t>
      </w:r>
      <w:r>
        <w:rPr>
          <w:rFonts w:ascii="Consolas" w:eastAsia="Consolas" w:hAnsi="Consolas" w:cs="Consolas"/>
          <w:color w:val="2E5B88"/>
          <w:sz w:val="19"/>
        </w:rPr>
        <w:t>/Account/</w:t>
      </w:r>
      <w:proofErr w:type="spellStart"/>
      <w:r>
        <w:rPr>
          <w:rFonts w:ascii="Consolas" w:eastAsia="Consolas" w:hAnsi="Consolas" w:cs="Consolas"/>
          <w:color w:val="2E5B88"/>
          <w:sz w:val="19"/>
        </w:rPr>
        <w:t>ForgotPassword</w:t>
      </w:r>
      <w:proofErr w:type="spellEnd"/>
      <w:r>
        <w:rPr>
          <w:b/>
          <w:color w:val="222222"/>
          <w:sz w:val="20"/>
        </w:rPr>
        <w:t>)</w:t>
      </w:r>
      <w:r>
        <w:rPr>
          <w:rFonts w:ascii="Cambria" w:eastAsia="Cambria" w:hAnsi="Cambria" w:cs="Cambria"/>
        </w:rPr>
        <w:t xml:space="preserve"> </w:t>
      </w:r>
    </w:p>
    <w:p w14:paraId="71558F18" w14:textId="77777777" w:rsidR="009701C1" w:rsidRDefault="00000000">
      <w:pPr>
        <w:spacing w:after="203" w:line="269" w:lineRule="auto"/>
        <w:ind w:left="-5" w:right="3" w:hanging="10"/>
        <w:jc w:val="both"/>
      </w:pPr>
      <w:r>
        <w:rPr>
          <w:color w:val="222222"/>
          <w:sz w:val="20"/>
        </w:rPr>
        <w:t>A self-service credential recovery workflow. Administrators who forget their access credentials input their Family ID. The system validates the existence of the household in the database and securely transitions the user to the Reset Password interface where a new cryptographic password hash can be established.</w:t>
      </w:r>
      <w:r>
        <w:rPr>
          <w:rFonts w:ascii="Cambria" w:eastAsia="Cambria" w:hAnsi="Cambria" w:cs="Cambria"/>
        </w:rPr>
        <w:t xml:space="preserve"> </w:t>
      </w:r>
    </w:p>
    <w:p w14:paraId="7A5F6D7F" w14:textId="77777777" w:rsidR="009701C1" w:rsidRDefault="00000000">
      <w:pPr>
        <w:spacing w:after="52"/>
        <w:ind w:right="173"/>
        <w:jc w:val="right"/>
      </w:pPr>
      <w:r>
        <w:rPr>
          <w:noProof/>
        </w:rPr>
        <w:drawing>
          <wp:inline distT="0" distB="0" distL="0" distR="0" wp14:anchorId="321D5F2A" wp14:editId="2BD8AAB9">
            <wp:extent cx="5211953" cy="2882900"/>
            <wp:effectExtent l="0" t="0" r="0" b="0"/>
            <wp:docPr id="6192" name="Picture 6192"/>
            <wp:cNvGraphicFramePr/>
            <a:graphic xmlns:a="http://schemas.openxmlformats.org/drawingml/2006/main">
              <a:graphicData uri="http://schemas.openxmlformats.org/drawingml/2006/picture">
                <pic:pic xmlns:pic="http://schemas.openxmlformats.org/drawingml/2006/picture">
                  <pic:nvPicPr>
                    <pic:cNvPr id="6192" name="Picture 6192"/>
                    <pic:cNvPicPr/>
                  </pic:nvPicPr>
                  <pic:blipFill>
                    <a:blip r:embed="rId18"/>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39F8A2FD" w14:textId="77777777" w:rsidR="009701C1" w:rsidRDefault="00000000">
      <w:pPr>
        <w:spacing w:after="83"/>
        <w:ind w:left="10" w:right="10" w:hanging="10"/>
        <w:jc w:val="center"/>
      </w:pPr>
      <w:r>
        <w:rPr>
          <w:b/>
          <w:color w:val="1B365D"/>
          <w:sz w:val="20"/>
        </w:rPr>
        <w:t xml:space="preserve">Figure 9.5: </w:t>
      </w:r>
      <w:r>
        <w:rPr>
          <w:b/>
          <w:color w:val="222222"/>
          <w:sz w:val="20"/>
        </w:rPr>
        <w:t xml:space="preserve">Executive Overview Financial Dashboard (Route: </w:t>
      </w:r>
      <w:r>
        <w:rPr>
          <w:rFonts w:ascii="Consolas" w:eastAsia="Consolas" w:hAnsi="Consolas" w:cs="Consolas"/>
          <w:color w:val="2E5B88"/>
          <w:sz w:val="19"/>
        </w:rPr>
        <w:t>/Home/Dashboard</w:t>
      </w:r>
      <w:r>
        <w:rPr>
          <w:b/>
          <w:color w:val="222222"/>
          <w:sz w:val="20"/>
        </w:rPr>
        <w:t>)</w:t>
      </w:r>
      <w:r>
        <w:rPr>
          <w:rFonts w:ascii="Cambria" w:eastAsia="Cambria" w:hAnsi="Cambria" w:cs="Cambria"/>
        </w:rPr>
        <w:t xml:space="preserve"> </w:t>
      </w:r>
    </w:p>
    <w:p w14:paraId="12919583" w14:textId="77777777" w:rsidR="009701C1" w:rsidRDefault="00000000">
      <w:pPr>
        <w:spacing w:after="196" w:line="278" w:lineRule="auto"/>
        <w:ind w:left="-5" w:right="-3" w:hanging="10"/>
        <w:jc w:val="both"/>
      </w:pPr>
      <w:r>
        <w:rPr>
          <w:color w:val="222222"/>
          <w:sz w:val="20"/>
        </w:rPr>
        <w:t xml:space="preserve">The primary command </w:t>
      </w:r>
      <w:proofErr w:type="spellStart"/>
      <w:r>
        <w:rPr>
          <w:color w:val="222222"/>
          <w:sz w:val="20"/>
        </w:rPr>
        <w:t>center</w:t>
      </w:r>
      <w:proofErr w:type="spellEnd"/>
      <w:r>
        <w:rPr>
          <w:color w:val="222222"/>
          <w:sz w:val="20"/>
        </w:rPr>
        <w:t xml:space="preserve"> of </w:t>
      </w:r>
      <w:proofErr w:type="spellStart"/>
      <w:r>
        <w:rPr>
          <w:color w:val="222222"/>
          <w:sz w:val="20"/>
        </w:rPr>
        <w:t>HomeLedger</w:t>
      </w:r>
      <w:proofErr w:type="spellEnd"/>
      <w:r>
        <w:rPr>
          <w:color w:val="222222"/>
          <w:sz w:val="20"/>
        </w:rPr>
        <w:t xml:space="preserve">. The dashboard aggregates real-time metrics across all household accounts and renders five glowing KPI cards: (1) Remaining Balance (₹73,200.00), (2) Total Income (₹1,00,000.00), (3) Total Expense (₹26,800.00), (4) To Receive via Udhar (₹10,000.00), and (5) To Pay via Udhar (₹5,000.00). Beneath the metrics grid, an interactive 'Recent Activities' table displays the latest inflows and outflows with distinct </w:t>
      </w:r>
      <w:proofErr w:type="spellStart"/>
      <w:r>
        <w:rPr>
          <w:color w:val="222222"/>
          <w:sz w:val="20"/>
        </w:rPr>
        <w:t>colored</w:t>
      </w:r>
      <w:proofErr w:type="spellEnd"/>
      <w:r>
        <w:rPr>
          <w:color w:val="222222"/>
          <w:sz w:val="20"/>
        </w:rPr>
        <w:t xml:space="preserve"> badges (Green for Income, Coral for Expense), providing immediate transparency.</w:t>
      </w:r>
      <w:r>
        <w:rPr>
          <w:rFonts w:ascii="Cambria" w:eastAsia="Cambria" w:hAnsi="Cambria" w:cs="Cambria"/>
        </w:rPr>
        <w:t xml:space="preserve"> </w:t>
      </w:r>
    </w:p>
    <w:p w14:paraId="76216EA5" w14:textId="77777777" w:rsidR="009701C1" w:rsidRDefault="00000000">
      <w:pPr>
        <w:spacing w:after="50"/>
        <w:ind w:right="173"/>
        <w:jc w:val="right"/>
      </w:pPr>
      <w:r>
        <w:rPr>
          <w:noProof/>
        </w:rPr>
        <w:lastRenderedPageBreak/>
        <w:drawing>
          <wp:inline distT="0" distB="0" distL="0" distR="0" wp14:anchorId="321A343B" wp14:editId="325277AD">
            <wp:extent cx="5211953" cy="2882900"/>
            <wp:effectExtent l="0" t="0" r="0" b="0"/>
            <wp:docPr id="6235" name="Picture 6235"/>
            <wp:cNvGraphicFramePr/>
            <a:graphic xmlns:a="http://schemas.openxmlformats.org/drawingml/2006/main">
              <a:graphicData uri="http://schemas.openxmlformats.org/drawingml/2006/picture">
                <pic:pic xmlns:pic="http://schemas.openxmlformats.org/drawingml/2006/picture">
                  <pic:nvPicPr>
                    <pic:cNvPr id="6235" name="Picture 6235"/>
                    <pic:cNvPicPr/>
                  </pic:nvPicPr>
                  <pic:blipFill>
                    <a:blip r:embed="rId19"/>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7B9EA8A6" w14:textId="77777777" w:rsidR="009701C1" w:rsidRDefault="00000000">
      <w:pPr>
        <w:spacing w:after="83"/>
        <w:ind w:left="10" w:right="10" w:hanging="10"/>
        <w:jc w:val="center"/>
      </w:pPr>
      <w:r>
        <w:rPr>
          <w:b/>
          <w:color w:val="1B365D"/>
          <w:sz w:val="20"/>
        </w:rPr>
        <w:t xml:space="preserve">Figure 9.6: </w:t>
      </w:r>
      <w:r>
        <w:rPr>
          <w:b/>
          <w:color w:val="222222"/>
          <w:sz w:val="20"/>
        </w:rPr>
        <w:t xml:space="preserve">Income Management Ledger &amp; Export Hub (Route: </w:t>
      </w:r>
      <w:r>
        <w:rPr>
          <w:rFonts w:ascii="Consolas" w:eastAsia="Consolas" w:hAnsi="Consolas" w:cs="Consolas"/>
          <w:color w:val="2E5B88"/>
          <w:sz w:val="19"/>
        </w:rPr>
        <w:t>/Income/Index</w:t>
      </w:r>
      <w:r>
        <w:rPr>
          <w:b/>
          <w:color w:val="222222"/>
          <w:sz w:val="20"/>
        </w:rPr>
        <w:t>)</w:t>
      </w:r>
      <w:r>
        <w:rPr>
          <w:rFonts w:ascii="Cambria" w:eastAsia="Cambria" w:hAnsi="Cambria" w:cs="Cambria"/>
        </w:rPr>
        <w:t xml:space="preserve"> </w:t>
      </w:r>
    </w:p>
    <w:p w14:paraId="10B8DA20" w14:textId="77777777" w:rsidR="009701C1" w:rsidRDefault="00000000">
      <w:pPr>
        <w:spacing w:after="10" w:line="269" w:lineRule="auto"/>
        <w:ind w:left="-5" w:right="3" w:hanging="10"/>
        <w:jc w:val="both"/>
      </w:pPr>
      <w:r>
        <w:rPr>
          <w:color w:val="222222"/>
          <w:sz w:val="20"/>
        </w:rPr>
        <w:t xml:space="preserve">Displays the exhaustive history of all earnings credited to the household. The data grid presents </w:t>
      </w:r>
    </w:p>
    <w:p w14:paraId="1E94ADCE" w14:textId="77777777" w:rsidR="009701C1" w:rsidRDefault="00000000">
      <w:pPr>
        <w:spacing w:after="203" w:line="269" w:lineRule="auto"/>
        <w:ind w:left="-5" w:right="3" w:hanging="10"/>
        <w:jc w:val="both"/>
      </w:pPr>
      <w:r>
        <w:rPr>
          <w:color w:val="222222"/>
          <w:sz w:val="20"/>
        </w:rPr>
        <w:t>Transaction Date, Earning Member Name, Source (e.g., Tech Solutions Salary, Design Consulting), Credited Amount in green monospace font, and detailed remarks. The top action bar includes an instant full-text search filter, a quick 'Add Income' shortcut, and single-click buttons for 'Export CSV' and 'Export PDF'.</w:t>
      </w:r>
      <w:r>
        <w:rPr>
          <w:rFonts w:ascii="Cambria" w:eastAsia="Cambria" w:hAnsi="Cambria" w:cs="Cambria"/>
        </w:rPr>
        <w:t xml:space="preserve"> </w:t>
      </w:r>
    </w:p>
    <w:p w14:paraId="48DC89CF" w14:textId="77777777" w:rsidR="009701C1" w:rsidRDefault="00000000">
      <w:pPr>
        <w:spacing w:after="50"/>
        <w:ind w:right="173"/>
        <w:jc w:val="right"/>
      </w:pPr>
      <w:r>
        <w:rPr>
          <w:noProof/>
        </w:rPr>
        <w:drawing>
          <wp:inline distT="0" distB="0" distL="0" distR="0" wp14:anchorId="20C60330" wp14:editId="67750C05">
            <wp:extent cx="5211953" cy="2882900"/>
            <wp:effectExtent l="0" t="0" r="0" b="0"/>
            <wp:docPr id="6237" name="Picture 6237"/>
            <wp:cNvGraphicFramePr/>
            <a:graphic xmlns:a="http://schemas.openxmlformats.org/drawingml/2006/main">
              <a:graphicData uri="http://schemas.openxmlformats.org/drawingml/2006/picture">
                <pic:pic xmlns:pic="http://schemas.openxmlformats.org/drawingml/2006/picture">
                  <pic:nvPicPr>
                    <pic:cNvPr id="6237" name="Picture 6237"/>
                    <pic:cNvPicPr/>
                  </pic:nvPicPr>
                  <pic:blipFill>
                    <a:blip r:embed="rId20"/>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4F9F9919" w14:textId="77777777" w:rsidR="009701C1" w:rsidRDefault="00000000">
      <w:pPr>
        <w:spacing w:after="83"/>
        <w:ind w:left="10" w:right="11" w:hanging="10"/>
        <w:jc w:val="center"/>
      </w:pPr>
      <w:r>
        <w:rPr>
          <w:b/>
          <w:color w:val="1B365D"/>
          <w:sz w:val="20"/>
        </w:rPr>
        <w:t xml:space="preserve">Figure 9.7: </w:t>
      </w:r>
      <w:r>
        <w:rPr>
          <w:b/>
          <w:color w:val="222222"/>
          <w:sz w:val="20"/>
        </w:rPr>
        <w:t xml:space="preserve">Add New Income Record Form (Route: </w:t>
      </w:r>
      <w:r>
        <w:rPr>
          <w:rFonts w:ascii="Consolas" w:eastAsia="Consolas" w:hAnsi="Consolas" w:cs="Consolas"/>
          <w:color w:val="2E5B88"/>
          <w:sz w:val="19"/>
        </w:rPr>
        <w:t>/Income/Create</w:t>
      </w:r>
      <w:r>
        <w:rPr>
          <w:b/>
          <w:color w:val="222222"/>
          <w:sz w:val="20"/>
        </w:rPr>
        <w:t>)</w:t>
      </w:r>
      <w:r>
        <w:rPr>
          <w:rFonts w:ascii="Cambria" w:eastAsia="Cambria" w:hAnsi="Cambria" w:cs="Cambria"/>
        </w:rPr>
        <w:t xml:space="preserve"> </w:t>
      </w:r>
    </w:p>
    <w:p w14:paraId="38C13830" w14:textId="77777777" w:rsidR="009701C1" w:rsidRDefault="00000000">
      <w:pPr>
        <w:spacing w:after="203" w:line="269" w:lineRule="auto"/>
        <w:ind w:left="-5" w:right="3" w:hanging="10"/>
        <w:jc w:val="both"/>
      </w:pPr>
      <w:r>
        <w:rPr>
          <w:color w:val="222222"/>
          <w:sz w:val="20"/>
        </w:rPr>
        <w:t>A streamlined data entry form for recording new revenues. Household members select their name from a dynamic family dropdown, input the exact amount in INR, specify the revenue source (Salary, Investment, Bonus, Freelance), pick the transaction date, and provide contextual notes. Client-side unobtrusive validation prevents empty or negative value submissions.</w:t>
      </w:r>
      <w:r>
        <w:rPr>
          <w:rFonts w:ascii="Cambria" w:eastAsia="Cambria" w:hAnsi="Cambria" w:cs="Cambria"/>
        </w:rPr>
        <w:t xml:space="preserve"> </w:t>
      </w:r>
    </w:p>
    <w:p w14:paraId="679556B0" w14:textId="77777777" w:rsidR="009701C1" w:rsidRDefault="00000000">
      <w:pPr>
        <w:spacing w:after="50"/>
        <w:ind w:right="173"/>
        <w:jc w:val="right"/>
      </w:pPr>
      <w:r>
        <w:rPr>
          <w:noProof/>
        </w:rPr>
        <w:lastRenderedPageBreak/>
        <w:drawing>
          <wp:inline distT="0" distB="0" distL="0" distR="0" wp14:anchorId="105B15E1" wp14:editId="11630819">
            <wp:extent cx="5211953" cy="2882900"/>
            <wp:effectExtent l="0" t="0" r="0" b="0"/>
            <wp:docPr id="6273" name="Picture 6273"/>
            <wp:cNvGraphicFramePr/>
            <a:graphic xmlns:a="http://schemas.openxmlformats.org/drawingml/2006/main">
              <a:graphicData uri="http://schemas.openxmlformats.org/drawingml/2006/picture">
                <pic:pic xmlns:pic="http://schemas.openxmlformats.org/drawingml/2006/picture">
                  <pic:nvPicPr>
                    <pic:cNvPr id="6273" name="Picture 6273"/>
                    <pic:cNvPicPr/>
                  </pic:nvPicPr>
                  <pic:blipFill>
                    <a:blip r:embed="rId21"/>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672B8231" w14:textId="77777777" w:rsidR="009701C1" w:rsidRDefault="00000000">
      <w:pPr>
        <w:spacing w:after="83"/>
        <w:ind w:left="10" w:right="8" w:hanging="10"/>
        <w:jc w:val="center"/>
      </w:pPr>
      <w:r>
        <w:rPr>
          <w:b/>
          <w:color w:val="1B365D"/>
          <w:sz w:val="20"/>
        </w:rPr>
        <w:t xml:space="preserve">Figure 9.8: </w:t>
      </w:r>
      <w:r>
        <w:rPr>
          <w:b/>
          <w:color w:val="222222"/>
          <w:sz w:val="20"/>
        </w:rPr>
        <w:t xml:space="preserve">Expense Management &amp; Expenditure Ledger (Route: </w:t>
      </w:r>
      <w:r>
        <w:rPr>
          <w:rFonts w:ascii="Consolas" w:eastAsia="Consolas" w:hAnsi="Consolas" w:cs="Consolas"/>
          <w:color w:val="2E5B88"/>
          <w:sz w:val="19"/>
        </w:rPr>
        <w:t>/Expense/Index</w:t>
      </w:r>
      <w:r>
        <w:rPr>
          <w:b/>
          <w:color w:val="222222"/>
          <w:sz w:val="20"/>
        </w:rPr>
        <w:t>)</w:t>
      </w:r>
      <w:r>
        <w:rPr>
          <w:rFonts w:ascii="Cambria" w:eastAsia="Cambria" w:hAnsi="Cambria" w:cs="Cambria"/>
        </w:rPr>
        <w:t xml:space="preserve"> </w:t>
      </w:r>
    </w:p>
    <w:p w14:paraId="0B2E6CFE" w14:textId="77777777" w:rsidR="009701C1" w:rsidRDefault="00000000">
      <w:pPr>
        <w:spacing w:after="203" w:line="269" w:lineRule="auto"/>
        <w:ind w:left="-5" w:right="3" w:hanging="10"/>
        <w:jc w:val="both"/>
      </w:pPr>
      <w:r>
        <w:rPr>
          <w:color w:val="222222"/>
          <w:sz w:val="20"/>
        </w:rPr>
        <w:t>The central expenditure ledger detailing all household outflows. Each entry exhibits the transaction date, responsible family member, classified category (Groceries, Utilities, Education, Entertainment), debit amount in coral red, and itemized description. Action buttons allow authorized members to edit records or remove erroneous entries, with immediate recalculation of the master balance.</w:t>
      </w:r>
      <w:r>
        <w:rPr>
          <w:rFonts w:ascii="Cambria" w:eastAsia="Cambria" w:hAnsi="Cambria" w:cs="Cambria"/>
        </w:rPr>
        <w:t xml:space="preserve"> </w:t>
      </w:r>
    </w:p>
    <w:p w14:paraId="0F1801ED" w14:textId="77777777" w:rsidR="009701C1" w:rsidRDefault="00000000">
      <w:pPr>
        <w:spacing w:after="50"/>
        <w:ind w:right="173"/>
        <w:jc w:val="right"/>
      </w:pPr>
      <w:r>
        <w:rPr>
          <w:noProof/>
        </w:rPr>
        <w:drawing>
          <wp:inline distT="0" distB="0" distL="0" distR="0" wp14:anchorId="1F3A52C4" wp14:editId="1B85FF13">
            <wp:extent cx="5211953" cy="2882900"/>
            <wp:effectExtent l="0" t="0" r="0" b="0"/>
            <wp:docPr id="6275" name="Picture 6275"/>
            <wp:cNvGraphicFramePr/>
            <a:graphic xmlns:a="http://schemas.openxmlformats.org/drawingml/2006/main">
              <a:graphicData uri="http://schemas.openxmlformats.org/drawingml/2006/picture">
                <pic:pic xmlns:pic="http://schemas.openxmlformats.org/drawingml/2006/picture">
                  <pic:nvPicPr>
                    <pic:cNvPr id="6275" name="Picture 6275"/>
                    <pic:cNvPicPr/>
                  </pic:nvPicPr>
                  <pic:blipFill>
                    <a:blip r:embed="rId22"/>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270E96AC" w14:textId="77777777" w:rsidR="009701C1" w:rsidRDefault="00000000">
      <w:pPr>
        <w:spacing w:after="83"/>
        <w:ind w:left="10" w:right="8" w:hanging="10"/>
        <w:jc w:val="center"/>
      </w:pPr>
      <w:r>
        <w:rPr>
          <w:b/>
          <w:color w:val="1B365D"/>
          <w:sz w:val="20"/>
        </w:rPr>
        <w:t xml:space="preserve">Figure 9.9: </w:t>
      </w:r>
      <w:r>
        <w:rPr>
          <w:b/>
          <w:color w:val="222222"/>
          <w:sz w:val="20"/>
        </w:rPr>
        <w:t xml:space="preserve">Add New Household Expense Form (Route: </w:t>
      </w:r>
      <w:r>
        <w:rPr>
          <w:rFonts w:ascii="Consolas" w:eastAsia="Consolas" w:hAnsi="Consolas" w:cs="Consolas"/>
          <w:color w:val="2E5B88"/>
          <w:sz w:val="19"/>
        </w:rPr>
        <w:t>/Expense/Create</w:t>
      </w:r>
      <w:r>
        <w:rPr>
          <w:b/>
          <w:color w:val="222222"/>
          <w:sz w:val="20"/>
        </w:rPr>
        <w:t>)</w:t>
      </w:r>
      <w:r>
        <w:rPr>
          <w:rFonts w:ascii="Cambria" w:eastAsia="Cambria" w:hAnsi="Cambria" w:cs="Cambria"/>
        </w:rPr>
        <w:t xml:space="preserve"> </w:t>
      </w:r>
    </w:p>
    <w:p w14:paraId="75B71973" w14:textId="77777777" w:rsidR="009701C1" w:rsidRDefault="00000000">
      <w:pPr>
        <w:spacing w:after="203" w:line="269" w:lineRule="auto"/>
        <w:ind w:left="-5" w:right="3" w:hanging="10"/>
        <w:jc w:val="both"/>
      </w:pPr>
      <w:r>
        <w:rPr>
          <w:color w:val="222222"/>
          <w:sz w:val="20"/>
        </w:rPr>
        <w:t>The recording interface for household expenses. Incorporates dynamic dropdown pickers populated directly from the family's registered member directory and active categories. Captures precise financial debits, purchase dates, and comprehensive receipt descriptions.</w:t>
      </w:r>
      <w:r>
        <w:rPr>
          <w:rFonts w:ascii="Cambria" w:eastAsia="Cambria" w:hAnsi="Cambria" w:cs="Cambria"/>
        </w:rPr>
        <w:t xml:space="preserve"> </w:t>
      </w:r>
    </w:p>
    <w:p w14:paraId="0C58503C" w14:textId="77777777" w:rsidR="009701C1" w:rsidRDefault="00000000">
      <w:pPr>
        <w:spacing w:after="50"/>
        <w:ind w:right="173"/>
        <w:jc w:val="right"/>
      </w:pPr>
      <w:r>
        <w:rPr>
          <w:noProof/>
        </w:rPr>
        <w:lastRenderedPageBreak/>
        <w:drawing>
          <wp:inline distT="0" distB="0" distL="0" distR="0" wp14:anchorId="7E973585" wp14:editId="09ED234F">
            <wp:extent cx="5211953" cy="2882900"/>
            <wp:effectExtent l="0" t="0" r="0" b="0"/>
            <wp:docPr id="6311" name="Picture 6311"/>
            <wp:cNvGraphicFramePr/>
            <a:graphic xmlns:a="http://schemas.openxmlformats.org/drawingml/2006/main">
              <a:graphicData uri="http://schemas.openxmlformats.org/drawingml/2006/picture">
                <pic:pic xmlns:pic="http://schemas.openxmlformats.org/drawingml/2006/picture">
                  <pic:nvPicPr>
                    <pic:cNvPr id="6311" name="Picture 6311"/>
                    <pic:cNvPicPr/>
                  </pic:nvPicPr>
                  <pic:blipFill>
                    <a:blip r:embed="rId23"/>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330AC03A" w14:textId="77777777" w:rsidR="009701C1" w:rsidRDefault="00000000">
      <w:pPr>
        <w:spacing w:after="83"/>
        <w:ind w:left="10" w:right="8" w:hanging="10"/>
        <w:jc w:val="center"/>
      </w:pPr>
      <w:r>
        <w:rPr>
          <w:b/>
          <w:color w:val="1B365D"/>
          <w:sz w:val="20"/>
        </w:rPr>
        <w:t xml:space="preserve">Figure 9.10: </w:t>
      </w:r>
      <w:r>
        <w:rPr>
          <w:b/>
          <w:color w:val="222222"/>
          <w:sz w:val="20"/>
        </w:rPr>
        <w:t xml:space="preserve">Financial Categories Management Console (Route: </w:t>
      </w:r>
      <w:r>
        <w:rPr>
          <w:rFonts w:ascii="Consolas" w:eastAsia="Consolas" w:hAnsi="Consolas" w:cs="Consolas"/>
          <w:color w:val="2E5B88"/>
          <w:sz w:val="19"/>
        </w:rPr>
        <w:t>/Category/Index</w:t>
      </w:r>
      <w:r>
        <w:rPr>
          <w:b/>
          <w:color w:val="222222"/>
          <w:sz w:val="20"/>
        </w:rPr>
        <w:t>)</w:t>
      </w:r>
      <w:r>
        <w:rPr>
          <w:rFonts w:ascii="Cambria" w:eastAsia="Cambria" w:hAnsi="Cambria" w:cs="Cambria"/>
        </w:rPr>
        <w:t xml:space="preserve"> </w:t>
      </w:r>
    </w:p>
    <w:p w14:paraId="3E7D2DEA" w14:textId="77777777" w:rsidR="009701C1" w:rsidRDefault="00000000">
      <w:pPr>
        <w:spacing w:after="203" w:line="269" w:lineRule="auto"/>
        <w:ind w:left="-5" w:right="3" w:hanging="10"/>
        <w:jc w:val="both"/>
      </w:pPr>
      <w:r>
        <w:rPr>
          <w:color w:val="222222"/>
          <w:sz w:val="20"/>
        </w:rPr>
        <w:t xml:space="preserve">Manages the household's custom categorization schema. Displays active categories partitioned into Income and Expense classifications, accompanied by personalized </w:t>
      </w:r>
      <w:proofErr w:type="spellStart"/>
      <w:r>
        <w:rPr>
          <w:color w:val="222222"/>
          <w:sz w:val="20"/>
        </w:rPr>
        <w:t>color</w:t>
      </w:r>
      <w:proofErr w:type="spellEnd"/>
      <w:r>
        <w:rPr>
          <w:color w:val="222222"/>
          <w:sz w:val="20"/>
        </w:rPr>
        <w:t xml:space="preserve"> indicators (e.g., Cyan for Salary, Coral for Utilities, Purple for Education) and custom vector icons. Allows administrators to modify classification names or delete obsolete tags.</w:t>
      </w:r>
      <w:r>
        <w:rPr>
          <w:rFonts w:ascii="Cambria" w:eastAsia="Cambria" w:hAnsi="Cambria" w:cs="Cambria"/>
        </w:rPr>
        <w:t xml:space="preserve"> </w:t>
      </w:r>
    </w:p>
    <w:p w14:paraId="6357305D" w14:textId="77777777" w:rsidR="009701C1" w:rsidRDefault="00000000">
      <w:pPr>
        <w:spacing w:after="50"/>
        <w:ind w:right="173"/>
        <w:jc w:val="right"/>
      </w:pPr>
      <w:r>
        <w:rPr>
          <w:noProof/>
        </w:rPr>
        <w:drawing>
          <wp:inline distT="0" distB="0" distL="0" distR="0" wp14:anchorId="69704811" wp14:editId="1389A120">
            <wp:extent cx="5211953" cy="2882900"/>
            <wp:effectExtent l="0" t="0" r="0" b="0"/>
            <wp:docPr id="6313" name="Picture 6313"/>
            <wp:cNvGraphicFramePr/>
            <a:graphic xmlns:a="http://schemas.openxmlformats.org/drawingml/2006/main">
              <a:graphicData uri="http://schemas.openxmlformats.org/drawingml/2006/picture">
                <pic:pic xmlns:pic="http://schemas.openxmlformats.org/drawingml/2006/picture">
                  <pic:nvPicPr>
                    <pic:cNvPr id="6313" name="Picture 6313"/>
                    <pic:cNvPicPr/>
                  </pic:nvPicPr>
                  <pic:blipFill>
                    <a:blip r:embed="rId24"/>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22E74F21" w14:textId="77777777" w:rsidR="009701C1" w:rsidRDefault="00000000">
      <w:pPr>
        <w:spacing w:after="83"/>
        <w:ind w:left="10" w:right="10" w:hanging="10"/>
        <w:jc w:val="center"/>
      </w:pPr>
      <w:r>
        <w:rPr>
          <w:b/>
          <w:color w:val="1B365D"/>
          <w:sz w:val="20"/>
        </w:rPr>
        <w:t xml:space="preserve">Figure 9.11: </w:t>
      </w:r>
      <w:r>
        <w:rPr>
          <w:b/>
          <w:color w:val="222222"/>
          <w:sz w:val="20"/>
        </w:rPr>
        <w:t xml:space="preserve">Create Custom Financial Category Form (Route: </w:t>
      </w:r>
      <w:r>
        <w:rPr>
          <w:rFonts w:ascii="Consolas" w:eastAsia="Consolas" w:hAnsi="Consolas" w:cs="Consolas"/>
          <w:color w:val="2E5B88"/>
          <w:sz w:val="19"/>
        </w:rPr>
        <w:t>/Category/Create</w:t>
      </w:r>
      <w:r>
        <w:rPr>
          <w:b/>
          <w:color w:val="222222"/>
          <w:sz w:val="20"/>
        </w:rPr>
        <w:t>)</w:t>
      </w:r>
      <w:r>
        <w:rPr>
          <w:rFonts w:ascii="Cambria" w:eastAsia="Cambria" w:hAnsi="Cambria" w:cs="Cambria"/>
        </w:rPr>
        <w:t xml:space="preserve"> </w:t>
      </w:r>
    </w:p>
    <w:p w14:paraId="1ED37BAF" w14:textId="77777777" w:rsidR="009701C1" w:rsidRDefault="00000000">
      <w:pPr>
        <w:spacing w:after="203" w:line="269" w:lineRule="auto"/>
        <w:ind w:left="-5" w:right="3" w:hanging="10"/>
        <w:jc w:val="both"/>
      </w:pPr>
      <w:r>
        <w:rPr>
          <w:color w:val="222222"/>
          <w:sz w:val="20"/>
        </w:rPr>
        <w:t xml:space="preserve">Enables users to expand their financial taxonomy. The form accepts a category title, transaction type selector (Income vs. Expense), a visual </w:t>
      </w:r>
      <w:proofErr w:type="spellStart"/>
      <w:r>
        <w:rPr>
          <w:color w:val="222222"/>
          <w:sz w:val="20"/>
        </w:rPr>
        <w:t>color</w:t>
      </w:r>
      <w:proofErr w:type="spellEnd"/>
      <w:r>
        <w:rPr>
          <w:color w:val="222222"/>
          <w:sz w:val="20"/>
        </w:rPr>
        <w:t xml:space="preserve"> picker for chart representation, and an icon selector. This flexibility allows each family to tailor tracking to their unique lifestyle.</w:t>
      </w:r>
      <w:r>
        <w:rPr>
          <w:rFonts w:ascii="Cambria" w:eastAsia="Cambria" w:hAnsi="Cambria" w:cs="Cambria"/>
        </w:rPr>
        <w:t xml:space="preserve"> </w:t>
      </w:r>
    </w:p>
    <w:p w14:paraId="323CA21F" w14:textId="77777777" w:rsidR="009701C1" w:rsidRDefault="00000000">
      <w:pPr>
        <w:spacing w:after="50"/>
        <w:ind w:right="173"/>
        <w:jc w:val="right"/>
      </w:pPr>
      <w:r>
        <w:rPr>
          <w:noProof/>
        </w:rPr>
        <w:lastRenderedPageBreak/>
        <w:drawing>
          <wp:inline distT="0" distB="0" distL="0" distR="0" wp14:anchorId="21F70026" wp14:editId="1BCD7C23">
            <wp:extent cx="5211953" cy="2882900"/>
            <wp:effectExtent l="0" t="0" r="0" b="0"/>
            <wp:docPr id="6349" name="Picture 6349"/>
            <wp:cNvGraphicFramePr/>
            <a:graphic xmlns:a="http://schemas.openxmlformats.org/drawingml/2006/main">
              <a:graphicData uri="http://schemas.openxmlformats.org/drawingml/2006/picture">
                <pic:pic xmlns:pic="http://schemas.openxmlformats.org/drawingml/2006/picture">
                  <pic:nvPicPr>
                    <pic:cNvPr id="6349" name="Picture 6349"/>
                    <pic:cNvPicPr/>
                  </pic:nvPicPr>
                  <pic:blipFill>
                    <a:blip r:embed="rId25"/>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5B2445EB" w14:textId="77777777" w:rsidR="009701C1" w:rsidRDefault="00000000">
      <w:pPr>
        <w:spacing w:after="83"/>
        <w:ind w:left="10" w:right="10" w:hanging="10"/>
        <w:jc w:val="center"/>
      </w:pPr>
      <w:r>
        <w:rPr>
          <w:b/>
          <w:color w:val="1B365D"/>
          <w:sz w:val="20"/>
        </w:rPr>
        <w:t xml:space="preserve">Figure 9.12: </w:t>
      </w:r>
      <w:r>
        <w:rPr>
          <w:b/>
          <w:color w:val="222222"/>
          <w:sz w:val="20"/>
        </w:rPr>
        <w:t xml:space="preserve">Monthly Budget Allocation &amp; Spending Limits (Route: </w:t>
      </w:r>
      <w:r>
        <w:rPr>
          <w:rFonts w:ascii="Consolas" w:eastAsia="Consolas" w:hAnsi="Consolas" w:cs="Consolas"/>
          <w:color w:val="2E5B88"/>
          <w:sz w:val="19"/>
        </w:rPr>
        <w:t>/Budget/Index</w:t>
      </w:r>
      <w:r>
        <w:rPr>
          <w:b/>
          <w:color w:val="222222"/>
          <w:sz w:val="20"/>
        </w:rPr>
        <w:t>)</w:t>
      </w:r>
      <w:r>
        <w:rPr>
          <w:rFonts w:ascii="Cambria" w:eastAsia="Cambria" w:hAnsi="Cambria" w:cs="Cambria"/>
        </w:rPr>
        <w:t xml:space="preserve"> </w:t>
      </w:r>
    </w:p>
    <w:p w14:paraId="199B2D3A" w14:textId="77777777" w:rsidR="009701C1" w:rsidRDefault="00000000">
      <w:pPr>
        <w:spacing w:after="203" w:line="269" w:lineRule="auto"/>
        <w:ind w:left="-5" w:right="3" w:hanging="10"/>
        <w:jc w:val="both"/>
      </w:pPr>
      <w:r>
        <w:rPr>
          <w:color w:val="222222"/>
          <w:sz w:val="20"/>
        </w:rPr>
        <w:t xml:space="preserve">The fiscal discipline </w:t>
      </w:r>
      <w:proofErr w:type="spellStart"/>
      <w:r>
        <w:rPr>
          <w:color w:val="222222"/>
          <w:sz w:val="20"/>
        </w:rPr>
        <w:t>center</w:t>
      </w:r>
      <w:proofErr w:type="spellEnd"/>
      <w:r>
        <w:rPr>
          <w:color w:val="222222"/>
          <w:sz w:val="20"/>
        </w:rPr>
        <w:t xml:space="preserve"> of the application. Lists defined category expenditure thresholds for the active billing cycle (e.g., Groceries: ₹10,000.00, Utilities: ₹5,000.00, Education: ₹15,000.00). Provides instant comparison against actual outlays to alert users before budget overruns occur.</w:t>
      </w:r>
      <w:r>
        <w:rPr>
          <w:rFonts w:ascii="Cambria" w:eastAsia="Cambria" w:hAnsi="Cambria" w:cs="Cambria"/>
        </w:rPr>
        <w:t xml:space="preserve"> </w:t>
      </w:r>
    </w:p>
    <w:p w14:paraId="7122D047" w14:textId="77777777" w:rsidR="009701C1" w:rsidRDefault="00000000">
      <w:pPr>
        <w:spacing w:after="52"/>
        <w:ind w:right="173"/>
        <w:jc w:val="right"/>
      </w:pPr>
      <w:r>
        <w:rPr>
          <w:noProof/>
        </w:rPr>
        <w:drawing>
          <wp:inline distT="0" distB="0" distL="0" distR="0" wp14:anchorId="35200562" wp14:editId="287B630F">
            <wp:extent cx="5211953" cy="2882900"/>
            <wp:effectExtent l="0" t="0" r="0" b="0"/>
            <wp:docPr id="6351" name="Picture 6351"/>
            <wp:cNvGraphicFramePr/>
            <a:graphic xmlns:a="http://schemas.openxmlformats.org/drawingml/2006/main">
              <a:graphicData uri="http://schemas.openxmlformats.org/drawingml/2006/picture">
                <pic:pic xmlns:pic="http://schemas.openxmlformats.org/drawingml/2006/picture">
                  <pic:nvPicPr>
                    <pic:cNvPr id="6351" name="Picture 6351"/>
                    <pic:cNvPicPr/>
                  </pic:nvPicPr>
                  <pic:blipFill>
                    <a:blip r:embed="rId26"/>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5F9D1533" w14:textId="77777777" w:rsidR="009701C1" w:rsidRDefault="00000000">
      <w:pPr>
        <w:spacing w:after="83"/>
        <w:ind w:left="10" w:right="8" w:hanging="10"/>
        <w:jc w:val="center"/>
      </w:pPr>
      <w:r>
        <w:rPr>
          <w:b/>
          <w:color w:val="1B365D"/>
          <w:sz w:val="20"/>
        </w:rPr>
        <w:t xml:space="preserve">Figure 9.13: </w:t>
      </w:r>
      <w:r>
        <w:rPr>
          <w:b/>
          <w:color w:val="222222"/>
          <w:sz w:val="20"/>
        </w:rPr>
        <w:t xml:space="preserve">Define New Category Budget Limit Form (Route: </w:t>
      </w:r>
      <w:r>
        <w:rPr>
          <w:rFonts w:ascii="Consolas" w:eastAsia="Consolas" w:hAnsi="Consolas" w:cs="Consolas"/>
          <w:color w:val="2E5B88"/>
          <w:sz w:val="19"/>
        </w:rPr>
        <w:t>/Budget/Create</w:t>
      </w:r>
      <w:r>
        <w:rPr>
          <w:b/>
          <w:color w:val="222222"/>
          <w:sz w:val="20"/>
        </w:rPr>
        <w:t>)</w:t>
      </w:r>
      <w:r>
        <w:rPr>
          <w:rFonts w:ascii="Cambria" w:eastAsia="Cambria" w:hAnsi="Cambria" w:cs="Cambria"/>
        </w:rPr>
        <w:t xml:space="preserve"> </w:t>
      </w:r>
    </w:p>
    <w:p w14:paraId="28432477" w14:textId="77777777" w:rsidR="009701C1" w:rsidRDefault="00000000">
      <w:pPr>
        <w:spacing w:after="203" w:line="269" w:lineRule="auto"/>
        <w:ind w:left="-5" w:right="3" w:hanging="10"/>
        <w:jc w:val="both"/>
      </w:pPr>
      <w:r>
        <w:rPr>
          <w:color w:val="222222"/>
          <w:sz w:val="20"/>
        </w:rPr>
        <w:t>Allows administrators to establish strict monthly ceilings for specific expenditure categories. Accepts category selection, maximum spending threshold, and billing month specification in YYYY-MM format.</w:t>
      </w:r>
      <w:r>
        <w:rPr>
          <w:rFonts w:ascii="Cambria" w:eastAsia="Cambria" w:hAnsi="Cambria" w:cs="Cambria"/>
        </w:rPr>
        <w:t xml:space="preserve"> </w:t>
      </w:r>
    </w:p>
    <w:p w14:paraId="32DAA207" w14:textId="77777777" w:rsidR="009701C1" w:rsidRDefault="00000000">
      <w:pPr>
        <w:spacing w:after="50"/>
        <w:ind w:right="173"/>
        <w:jc w:val="right"/>
      </w:pPr>
      <w:r>
        <w:rPr>
          <w:noProof/>
        </w:rPr>
        <w:lastRenderedPageBreak/>
        <w:drawing>
          <wp:inline distT="0" distB="0" distL="0" distR="0" wp14:anchorId="209403DA" wp14:editId="69648E05">
            <wp:extent cx="5211953" cy="2882900"/>
            <wp:effectExtent l="0" t="0" r="0" b="0"/>
            <wp:docPr id="6390" name="Picture 6390"/>
            <wp:cNvGraphicFramePr/>
            <a:graphic xmlns:a="http://schemas.openxmlformats.org/drawingml/2006/main">
              <a:graphicData uri="http://schemas.openxmlformats.org/drawingml/2006/picture">
                <pic:pic xmlns:pic="http://schemas.openxmlformats.org/drawingml/2006/picture">
                  <pic:nvPicPr>
                    <pic:cNvPr id="6390" name="Picture 6390"/>
                    <pic:cNvPicPr/>
                  </pic:nvPicPr>
                  <pic:blipFill>
                    <a:blip r:embed="rId27"/>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0886B43F" w14:textId="77777777" w:rsidR="009701C1" w:rsidRDefault="00000000">
      <w:pPr>
        <w:spacing w:after="83"/>
        <w:ind w:left="10" w:right="10" w:hanging="10"/>
        <w:jc w:val="center"/>
      </w:pPr>
      <w:r>
        <w:rPr>
          <w:b/>
          <w:color w:val="1B365D"/>
          <w:sz w:val="20"/>
        </w:rPr>
        <w:t xml:space="preserve">Figure 9.14: </w:t>
      </w:r>
      <w:r>
        <w:rPr>
          <w:b/>
          <w:color w:val="222222"/>
          <w:sz w:val="20"/>
        </w:rPr>
        <w:t xml:space="preserve">Recurring Income Streams Management Console (Route: </w:t>
      </w:r>
      <w:r>
        <w:rPr>
          <w:rFonts w:ascii="Consolas" w:eastAsia="Consolas" w:hAnsi="Consolas" w:cs="Consolas"/>
          <w:color w:val="2E5B88"/>
          <w:sz w:val="19"/>
        </w:rPr>
        <w:t>/</w:t>
      </w:r>
      <w:proofErr w:type="spellStart"/>
      <w:r>
        <w:rPr>
          <w:rFonts w:ascii="Consolas" w:eastAsia="Consolas" w:hAnsi="Consolas" w:cs="Consolas"/>
          <w:color w:val="2E5B88"/>
          <w:sz w:val="19"/>
        </w:rPr>
        <w:t>RecurringIncome</w:t>
      </w:r>
      <w:proofErr w:type="spellEnd"/>
      <w:r>
        <w:rPr>
          <w:rFonts w:ascii="Consolas" w:eastAsia="Consolas" w:hAnsi="Consolas" w:cs="Consolas"/>
          <w:color w:val="2E5B88"/>
          <w:sz w:val="19"/>
        </w:rPr>
        <w:t>/Index</w:t>
      </w:r>
      <w:r>
        <w:rPr>
          <w:b/>
          <w:color w:val="222222"/>
          <w:sz w:val="20"/>
        </w:rPr>
        <w:t>)</w:t>
      </w:r>
      <w:r>
        <w:rPr>
          <w:rFonts w:ascii="Cambria" w:eastAsia="Cambria" w:hAnsi="Cambria" w:cs="Cambria"/>
        </w:rPr>
        <w:t xml:space="preserve"> </w:t>
      </w:r>
    </w:p>
    <w:p w14:paraId="32BD963A" w14:textId="77777777" w:rsidR="009701C1" w:rsidRDefault="00000000">
      <w:pPr>
        <w:spacing w:after="203" w:line="269" w:lineRule="auto"/>
        <w:ind w:left="-5" w:right="3" w:hanging="10"/>
        <w:jc w:val="both"/>
      </w:pPr>
      <w:r>
        <w:rPr>
          <w:color w:val="222222"/>
          <w:sz w:val="20"/>
        </w:rPr>
        <w:t>Automates routine incoming cash flows. Displays scheduled earnings (such as monthly company salaries and recurring rental yields) with their designated frequency, execution day-of-month, amount, and active automation status switch.</w:t>
      </w:r>
      <w:r>
        <w:rPr>
          <w:rFonts w:ascii="Cambria" w:eastAsia="Cambria" w:hAnsi="Cambria" w:cs="Cambria"/>
        </w:rPr>
        <w:t xml:space="preserve"> </w:t>
      </w:r>
    </w:p>
    <w:p w14:paraId="2E38F188" w14:textId="77777777" w:rsidR="009701C1" w:rsidRDefault="00000000">
      <w:pPr>
        <w:spacing w:after="53"/>
        <w:ind w:right="173"/>
        <w:jc w:val="right"/>
      </w:pPr>
      <w:r>
        <w:rPr>
          <w:noProof/>
        </w:rPr>
        <w:drawing>
          <wp:inline distT="0" distB="0" distL="0" distR="0" wp14:anchorId="51A94F20" wp14:editId="674D5B62">
            <wp:extent cx="5211953" cy="2882900"/>
            <wp:effectExtent l="0" t="0" r="0" b="0"/>
            <wp:docPr id="6392" name="Picture 6392"/>
            <wp:cNvGraphicFramePr/>
            <a:graphic xmlns:a="http://schemas.openxmlformats.org/drawingml/2006/main">
              <a:graphicData uri="http://schemas.openxmlformats.org/drawingml/2006/picture">
                <pic:pic xmlns:pic="http://schemas.openxmlformats.org/drawingml/2006/picture">
                  <pic:nvPicPr>
                    <pic:cNvPr id="6392" name="Picture 6392"/>
                    <pic:cNvPicPr/>
                  </pic:nvPicPr>
                  <pic:blipFill>
                    <a:blip r:embed="rId28"/>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5996CCAA" w14:textId="77777777" w:rsidR="009701C1" w:rsidRDefault="00000000">
      <w:pPr>
        <w:spacing w:after="83"/>
        <w:ind w:left="10" w:right="8" w:hanging="10"/>
        <w:jc w:val="center"/>
      </w:pPr>
      <w:r>
        <w:rPr>
          <w:b/>
          <w:color w:val="1B365D"/>
          <w:sz w:val="20"/>
        </w:rPr>
        <w:t xml:space="preserve">Figure 9.15: </w:t>
      </w:r>
      <w:r>
        <w:rPr>
          <w:b/>
          <w:color w:val="222222"/>
          <w:sz w:val="20"/>
        </w:rPr>
        <w:t xml:space="preserve">Setup Automated Recurring Income Form (Route: </w:t>
      </w:r>
      <w:r>
        <w:rPr>
          <w:rFonts w:ascii="Consolas" w:eastAsia="Consolas" w:hAnsi="Consolas" w:cs="Consolas"/>
          <w:color w:val="2E5B88"/>
          <w:sz w:val="19"/>
        </w:rPr>
        <w:t>/</w:t>
      </w:r>
      <w:proofErr w:type="spellStart"/>
      <w:r>
        <w:rPr>
          <w:rFonts w:ascii="Consolas" w:eastAsia="Consolas" w:hAnsi="Consolas" w:cs="Consolas"/>
          <w:color w:val="2E5B88"/>
          <w:sz w:val="19"/>
        </w:rPr>
        <w:t>RecurringIncome</w:t>
      </w:r>
      <w:proofErr w:type="spellEnd"/>
      <w:r>
        <w:rPr>
          <w:rFonts w:ascii="Consolas" w:eastAsia="Consolas" w:hAnsi="Consolas" w:cs="Consolas"/>
          <w:color w:val="2E5B88"/>
          <w:sz w:val="19"/>
        </w:rPr>
        <w:t>/Create</w:t>
      </w:r>
      <w:r>
        <w:rPr>
          <w:b/>
          <w:color w:val="222222"/>
          <w:sz w:val="20"/>
        </w:rPr>
        <w:t>)</w:t>
      </w:r>
      <w:r>
        <w:rPr>
          <w:rFonts w:ascii="Cambria" w:eastAsia="Cambria" w:hAnsi="Cambria" w:cs="Cambria"/>
        </w:rPr>
        <w:t xml:space="preserve"> </w:t>
      </w:r>
    </w:p>
    <w:p w14:paraId="093682EF" w14:textId="77777777" w:rsidR="009701C1" w:rsidRDefault="00000000">
      <w:pPr>
        <w:spacing w:after="203" w:line="269" w:lineRule="auto"/>
        <w:ind w:left="-5" w:right="3" w:hanging="10"/>
        <w:jc w:val="both"/>
      </w:pPr>
      <w:r>
        <w:rPr>
          <w:color w:val="222222"/>
          <w:sz w:val="20"/>
        </w:rPr>
        <w:t>Configuration portal for recurring revenues. Captures member attribution, income stream title, recurring amount, payment cycle frequency (Monthly, Quarterly, Annually), and the day of the month when funds are credited.</w:t>
      </w:r>
      <w:r>
        <w:rPr>
          <w:rFonts w:ascii="Cambria" w:eastAsia="Cambria" w:hAnsi="Cambria" w:cs="Cambria"/>
        </w:rPr>
        <w:t xml:space="preserve"> </w:t>
      </w:r>
    </w:p>
    <w:p w14:paraId="0B49B0E4" w14:textId="77777777" w:rsidR="009701C1" w:rsidRDefault="00000000">
      <w:pPr>
        <w:spacing w:after="50"/>
        <w:ind w:right="173"/>
        <w:jc w:val="right"/>
      </w:pPr>
      <w:r>
        <w:rPr>
          <w:noProof/>
        </w:rPr>
        <w:lastRenderedPageBreak/>
        <w:drawing>
          <wp:inline distT="0" distB="0" distL="0" distR="0" wp14:anchorId="1DB7B9DC" wp14:editId="2C61FF0B">
            <wp:extent cx="5211953" cy="2882900"/>
            <wp:effectExtent l="0" t="0" r="0" b="0"/>
            <wp:docPr id="6430" name="Picture 6430"/>
            <wp:cNvGraphicFramePr/>
            <a:graphic xmlns:a="http://schemas.openxmlformats.org/drawingml/2006/main">
              <a:graphicData uri="http://schemas.openxmlformats.org/drawingml/2006/picture">
                <pic:pic xmlns:pic="http://schemas.openxmlformats.org/drawingml/2006/picture">
                  <pic:nvPicPr>
                    <pic:cNvPr id="6430" name="Picture 6430"/>
                    <pic:cNvPicPr/>
                  </pic:nvPicPr>
                  <pic:blipFill>
                    <a:blip r:embed="rId29"/>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2513D8CC" w14:textId="77777777" w:rsidR="009701C1" w:rsidRDefault="00000000">
      <w:pPr>
        <w:spacing w:after="83"/>
        <w:ind w:left="10" w:right="10" w:hanging="10"/>
        <w:jc w:val="center"/>
      </w:pPr>
      <w:r>
        <w:rPr>
          <w:b/>
          <w:color w:val="1B365D"/>
          <w:sz w:val="20"/>
        </w:rPr>
        <w:t xml:space="preserve">Figure 9.16: </w:t>
      </w:r>
      <w:r>
        <w:rPr>
          <w:b/>
          <w:color w:val="222222"/>
          <w:sz w:val="20"/>
        </w:rPr>
        <w:t xml:space="preserve">Recurring Expenses &amp; Subscriptions Manager (Route: </w:t>
      </w:r>
      <w:r>
        <w:rPr>
          <w:rFonts w:ascii="Consolas" w:eastAsia="Consolas" w:hAnsi="Consolas" w:cs="Consolas"/>
          <w:color w:val="2E5B88"/>
          <w:sz w:val="19"/>
        </w:rPr>
        <w:t>/</w:t>
      </w:r>
      <w:proofErr w:type="spellStart"/>
      <w:r>
        <w:rPr>
          <w:rFonts w:ascii="Consolas" w:eastAsia="Consolas" w:hAnsi="Consolas" w:cs="Consolas"/>
          <w:color w:val="2E5B88"/>
          <w:sz w:val="19"/>
        </w:rPr>
        <w:t>RecurringExpense</w:t>
      </w:r>
      <w:proofErr w:type="spellEnd"/>
      <w:r>
        <w:rPr>
          <w:rFonts w:ascii="Consolas" w:eastAsia="Consolas" w:hAnsi="Consolas" w:cs="Consolas"/>
          <w:color w:val="2E5B88"/>
          <w:sz w:val="19"/>
        </w:rPr>
        <w:t>/Index</w:t>
      </w:r>
      <w:r>
        <w:rPr>
          <w:b/>
          <w:color w:val="222222"/>
          <w:sz w:val="20"/>
        </w:rPr>
        <w:t>)</w:t>
      </w:r>
      <w:r>
        <w:rPr>
          <w:rFonts w:ascii="Cambria" w:eastAsia="Cambria" w:hAnsi="Cambria" w:cs="Cambria"/>
        </w:rPr>
        <w:t xml:space="preserve"> </w:t>
      </w:r>
    </w:p>
    <w:p w14:paraId="0570C5E8" w14:textId="77777777" w:rsidR="009701C1" w:rsidRDefault="00000000">
      <w:pPr>
        <w:spacing w:after="203" w:line="269" w:lineRule="auto"/>
        <w:ind w:left="-5" w:right="3" w:hanging="10"/>
        <w:jc w:val="both"/>
      </w:pPr>
      <w:r>
        <w:rPr>
          <w:color w:val="222222"/>
          <w:sz w:val="20"/>
        </w:rPr>
        <w:t>Tracks non-negotiable scheduled outflows such as broadband subscriptions, electricity bills, and insurance premiums. Ensures recurring domestic obligations are factored into forward-looking monthly budget allocations.</w:t>
      </w:r>
      <w:r>
        <w:rPr>
          <w:rFonts w:ascii="Cambria" w:eastAsia="Cambria" w:hAnsi="Cambria" w:cs="Cambria"/>
        </w:rPr>
        <w:t xml:space="preserve"> </w:t>
      </w:r>
    </w:p>
    <w:p w14:paraId="526506CF" w14:textId="77777777" w:rsidR="009701C1" w:rsidRDefault="00000000">
      <w:pPr>
        <w:spacing w:after="53"/>
        <w:ind w:right="173"/>
        <w:jc w:val="right"/>
      </w:pPr>
      <w:r>
        <w:rPr>
          <w:noProof/>
        </w:rPr>
        <w:drawing>
          <wp:inline distT="0" distB="0" distL="0" distR="0" wp14:anchorId="468225D5" wp14:editId="09F2383F">
            <wp:extent cx="5211953" cy="2882900"/>
            <wp:effectExtent l="0" t="0" r="0" b="0"/>
            <wp:docPr id="6432" name="Picture 6432"/>
            <wp:cNvGraphicFramePr/>
            <a:graphic xmlns:a="http://schemas.openxmlformats.org/drawingml/2006/main">
              <a:graphicData uri="http://schemas.openxmlformats.org/drawingml/2006/picture">
                <pic:pic xmlns:pic="http://schemas.openxmlformats.org/drawingml/2006/picture">
                  <pic:nvPicPr>
                    <pic:cNvPr id="6432" name="Picture 6432"/>
                    <pic:cNvPicPr/>
                  </pic:nvPicPr>
                  <pic:blipFill>
                    <a:blip r:embed="rId30"/>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08C30F84" w14:textId="77777777" w:rsidR="009701C1" w:rsidRDefault="00000000">
      <w:pPr>
        <w:spacing w:after="83"/>
        <w:ind w:left="10" w:right="10" w:hanging="10"/>
        <w:jc w:val="center"/>
      </w:pPr>
      <w:r>
        <w:rPr>
          <w:b/>
          <w:color w:val="1B365D"/>
          <w:sz w:val="20"/>
        </w:rPr>
        <w:t xml:space="preserve">Figure 9.17: </w:t>
      </w:r>
      <w:r>
        <w:rPr>
          <w:b/>
          <w:color w:val="222222"/>
          <w:sz w:val="20"/>
        </w:rPr>
        <w:t xml:space="preserve">Setup Automated Recurring Expense Form (Route: </w:t>
      </w:r>
      <w:r>
        <w:rPr>
          <w:rFonts w:ascii="Consolas" w:eastAsia="Consolas" w:hAnsi="Consolas" w:cs="Consolas"/>
          <w:color w:val="2E5B88"/>
          <w:sz w:val="19"/>
        </w:rPr>
        <w:t>/</w:t>
      </w:r>
      <w:proofErr w:type="spellStart"/>
      <w:r>
        <w:rPr>
          <w:rFonts w:ascii="Consolas" w:eastAsia="Consolas" w:hAnsi="Consolas" w:cs="Consolas"/>
          <w:color w:val="2E5B88"/>
          <w:sz w:val="19"/>
        </w:rPr>
        <w:t>RecurringExpense</w:t>
      </w:r>
      <w:proofErr w:type="spellEnd"/>
      <w:r>
        <w:rPr>
          <w:rFonts w:ascii="Consolas" w:eastAsia="Consolas" w:hAnsi="Consolas" w:cs="Consolas"/>
          <w:color w:val="2E5B88"/>
          <w:sz w:val="19"/>
        </w:rPr>
        <w:t>/Create</w:t>
      </w:r>
      <w:r>
        <w:rPr>
          <w:b/>
          <w:color w:val="222222"/>
          <w:sz w:val="20"/>
        </w:rPr>
        <w:t>)</w:t>
      </w:r>
      <w:r>
        <w:rPr>
          <w:rFonts w:ascii="Cambria" w:eastAsia="Cambria" w:hAnsi="Cambria" w:cs="Cambria"/>
        </w:rPr>
        <w:t xml:space="preserve"> </w:t>
      </w:r>
    </w:p>
    <w:p w14:paraId="3E36E60A" w14:textId="77777777" w:rsidR="009701C1" w:rsidRDefault="00000000">
      <w:pPr>
        <w:spacing w:after="203" w:line="269" w:lineRule="auto"/>
        <w:ind w:left="-5" w:right="3" w:hanging="10"/>
        <w:jc w:val="both"/>
      </w:pPr>
      <w:r>
        <w:rPr>
          <w:color w:val="222222"/>
          <w:sz w:val="20"/>
        </w:rPr>
        <w:t>Data entry screen for scheduling automated bills and subscriptions. Binds the recurring outflow to a designated category and sets the execution calendar day to prevent billing oversights.</w:t>
      </w:r>
      <w:r>
        <w:rPr>
          <w:rFonts w:ascii="Cambria" w:eastAsia="Cambria" w:hAnsi="Cambria" w:cs="Cambria"/>
        </w:rPr>
        <w:t xml:space="preserve"> </w:t>
      </w:r>
    </w:p>
    <w:p w14:paraId="5B23D21E" w14:textId="77777777" w:rsidR="009701C1" w:rsidRDefault="00000000">
      <w:pPr>
        <w:spacing w:after="50"/>
        <w:ind w:right="173"/>
        <w:jc w:val="right"/>
      </w:pPr>
      <w:r>
        <w:rPr>
          <w:noProof/>
        </w:rPr>
        <w:lastRenderedPageBreak/>
        <w:drawing>
          <wp:inline distT="0" distB="0" distL="0" distR="0" wp14:anchorId="2C647086" wp14:editId="243DA1E4">
            <wp:extent cx="5211953" cy="2882900"/>
            <wp:effectExtent l="0" t="0" r="0" b="0"/>
            <wp:docPr id="6469" name="Picture 6469"/>
            <wp:cNvGraphicFramePr/>
            <a:graphic xmlns:a="http://schemas.openxmlformats.org/drawingml/2006/main">
              <a:graphicData uri="http://schemas.openxmlformats.org/drawingml/2006/picture">
                <pic:pic xmlns:pic="http://schemas.openxmlformats.org/drawingml/2006/picture">
                  <pic:nvPicPr>
                    <pic:cNvPr id="6469" name="Picture 6469"/>
                    <pic:cNvPicPr/>
                  </pic:nvPicPr>
                  <pic:blipFill>
                    <a:blip r:embed="rId31"/>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0840A37E" w14:textId="77777777" w:rsidR="009701C1" w:rsidRDefault="00000000">
      <w:pPr>
        <w:spacing w:after="83"/>
        <w:ind w:left="10" w:right="10" w:hanging="10"/>
        <w:jc w:val="center"/>
      </w:pPr>
      <w:r>
        <w:rPr>
          <w:b/>
          <w:color w:val="1B365D"/>
          <w:sz w:val="20"/>
        </w:rPr>
        <w:t xml:space="preserve">Figure 9.18: </w:t>
      </w:r>
      <w:r>
        <w:rPr>
          <w:b/>
          <w:color w:val="222222"/>
          <w:sz w:val="20"/>
        </w:rPr>
        <w:t xml:space="preserve">Savings Goals &amp; Milestone Accumulation Tracker (Route: </w:t>
      </w:r>
      <w:r>
        <w:rPr>
          <w:rFonts w:ascii="Consolas" w:eastAsia="Consolas" w:hAnsi="Consolas" w:cs="Consolas"/>
          <w:color w:val="2E5B88"/>
          <w:sz w:val="19"/>
        </w:rPr>
        <w:t>/</w:t>
      </w:r>
      <w:proofErr w:type="spellStart"/>
      <w:r>
        <w:rPr>
          <w:rFonts w:ascii="Consolas" w:eastAsia="Consolas" w:hAnsi="Consolas" w:cs="Consolas"/>
          <w:color w:val="2E5B88"/>
          <w:sz w:val="19"/>
        </w:rPr>
        <w:t>SavingsGoal</w:t>
      </w:r>
      <w:proofErr w:type="spellEnd"/>
      <w:r>
        <w:rPr>
          <w:rFonts w:ascii="Consolas" w:eastAsia="Consolas" w:hAnsi="Consolas" w:cs="Consolas"/>
          <w:color w:val="2E5B88"/>
          <w:sz w:val="19"/>
        </w:rPr>
        <w:t>/Index</w:t>
      </w:r>
      <w:r>
        <w:rPr>
          <w:b/>
          <w:color w:val="222222"/>
          <w:sz w:val="20"/>
        </w:rPr>
        <w:t>)</w:t>
      </w:r>
      <w:r>
        <w:rPr>
          <w:rFonts w:ascii="Cambria" w:eastAsia="Cambria" w:hAnsi="Cambria" w:cs="Cambria"/>
        </w:rPr>
        <w:t xml:space="preserve"> </w:t>
      </w:r>
    </w:p>
    <w:p w14:paraId="32CCBD0A" w14:textId="77777777" w:rsidR="009701C1" w:rsidRDefault="00000000">
      <w:pPr>
        <w:spacing w:after="196" w:line="278" w:lineRule="auto"/>
        <w:ind w:left="-5" w:right="-3" w:hanging="10"/>
        <w:jc w:val="both"/>
      </w:pPr>
      <w:r>
        <w:rPr>
          <w:color w:val="222222"/>
          <w:sz w:val="20"/>
        </w:rPr>
        <w:t>A visual wealth-building console. Displays active savings initiatives as interactive cards (e.g., Emergency Reserve Fund: 63.3% progress, ₹95,000 saved of ₹1,50,000; Home Renovation: 30% progress, ₹60,000 saved of ₹2,00,000). Features gradient progress bars, remaining target amounts, target deadlines, and a dedicated 'Add Amount' button for incremental deposits.</w:t>
      </w:r>
      <w:r>
        <w:rPr>
          <w:rFonts w:ascii="Cambria" w:eastAsia="Cambria" w:hAnsi="Cambria" w:cs="Cambria"/>
        </w:rPr>
        <w:t xml:space="preserve"> </w:t>
      </w:r>
    </w:p>
    <w:p w14:paraId="737CFF2C" w14:textId="77777777" w:rsidR="009701C1" w:rsidRDefault="00000000">
      <w:pPr>
        <w:spacing w:after="50"/>
        <w:ind w:right="173"/>
        <w:jc w:val="right"/>
      </w:pPr>
      <w:r>
        <w:rPr>
          <w:noProof/>
        </w:rPr>
        <w:drawing>
          <wp:inline distT="0" distB="0" distL="0" distR="0" wp14:anchorId="6B78802B" wp14:editId="08D9D162">
            <wp:extent cx="5211953" cy="2882900"/>
            <wp:effectExtent l="0" t="0" r="0" b="0"/>
            <wp:docPr id="6471" name="Picture 6471"/>
            <wp:cNvGraphicFramePr/>
            <a:graphic xmlns:a="http://schemas.openxmlformats.org/drawingml/2006/main">
              <a:graphicData uri="http://schemas.openxmlformats.org/drawingml/2006/picture">
                <pic:pic xmlns:pic="http://schemas.openxmlformats.org/drawingml/2006/picture">
                  <pic:nvPicPr>
                    <pic:cNvPr id="6471" name="Picture 6471"/>
                    <pic:cNvPicPr/>
                  </pic:nvPicPr>
                  <pic:blipFill>
                    <a:blip r:embed="rId32"/>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1D563352" w14:textId="77777777" w:rsidR="009701C1" w:rsidRDefault="00000000">
      <w:pPr>
        <w:spacing w:after="83"/>
        <w:ind w:left="10" w:right="10" w:hanging="10"/>
        <w:jc w:val="center"/>
      </w:pPr>
      <w:r>
        <w:rPr>
          <w:b/>
          <w:color w:val="1B365D"/>
          <w:sz w:val="20"/>
        </w:rPr>
        <w:t xml:space="preserve">Figure 9.19: </w:t>
      </w:r>
      <w:r>
        <w:rPr>
          <w:b/>
          <w:color w:val="222222"/>
          <w:sz w:val="20"/>
        </w:rPr>
        <w:t xml:space="preserve">Establish New Savings Goal Form (Route: </w:t>
      </w:r>
      <w:r>
        <w:rPr>
          <w:rFonts w:ascii="Consolas" w:eastAsia="Consolas" w:hAnsi="Consolas" w:cs="Consolas"/>
          <w:color w:val="2E5B88"/>
          <w:sz w:val="19"/>
        </w:rPr>
        <w:t>/</w:t>
      </w:r>
      <w:proofErr w:type="spellStart"/>
      <w:r>
        <w:rPr>
          <w:rFonts w:ascii="Consolas" w:eastAsia="Consolas" w:hAnsi="Consolas" w:cs="Consolas"/>
          <w:color w:val="2E5B88"/>
          <w:sz w:val="19"/>
        </w:rPr>
        <w:t>SavingsGoal</w:t>
      </w:r>
      <w:proofErr w:type="spellEnd"/>
      <w:r>
        <w:rPr>
          <w:rFonts w:ascii="Consolas" w:eastAsia="Consolas" w:hAnsi="Consolas" w:cs="Consolas"/>
          <w:color w:val="2E5B88"/>
          <w:sz w:val="19"/>
        </w:rPr>
        <w:t>/Create</w:t>
      </w:r>
      <w:r>
        <w:rPr>
          <w:b/>
          <w:color w:val="222222"/>
          <w:sz w:val="20"/>
        </w:rPr>
        <w:t>)</w:t>
      </w:r>
      <w:r>
        <w:rPr>
          <w:rFonts w:ascii="Cambria" w:eastAsia="Cambria" w:hAnsi="Cambria" w:cs="Cambria"/>
        </w:rPr>
        <w:t xml:space="preserve"> </w:t>
      </w:r>
    </w:p>
    <w:p w14:paraId="0EFB9FD7" w14:textId="77777777" w:rsidR="009701C1" w:rsidRDefault="00000000">
      <w:pPr>
        <w:spacing w:after="203" w:line="269" w:lineRule="auto"/>
        <w:ind w:left="-5" w:right="3" w:hanging="10"/>
        <w:jc w:val="both"/>
      </w:pPr>
      <w:r>
        <w:rPr>
          <w:color w:val="222222"/>
          <w:sz w:val="20"/>
        </w:rPr>
        <w:t>Creates new savings targets. Users define the milestone objective, target capital requirement, initial starting balance, target completion date, and motivational purpose.</w:t>
      </w:r>
      <w:r>
        <w:rPr>
          <w:rFonts w:ascii="Cambria" w:eastAsia="Cambria" w:hAnsi="Cambria" w:cs="Cambria"/>
        </w:rPr>
        <w:t xml:space="preserve"> </w:t>
      </w:r>
    </w:p>
    <w:p w14:paraId="662FC6C8" w14:textId="77777777" w:rsidR="009701C1" w:rsidRDefault="00000000">
      <w:pPr>
        <w:spacing w:after="50"/>
        <w:ind w:right="173"/>
        <w:jc w:val="right"/>
      </w:pPr>
      <w:r>
        <w:rPr>
          <w:noProof/>
        </w:rPr>
        <w:lastRenderedPageBreak/>
        <w:drawing>
          <wp:inline distT="0" distB="0" distL="0" distR="0" wp14:anchorId="27425579" wp14:editId="36D5D7A0">
            <wp:extent cx="5211953" cy="2882900"/>
            <wp:effectExtent l="0" t="0" r="0" b="0"/>
            <wp:docPr id="6507" name="Picture 6507"/>
            <wp:cNvGraphicFramePr/>
            <a:graphic xmlns:a="http://schemas.openxmlformats.org/drawingml/2006/main">
              <a:graphicData uri="http://schemas.openxmlformats.org/drawingml/2006/picture">
                <pic:pic xmlns:pic="http://schemas.openxmlformats.org/drawingml/2006/picture">
                  <pic:nvPicPr>
                    <pic:cNvPr id="6507" name="Picture 6507"/>
                    <pic:cNvPicPr/>
                  </pic:nvPicPr>
                  <pic:blipFill>
                    <a:blip r:embed="rId33"/>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51E9D207" w14:textId="77777777" w:rsidR="009701C1" w:rsidRDefault="00000000">
      <w:pPr>
        <w:spacing w:after="83"/>
        <w:ind w:left="10" w:right="8" w:hanging="10"/>
        <w:jc w:val="center"/>
      </w:pPr>
      <w:r>
        <w:rPr>
          <w:b/>
          <w:color w:val="1B365D"/>
          <w:sz w:val="20"/>
        </w:rPr>
        <w:t xml:space="preserve">Figure 9.20: </w:t>
      </w:r>
      <w:r>
        <w:rPr>
          <w:b/>
          <w:color w:val="222222"/>
          <w:sz w:val="20"/>
        </w:rPr>
        <w:t xml:space="preserve">Udhar / Debt &amp; Bilateral Loan Ledger (Route: </w:t>
      </w:r>
      <w:r>
        <w:rPr>
          <w:rFonts w:ascii="Consolas" w:eastAsia="Consolas" w:hAnsi="Consolas" w:cs="Consolas"/>
          <w:color w:val="2E5B88"/>
          <w:sz w:val="19"/>
        </w:rPr>
        <w:t>/Udhar/Index</w:t>
      </w:r>
      <w:r>
        <w:rPr>
          <w:b/>
          <w:color w:val="222222"/>
          <w:sz w:val="20"/>
        </w:rPr>
        <w:t>)</w:t>
      </w:r>
      <w:r>
        <w:rPr>
          <w:rFonts w:ascii="Cambria" w:eastAsia="Cambria" w:hAnsi="Cambria" w:cs="Cambria"/>
        </w:rPr>
        <w:t xml:space="preserve"> </w:t>
      </w:r>
    </w:p>
    <w:p w14:paraId="122B3B8D" w14:textId="77777777" w:rsidR="009701C1" w:rsidRDefault="00000000">
      <w:pPr>
        <w:spacing w:after="203" w:line="269" w:lineRule="auto"/>
        <w:ind w:left="-5" w:right="3" w:hanging="10"/>
        <w:jc w:val="both"/>
      </w:pPr>
      <w:r>
        <w:rPr>
          <w:color w:val="222222"/>
          <w:sz w:val="20"/>
        </w:rPr>
        <w:t>A specialized ledger tracking informal domestic debt obligations. Clearly differentiates between 'Lene Hai' (Receivables owed to the family by external parties) and 'Dene Hai' (Payables owed by the family). Tracks borrower name, principal amount, paid recovery sum, remaining outstanding balance, and settlement status (Pending vs. Completed).</w:t>
      </w:r>
      <w:r>
        <w:rPr>
          <w:rFonts w:ascii="Cambria" w:eastAsia="Cambria" w:hAnsi="Cambria" w:cs="Cambria"/>
        </w:rPr>
        <w:t xml:space="preserve"> </w:t>
      </w:r>
    </w:p>
    <w:p w14:paraId="1F983E02" w14:textId="77777777" w:rsidR="009701C1" w:rsidRDefault="00000000">
      <w:pPr>
        <w:spacing w:after="50"/>
        <w:ind w:right="173"/>
        <w:jc w:val="right"/>
      </w:pPr>
      <w:r>
        <w:rPr>
          <w:noProof/>
        </w:rPr>
        <w:drawing>
          <wp:inline distT="0" distB="0" distL="0" distR="0" wp14:anchorId="44BDF8B4" wp14:editId="46FAFA97">
            <wp:extent cx="5211953" cy="2882900"/>
            <wp:effectExtent l="0" t="0" r="0" b="0"/>
            <wp:docPr id="6509" name="Picture 6509"/>
            <wp:cNvGraphicFramePr/>
            <a:graphic xmlns:a="http://schemas.openxmlformats.org/drawingml/2006/main">
              <a:graphicData uri="http://schemas.openxmlformats.org/drawingml/2006/picture">
                <pic:pic xmlns:pic="http://schemas.openxmlformats.org/drawingml/2006/picture">
                  <pic:nvPicPr>
                    <pic:cNvPr id="6509" name="Picture 6509"/>
                    <pic:cNvPicPr/>
                  </pic:nvPicPr>
                  <pic:blipFill>
                    <a:blip r:embed="rId34"/>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2E8F8588" w14:textId="77777777" w:rsidR="009701C1" w:rsidRDefault="00000000">
      <w:pPr>
        <w:spacing w:after="83"/>
        <w:ind w:left="10" w:right="10" w:hanging="10"/>
        <w:jc w:val="center"/>
      </w:pPr>
      <w:r>
        <w:rPr>
          <w:b/>
          <w:color w:val="1B365D"/>
          <w:sz w:val="20"/>
        </w:rPr>
        <w:t xml:space="preserve">Figure 9.21: </w:t>
      </w:r>
      <w:r>
        <w:rPr>
          <w:b/>
          <w:color w:val="222222"/>
          <w:sz w:val="20"/>
        </w:rPr>
        <w:t xml:space="preserve">Record New Udhar / Loan Transaction Form (Route: </w:t>
      </w:r>
      <w:r>
        <w:rPr>
          <w:rFonts w:ascii="Consolas" w:eastAsia="Consolas" w:hAnsi="Consolas" w:cs="Consolas"/>
          <w:color w:val="2E5B88"/>
          <w:sz w:val="19"/>
        </w:rPr>
        <w:t>/Udhar/Create</w:t>
      </w:r>
      <w:r>
        <w:rPr>
          <w:b/>
          <w:color w:val="222222"/>
          <w:sz w:val="20"/>
        </w:rPr>
        <w:t>)</w:t>
      </w:r>
      <w:r>
        <w:rPr>
          <w:rFonts w:ascii="Cambria" w:eastAsia="Cambria" w:hAnsi="Cambria" w:cs="Cambria"/>
        </w:rPr>
        <w:t xml:space="preserve"> </w:t>
      </w:r>
    </w:p>
    <w:p w14:paraId="53026BBA" w14:textId="77777777" w:rsidR="009701C1" w:rsidRDefault="00000000">
      <w:pPr>
        <w:spacing w:after="203" w:line="269" w:lineRule="auto"/>
        <w:ind w:left="-5" w:right="3" w:hanging="10"/>
        <w:jc w:val="both"/>
      </w:pPr>
      <w:r>
        <w:rPr>
          <w:color w:val="222222"/>
          <w:sz w:val="20"/>
        </w:rPr>
        <w:t>Captures the specifics of newly issued or borrowed funds. Records party name, transacting family member, debt nature ('Lene Hai' vs 'Dene Hai'), monetary sum, transaction date, underlying loan reason, and optional receipt proof upload.</w:t>
      </w:r>
      <w:r>
        <w:rPr>
          <w:rFonts w:ascii="Cambria" w:eastAsia="Cambria" w:hAnsi="Cambria" w:cs="Cambria"/>
        </w:rPr>
        <w:t xml:space="preserve"> </w:t>
      </w:r>
    </w:p>
    <w:p w14:paraId="1EEB96B0" w14:textId="77777777" w:rsidR="009701C1" w:rsidRDefault="00000000">
      <w:pPr>
        <w:spacing w:after="50"/>
        <w:ind w:right="173"/>
        <w:jc w:val="right"/>
      </w:pPr>
      <w:r>
        <w:rPr>
          <w:noProof/>
        </w:rPr>
        <w:lastRenderedPageBreak/>
        <w:drawing>
          <wp:inline distT="0" distB="0" distL="0" distR="0" wp14:anchorId="256C4D98" wp14:editId="46E998C9">
            <wp:extent cx="5211953" cy="2882900"/>
            <wp:effectExtent l="0" t="0" r="0" b="0"/>
            <wp:docPr id="6545" name="Picture 6545"/>
            <wp:cNvGraphicFramePr/>
            <a:graphic xmlns:a="http://schemas.openxmlformats.org/drawingml/2006/main">
              <a:graphicData uri="http://schemas.openxmlformats.org/drawingml/2006/picture">
                <pic:pic xmlns:pic="http://schemas.openxmlformats.org/drawingml/2006/picture">
                  <pic:nvPicPr>
                    <pic:cNvPr id="6545" name="Picture 6545"/>
                    <pic:cNvPicPr/>
                  </pic:nvPicPr>
                  <pic:blipFill>
                    <a:blip r:embed="rId35"/>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4F00A8CA" w14:textId="77777777" w:rsidR="009701C1" w:rsidRDefault="00000000">
      <w:pPr>
        <w:spacing w:after="83"/>
        <w:ind w:left="10" w:right="10" w:hanging="10"/>
        <w:jc w:val="center"/>
      </w:pPr>
      <w:r>
        <w:rPr>
          <w:b/>
          <w:color w:val="1B365D"/>
          <w:sz w:val="20"/>
        </w:rPr>
        <w:t xml:space="preserve">Figure 9.22: </w:t>
      </w:r>
      <w:r>
        <w:rPr>
          <w:b/>
          <w:color w:val="222222"/>
          <w:sz w:val="20"/>
        </w:rPr>
        <w:t xml:space="preserve">Payment Due Date Reminders &amp; Alerts Console (Route: </w:t>
      </w:r>
      <w:r>
        <w:rPr>
          <w:rFonts w:ascii="Consolas" w:eastAsia="Consolas" w:hAnsi="Consolas" w:cs="Consolas"/>
          <w:color w:val="2E5B88"/>
          <w:sz w:val="19"/>
        </w:rPr>
        <w:t>/Reminder/Index</w:t>
      </w:r>
      <w:r>
        <w:rPr>
          <w:b/>
          <w:color w:val="222222"/>
          <w:sz w:val="20"/>
        </w:rPr>
        <w:t>)</w:t>
      </w:r>
      <w:r>
        <w:rPr>
          <w:rFonts w:ascii="Cambria" w:eastAsia="Cambria" w:hAnsi="Cambria" w:cs="Cambria"/>
        </w:rPr>
        <w:t xml:space="preserve"> </w:t>
      </w:r>
    </w:p>
    <w:p w14:paraId="675838D4" w14:textId="77777777" w:rsidR="009701C1" w:rsidRDefault="00000000">
      <w:pPr>
        <w:spacing w:after="203" w:line="269" w:lineRule="auto"/>
        <w:ind w:left="-5" w:right="3" w:hanging="10"/>
        <w:jc w:val="both"/>
      </w:pPr>
      <w:r>
        <w:rPr>
          <w:color w:val="222222"/>
          <w:sz w:val="20"/>
        </w:rPr>
        <w:t xml:space="preserve">An interactive calendar notification console tracking imminent domestic payment obligations (e.g., Torrent Power electricity due date, </w:t>
      </w:r>
      <w:proofErr w:type="spellStart"/>
      <w:r>
        <w:rPr>
          <w:color w:val="222222"/>
          <w:sz w:val="20"/>
        </w:rPr>
        <w:t>JioFiber</w:t>
      </w:r>
      <w:proofErr w:type="spellEnd"/>
      <w:r>
        <w:rPr>
          <w:color w:val="222222"/>
          <w:sz w:val="20"/>
        </w:rPr>
        <w:t xml:space="preserve"> broadband renewal). Prevents costly service disconnections and late penalty fees.</w:t>
      </w:r>
      <w:r>
        <w:rPr>
          <w:rFonts w:ascii="Cambria" w:eastAsia="Cambria" w:hAnsi="Cambria" w:cs="Cambria"/>
        </w:rPr>
        <w:t xml:space="preserve"> </w:t>
      </w:r>
    </w:p>
    <w:p w14:paraId="3E8908FD" w14:textId="77777777" w:rsidR="009701C1" w:rsidRDefault="00000000">
      <w:pPr>
        <w:spacing w:after="52"/>
        <w:ind w:right="173"/>
        <w:jc w:val="right"/>
      </w:pPr>
      <w:r>
        <w:rPr>
          <w:noProof/>
        </w:rPr>
        <w:drawing>
          <wp:inline distT="0" distB="0" distL="0" distR="0" wp14:anchorId="0A972553" wp14:editId="637F8D82">
            <wp:extent cx="5211953" cy="2882900"/>
            <wp:effectExtent l="0" t="0" r="0" b="0"/>
            <wp:docPr id="6547" name="Picture 6547"/>
            <wp:cNvGraphicFramePr/>
            <a:graphic xmlns:a="http://schemas.openxmlformats.org/drawingml/2006/main">
              <a:graphicData uri="http://schemas.openxmlformats.org/drawingml/2006/picture">
                <pic:pic xmlns:pic="http://schemas.openxmlformats.org/drawingml/2006/picture">
                  <pic:nvPicPr>
                    <pic:cNvPr id="6547" name="Picture 6547"/>
                    <pic:cNvPicPr/>
                  </pic:nvPicPr>
                  <pic:blipFill>
                    <a:blip r:embed="rId36"/>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2A2AA1EF" w14:textId="77777777" w:rsidR="009701C1" w:rsidRDefault="00000000">
      <w:pPr>
        <w:spacing w:after="83"/>
        <w:ind w:left="10" w:right="10" w:hanging="10"/>
        <w:jc w:val="center"/>
      </w:pPr>
      <w:r>
        <w:rPr>
          <w:b/>
          <w:color w:val="1B365D"/>
          <w:sz w:val="20"/>
        </w:rPr>
        <w:t xml:space="preserve">Figure 9.23: </w:t>
      </w:r>
      <w:r>
        <w:rPr>
          <w:b/>
          <w:color w:val="222222"/>
          <w:sz w:val="20"/>
        </w:rPr>
        <w:t xml:space="preserve">Schedule Payment Reminder Form (Route: </w:t>
      </w:r>
      <w:r>
        <w:rPr>
          <w:rFonts w:ascii="Consolas" w:eastAsia="Consolas" w:hAnsi="Consolas" w:cs="Consolas"/>
          <w:color w:val="2E5B88"/>
          <w:sz w:val="19"/>
        </w:rPr>
        <w:t>/Reminder/Create</w:t>
      </w:r>
      <w:r>
        <w:rPr>
          <w:b/>
          <w:color w:val="222222"/>
          <w:sz w:val="20"/>
        </w:rPr>
        <w:t>)</w:t>
      </w:r>
      <w:r>
        <w:rPr>
          <w:rFonts w:ascii="Cambria" w:eastAsia="Cambria" w:hAnsi="Cambria" w:cs="Cambria"/>
        </w:rPr>
        <w:t xml:space="preserve"> </w:t>
      </w:r>
    </w:p>
    <w:p w14:paraId="4093275D" w14:textId="77777777" w:rsidR="009701C1" w:rsidRDefault="00000000">
      <w:pPr>
        <w:spacing w:after="203" w:line="269" w:lineRule="auto"/>
        <w:ind w:left="-5" w:right="3" w:hanging="10"/>
        <w:jc w:val="both"/>
      </w:pPr>
      <w:r>
        <w:rPr>
          <w:color w:val="222222"/>
          <w:sz w:val="20"/>
        </w:rPr>
        <w:t>Form to register upcoming payment deadlines. Accepts an alert title, statutory due date, and detailed instructions (account numbers, payment URLs).</w:t>
      </w:r>
      <w:r>
        <w:rPr>
          <w:rFonts w:ascii="Cambria" w:eastAsia="Cambria" w:hAnsi="Cambria" w:cs="Cambria"/>
        </w:rPr>
        <w:t xml:space="preserve"> </w:t>
      </w:r>
    </w:p>
    <w:p w14:paraId="6859F6F2" w14:textId="77777777" w:rsidR="009701C1" w:rsidRDefault="00000000">
      <w:pPr>
        <w:spacing w:after="50"/>
        <w:ind w:right="173"/>
        <w:jc w:val="right"/>
      </w:pPr>
      <w:r>
        <w:rPr>
          <w:noProof/>
        </w:rPr>
        <w:lastRenderedPageBreak/>
        <w:drawing>
          <wp:inline distT="0" distB="0" distL="0" distR="0" wp14:anchorId="2F64A273" wp14:editId="42B8D0AC">
            <wp:extent cx="5211953" cy="2882900"/>
            <wp:effectExtent l="0" t="0" r="0" b="0"/>
            <wp:docPr id="6589" name="Picture 6589"/>
            <wp:cNvGraphicFramePr/>
            <a:graphic xmlns:a="http://schemas.openxmlformats.org/drawingml/2006/main">
              <a:graphicData uri="http://schemas.openxmlformats.org/drawingml/2006/picture">
                <pic:pic xmlns:pic="http://schemas.openxmlformats.org/drawingml/2006/picture">
                  <pic:nvPicPr>
                    <pic:cNvPr id="6589" name="Picture 6589"/>
                    <pic:cNvPicPr/>
                  </pic:nvPicPr>
                  <pic:blipFill>
                    <a:blip r:embed="rId37"/>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5E638BC9" w14:textId="77777777" w:rsidR="009701C1" w:rsidRDefault="00000000">
      <w:pPr>
        <w:spacing w:after="83"/>
        <w:ind w:left="10" w:right="8" w:hanging="10"/>
        <w:jc w:val="center"/>
      </w:pPr>
      <w:r>
        <w:rPr>
          <w:b/>
          <w:color w:val="1B365D"/>
          <w:sz w:val="20"/>
        </w:rPr>
        <w:t xml:space="preserve">Figure 9.24: </w:t>
      </w:r>
      <w:r>
        <w:rPr>
          <w:b/>
          <w:color w:val="222222"/>
          <w:sz w:val="20"/>
        </w:rPr>
        <w:t xml:space="preserve">Financial Reports Navigation Hub (Route: </w:t>
      </w:r>
      <w:r>
        <w:rPr>
          <w:rFonts w:ascii="Consolas" w:eastAsia="Consolas" w:hAnsi="Consolas" w:cs="Consolas"/>
          <w:color w:val="2E5B88"/>
          <w:sz w:val="19"/>
        </w:rPr>
        <w:t>/Report/Index</w:t>
      </w:r>
      <w:r>
        <w:rPr>
          <w:b/>
          <w:color w:val="222222"/>
          <w:sz w:val="20"/>
        </w:rPr>
        <w:t>)</w:t>
      </w:r>
      <w:r>
        <w:rPr>
          <w:rFonts w:ascii="Cambria" w:eastAsia="Cambria" w:hAnsi="Cambria" w:cs="Cambria"/>
        </w:rPr>
        <w:t xml:space="preserve"> </w:t>
      </w:r>
    </w:p>
    <w:p w14:paraId="2BF6911C" w14:textId="77777777" w:rsidR="009701C1" w:rsidRDefault="00000000">
      <w:pPr>
        <w:spacing w:after="203" w:line="269" w:lineRule="auto"/>
        <w:ind w:left="-5" w:right="3" w:hanging="10"/>
        <w:jc w:val="both"/>
      </w:pPr>
      <w:r>
        <w:rPr>
          <w:color w:val="222222"/>
          <w:sz w:val="20"/>
        </w:rPr>
        <w:t>Central portal for generating business intelligence and financial audits. Offers quick selectors for generating detailed Monthly Breakdown Reports by Year/Month or comprehensive 12-Month Annual Financial Performance Statements.</w:t>
      </w:r>
      <w:r>
        <w:rPr>
          <w:rFonts w:ascii="Cambria" w:eastAsia="Cambria" w:hAnsi="Cambria" w:cs="Cambria"/>
        </w:rPr>
        <w:t xml:space="preserve"> </w:t>
      </w:r>
    </w:p>
    <w:p w14:paraId="2D29B903" w14:textId="77777777" w:rsidR="009701C1" w:rsidRDefault="00000000">
      <w:pPr>
        <w:spacing w:after="30"/>
        <w:ind w:right="173"/>
        <w:jc w:val="right"/>
      </w:pPr>
      <w:r>
        <w:rPr>
          <w:noProof/>
        </w:rPr>
        <w:drawing>
          <wp:inline distT="0" distB="0" distL="0" distR="0" wp14:anchorId="472A277B" wp14:editId="37398116">
            <wp:extent cx="5211953" cy="2882900"/>
            <wp:effectExtent l="0" t="0" r="0" b="0"/>
            <wp:docPr id="6591" name="Picture 6591"/>
            <wp:cNvGraphicFramePr/>
            <a:graphic xmlns:a="http://schemas.openxmlformats.org/drawingml/2006/main">
              <a:graphicData uri="http://schemas.openxmlformats.org/drawingml/2006/picture">
                <pic:pic xmlns:pic="http://schemas.openxmlformats.org/drawingml/2006/picture">
                  <pic:nvPicPr>
                    <pic:cNvPr id="6591" name="Picture 6591"/>
                    <pic:cNvPicPr/>
                  </pic:nvPicPr>
                  <pic:blipFill>
                    <a:blip r:embed="rId38"/>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34AB79C3" w14:textId="77777777" w:rsidR="009701C1" w:rsidRDefault="00000000">
      <w:pPr>
        <w:spacing w:after="44"/>
        <w:ind w:left="10" w:right="11" w:hanging="10"/>
        <w:jc w:val="center"/>
      </w:pPr>
      <w:r>
        <w:rPr>
          <w:b/>
          <w:color w:val="1B365D"/>
          <w:sz w:val="20"/>
        </w:rPr>
        <w:t xml:space="preserve">Figure 9.25: </w:t>
      </w:r>
      <w:r>
        <w:rPr>
          <w:b/>
          <w:color w:val="222222"/>
          <w:sz w:val="20"/>
        </w:rPr>
        <w:t xml:space="preserve">Comprehensive Monthly Financial Breakdown Report (Route: </w:t>
      </w:r>
    </w:p>
    <w:p w14:paraId="316B073B" w14:textId="77777777" w:rsidR="009701C1" w:rsidRDefault="00000000">
      <w:pPr>
        <w:spacing w:after="88"/>
        <w:ind w:left="10" w:right="10" w:hanging="10"/>
        <w:jc w:val="center"/>
      </w:pPr>
      <w:r>
        <w:rPr>
          <w:rFonts w:ascii="Consolas" w:eastAsia="Consolas" w:hAnsi="Consolas" w:cs="Consolas"/>
          <w:color w:val="2E5B88"/>
          <w:sz w:val="19"/>
        </w:rPr>
        <w:t>/Report/</w:t>
      </w:r>
      <w:proofErr w:type="spellStart"/>
      <w:r>
        <w:rPr>
          <w:rFonts w:ascii="Consolas" w:eastAsia="Consolas" w:hAnsi="Consolas" w:cs="Consolas"/>
          <w:color w:val="2E5B88"/>
          <w:sz w:val="19"/>
        </w:rPr>
        <w:t>MonthlyReport?year</w:t>
      </w:r>
      <w:proofErr w:type="spellEnd"/>
      <w:r>
        <w:rPr>
          <w:rFonts w:ascii="Consolas" w:eastAsia="Consolas" w:hAnsi="Consolas" w:cs="Consolas"/>
          <w:color w:val="2E5B88"/>
          <w:sz w:val="19"/>
        </w:rPr>
        <w:t>=2026&amp;month=10</w:t>
      </w:r>
      <w:r>
        <w:rPr>
          <w:b/>
          <w:color w:val="222222"/>
          <w:sz w:val="20"/>
        </w:rPr>
        <w:t>)</w:t>
      </w:r>
      <w:r>
        <w:rPr>
          <w:rFonts w:ascii="Cambria" w:eastAsia="Cambria" w:hAnsi="Cambria" w:cs="Cambria"/>
        </w:rPr>
        <w:t xml:space="preserve"> </w:t>
      </w:r>
    </w:p>
    <w:p w14:paraId="720130A8" w14:textId="77777777" w:rsidR="009701C1" w:rsidRDefault="00000000">
      <w:pPr>
        <w:spacing w:after="203" w:line="269" w:lineRule="auto"/>
        <w:ind w:left="-5" w:right="3" w:hanging="10"/>
        <w:jc w:val="both"/>
      </w:pPr>
      <w:r>
        <w:rPr>
          <w:color w:val="222222"/>
          <w:sz w:val="20"/>
        </w:rPr>
        <w:t>An analytical executive summary for a selected billing cycle (e.g., October 2026). Displays top-level KPI cards for Total Income (₹1,00,000.00), Total Expenses (₹26,800.00), and Net Balance (₹73,200.00). Presents a Category-Wise Expense table calculating exact expenditure percentages (Groceries 31.7%, Education 44.8%, Entertainment 13.1%, Utilities 10.4%) alongside recent itemized transactions.</w:t>
      </w:r>
      <w:r>
        <w:rPr>
          <w:rFonts w:ascii="Cambria" w:eastAsia="Cambria" w:hAnsi="Cambria" w:cs="Cambria"/>
        </w:rPr>
        <w:t xml:space="preserve"> </w:t>
      </w:r>
    </w:p>
    <w:p w14:paraId="32B48F26" w14:textId="77777777" w:rsidR="009701C1" w:rsidRDefault="00000000">
      <w:pPr>
        <w:spacing w:after="28"/>
        <w:ind w:right="173"/>
        <w:jc w:val="right"/>
      </w:pPr>
      <w:r>
        <w:rPr>
          <w:noProof/>
        </w:rPr>
        <w:lastRenderedPageBreak/>
        <w:drawing>
          <wp:inline distT="0" distB="0" distL="0" distR="0" wp14:anchorId="3419F5F2" wp14:editId="62FD0D4B">
            <wp:extent cx="5211953" cy="2882900"/>
            <wp:effectExtent l="0" t="0" r="0" b="0"/>
            <wp:docPr id="6638" name="Picture 6638"/>
            <wp:cNvGraphicFramePr/>
            <a:graphic xmlns:a="http://schemas.openxmlformats.org/drawingml/2006/main">
              <a:graphicData uri="http://schemas.openxmlformats.org/drawingml/2006/picture">
                <pic:pic xmlns:pic="http://schemas.openxmlformats.org/drawingml/2006/picture">
                  <pic:nvPicPr>
                    <pic:cNvPr id="6638" name="Picture 6638"/>
                    <pic:cNvPicPr/>
                  </pic:nvPicPr>
                  <pic:blipFill>
                    <a:blip r:embed="rId39"/>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53E470DB" w14:textId="77777777" w:rsidR="009701C1" w:rsidRDefault="00000000">
      <w:pPr>
        <w:spacing w:after="46"/>
        <w:ind w:left="10" w:right="15" w:hanging="10"/>
        <w:jc w:val="center"/>
      </w:pPr>
      <w:r>
        <w:rPr>
          <w:b/>
          <w:color w:val="1B365D"/>
          <w:sz w:val="20"/>
        </w:rPr>
        <w:t xml:space="preserve">Figure 9.26: </w:t>
      </w:r>
      <w:r>
        <w:rPr>
          <w:b/>
          <w:color w:val="222222"/>
          <w:sz w:val="20"/>
        </w:rPr>
        <w:t xml:space="preserve">Annual Financial Performance &amp; Cash Flow Report (Route: </w:t>
      </w:r>
    </w:p>
    <w:p w14:paraId="7DCA6968" w14:textId="77777777" w:rsidR="009701C1" w:rsidRDefault="00000000">
      <w:pPr>
        <w:spacing w:after="88"/>
        <w:ind w:left="10" w:right="8" w:hanging="10"/>
        <w:jc w:val="center"/>
      </w:pPr>
      <w:r>
        <w:rPr>
          <w:rFonts w:ascii="Consolas" w:eastAsia="Consolas" w:hAnsi="Consolas" w:cs="Consolas"/>
          <w:color w:val="2E5B88"/>
          <w:sz w:val="19"/>
        </w:rPr>
        <w:t>/Report/</w:t>
      </w:r>
      <w:proofErr w:type="spellStart"/>
      <w:r>
        <w:rPr>
          <w:rFonts w:ascii="Consolas" w:eastAsia="Consolas" w:hAnsi="Consolas" w:cs="Consolas"/>
          <w:color w:val="2E5B88"/>
          <w:sz w:val="19"/>
        </w:rPr>
        <w:t>YearlyReport?year</w:t>
      </w:r>
      <w:proofErr w:type="spellEnd"/>
      <w:r>
        <w:rPr>
          <w:rFonts w:ascii="Consolas" w:eastAsia="Consolas" w:hAnsi="Consolas" w:cs="Consolas"/>
          <w:color w:val="2E5B88"/>
          <w:sz w:val="19"/>
        </w:rPr>
        <w:t>=2026</w:t>
      </w:r>
      <w:r>
        <w:rPr>
          <w:b/>
          <w:color w:val="222222"/>
          <w:sz w:val="20"/>
        </w:rPr>
        <w:t>)</w:t>
      </w:r>
      <w:r>
        <w:rPr>
          <w:rFonts w:ascii="Cambria" w:eastAsia="Cambria" w:hAnsi="Cambria" w:cs="Cambria"/>
        </w:rPr>
        <w:t xml:space="preserve"> </w:t>
      </w:r>
    </w:p>
    <w:p w14:paraId="593AB18B" w14:textId="77777777" w:rsidR="009701C1" w:rsidRDefault="00000000">
      <w:pPr>
        <w:spacing w:after="203" w:line="269" w:lineRule="auto"/>
        <w:ind w:left="-5" w:right="3" w:hanging="10"/>
        <w:jc w:val="both"/>
      </w:pPr>
      <w:r>
        <w:rPr>
          <w:color w:val="222222"/>
          <w:sz w:val="20"/>
        </w:rPr>
        <w:t>Provides full-year macro financial analysis. Features an annual cash flow matrix summarizing monthly income, expenditures, and net surplus/deficit across all 12 calendar months, enabling long-term family wealth planning and tax preparation.</w:t>
      </w:r>
      <w:r>
        <w:rPr>
          <w:rFonts w:ascii="Cambria" w:eastAsia="Cambria" w:hAnsi="Cambria" w:cs="Cambria"/>
        </w:rPr>
        <w:t xml:space="preserve"> </w:t>
      </w:r>
    </w:p>
    <w:p w14:paraId="3BB9F797" w14:textId="77777777" w:rsidR="009701C1" w:rsidRDefault="00000000">
      <w:pPr>
        <w:spacing w:after="49"/>
        <w:ind w:right="173"/>
        <w:jc w:val="right"/>
      </w:pPr>
      <w:r>
        <w:rPr>
          <w:noProof/>
        </w:rPr>
        <w:drawing>
          <wp:inline distT="0" distB="0" distL="0" distR="0" wp14:anchorId="20F3E1EC" wp14:editId="472ECEE2">
            <wp:extent cx="5211953" cy="2882900"/>
            <wp:effectExtent l="0" t="0" r="0" b="0"/>
            <wp:docPr id="6640" name="Picture 6640"/>
            <wp:cNvGraphicFramePr/>
            <a:graphic xmlns:a="http://schemas.openxmlformats.org/drawingml/2006/main">
              <a:graphicData uri="http://schemas.openxmlformats.org/drawingml/2006/picture">
                <pic:pic xmlns:pic="http://schemas.openxmlformats.org/drawingml/2006/picture">
                  <pic:nvPicPr>
                    <pic:cNvPr id="6640" name="Picture 6640"/>
                    <pic:cNvPicPr/>
                  </pic:nvPicPr>
                  <pic:blipFill>
                    <a:blip r:embed="rId40"/>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685C2A61" w14:textId="77777777" w:rsidR="009701C1" w:rsidRDefault="00000000">
      <w:pPr>
        <w:spacing w:after="83"/>
        <w:ind w:left="10" w:right="8" w:hanging="10"/>
        <w:jc w:val="center"/>
      </w:pPr>
      <w:r>
        <w:rPr>
          <w:b/>
          <w:color w:val="1B365D"/>
          <w:sz w:val="20"/>
        </w:rPr>
        <w:t xml:space="preserve">Figure 9.27: </w:t>
      </w:r>
      <w:r>
        <w:rPr>
          <w:b/>
          <w:color w:val="222222"/>
          <w:sz w:val="20"/>
        </w:rPr>
        <w:t xml:space="preserve">Family Members Directory &amp; Access Management (Route: </w:t>
      </w:r>
      <w:r>
        <w:rPr>
          <w:rFonts w:ascii="Consolas" w:eastAsia="Consolas" w:hAnsi="Consolas" w:cs="Consolas"/>
          <w:color w:val="2E5B88"/>
          <w:sz w:val="19"/>
        </w:rPr>
        <w:t>/Member/Index</w:t>
      </w:r>
      <w:r>
        <w:rPr>
          <w:b/>
          <w:color w:val="222222"/>
          <w:sz w:val="20"/>
        </w:rPr>
        <w:t>)</w:t>
      </w:r>
      <w:r>
        <w:rPr>
          <w:rFonts w:ascii="Cambria" w:eastAsia="Cambria" w:hAnsi="Cambria" w:cs="Cambria"/>
        </w:rPr>
        <w:t xml:space="preserve"> </w:t>
      </w:r>
    </w:p>
    <w:p w14:paraId="32D2B2DE" w14:textId="77777777" w:rsidR="009701C1" w:rsidRDefault="00000000">
      <w:pPr>
        <w:spacing w:after="203" w:line="269" w:lineRule="auto"/>
        <w:ind w:left="-5" w:right="3" w:hanging="10"/>
        <w:jc w:val="both"/>
      </w:pPr>
      <w:r>
        <w:rPr>
          <w:color w:val="222222"/>
          <w:sz w:val="20"/>
        </w:rPr>
        <w:t>Displays all registered household members enrolled under the family account (e.g., Harshiddh Rana - Head, Priya Rana - Wife, Aarav Rana - Son), their assigned roles, and registered mobile telephone numbers. Administrators can edit profile credentials or remove inactive accounts.</w:t>
      </w:r>
      <w:r>
        <w:rPr>
          <w:rFonts w:ascii="Cambria" w:eastAsia="Cambria" w:hAnsi="Cambria" w:cs="Cambria"/>
        </w:rPr>
        <w:t xml:space="preserve"> </w:t>
      </w:r>
    </w:p>
    <w:p w14:paraId="5824AA24" w14:textId="77777777" w:rsidR="009701C1" w:rsidRDefault="00000000">
      <w:pPr>
        <w:spacing w:after="50"/>
        <w:ind w:right="173"/>
        <w:jc w:val="right"/>
      </w:pPr>
      <w:r>
        <w:rPr>
          <w:noProof/>
        </w:rPr>
        <w:lastRenderedPageBreak/>
        <w:drawing>
          <wp:inline distT="0" distB="0" distL="0" distR="0" wp14:anchorId="69C39E1F" wp14:editId="10960C4B">
            <wp:extent cx="5211953" cy="2882900"/>
            <wp:effectExtent l="0" t="0" r="0" b="0"/>
            <wp:docPr id="6675" name="Picture 6675"/>
            <wp:cNvGraphicFramePr/>
            <a:graphic xmlns:a="http://schemas.openxmlformats.org/drawingml/2006/main">
              <a:graphicData uri="http://schemas.openxmlformats.org/drawingml/2006/picture">
                <pic:pic xmlns:pic="http://schemas.openxmlformats.org/drawingml/2006/picture">
                  <pic:nvPicPr>
                    <pic:cNvPr id="6675" name="Picture 6675"/>
                    <pic:cNvPicPr/>
                  </pic:nvPicPr>
                  <pic:blipFill>
                    <a:blip r:embed="rId41"/>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11A00976" w14:textId="77777777" w:rsidR="009701C1" w:rsidRDefault="00000000">
      <w:pPr>
        <w:spacing w:after="83"/>
        <w:ind w:left="10" w:right="8" w:hanging="10"/>
        <w:jc w:val="center"/>
      </w:pPr>
      <w:r>
        <w:rPr>
          <w:b/>
          <w:color w:val="1B365D"/>
          <w:sz w:val="20"/>
        </w:rPr>
        <w:t xml:space="preserve">Figure 9.28: </w:t>
      </w:r>
      <w:proofErr w:type="spellStart"/>
      <w:r>
        <w:rPr>
          <w:b/>
          <w:color w:val="222222"/>
          <w:sz w:val="20"/>
        </w:rPr>
        <w:t>Enroll</w:t>
      </w:r>
      <w:proofErr w:type="spellEnd"/>
      <w:r>
        <w:rPr>
          <w:b/>
          <w:color w:val="222222"/>
          <w:sz w:val="20"/>
        </w:rPr>
        <w:t xml:space="preserve"> New Family Member Form (Route: </w:t>
      </w:r>
      <w:r>
        <w:rPr>
          <w:rFonts w:ascii="Consolas" w:eastAsia="Consolas" w:hAnsi="Consolas" w:cs="Consolas"/>
          <w:color w:val="2E5B88"/>
          <w:sz w:val="19"/>
        </w:rPr>
        <w:t>/Member/Create</w:t>
      </w:r>
      <w:r>
        <w:rPr>
          <w:b/>
          <w:color w:val="222222"/>
          <w:sz w:val="20"/>
        </w:rPr>
        <w:t>)</w:t>
      </w:r>
      <w:r>
        <w:rPr>
          <w:rFonts w:ascii="Cambria" w:eastAsia="Cambria" w:hAnsi="Cambria" w:cs="Cambria"/>
        </w:rPr>
        <w:t xml:space="preserve"> </w:t>
      </w:r>
    </w:p>
    <w:p w14:paraId="4397BA4D" w14:textId="77777777" w:rsidR="009701C1" w:rsidRDefault="00000000">
      <w:pPr>
        <w:spacing w:after="203" w:line="269" w:lineRule="auto"/>
        <w:ind w:left="-5" w:right="3" w:hanging="10"/>
        <w:jc w:val="both"/>
      </w:pPr>
      <w:r>
        <w:rPr>
          <w:color w:val="222222"/>
          <w:sz w:val="20"/>
        </w:rPr>
        <w:t>Administrative form for adding new members to the household ledger. Captures member full name, domestic relation, mobile contact, avatar photo, and private member password for independent login.</w:t>
      </w:r>
      <w:r>
        <w:rPr>
          <w:rFonts w:ascii="Cambria" w:eastAsia="Cambria" w:hAnsi="Cambria" w:cs="Cambria"/>
        </w:rPr>
        <w:t xml:space="preserve"> </w:t>
      </w:r>
    </w:p>
    <w:p w14:paraId="2ED2EBEC" w14:textId="77777777" w:rsidR="009701C1" w:rsidRDefault="00000000">
      <w:pPr>
        <w:spacing w:after="52"/>
        <w:ind w:right="173"/>
        <w:jc w:val="right"/>
      </w:pPr>
      <w:r>
        <w:rPr>
          <w:noProof/>
        </w:rPr>
        <w:drawing>
          <wp:inline distT="0" distB="0" distL="0" distR="0" wp14:anchorId="6762447A" wp14:editId="3FE9F51B">
            <wp:extent cx="5211953" cy="2882900"/>
            <wp:effectExtent l="0" t="0" r="0" b="0"/>
            <wp:docPr id="6677" name="Picture 6677"/>
            <wp:cNvGraphicFramePr/>
            <a:graphic xmlns:a="http://schemas.openxmlformats.org/drawingml/2006/main">
              <a:graphicData uri="http://schemas.openxmlformats.org/drawingml/2006/picture">
                <pic:pic xmlns:pic="http://schemas.openxmlformats.org/drawingml/2006/picture">
                  <pic:nvPicPr>
                    <pic:cNvPr id="6677" name="Picture 6677"/>
                    <pic:cNvPicPr/>
                  </pic:nvPicPr>
                  <pic:blipFill>
                    <a:blip r:embed="rId42"/>
                    <a:stretch>
                      <a:fillRect/>
                    </a:stretch>
                  </pic:blipFill>
                  <pic:spPr>
                    <a:xfrm>
                      <a:off x="0" y="0"/>
                      <a:ext cx="5211953" cy="2882900"/>
                    </a:xfrm>
                    <a:prstGeom prst="rect">
                      <a:avLst/>
                    </a:prstGeom>
                  </pic:spPr>
                </pic:pic>
              </a:graphicData>
            </a:graphic>
          </wp:inline>
        </w:drawing>
      </w:r>
      <w:r>
        <w:rPr>
          <w:rFonts w:ascii="Cambria" w:eastAsia="Cambria" w:hAnsi="Cambria" w:cs="Cambria"/>
        </w:rPr>
        <w:t xml:space="preserve"> </w:t>
      </w:r>
    </w:p>
    <w:p w14:paraId="6CB18F4E" w14:textId="77777777" w:rsidR="009701C1" w:rsidRDefault="00000000">
      <w:pPr>
        <w:spacing w:after="83"/>
        <w:ind w:left="10" w:right="8" w:hanging="10"/>
        <w:jc w:val="center"/>
      </w:pPr>
      <w:r>
        <w:rPr>
          <w:b/>
          <w:color w:val="1B365D"/>
          <w:sz w:val="20"/>
        </w:rPr>
        <w:t xml:space="preserve">Figure 9.29: </w:t>
      </w:r>
      <w:r>
        <w:rPr>
          <w:b/>
          <w:color w:val="222222"/>
          <w:sz w:val="20"/>
        </w:rPr>
        <w:t xml:space="preserve">Database Backup, JSON Export &amp; Disaster Recovery Console (Route: </w:t>
      </w:r>
      <w:r>
        <w:rPr>
          <w:rFonts w:ascii="Consolas" w:eastAsia="Consolas" w:hAnsi="Consolas" w:cs="Consolas"/>
          <w:color w:val="2E5B88"/>
          <w:sz w:val="19"/>
        </w:rPr>
        <w:t>/Backup/Index</w:t>
      </w:r>
      <w:r>
        <w:rPr>
          <w:b/>
          <w:color w:val="222222"/>
          <w:sz w:val="20"/>
        </w:rPr>
        <w:t>)</w:t>
      </w:r>
      <w:r>
        <w:rPr>
          <w:rFonts w:ascii="Cambria" w:eastAsia="Cambria" w:hAnsi="Cambria" w:cs="Cambria"/>
        </w:rPr>
        <w:t xml:space="preserve"> </w:t>
      </w:r>
    </w:p>
    <w:p w14:paraId="72D3839E" w14:textId="77777777" w:rsidR="009701C1" w:rsidRDefault="00000000">
      <w:pPr>
        <w:spacing w:after="245" w:line="269" w:lineRule="auto"/>
        <w:ind w:left="-5" w:right="3" w:hanging="10"/>
        <w:jc w:val="both"/>
      </w:pPr>
      <w:r>
        <w:rPr>
          <w:color w:val="222222"/>
          <w:sz w:val="20"/>
        </w:rPr>
        <w:t>The data safety and resilience console. Provides a prominent 'Download JSON Backup' button that serializes all 11 relational database tables into an indented JSON snapshot. Also contains a file upload input to import and restore previous backups, guaranteeing zero risk of permanent data loss.</w:t>
      </w:r>
      <w:r>
        <w:rPr>
          <w:rFonts w:ascii="Cambria" w:eastAsia="Cambria" w:hAnsi="Cambria" w:cs="Cambria"/>
        </w:rPr>
        <w:t xml:space="preserve"> </w:t>
      </w:r>
    </w:p>
    <w:p w14:paraId="376D2DF9" w14:textId="77777777" w:rsidR="009701C1" w:rsidRDefault="00000000">
      <w:pPr>
        <w:spacing w:after="0"/>
      </w:pPr>
      <w:r>
        <w:rPr>
          <w:rFonts w:ascii="Cambria" w:eastAsia="Cambria" w:hAnsi="Cambria" w:cs="Cambria"/>
        </w:rPr>
        <w:t xml:space="preserve"> </w:t>
      </w:r>
    </w:p>
    <w:p w14:paraId="728980BF" w14:textId="77777777" w:rsidR="009701C1" w:rsidRDefault="00000000">
      <w:pPr>
        <w:pStyle w:val="Heading1"/>
        <w:spacing w:after="1"/>
        <w:ind w:left="-5"/>
      </w:pPr>
      <w:r>
        <w:lastRenderedPageBreak/>
        <w:t>Chapter 10: Limitations of the System</w:t>
      </w:r>
      <w:r>
        <w:rPr>
          <w:rFonts w:ascii="Cambria" w:eastAsia="Cambria" w:hAnsi="Cambria" w:cs="Cambria"/>
          <w:b w:val="0"/>
          <w:color w:val="000000"/>
          <w:sz w:val="22"/>
        </w:rPr>
        <w:t xml:space="preserve"> </w:t>
      </w:r>
    </w:p>
    <w:p w14:paraId="201D10AE" w14:textId="77777777" w:rsidR="009701C1" w:rsidRDefault="00000000">
      <w:pPr>
        <w:spacing w:after="145" w:line="278" w:lineRule="auto"/>
        <w:ind w:left="-15"/>
      </w:pPr>
      <w:r>
        <w:rPr>
          <w:color w:val="222222"/>
        </w:rPr>
        <w:t>While the Family Finance Management System (</w:t>
      </w:r>
      <w:proofErr w:type="spellStart"/>
      <w:r>
        <w:rPr>
          <w:color w:val="222222"/>
        </w:rPr>
        <w:t>HomeLedger</w:t>
      </w:r>
      <w:proofErr w:type="spellEnd"/>
      <w:r>
        <w:rPr>
          <w:color w:val="222222"/>
        </w:rPr>
        <w:t>) successfully satisfies its core functional objectives, several operational and technical boundaries exist within the current version:</w:t>
      </w:r>
      <w:r>
        <w:rPr>
          <w:rFonts w:ascii="Cambria" w:eastAsia="Cambria" w:hAnsi="Cambria" w:cs="Cambria"/>
        </w:rPr>
        <w:t xml:space="preserve"> </w:t>
      </w:r>
    </w:p>
    <w:p w14:paraId="1615AF44" w14:textId="77777777" w:rsidR="009701C1" w:rsidRDefault="00000000">
      <w:pPr>
        <w:numPr>
          <w:ilvl w:val="0"/>
          <w:numId w:val="10"/>
        </w:numPr>
        <w:spacing w:after="24" w:line="278" w:lineRule="auto"/>
        <w:ind w:hanging="360"/>
      </w:pPr>
      <w:r>
        <w:rPr>
          <w:color w:val="222222"/>
        </w:rPr>
        <w:t>Absence of Direct Open Banking API Integration: The current version relies on user input for logging transactions rather than automatically scraping bank accounts. This design preserves user privacy and eliminates reliance on costly banking aggregators, but requires routine manual logging.</w:t>
      </w:r>
      <w:r>
        <w:rPr>
          <w:rFonts w:ascii="Cambria" w:eastAsia="Cambria" w:hAnsi="Cambria" w:cs="Cambria"/>
        </w:rPr>
        <w:t xml:space="preserve"> </w:t>
      </w:r>
    </w:p>
    <w:p w14:paraId="58F18530" w14:textId="77777777" w:rsidR="009701C1" w:rsidRDefault="00000000">
      <w:pPr>
        <w:numPr>
          <w:ilvl w:val="0"/>
          <w:numId w:val="10"/>
        </w:numPr>
        <w:spacing w:after="24" w:line="278" w:lineRule="auto"/>
        <w:ind w:hanging="360"/>
      </w:pPr>
      <w:r>
        <w:rPr>
          <w:color w:val="222222"/>
        </w:rPr>
        <w:t>Single Default Currency: The application currently operates with Indian Rupees (₹) as the primary base currency. While suitable for domestic Indian households, multi-currency conversion for international travel or NRI family members is not dynamically supported.</w:t>
      </w:r>
      <w:r>
        <w:rPr>
          <w:rFonts w:ascii="Cambria" w:eastAsia="Cambria" w:hAnsi="Cambria" w:cs="Cambria"/>
        </w:rPr>
        <w:t xml:space="preserve"> </w:t>
      </w:r>
    </w:p>
    <w:p w14:paraId="448F7933" w14:textId="77777777" w:rsidR="009701C1" w:rsidRDefault="00000000">
      <w:pPr>
        <w:numPr>
          <w:ilvl w:val="0"/>
          <w:numId w:val="10"/>
        </w:numPr>
        <w:spacing w:after="24" w:line="278" w:lineRule="auto"/>
        <w:ind w:hanging="360"/>
      </w:pPr>
      <w:r>
        <w:rPr>
          <w:color w:val="222222"/>
        </w:rPr>
        <w:t>Network / Intranet Dependency: As an ASP.NET Core web application, client devices require network connectivity to the hosting server to record transactions. An offline progressive web app (PWA) cache is not yet implemented.</w:t>
      </w:r>
      <w:r>
        <w:rPr>
          <w:rFonts w:ascii="Cambria" w:eastAsia="Cambria" w:hAnsi="Cambria" w:cs="Cambria"/>
        </w:rPr>
        <w:t xml:space="preserve"> </w:t>
      </w:r>
    </w:p>
    <w:p w14:paraId="4F296F8B" w14:textId="77777777" w:rsidR="009701C1" w:rsidRDefault="00000000">
      <w:pPr>
        <w:numPr>
          <w:ilvl w:val="0"/>
          <w:numId w:val="10"/>
        </w:numPr>
        <w:spacing w:after="61" w:line="278" w:lineRule="auto"/>
        <w:ind w:hanging="360"/>
      </w:pPr>
      <w:r>
        <w:rPr>
          <w:color w:val="222222"/>
        </w:rPr>
        <w:t>Manual Receipt Attachment: Document proofs for Udhar and expenses require manual user upload rather than automated optical character recognition (OCR) parsing from physical receipt photographs.</w:t>
      </w:r>
      <w:r>
        <w:rPr>
          <w:rFonts w:ascii="Cambria" w:eastAsia="Cambria" w:hAnsi="Cambria" w:cs="Cambria"/>
        </w:rPr>
        <w:t xml:space="preserve"> </w:t>
      </w:r>
    </w:p>
    <w:p w14:paraId="03A9156B" w14:textId="77777777" w:rsidR="009701C1" w:rsidRDefault="00000000">
      <w:pPr>
        <w:spacing w:after="0"/>
      </w:pPr>
      <w:r>
        <w:rPr>
          <w:rFonts w:ascii="Cambria" w:eastAsia="Cambria" w:hAnsi="Cambria" w:cs="Cambria"/>
        </w:rPr>
        <w:t xml:space="preserve"> </w:t>
      </w:r>
      <w:r>
        <w:br w:type="page"/>
      </w:r>
    </w:p>
    <w:p w14:paraId="08A76F42" w14:textId="77777777" w:rsidR="009701C1" w:rsidRDefault="00000000">
      <w:pPr>
        <w:pStyle w:val="Heading1"/>
        <w:spacing w:after="1"/>
        <w:ind w:left="-5"/>
      </w:pPr>
      <w:r>
        <w:lastRenderedPageBreak/>
        <w:t>Chapter 11: Future Enhancements</w:t>
      </w:r>
      <w:r>
        <w:rPr>
          <w:rFonts w:ascii="Cambria" w:eastAsia="Cambria" w:hAnsi="Cambria" w:cs="Cambria"/>
          <w:b w:val="0"/>
          <w:color w:val="000000"/>
          <w:sz w:val="22"/>
        </w:rPr>
        <w:t xml:space="preserve"> </w:t>
      </w:r>
    </w:p>
    <w:p w14:paraId="1A63F219" w14:textId="77777777" w:rsidR="009701C1" w:rsidRDefault="00000000">
      <w:pPr>
        <w:spacing w:after="151" w:line="270" w:lineRule="auto"/>
        <w:ind w:left="-15"/>
        <w:jc w:val="both"/>
      </w:pPr>
      <w:r>
        <w:rPr>
          <w:color w:val="222222"/>
        </w:rPr>
        <w:t>To build upon the successful foundation established in this version, several promising enhancements are planned for future iterations:</w:t>
      </w:r>
      <w:r>
        <w:rPr>
          <w:rFonts w:ascii="Cambria" w:eastAsia="Cambria" w:hAnsi="Cambria" w:cs="Cambria"/>
        </w:rPr>
        <w:t xml:space="preserve"> </w:t>
      </w:r>
    </w:p>
    <w:p w14:paraId="074B68A0" w14:textId="77777777" w:rsidR="009701C1" w:rsidRDefault="00000000">
      <w:pPr>
        <w:numPr>
          <w:ilvl w:val="0"/>
          <w:numId w:val="11"/>
        </w:numPr>
        <w:spacing w:after="24" w:line="278" w:lineRule="auto"/>
        <w:ind w:hanging="360"/>
      </w:pPr>
      <w:r>
        <w:rPr>
          <w:color w:val="222222"/>
        </w:rPr>
        <w:t>Native Mobile Applications (Flutter / .NET MAUI): Developing cross-platform iOS and Android mobile companion apps with biometric login (fingerprint/Face ID) and push notifications for instant receipt logging on the go.</w:t>
      </w:r>
      <w:r>
        <w:rPr>
          <w:rFonts w:ascii="Cambria" w:eastAsia="Cambria" w:hAnsi="Cambria" w:cs="Cambria"/>
        </w:rPr>
        <w:t xml:space="preserve"> </w:t>
      </w:r>
    </w:p>
    <w:p w14:paraId="72F976CC" w14:textId="77777777" w:rsidR="009701C1" w:rsidRDefault="00000000">
      <w:pPr>
        <w:numPr>
          <w:ilvl w:val="0"/>
          <w:numId w:val="11"/>
        </w:numPr>
        <w:spacing w:after="24" w:line="278" w:lineRule="auto"/>
        <w:ind w:hanging="360"/>
      </w:pPr>
      <w:r>
        <w:rPr>
          <w:color w:val="222222"/>
        </w:rPr>
        <w:t>Account Aggregator &amp; UPI Webhook Integration: Integrating with RBI-approved Account Aggregator frameworks to securely ingest verified bank statement feeds with explicit user consent.</w:t>
      </w:r>
      <w:r>
        <w:rPr>
          <w:rFonts w:ascii="Cambria" w:eastAsia="Cambria" w:hAnsi="Cambria" w:cs="Cambria"/>
        </w:rPr>
        <w:t xml:space="preserve"> </w:t>
      </w:r>
    </w:p>
    <w:p w14:paraId="674F648C" w14:textId="77777777" w:rsidR="009701C1" w:rsidRDefault="00000000">
      <w:pPr>
        <w:numPr>
          <w:ilvl w:val="0"/>
          <w:numId w:val="11"/>
        </w:numPr>
        <w:spacing w:after="24" w:line="278" w:lineRule="auto"/>
        <w:ind w:hanging="360"/>
      </w:pPr>
      <w:r>
        <w:rPr>
          <w:color w:val="222222"/>
        </w:rPr>
        <w:t xml:space="preserve">AI-Driven Financial Advisor &amp; Spending Forecasts: Incorporating machine learning models to </w:t>
      </w:r>
      <w:proofErr w:type="spellStart"/>
      <w:r>
        <w:rPr>
          <w:color w:val="222222"/>
        </w:rPr>
        <w:t>analyze</w:t>
      </w:r>
      <w:proofErr w:type="spellEnd"/>
      <w:r>
        <w:rPr>
          <w:color w:val="222222"/>
        </w:rPr>
        <w:t xml:space="preserve"> multi-month spending patterns, predict end-of-month cash balances, and suggest actionable cost reductions.</w:t>
      </w:r>
      <w:r>
        <w:rPr>
          <w:rFonts w:ascii="Cambria" w:eastAsia="Cambria" w:hAnsi="Cambria" w:cs="Cambria"/>
        </w:rPr>
        <w:t xml:space="preserve"> </w:t>
      </w:r>
    </w:p>
    <w:p w14:paraId="6BD13330" w14:textId="77777777" w:rsidR="009701C1" w:rsidRDefault="00000000">
      <w:pPr>
        <w:numPr>
          <w:ilvl w:val="0"/>
          <w:numId w:val="11"/>
        </w:numPr>
        <w:spacing w:after="24" w:line="278" w:lineRule="auto"/>
        <w:ind w:hanging="360"/>
      </w:pPr>
      <w:r>
        <w:rPr>
          <w:color w:val="222222"/>
        </w:rPr>
        <w:t>Intelligent OCR Receipt Scanner: Implementing Tesseract OCR or Azure Computer Vision to automatically extract merchant name, transaction date, and total amount from photographed shopping bills.</w:t>
      </w:r>
      <w:r>
        <w:rPr>
          <w:rFonts w:ascii="Cambria" w:eastAsia="Cambria" w:hAnsi="Cambria" w:cs="Cambria"/>
        </w:rPr>
        <w:t xml:space="preserve"> </w:t>
      </w:r>
    </w:p>
    <w:p w14:paraId="53A59A98" w14:textId="77777777" w:rsidR="009701C1" w:rsidRDefault="00000000">
      <w:pPr>
        <w:numPr>
          <w:ilvl w:val="0"/>
          <w:numId w:val="11"/>
        </w:numPr>
        <w:spacing w:after="68" w:line="270" w:lineRule="auto"/>
        <w:ind w:hanging="360"/>
      </w:pPr>
      <w:r>
        <w:rPr>
          <w:color w:val="222222"/>
        </w:rPr>
        <w:t>Automated WhatsApp &amp; SMS Due Date Alerts: Connecting Twilio or WhatsApp Business API webhooks to dispatch automated due date reminders directly to family members' mobile phones.</w:t>
      </w:r>
      <w:r>
        <w:rPr>
          <w:rFonts w:ascii="Cambria" w:eastAsia="Cambria" w:hAnsi="Cambria" w:cs="Cambria"/>
        </w:rPr>
        <w:t xml:space="preserve"> </w:t>
      </w:r>
    </w:p>
    <w:p w14:paraId="13289143" w14:textId="77777777" w:rsidR="009701C1" w:rsidRDefault="00000000">
      <w:pPr>
        <w:spacing w:after="0"/>
      </w:pPr>
      <w:r>
        <w:rPr>
          <w:rFonts w:ascii="Cambria" w:eastAsia="Cambria" w:hAnsi="Cambria" w:cs="Cambria"/>
        </w:rPr>
        <w:t xml:space="preserve"> </w:t>
      </w:r>
      <w:r>
        <w:br w:type="page"/>
      </w:r>
    </w:p>
    <w:p w14:paraId="16597B3A" w14:textId="77777777" w:rsidR="009701C1" w:rsidRDefault="00000000">
      <w:pPr>
        <w:pStyle w:val="Heading1"/>
        <w:ind w:left="-5"/>
      </w:pPr>
      <w:r>
        <w:lastRenderedPageBreak/>
        <w:t>Chapter 12: References &amp; Bibliography</w:t>
      </w:r>
      <w:r>
        <w:rPr>
          <w:rFonts w:ascii="Cambria" w:eastAsia="Cambria" w:hAnsi="Cambria" w:cs="Cambria"/>
          <w:b w:val="0"/>
          <w:color w:val="000000"/>
          <w:sz w:val="22"/>
        </w:rPr>
        <w:t xml:space="preserve"> </w:t>
      </w:r>
    </w:p>
    <w:p w14:paraId="01D92948" w14:textId="77777777" w:rsidR="009701C1" w:rsidRDefault="00000000">
      <w:pPr>
        <w:pStyle w:val="Heading2"/>
        <w:ind w:left="-5"/>
      </w:pPr>
      <w:r>
        <w:t>12.1 Academic Textbooks &amp; Literature</w:t>
      </w:r>
      <w:r>
        <w:rPr>
          <w:rFonts w:ascii="Cambria" w:eastAsia="Cambria" w:hAnsi="Cambria" w:cs="Cambria"/>
          <w:b w:val="0"/>
          <w:color w:val="000000"/>
          <w:sz w:val="22"/>
        </w:rPr>
        <w:t xml:space="preserve"> </w:t>
      </w:r>
    </w:p>
    <w:p w14:paraId="03114E08" w14:textId="77777777" w:rsidR="009701C1" w:rsidRDefault="00000000">
      <w:pPr>
        <w:numPr>
          <w:ilvl w:val="0"/>
          <w:numId w:val="12"/>
        </w:numPr>
        <w:spacing w:after="30" w:line="270" w:lineRule="auto"/>
        <w:ind w:hanging="360"/>
        <w:jc w:val="both"/>
      </w:pPr>
      <w:r>
        <w:rPr>
          <w:color w:val="222222"/>
        </w:rPr>
        <w:t xml:space="preserve">Troelsen, Andrew, and Philip </w:t>
      </w:r>
      <w:proofErr w:type="spellStart"/>
      <w:r>
        <w:rPr>
          <w:color w:val="222222"/>
        </w:rPr>
        <w:t>Japikse</w:t>
      </w:r>
      <w:proofErr w:type="spellEnd"/>
      <w:r>
        <w:rPr>
          <w:color w:val="222222"/>
        </w:rPr>
        <w:t xml:space="preserve">. Pro C# 10 with .NET 6 / .NET 10: Foundational Principles and Practices in Programming. </w:t>
      </w:r>
      <w:proofErr w:type="spellStart"/>
      <w:r>
        <w:rPr>
          <w:color w:val="222222"/>
        </w:rPr>
        <w:t>Apress</w:t>
      </w:r>
      <w:proofErr w:type="spellEnd"/>
      <w:r>
        <w:rPr>
          <w:color w:val="222222"/>
        </w:rPr>
        <w:t>, 2022.</w:t>
      </w:r>
      <w:r>
        <w:rPr>
          <w:rFonts w:ascii="Cambria" w:eastAsia="Cambria" w:hAnsi="Cambria" w:cs="Cambria"/>
        </w:rPr>
        <w:t xml:space="preserve"> </w:t>
      </w:r>
    </w:p>
    <w:p w14:paraId="49EB3617" w14:textId="77777777" w:rsidR="009701C1" w:rsidRDefault="00000000">
      <w:pPr>
        <w:numPr>
          <w:ilvl w:val="0"/>
          <w:numId w:val="12"/>
        </w:numPr>
        <w:spacing w:after="30" w:line="270" w:lineRule="auto"/>
        <w:ind w:hanging="360"/>
        <w:jc w:val="both"/>
      </w:pPr>
      <w:r>
        <w:rPr>
          <w:color w:val="222222"/>
        </w:rPr>
        <w:t xml:space="preserve">Freeman, Adam. Pro ASP.NET Core 6: Developing Real-World Web Applications in .NET. </w:t>
      </w:r>
      <w:proofErr w:type="spellStart"/>
      <w:r>
        <w:rPr>
          <w:color w:val="222222"/>
        </w:rPr>
        <w:t>Apress</w:t>
      </w:r>
      <w:proofErr w:type="spellEnd"/>
      <w:r>
        <w:rPr>
          <w:color w:val="222222"/>
        </w:rPr>
        <w:t>, 2022.</w:t>
      </w:r>
      <w:r>
        <w:rPr>
          <w:rFonts w:ascii="Cambria" w:eastAsia="Cambria" w:hAnsi="Cambria" w:cs="Cambria"/>
        </w:rPr>
        <w:t xml:space="preserve"> </w:t>
      </w:r>
    </w:p>
    <w:p w14:paraId="5F86EF22" w14:textId="77777777" w:rsidR="009701C1" w:rsidRDefault="00000000">
      <w:pPr>
        <w:numPr>
          <w:ilvl w:val="0"/>
          <w:numId w:val="12"/>
        </w:numPr>
        <w:spacing w:after="30" w:line="270" w:lineRule="auto"/>
        <w:ind w:hanging="360"/>
        <w:jc w:val="both"/>
      </w:pPr>
      <w:r>
        <w:rPr>
          <w:color w:val="222222"/>
        </w:rPr>
        <w:t>Silberschatz, Abraham, Henry F. Korth, and S. Sudarshan. Database System Concepts. 7th ed., McGraw-Hill Education, 2019.</w:t>
      </w:r>
      <w:r>
        <w:rPr>
          <w:rFonts w:ascii="Cambria" w:eastAsia="Cambria" w:hAnsi="Cambria" w:cs="Cambria"/>
        </w:rPr>
        <w:t xml:space="preserve"> </w:t>
      </w:r>
    </w:p>
    <w:p w14:paraId="5690DB4B" w14:textId="77777777" w:rsidR="009701C1" w:rsidRDefault="00000000">
      <w:pPr>
        <w:numPr>
          <w:ilvl w:val="0"/>
          <w:numId w:val="12"/>
        </w:numPr>
        <w:spacing w:after="0" w:line="270" w:lineRule="auto"/>
        <w:ind w:hanging="360"/>
        <w:jc w:val="both"/>
      </w:pPr>
      <w:r>
        <w:rPr>
          <w:color w:val="222222"/>
        </w:rPr>
        <w:t xml:space="preserve">Pressman, Roger S., and Bruce R. Maxim. Software Engineering: A Practitioner's Approach. </w:t>
      </w:r>
    </w:p>
    <w:p w14:paraId="0E39B453" w14:textId="77777777" w:rsidR="009701C1" w:rsidRDefault="00000000">
      <w:pPr>
        <w:spacing w:after="306" w:line="270" w:lineRule="auto"/>
        <w:ind w:left="360"/>
        <w:jc w:val="both"/>
      </w:pPr>
      <w:r>
        <w:rPr>
          <w:color w:val="222222"/>
        </w:rPr>
        <w:t>9th ed., McGraw-Hill, 2020.</w:t>
      </w:r>
      <w:r>
        <w:rPr>
          <w:rFonts w:ascii="Cambria" w:eastAsia="Cambria" w:hAnsi="Cambria" w:cs="Cambria"/>
        </w:rPr>
        <w:t xml:space="preserve"> </w:t>
      </w:r>
    </w:p>
    <w:p w14:paraId="56C79317" w14:textId="77777777" w:rsidR="009701C1" w:rsidRDefault="00000000">
      <w:pPr>
        <w:pStyle w:val="Heading2"/>
        <w:spacing w:after="72"/>
        <w:ind w:left="-5"/>
      </w:pPr>
      <w:r>
        <w:t>12.2 Technical Documentation &amp; Specifications</w:t>
      </w:r>
      <w:r>
        <w:rPr>
          <w:rFonts w:ascii="Cambria" w:eastAsia="Cambria" w:hAnsi="Cambria" w:cs="Cambria"/>
          <w:b w:val="0"/>
          <w:color w:val="000000"/>
          <w:sz w:val="22"/>
        </w:rPr>
        <w:t xml:space="preserve"> </w:t>
      </w:r>
    </w:p>
    <w:p w14:paraId="4162C960" w14:textId="77777777" w:rsidR="009701C1" w:rsidRDefault="00000000">
      <w:pPr>
        <w:numPr>
          <w:ilvl w:val="0"/>
          <w:numId w:val="13"/>
        </w:numPr>
        <w:spacing w:after="30" w:line="270" w:lineRule="auto"/>
        <w:ind w:hanging="360"/>
        <w:jc w:val="both"/>
      </w:pPr>
      <w:r>
        <w:rPr>
          <w:color w:val="222222"/>
        </w:rPr>
        <w:t>Microsoft Corporation. 'ASP.NET Core MVC Documentation.' Microsoft Learn, https://learn.microsoft.com/aspnet/core/mvc/</w:t>
      </w:r>
      <w:r>
        <w:rPr>
          <w:rFonts w:ascii="Cambria" w:eastAsia="Cambria" w:hAnsi="Cambria" w:cs="Cambria"/>
        </w:rPr>
        <w:t xml:space="preserve"> </w:t>
      </w:r>
    </w:p>
    <w:p w14:paraId="05D4308F" w14:textId="77777777" w:rsidR="009701C1" w:rsidRDefault="00000000">
      <w:pPr>
        <w:numPr>
          <w:ilvl w:val="0"/>
          <w:numId w:val="13"/>
        </w:numPr>
        <w:spacing w:after="30" w:line="270" w:lineRule="auto"/>
        <w:ind w:hanging="360"/>
        <w:jc w:val="both"/>
      </w:pPr>
      <w:r>
        <w:rPr>
          <w:color w:val="222222"/>
        </w:rPr>
        <w:t>Pomelo Foundation. '</w:t>
      </w:r>
      <w:proofErr w:type="spellStart"/>
      <w:r>
        <w:rPr>
          <w:color w:val="222222"/>
        </w:rPr>
        <w:t>Pomelo.EntityFrameworkCore.MySql</w:t>
      </w:r>
      <w:proofErr w:type="spellEnd"/>
      <w:r>
        <w:rPr>
          <w:color w:val="222222"/>
        </w:rPr>
        <w:t xml:space="preserve"> Driver Specification.' GitHub, https://github.com/PomeloFoundation/Pomelo.EntityFrameworkCore.MySql</w:t>
      </w:r>
      <w:r>
        <w:rPr>
          <w:rFonts w:ascii="Cambria" w:eastAsia="Cambria" w:hAnsi="Cambria" w:cs="Cambria"/>
        </w:rPr>
        <w:t xml:space="preserve"> </w:t>
      </w:r>
    </w:p>
    <w:p w14:paraId="385798C5" w14:textId="77777777" w:rsidR="009701C1" w:rsidRDefault="00000000">
      <w:pPr>
        <w:numPr>
          <w:ilvl w:val="0"/>
          <w:numId w:val="13"/>
        </w:numPr>
        <w:spacing w:after="30" w:line="270" w:lineRule="auto"/>
        <w:ind w:hanging="360"/>
        <w:jc w:val="both"/>
      </w:pPr>
      <w:proofErr w:type="spellStart"/>
      <w:r>
        <w:rPr>
          <w:color w:val="222222"/>
        </w:rPr>
        <w:t>QuestPDF</w:t>
      </w:r>
      <w:proofErr w:type="spellEnd"/>
      <w:r>
        <w:rPr>
          <w:color w:val="222222"/>
        </w:rPr>
        <w:t xml:space="preserve"> Documentation. '</w:t>
      </w:r>
      <w:proofErr w:type="spellStart"/>
      <w:r>
        <w:rPr>
          <w:color w:val="222222"/>
        </w:rPr>
        <w:t>QuestPDF</w:t>
      </w:r>
      <w:proofErr w:type="spellEnd"/>
      <w:r>
        <w:rPr>
          <w:color w:val="222222"/>
        </w:rPr>
        <w:t>: Open-Source .NET Library for PDF Generation.' https://www.questpdf.com/</w:t>
      </w:r>
      <w:r>
        <w:rPr>
          <w:rFonts w:ascii="Cambria" w:eastAsia="Cambria" w:hAnsi="Cambria" w:cs="Cambria"/>
        </w:rPr>
        <w:t xml:space="preserve"> </w:t>
      </w:r>
    </w:p>
    <w:p w14:paraId="138C8799" w14:textId="77777777" w:rsidR="009701C1" w:rsidRDefault="00000000">
      <w:pPr>
        <w:numPr>
          <w:ilvl w:val="0"/>
          <w:numId w:val="13"/>
        </w:numPr>
        <w:spacing w:after="30" w:line="270" w:lineRule="auto"/>
        <w:ind w:hanging="360"/>
        <w:jc w:val="both"/>
      </w:pPr>
      <w:r>
        <w:rPr>
          <w:color w:val="222222"/>
        </w:rPr>
        <w:t>Bootstrap Core Team. 'Bootstrap 5 Responsive Grid &amp; Components.' https://getbootstrap.com/docs/5.3/</w:t>
      </w:r>
      <w:r>
        <w:rPr>
          <w:rFonts w:ascii="Cambria" w:eastAsia="Cambria" w:hAnsi="Cambria" w:cs="Cambria"/>
        </w:rPr>
        <w:t xml:space="preserve"> </w:t>
      </w:r>
    </w:p>
    <w:p w14:paraId="113ABDBE" w14:textId="77777777" w:rsidR="009701C1" w:rsidRDefault="00000000">
      <w:pPr>
        <w:numPr>
          <w:ilvl w:val="0"/>
          <w:numId w:val="13"/>
        </w:numPr>
        <w:spacing w:after="30" w:line="270" w:lineRule="auto"/>
        <w:ind w:hanging="360"/>
        <w:jc w:val="both"/>
      </w:pPr>
      <w:r>
        <w:rPr>
          <w:color w:val="222222"/>
        </w:rPr>
        <w:t>MySQL AB &amp; Oracle Corporation. 'MySQL 8.0 Reference Manual.' https://dev.mysql.com/doc/refman/8.0/en/</w:t>
      </w:r>
      <w:r>
        <w:rPr>
          <w:rFonts w:ascii="Cambria" w:eastAsia="Cambria" w:hAnsi="Cambria" w:cs="Cambria"/>
        </w:rPr>
        <w:t xml:space="preserve"> </w:t>
      </w:r>
    </w:p>
    <w:sectPr w:rsidR="009701C1">
      <w:headerReference w:type="even" r:id="rId43"/>
      <w:headerReference w:type="default" r:id="rId44"/>
      <w:footerReference w:type="even" r:id="rId45"/>
      <w:footerReference w:type="default" r:id="rId46"/>
      <w:headerReference w:type="first" r:id="rId47"/>
      <w:footerReference w:type="first" r:id="rId48"/>
      <w:pgSz w:w="12240" w:h="15840"/>
      <w:pgMar w:top="1440" w:right="1793" w:bottom="1461" w:left="1800" w:header="709"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E790" w14:textId="77777777" w:rsidR="00C56C5D" w:rsidRDefault="00C56C5D">
      <w:pPr>
        <w:spacing w:after="0" w:line="240" w:lineRule="auto"/>
      </w:pPr>
      <w:r>
        <w:separator/>
      </w:r>
    </w:p>
  </w:endnote>
  <w:endnote w:type="continuationSeparator" w:id="0">
    <w:p w14:paraId="05CF6BB4" w14:textId="77777777" w:rsidR="00C56C5D" w:rsidRDefault="00C56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6390" w14:textId="77777777" w:rsidR="009701C1" w:rsidRDefault="00000000">
    <w:pPr>
      <w:tabs>
        <w:tab w:val="center" w:pos="4681"/>
        <w:tab w:val="right" w:pos="9364"/>
      </w:tabs>
      <w:spacing w:after="0"/>
      <w:ind w:right="-717"/>
    </w:pPr>
    <w:proofErr w:type="spellStart"/>
    <w:r>
      <w:rPr>
        <w:color w:val="646464"/>
        <w:sz w:val="17"/>
      </w:rPr>
      <w:t>Navgujarat</w:t>
    </w:r>
    <w:proofErr w:type="spellEnd"/>
    <w:r>
      <w:rPr>
        <w:color w:val="646464"/>
        <w:sz w:val="17"/>
      </w:rPr>
      <w:t xml:space="preserve"> BCA College, Gandhinagar · Gujarat University </w:t>
    </w:r>
    <w:r>
      <w:rPr>
        <w:color w:val="646464"/>
        <w:sz w:val="17"/>
      </w:rPr>
      <w:tab/>
      <w:t xml:space="preserve"> </w:t>
    </w:r>
    <w:r>
      <w:rPr>
        <w:color w:val="646464"/>
        <w:sz w:val="17"/>
      </w:rPr>
      <w:tab/>
      <w:t xml:space="preserve">Page </w:t>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color w:val="646464"/>
        <w:sz w:val="17"/>
      </w:rPr>
      <w:t xml:space="preserve"> of </w:t>
    </w:r>
    <w:fldSimple w:instr=" NUMPAGES   \* MERGEFORMAT ">
      <w:r w:rsidR="009701C1">
        <w:rPr>
          <w:rFonts w:ascii="Cambria" w:eastAsia="Cambria" w:hAnsi="Cambria" w:cs="Cambria"/>
        </w:rPr>
        <w:t>44</w:t>
      </w:r>
    </w:fldSimple>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59DC" w14:textId="77777777" w:rsidR="009701C1" w:rsidRDefault="00000000">
    <w:pPr>
      <w:tabs>
        <w:tab w:val="center" w:pos="4681"/>
        <w:tab w:val="right" w:pos="9364"/>
      </w:tabs>
      <w:spacing w:after="0"/>
      <w:ind w:right="-717"/>
    </w:pPr>
    <w:proofErr w:type="spellStart"/>
    <w:r>
      <w:rPr>
        <w:color w:val="646464"/>
        <w:sz w:val="17"/>
      </w:rPr>
      <w:t>Navgujarat</w:t>
    </w:r>
    <w:proofErr w:type="spellEnd"/>
    <w:r>
      <w:rPr>
        <w:color w:val="646464"/>
        <w:sz w:val="17"/>
      </w:rPr>
      <w:t xml:space="preserve"> BCA College, Gandhinagar · Gujarat University </w:t>
    </w:r>
    <w:r>
      <w:rPr>
        <w:color w:val="646464"/>
        <w:sz w:val="17"/>
      </w:rPr>
      <w:tab/>
      <w:t xml:space="preserve"> </w:t>
    </w:r>
    <w:r>
      <w:rPr>
        <w:color w:val="646464"/>
        <w:sz w:val="17"/>
      </w:rPr>
      <w:tab/>
      <w:t xml:space="preserve">Page </w:t>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color w:val="646464"/>
        <w:sz w:val="17"/>
      </w:rPr>
      <w:t xml:space="preserve"> of </w:t>
    </w:r>
    <w:fldSimple w:instr=" NUMPAGES   \* MERGEFORMAT ">
      <w:r w:rsidR="009701C1">
        <w:rPr>
          <w:rFonts w:ascii="Cambria" w:eastAsia="Cambria" w:hAnsi="Cambria" w:cs="Cambria"/>
        </w:rPr>
        <w:t>44</w:t>
      </w:r>
    </w:fldSimple>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13F8" w14:textId="77777777" w:rsidR="009701C1" w:rsidRDefault="00000000">
    <w:pPr>
      <w:tabs>
        <w:tab w:val="center" w:pos="4681"/>
        <w:tab w:val="right" w:pos="9364"/>
      </w:tabs>
      <w:spacing w:after="0"/>
      <w:ind w:right="-717"/>
    </w:pPr>
    <w:proofErr w:type="spellStart"/>
    <w:r>
      <w:rPr>
        <w:color w:val="646464"/>
        <w:sz w:val="17"/>
      </w:rPr>
      <w:t>Navgujarat</w:t>
    </w:r>
    <w:proofErr w:type="spellEnd"/>
    <w:r>
      <w:rPr>
        <w:color w:val="646464"/>
        <w:sz w:val="17"/>
      </w:rPr>
      <w:t xml:space="preserve"> BCA College, Gandhinagar · Gujarat University </w:t>
    </w:r>
    <w:r>
      <w:rPr>
        <w:color w:val="646464"/>
        <w:sz w:val="17"/>
      </w:rPr>
      <w:tab/>
      <w:t xml:space="preserve"> </w:t>
    </w:r>
    <w:r>
      <w:rPr>
        <w:color w:val="646464"/>
        <w:sz w:val="17"/>
      </w:rPr>
      <w:tab/>
      <w:t xml:space="preserve">Page </w:t>
    </w:r>
    <w:r>
      <w:fldChar w:fldCharType="begin"/>
    </w:r>
    <w:r>
      <w:instrText xml:space="preserve"> PAGE   \* MERGEFORMAT </w:instrText>
    </w:r>
    <w:r>
      <w:fldChar w:fldCharType="separate"/>
    </w:r>
    <w:r>
      <w:rPr>
        <w:rFonts w:ascii="Cambria" w:eastAsia="Cambria" w:hAnsi="Cambria" w:cs="Cambria"/>
      </w:rPr>
      <w:t>10</w:t>
    </w:r>
    <w:r>
      <w:rPr>
        <w:rFonts w:ascii="Cambria" w:eastAsia="Cambria" w:hAnsi="Cambria" w:cs="Cambria"/>
      </w:rPr>
      <w:fldChar w:fldCharType="end"/>
    </w:r>
    <w:r>
      <w:rPr>
        <w:color w:val="646464"/>
        <w:sz w:val="17"/>
      </w:rPr>
      <w:t xml:space="preserve"> of </w:t>
    </w:r>
    <w:fldSimple w:instr=" NUMPAGES   \* MERGEFORMAT ">
      <w:r w:rsidR="009701C1">
        <w:rPr>
          <w:rFonts w:ascii="Cambria" w:eastAsia="Cambria" w:hAnsi="Cambria" w:cs="Cambria"/>
        </w:rPr>
        <w:t>44</w:t>
      </w:r>
    </w:fldSimple>
    <w:r>
      <w:rPr>
        <w:rFonts w:ascii="Cambria" w:eastAsia="Cambria" w:hAnsi="Cambria" w:cs="Cambri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8A94" w14:textId="77777777" w:rsidR="009701C1" w:rsidRDefault="00000000">
    <w:pPr>
      <w:tabs>
        <w:tab w:val="center" w:pos="4681"/>
        <w:tab w:val="right" w:pos="9364"/>
      </w:tabs>
      <w:spacing w:after="0"/>
      <w:ind w:right="-717"/>
    </w:pPr>
    <w:proofErr w:type="spellStart"/>
    <w:r>
      <w:rPr>
        <w:color w:val="646464"/>
        <w:sz w:val="17"/>
      </w:rPr>
      <w:t>Navgujarat</w:t>
    </w:r>
    <w:proofErr w:type="spellEnd"/>
    <w:r>
      <w:rPr>
        <w:color w:val="646464"/>
        <w:sz w:val="17"/>
      </w:rPr>
      <w:t xml:space="preserve"> BCA College, Gandhinagar · Gujarat University </w:t>
    </w:r>
    <w:r>
      <w:rPr>
        <w:color w:val="646464"/>
        <w:sz w:val="17"/>
      </w:rPr>
      <w:tab/>
      <w:t xml:space="preserve"> </w:t>
    </w:r>
    <w:r>
      <w:rPr>
        <w:color w:val="646464"/>
        <w:sz w:val="17"/>
      </w:rPr>
      <w:tab/>
      <w:t xml:space="preserve">Page </w:t>
    </w:r>
    <w:r>
      <w:fldChar w:fldCharType="begin"/>
    </w:r>
    <w:r>
      <w:instrText xml:space="preserve"> PAGE   \* MERGEFORMAT </w:instrText>
    </w:r>
    <w:r>
      <w:fldChar w:fldCharType="separate"/>
    </w:r>
    <w:r>
      <w:rPr>
        <w:rFonts w:ascii="Cambria" w:eastAsia="Cambria" w:hAnsi="Cambria" w:cs="Cambria"/>
      </w:rPr>
      <w:t>10</w:t>
    </w:r>
    <w:r>
      <w:rPr>
        <w:rFonts w:ascii="Cambria" w:eastAsia="Cambria" w:hAnsi="Cambria" w:cs="Cambria"/>
      </w:rPr>
      <w:fldChar w:fldCharType="end"/>
    </w:r>
    <w:r>
      <w:rPr>
        <w:color w:val="646464"/>
        <w:sz w:val="17"/>
      </w:rPr>
      <w:t xml:space="preserve"> of </w:t>
    </w:r>
    <w:fldSimple w:instr=" NUMPAGES   \* MERGEFORMAT ">
      <w:r w:rsidR="009701C1">
        <w:rPr>
          <w:rFonts w:ascii="Cambria" w:eastAsia="Cambria" w:hAnsi="Cambria" w:cs="Cambria"/>
        </w:rPr>
        <w:t>44</w:t>
      </w:r>
    </w:fldSimple>
    <w:r>
      <w:rPr>
        <w:rFonts w:ascii="Cambria" w:eastAsia="Cambria" w:hAnsi="Cambria" w:cs="Cambri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8F89" w14:textId="77777777" w:rsidR="009701C1" w:rsidRDefault="00000000">
    <w:pPr>
      <w:tabs>
        <w:tab w:val="center" w:pos="4681"/>
        <w:tab w:val="right" w:pos="9364"/>
      </w:tabs>
      <w:spacing w:after="0"/>
      <w:ind w:right="-717"/>
    </w:pPr>
    <w:proofErr w:type="spellStart"/>
    <w:r>
      <w:rPr>
        <w:color w:val="646464"/>
        <w:sz w:val="17"/>
      </w:rPr>
      <w:t>Navgujarat</w:t>
    </w:r>
    <w:proofErr w:type="spellEnd"/>
    <w:r>
      <w:rPr>
        <w:color w:val="646464"/>
        <w:sz w:val="17"/>
      </w:rPr>
      <w:t xml:space="preserve"> BCA College, Gandhinagar · Gujarat University </w:t>
    </w:r>
    <w:r>
      <w:rPr>
        <w:color w:val="646464"/>
        <w:sz w:val="17"/>
      </w:rPr>
      <w:tab/>
      <w:t xml:space="preserve"> </w:t>
    </w:r>
    <w:r>
      <w:rPr>
        <w:color w:val="646464"/>
        <w:sz w:val="17"/>
      </w:rPr>
      <w:tab/>
      <w:t xml:space="preserve">Page </w:t>
    </w:r>
    <w:r>
      <w:fldChar w:fldCharType="begin"/>
    </w:r>
    <w:r>
      <w:instrText xml:space="preserve"> PAGE   \* MERGEFORMAT </w:instrText>
    </w:r>
    <w:r>
      <w:fldChar w:fldCharType="separate"/>
    </w:r>
    <w:r>
      <w:rPr>
        <w:rFonts w:ascii="Cambria" w:eastAsia="Cambria" w:hAnsi="Cambria" w:cs="Cambria"/>
      </w:rPr>
      <w:t>10</w:t>
    </w:r>
    <w:r>
      <w:rPr>
        <w:rFonts w:ascii="Cambria" w:eastAsia="Cambria" w:hAnsi="Cambria" w:cs="Cambria"/>
      </w:rPr>
      <w:fldChar w:fldCharType="end"/>
    </w:r>
    <w:r>
      <w:rPr>
        <w:color w:val="646464"/>
        <w:sz w:val="17"/>
      </w:rPr>
      <w:t xml:space="preserve"> of </w:t>
    </w:r>
    <w:fldSimple w:instr=" NUMPAGES   \* MERGEFORMAT ">
      <w:r w:rsidR="009701C1">
        <w:rPr>
          <w:rFonts w:ascii="Cambria" w:eastAsia="Cambria" w:hAnsi="Cambria" w:cs="Cambria"/>
        </w:rPr>
        <w:t>44</w:t>
      </w:r>
    </w:fldSimple>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16503" w14:textId="77777777" w:rsidR="00C56C5D" w:rsidRDefault="00C56C5D">
      <w:pPr>
        <w:spacing w:after="0" w:line="240" w:lineRule="auto"/>
      </w:pPr>
      <w:r>
        <w:separator/>
      </w:r>
    </w:p>
  </w:footnote>
  <w:footnote w:type="continuationSeparator" w:id="0">
    <w:p w14:paraId="074EFEAC" w14:textId="77777777" w:rsidR="00C56C5D" w:rsidRDefault="00C56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A431" w14:textId="77777777" w:rsidR="009701C1" w:rsidRDefault="00000000">
    <w:pPr>
      <w:spacing w:after="0"/>
      <w:ind w:right="11"/>
      <w:jc w:val="right"/>
    </w:pPr>
    <w:r>
      <w:rPr>
        <w:i/>
        <w:color w:val="646464"/>
        <w:sz w:val="17"/>
      </w:rPr>
      <w:t>Family Finance Management System (</w:t>
    </w:r>
    <w:proofErr w:type="spellStart"/>
    <w:r>
      <w:rPr>
        <w:i/>
        <w:color w:val="646464"/>
        <w:sz w:val="17"/>
      </w:rPr>
      <w:t>HomeLedger</w:t>
    </w:r>
    <w:proofErr w:type="spellEnd"/>
    <w:r>
      <w:rPr>
        <w:i/>
        <w:color w:val="646464"/>
        <w:sz w:val="17"/>
      </w:rPr>
      <w:t>) | BCA Project Report</w:t>
    </w:r>
    <w:r>
      <w:rPr>
        <w:rFonts w:ascii="Cambria" w:eastAsia="Cambria" w:hAnsi="Cambria" w:cs="Cambr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579D" w14:textId="77777777" w:rsidR="009701C1" w:rsidRDefault="00000000">
    <w:pPr>
      <w:spacing w:after="0"/>
      <w:ind w:right="11"/>
      <w:jc w:val="right"/>
    </w:pPr>
    <w:r>
      <w:rPr>
        <w:i/>
        <w:color w:val="646464"/>
        <w:sz w:val="17"/>
      </w:rPr>
      <w:t>Family Finance Management System (</w:t>
    </w:r>
    <w:proofErr w:type="spellStart"/>
    <w:r>
      <w:rPr>
        <w:i/>
        <w:color w:val="646464"/>
        <w:sz w:val="17"/>
      </w:rPr>
      <w:t>HomeLedger</w:t>
    </w:r>
    <w:proofErr w:type="spellEnd"/>
    <w:r>
      <w:rPr>
        <w:i/>
        <w:color w:val="646464"/>
        <w:sz w:val="17"/>
      </w:rPr>
      <w:t>) | BCA Project Report</w:t>
    </w:r>
    <w:r>
      <w:rPr>
        <w:rFonts w:ascii="Cambria" w:eastAsia="Cambria" w:hAnsi="Cambria" w:cs="Cambr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7C17" w14:textId="77777777" w:rsidR="009701C1" w:rsidRDefault="00000000">
    <w:pPr>
      <w:spacing w:after="0"/>
      <w:ind w:right="11"/>
      <w:jc w:val="right"/>
    </w:pPr>
    <w:r>
      <w:rPr>
        <w:i/>
        <w:color w:val="646464"/>
        <w:sz w:val="17"/>
      </w:rPr>
      <w:t>Family Finance Management System (</w:t>
    </w:r>
    <w:proofErr w:type="spellStart"/>
    <w:r>
      <w:rPr>
        <w:i/>
        <w:color w:val="646464"/>
        <w:sz w:val="17"/>
      </w:rPr>
      <w:t>HomeLedger</w:t>
    </w:r>
    <w:proofErr w:type="spellEnd"/>
    <w:r>
      <w:rPr>
        <w:i/>
        <w:color w:val="646464"/>
        <w:sz w:val="17"/>
      </w:rPr>
      <w:t>) | BCA Project Report</w:t>
    </w:r>
    <w:r>
      <w:rPr>
        <w:rFonts w:ascii="Cambria" w:eastAsia="Cambria" w:hAnsi="Cambria" w:cs="Cambr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A839" w14:textId="77777777" w:rsidR="009701C1" w:rsidRDefault="00000000">
    <w:pPr>
      <w:spacing w:after="0"/>
      <w:ind w:right="11"/>
      <w:jc w:val="right"/>
    </w:pPr>
    <w:r>
      <w:rPr>
        <w:i/>
        <w:color w:val="646464"/>
        <w:sz w:val="17"/>
      </w:rPr>
      <w:t>Family Finance Management System (</w:t>
    </w:r>
    <w:proofErr w:type="spellStart"/>
    <w:r>
      <w:rPr>
        <w:i/>
        <w:color w:val="646464"/>
        <w:sz w:val="17"/>
      </w:rPr>
      <w:t>HomeLedger</w:t>
    </w:r>
    <w:proofErr w:type="spellEnd"/>
    <w:r>
      <w:rPr>
        <w:i/>
        <w:color w:val="646464"/>
        <w:sz w:val="17"/>
      </w:rPr>
      <w:t>) | BCA Project Report</w:t>
    </w:r>
    <w:r>
      <w:rPr>
        <w:rFonts w:ascii="Cambria" w:eastAsia="Cambria" w:hAnsi="Cambria" w:cs="Cambri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D0BD" w14:textId="77777777" w:rsidR="009701C1" w:rsidRDefault="00000000">
    <w:pPr>
      <w:spacing w:after="0"/>
      <w:ind w:right="11"/>
      <w:jc w:val="right"/>
    </w:pPr>
    <w:r>
      <w:rPr>
        <w:i/>
        <w:color w:val="646464"/>
        <w:sz w:val="17"/>
      </w:rPr>
      <w:t>Family Finance Management System (</w:t>
    </w:r>
    <w:proofErr w:type="spellStart"/>
    <w:r>
      <w:rPr>
        <w:i/>
        <w:color w:val="646464"/>
        <w:sz w:val="17"/>
      </w:rPr>
      <w:t>HomeLedger</w:t>
    </w:r>
    <w:proofErr w:type="spellEnd"/>
    <w:r>
      <w:rPr>
        <w:i/>
        <w:color w:val="646464"/>
        <w:sz w:val="17"/>
      </w:rPr>
      <w:t>) | BCA Project Report</w:t>
    </w:r>
    <w:r>
      <w:rPr>
        <w:rFonts w:ascii="Cambria" w:eastAsia="Cambria" w:hAnsi="Cambria" w:cs="Cambr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7CD"/>
    <w:multiLevelType w:val="hybridMultilevel"/>
    <w:tmpl w:val="165AD43A"/>
    <w:lvl w:ilvl="0" w:tplc="2B20DCFA">
      <w:start w:val="1"/>
      <w:numFmt w:val="bullet"/>
      <w:lvlText w:val="•"/>
      <w:lvlJc w:val="left"/>
      <w:pPr>
        <w:ind w:left="153"/>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1" w:tplc="DCCCFDDA">
      <w:start w:val="1"/>
      <w:numFmt w:val="bullet"/>
      <w:lvlText w:val="o"/>
      <w:lvlJc w:val="left"/>
      <w:pPr>
        <w:ind w:left="108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2" w:tplc="5AD290BA">
      <w:start w:val="1"/>
      <w:numFmt w:val="bullet"/>
      <w:lvlText w:val="▪"/>
      <w:lvlJc w:val="left"/>
      <w:pPr>
        <w:ind w:left="180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3" w:tplc="CC58D42A">
      <w:start w:val="1"/>
      <w:numFmt w:val="bullet"/>
      <w:lvlText w:val="•"/>
      <w:lvlJc w:val="left"/>
      <w:pPr>
        <w:ind w:left="252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4" w:tplc="C760602C">
      <w:start w:val="1"/>
      <w:numFmt w:val="bullet"/>
      <w:lvlText w:val="o"/>
      <w:lvlJc w:val="left"/>
      <w:pPr>
        <w:ind w:left="324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5" w:tplc="FD5EB644">
      <w:start w:val="1"/>
      <w:numFmt w:val="bullet"/>
      <w:lvlText w:val="▪"/>
      <w:lvlJc w:val="left"/>
      <w:pPr>
        <w:ind w:left="396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6" w:tplc="CC883314">
      <w:start w:val="1"/>
      <w:numFmt w:val="bullet"/>
      <w:lvlText w:val="•"/>
      <w:lvlJc w:val="left"/>
      <w:pPr>
        <w:ind w:left="468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7" w:tplc="ECB21B48">
      <w:start w:val="1"/>
      <w:numFmt w:val="bullet"/>
      <w:lvlText w:val="o"/>
      <w:lvlJc w:val="left"/>
      <w:pPr>
        <w:ind w:left="540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8" w:tplc="0CFEEA32">
      <w:start w:val="1"/>
      <w:numFmt w:val="bullet"/>
      <w:lvlText w:val="▪"/>
      <w:lvlJc w:val="left"/>
      <w:pPr>
        <w:ind w:left="612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abstractNum>
  <w:abstractNum w:abstractNumId="1" w15:restartNumberingAfterBreak="0">
    <w:nsid w:val="0E8E0CC5"/>
    <w:multiLevelType w:val="hybridMultilevel"/>
    <w:tmpl w:val="25B4E05C"/>
    <w:lvl w:ilvl="0" w:tplc="CDAA6BD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52431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202A4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447C6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0A33E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989F8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0EADD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14DAB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10035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5507F5"/>
    <w:multiLevelType w:val="hybridMultilevel"/>
    <w:tmpl w:val="F00C98E0"/>
    <w:lvl w:ilvl="0" w:tplc="58A4FDE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644EA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F010A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4EFED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6ADD8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FE8C4D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9A8ED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20C87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2AC02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0B59FB"/>
    <w:multiLevelType w:val="hybridMultilevel"/>
    <w:tmpl w:val="673E2FF0"/>
    <w:lvl w:ilvl="0" w:tplc="5AC47A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18D0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E419C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AC0410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AC097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20CADD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F85A6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0205D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26257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622807"/>
    <w:multiLevelType w:val="hybridMultilevel"/>
    <w:tmpl w:val="9984E24E"/>
    <w:lvl w:ilvl="0" w:tplc="6DAE14D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0E34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A2FE3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3CEE6A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BEE36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B827F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CC07E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DEFFC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601E1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E1671F"/>
    <w:multiLevelType w:val="hybridMultilevel"/>
    <w:tmpl w:val="A140C2B6"/>
    <w:lvl w:ilvl="0" w:tplc="787A6CA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E8835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DADB7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F0282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76856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C6BA2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D480D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92B12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C9EF6F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A1547F"/>
    <w:multiLevelType w:val="hybridMultilevel"/>
    <w:tmpl w:val="A6988292"/>
    <w:lvl w:ilvl="0" w:tplc="8EF4CE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DAFFD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416C78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BC865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72601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CC04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5016B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7C3C3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A27FB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B1111D"/>
    <w:multiLevelType w:val="hybridMultilevel"/>
    <w:tmpl w:val="80E8D5D2"/>
    <w:lvl w:ilvl="0" w:tplc="5CF484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30B80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4E0D8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82C77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3E407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B4710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DCC8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40364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AC62E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D035B13"/>
    <w:multiLevelType w:val="hybridMultilevel"/>
    <w:tmpl w:val="82CEA506"/>
    <w:lvl w:ilvl="0" w:tplc="854638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9EA1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D28468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AC456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AE91E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5CB06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C8A71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8A5B1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1659B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FD278D"/>
    <w:multiLevelType w:val="hybridMultilevel"/>
    <w:tmpl w:val="F3500A18"/>
    <w:lvl w:ilvl="0" w:tplc="B158EE8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0CD61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A6DF6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51AD0C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DE341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FE2AA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2435F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7A1FE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54009F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A631CC7"/>
    <w:multiLevelType w:val="hybridMultilevel"/>
    <w:tmpl w:val="5C42BAC2"/>
    <w:lvl w:ilvl="0" w:tplc="3350E89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6A436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92C71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205A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98A09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9E328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A4FA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5EBA2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2A6A3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C012472"/>
    <w:multiLevelType w:val="hybridMultilevel"/>
    <w:tmpl w:val="C06EF5F6"/>
    <w:lvl w:ilvl="0" w:tplc="6E9A9E8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5479D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6C1F2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A2A8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3E6C9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CC24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0EC37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22069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A2975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647524C"/>
    <w:multiLevelType w:val="hybridMultilevel"/>
    <w:tmpl w:val="D8FCBCE8"/>
    <w:lvl w:ilvl="0" w:tplc="AF14317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680C1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CFB2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3C489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366FD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3A21A3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D2113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6A7FF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FC28C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956987774">
    <w:abstractNumId w:val="0"/>
  </w:num>
  <w:num w:numId="2" w16cid:durableId="853350343">
    <w:abstractNumId w:val="11"/>
  </w:num>
  <w:num w:numId="3" w16cid:durableId="1257710960">
    <w:abstractNumId w:val="9"/>
  </w:num>
  <w:num w:numId="4" w16cid:durableId="1477917389">
    <w:abstractNumId w:val="2"/>
  </w:num>
  <w:num w:numId="5" w16cid:durableId="769157936">
    <w:abstractNumId w:val="4"/>
  </w:num>
  <w:num w:numId="6" w16cid:durableId="841550068">
    <w:abstractNumId w:val="3"/>
  </w:num>
  <w:num w:numId="7" w16cid:durableId="1522354441">
    <w:abstractNumId w:val="1"/>
  </w:num>
  <w:num w:numId="8" w16cid:durableId="573273645">
    <w:abstractNumId w:val="5"/>
  </w:num>
  <w:num w:numId="9" w16cid:durableId="257062402">
    <w:abstractNumId w:val="8"/>
  </w:num>
  <w:num w:numId="10" w16cid:durableId="1616399550">
    <w:abstractNumId w:val="6"/>
  </w:num>
  <w:num w:numId="11" w16cid:durableId="673609571">
    <w:abstractNumId w:val="10"/>
  </w:num>
  <w:num w:numId="12" w16cid:durableId="1945645863">
    <w:abstractNumId w:val="7"/>
  </w:num>
  <w:num w:numId="13" w16cid:durableId="231434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C1"/>
    <w:rsid w:val="006B1F8A"/>
    <w:rsid w:val="00837C23"/>
    <w:rsid w:val="009701C1"/>
    <w:rsid w:val="00A653C3"/>
    <w:rsid w:val="00AA1A71"/>
    <w:rsid w:val="00AF6D59"/>
    <w:rsid w:val="00C56C5D"/>
    <w:rsid w:val="00ED1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9F85"/>
  <w15:docId w15:val="{7479DB38-6FB0-4AD2-AD58-27A1B7FF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9" w:line="269" w:lineRule="auto"/>
      <w:ind w:left="3863" w:hanging="10"/>
      <w:outlineLvl w:val="0"/>
    </w:pPr>
    <w:rPr>
      <w:rFonts w:ascii="Calibri" w:eastAsia="Calibri" w:hAnsi="Calibri" w:cs="Calibri"/>
      <w:b/>
      <w:color w:val="1B365D"/>
      <w:sz w:val="36"/>
    </w:rPr>
  </w:style>
  <w:style w:type="paragraph" w:styleId="Heading2">
    <w:name w:val="heading 2"/>
    <w:next w:val="Normal"/>
    <w:link w:val="Heading2Char"/>
    <w:uiPriority w:val="9"/>
    <w:unhideWhenUsed/>
    <w:qFormat/>
    <w:pPr>
      <w:keepNext/>
      <w:keepLines/>
      <w:spacing w:after="49" w:line="259" w:lineRule="auto"/>
      <w:ind w:left="10" w:hanging="10"/>
      <w:outlineLvl w:val="1"/>
    </w:pPr>
    <w:rPr>
      <w:rFonts w:ascii="Calibri" w:eastAsia="Calibri" w:hAnsi="Calibri" w:cs="Calibri"/>
      <w:b/>
      <w:color w:val="2E5B88"/>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B365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B365D"/>
      <w:sz w:val="24"/>
    </w:rPr>
  </w:style>
  <w:style w:type="character" w:customStyle="1" w:styleId="Heading2Char">
    <w:name w:val="Heading 2 Char"/>
    <w:link w:val="Heading2"/>
    <w:rPr>
      <w:rFonts w:ascii="Calibri" w:eastAsia="Calibri" w:hAnsi="Calibri" w:cs="Calibri"/>
      <w:b/>
      <w:color w:val="2E5B88"/>
      <w:sz w:val="28"/>
    </w:rPr>
  </w:style>
  <w:style w:type="character" w:customStyle="1" w:styleId="Heading1Char">
    <w:name w:val="Heading 1 Char"/>
    <w:link w:val="Heading1"/>
    <w:uiPriority w:val="9"/>
    <w:rPr>
      <w:rFonts w:ascii="Calibri" w:eastAsia="Calibri" w:hAnsi="Calibri" w:cs="Calibri"/>
      <w:b/>
      <w:color w:val="1B365D"/>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jpg"/><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header" Target="header3.xml"/><Relationship Id="rId48" Type="http://schemas.openxmlformats.org/officeDocument/2006/relationships/footer" Target="footer5.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footer" Target="footer4.xml"/><Relationship Id="rId20" Type="http://schemas.openxmlformats.org/officeDocument/2006/relationships/image" Target="media/image10.jpg"/><Relationship Id="rId41" Type="http://schemas.openxmlformats.org/officeDocument/2006/relationships/image" Target="media/image31.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44</Pages>
  <Words>6840</Words>
  <Characters>38988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rana harshiddh</cp:lastModifiedBy>
  <cp:revision>3</cp:revision>
  <dcterms:created xsi:type="dcterms:W3CDTF">2026-10-24T08:37:00Z</dcterms:created>
  <dcterms:modified xsi:type="dcterms:W3CDTF">2026-10-24T08:38:00Z</dcterms:modified>
</cp:coreProperties>
</file>