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Expected Output</w:t>
      </w:r>
    </w:p>
    <w:p>
      <w:pPr>
        <w:jc w:val="center"/>
      </w:pPr>
      <w:r>
        <w:rPr>
          <w:i/>
          <w:sz w:val="20"/>
        </w:rPr>
        <w:t>Emergency Shelter Allocation Platform | Final Year Project</w:t>
      </w:r>
    </w:p>
    <w:p>
      <w:r>
        <w:t>This document defines what the final software prototype should demonstrate during the review and final evaluation.</w:t>
      </w:r>
    </w:p>
    <w:p>
      <w:pPr>
        <w:pStyle w:val="Heading1"/>
      </w:pPr>
      <w:r>
        <w:t>1. Expected System Outcome</w:t>
      </w:r>
    </w:p>
    <w:p>
      <w:r>
        <w:t>The expected output is an interactive disaster-response dashboard in which a relief coordinator can create/select a disaster event, inspect suitable shelters on a map, enter or upload displaced population groups, run allocation, and receive an optimized shelter assignment together with occupancy and unmet-demand information.</w:t>
      </w:r>
    </w:p>
    <w:p>
      <w:pPr>
        <w:pStyle w:val="Heading1"/>
      </w:pPr>
      <w:r>
        <w:t>2. User Workflow</w:t>
      </w:r>
    </w:p>
    <w:p>
      <w:pPr>
        <w:pStyle w:val="ListNumber"/>
      </w:pPr>
      <w:r>
        <w:t>Coordinator opens the Streamlit dashboard.</w:t>
      </w:r>
    </w:p>
    <w:p>
      <w:pPr>
        <w:pStyle w:val="ListNumber"/>
      </w:pPr>
      <w:r>
        <w:t>Creates/selects an event: flood, cyclone or earthquake; state and affected district(s).</w:t>
      </w:r>
    </w:p>
    <w:p>
      <w:pPr>
        <w:pStyle w:val="ListNumber"/>
      </w:pPr>
      <w:r>
        <w:t>System retrieves candidate buildings and hazard-specific data.</w:t>
      </w:r>
    </w:p>
    <w:p>
      <w:pPr>
        <w:pStyle w:val="ListNumber"/>
      </w:pPr>
      <w:r>
        <w:t>System filters/downranks unsafe buildings and estimates capacity.</w:t>
      </w:r>
    </w:p>
    <w:p>
      <w:pPr>
        <w:pStyle w:val="ListNumber"/>
      </w:pPr>
      <w:r>
        <w:t>Coordinator views suitable shelters on the map.</w:t>
      </w:r>
    </w:p>
    <w:p>
      <w:pPr>
        <w:pStyle w:val="ListNumber"/>
      </w:pPr>
      <w:r>
        <w:t>Coordinator uploads or enters population groups with headcount and vulnerability flags.</w:t>
      </w:r>
    </w:p>
    <w:p>
      <w:pPr>
        <w:pStyle w:val="ListNumber"/>
      </w:pPr>
      <w:r>
        <w:t>System calculates road distance/time to suitable shelters using ORS, with haversine fallback when routing fails.</w:t>
      </w:r>
    </w:p>
    <w:p>
      <w:pPr>
        <w:pStyle w:val="ListNumber"/>
      </w:pPr>
      <w:r>
        <w:t>Coordinator presses 'Run Allocation'.</w:t>
      </w:r>
    </w:p>
    <w:p>
      <w:pPr>
        <w:pStyle w:val="ListNumber"/>
      </w:pPr>
      <w:r>
        <w:t>PuLP optimizer assigns groups while respecting shelter capacity and vulnerability priority.</w:t>
      </w:r>
    </w:p>
    <w:p>
      <w:pPr>
        <w:pStyle w:val="ListNumber"/>
      </w:pPr>
      <w:r>
        <w:t>Database records allocations and updates current occupancy.</w:t>
      </w:r>
    </w:p>
    <w:p>
      <w:pPr>
        <w:pStyle w:val="ListNumber"/>
      </w:pPr>
      <w:r>
        <w:t>Dashboard displays allocation table, shelter occupancy, map lines, and any waitlisted demand.</w:t>
      </w:r>
    </w:p>
    <w:p>
      <w:pPr>
        <w:pStyle w:val="ListNumber"/>
      </w:pPr>
      <w:r>
        <w:t>Backtest view compares the model against the selected historical Assam flood scenario.</w:t>
      </w:r>
    </w:p>
    <w:p>
      <w:pPr>
        <w:pStyle w:val="Heading1"/>
      </w:pPr>
      <w:r>
        <w:t>3. What the Coordinator Sees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5F"/>
            <w:vAlign w:val="center"/>
          </w:tcPr>
          <w:p>
            <w:r>
              <w:rPr>
                <w:color w:val="FFFFFF"/>
              </w:rPr>
              <w:t>Interface Area</w:t>
            </w:r>
          </w:p>
        </w:tc>
        <w:tc>
          <w:tcPr>
            <w:tcW w:type="dxa" w:w="5112"/>
            <w:shd w:fill="1F4E5F"/>
            <w:vAlign w:val="center"/>
          </w:tcPr>
          <w:p>
            <w:r>
              <w:rPr>
                <w:color w:val="FFFFFF"/>
              </w:rPr>
              <w:t>Expected Output</w:t>
            </w:r>
          </w:p>
        </w:tc>
      </w:tr>
      <w:tr>
        <w:tc>
          <w:tcPr>
            <w:tcW w:type="dxa" w:w="5112"/>
            <w:vAlign w:val="center"/>
          </w:tcPr>
          <w:p>
            <w:r>
              <w:t>Event panel</w:t>
            </w:r>
          </w:p>
        </w:tc>
        <w:tc>
          <w:tcPr>
            <w:tcW w:type="dxa" w:w="5112"/>
            <w:vAlign w:val="center"/>
          </w:tcPr>
          <w:p>
            <w:r>
              <w:t>Hazard type, state, district, event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Population panel</w:t>
            </w:r>
          </w:p>
        </w:tc>
        <w:tc>
          <w:tcPr>
            <w:tcW w:type="dxa" w:w="5112"/>
            <w:vAlign w:val="center"/>
          </w:tcPr>
          <w:p>
            <w:r>
              <w:t>Group location, headcount, vulnerability flags, pending/allocated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Shelter map</w:t>
            </w:r>
          </w:p>
        </w:tc>
        <w:tc>
          <w:tcPr>
            <w:tcW w:type="dxa" w:w="5112"/>
            <w:vAlign w:val="center"/>
          </w:tcPr>
          <w:p>
            <w:r>
              <w:t>Candidate buildings, suitable shelters, occupancy markers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Allocation result</w:t>
            </w:r>
          </w:p>
        </w:tc>
        <w:tc>
          <w:tcPr>
            <w:tcW w:type="dxa" w:w="5112"/>
            <w:vAlign w:val="center"/>
          </w:tcPr>
          <w:p>
            <w:r>
              <w:t>Group → shelter, people allocated, distance/travel information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Capacity dashboard</w:t>
            </w:r>
          </w:p>
        </w:tc>
        <w:tc>
          <w:tcPr>
            <w:tcW w:type="dxa" w:w="5112"/>
            <w:vAlign w:val="center"/>
          </w:tcPr>
          <w:p>
            <w:r>
              <w:t>Available capacity, current occupancy, near-capacity shelters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Unmet demand</w:t>
            </w:r>
          </w:p>
        </w:tc>
        <w:tc>
          <w:tcPr>
            <w:tcW w:type="dxa" w:w="5112"/>
            <w:vAlign w:val="center"/>
          </w:tcPr>
          <w:p>
            <w:r>
              <w:t>Explicit waitlist/shortfall when total demand exceeds available capacity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Backtest</w:t>
            </w:r>
          </w:p>
        </w:tc>
        <w:tc>
          <w:tcPr>
            <w:tcW w:type="dxa" w:w="5112"/>
            <w:vAlign w:val="center"/>
          </w:tcPr>
          <w:p>
            <w:r>
              <w:t>Comparison with historical Assam flood response</w:t>
            </w:r>
          </w:p>
        </w:tc>
      </w:tr>
    </w:tbl>
    <w:p/>
    <w:p>
      <w:pPr>
        <w:pStyle w:val="Heading1"/>
      </w:pPr>
      <w:r>
        <w:t>4. Map Output</w:t>
      </w:r>
    </w:p>
    <w:p>
      <w:pPr>
        <w:pStyle w:val="ListBullet"/>
      </w:pPr>
      <w:r>
        <w:t>Candidate buildings can be shown distinctly from selected/suitable shelters.</w:t>
      </w:r>
    </w:p>
    <w:p>
      <w:pPr>
        <w:pStyle w:val="ListBullet"/>
      </w:pPr>
      <w:r>
        <w:t>Suitable shelters should expose useful information such as shelter ID/name, estimated capacity and occupancy.</w:t>
      </w:r>
    </w:p>
    <w:p>
      <w:pPr>
        <w:pStyle w:val="ListBullet"/>
      </w:pPr>
      <w:r>
        <w:t>Population group origins should be visible.</w:t>
      </w:r>
    </w:p>
    <w:p>
      <w:pPr>
        <w:pStyle w:val="ListBullet"/>
      </w:pPr>
      <w:r>
        <w:t>Assignment lines should connect population origins to assigned shelters.</w:t>
      </w:r>
    </w:p>
    <w:p>
      <w:pPr>
        <w:pStyle w:val="ListBullet"/>
      </w:pPr>
      <w:r>
        <w:t>Waitlisted/unallocated groups should be visually distinguishable.</w:t>
      </w:r>
    </w:p>
    <w:p>
      <w:pPr>
        <w:pStyle w:val="ListBullet"/>
      </w:pPr>
      <w:r>
        <w:t>Occupancy should be represented clearly so coordinators can identify shelters approaching capacity.</w:t>
      </w:r>
    </w:p>
    <w:p>
      <w:pPr>
        <w:pStyle w:val="ListBullet"/>
      </w:pPr>
      <w:r>
        <w:t>The map should be generated from current database state rather than a stale screenshot.</w:t>
      </w:r>
    </w:p>
    <w:p>
      <w:pPr>
        <w:pStyle w:val="Heading1"/>
      </w:pPr>
      <w:r>
        <w:t>5. What 'Location of Shelter' Means in This Project</w:t>
      </w:r>
    </w:p>
    <w:p>
      <w:r>
        <w:t>The current project is primarily a coordinator decision-support application. The system will identify shelter locations as latitude/longitude points/building geometries and show them on an interactive map. It will also calculate road distance and travel time for allocation. The architecture does not currently promise public-facing turn-by-turn navigation like Google Maps. That can be a future extension if required.</w:t>
      </w:r>
    </w:p>
    <w:p>
      <w:pPr>
        <w:pStyle w:val="Heading1"/>
      </w:pPr>
      <w:r>
        <w:t>6. Expected Technical Demonstration</w:t>
      </w:r>
    </w:p>
    <w:p>
      <w:pPr>
        <w:pStyle w:val="ListBullet"/>
      </w:pPr>
      <w:r>
        <w:t>A real or realistic Assam flood dataset is loaded.</w:t>
      </w:r>
    </w:p>
    <w:p>
      <w:pPr>
        <w:pStyle w:val="ListBullet"/>
      </w:pPr>
      <w:r>
        <w:t>Candidate buildings are retrieved from OSM/Overpass.</w:t>
      </w:r>
    </w:p>
    <w:p>
      <w:pPr>
        <w:pStyle w:val="ListBullet"/>
      </w:pPr>
      <w:r>
        <w:t>Flood suitability is evaluated using the available hazard data.</w:t>
      </w:r>
    </w:p>
    <w:p>
      <w:pPr>
        <w:pStyle w:val="ListBullet"/>
      </w:pPr>
      <w:r>
        <w:t>Capacity is estimated using the documented area-based formula.</w:t>
      </w:r>
    </w:p>
    <w:p>
      <w:pPr>
        <w:pStyle w:val="ListBullet"/>
      </w:pPr>
      <w:r>
        <w:t>Population demand is loaded.</w:t>
      </w:r>
    </w:p>
    <w:p>
      <w:pPr>
        <w:pStyle w:val="ListBullet"/>
      </w:pPr>
      <w:r>
        <w:t>Distance matrix is calculated.</w:t>
      </w:r>
    </w:p>
    <w:p>
      <w:pPr>
        <w:pStyle w:val="ListBullet"/>
      </w:pPr>
      <w:r>
        <w:t>Optimization produces assignments under capacity constraints.</w:t>
      </w:r>
    </w:p>
    <w:p>
      <w:pPr>
        <w:pStyle w:val="ListBullet"/>
      </w:pPr>
      <w:r>
        <w:t>The database updates occupancy and allocation status transactionally.</w:t>
      </w:r>
    </w:p>
    <w:p>
      <w:pPr>
        <w:pStyle w:val="ListBullet"/>
      </w:pPr>
      <w:r>
        <w:t>The map and dashboard refresh to reflect the new state.</w:t>
      </w:r>
    </w:p>
    <w:p>
      <w:pPr>
        <w:pStyle w:val="ListBullet"/>
      </w:pPr>
      <w:r>
        <w:t>A backtest provides evidence that the model is not only a synthetic-data demonstration.</w:t>
      </w:r>
    </w:p>
    <w:p>
      <w:pPr>
        <w:pStyle w:val="Heading1"/>
      </w:pPr>
      <w:r>
        <w:t>7.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5F"/>
            <w:vAlign w:val="center"/>
          </w:tcPr>
          <w:p>
            <w:r>
              <w:rPr>
                <w:color w:val="FFFFFF"/>
              </w:rPr>
              <w:t>Metric</w:t>
            </w:r>
          </w:p>
        </w:tc>
        <w:tc>
          <w:tcPr>
            <w:tcW w:type="dxa" w:w="5112"/>
            <w:shd w:fill="1F4E5F"/>
            <w:vAlign w:val="center"/>
          </w:tcPr>
          <w:p>
            <w:r>
              <w:rPr>
                <w:color w:val="FFFFFF"/>
              </w:rPr>
              <w:t>What to Measure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Coverage</w:t>
            </w:r>
          </w:p>
        </w:tc>
        <w:tc>
          <w:tcPr>
            <w:tcW w:type="dxa" w:w="5112"/>
            <w:vAlign w:val="center"/>
          </w:tcPr>
          <w:p>
            <w:r>
              <w:t>Percentage of demand assigned when sufficient capacity exists.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Distance efficiency</w:t>
            </w:r>
          </w:p>
        </w:tc>
        <w:tc>
          <w:tcPr>
            <w:tcW w:type="dxa" w:w="5112"/>
            <w:vAlign w:val="center"/>
          </w:tcPr>
          <w:p>
            <w:r>
              <w:t>Total/average travel distance of the allocation.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Capacity compliance</w:t>
            </w:r>
          </w:p>
        </w:tc>
        <w:tc>
          <w:tcPr>
            <w:tcW w:type="dxa" w:w="5112"/>
            <w:vAlign w:val="center"/>
          </w:tcPr>
          <w:p>
            <w:r>
              <w:t>No shelter exceeds available capacity.</w:t>
            </w:r>
          </w:p>
        </w:tc>
      </w:tr>
      <w:tr>
        <w:tc>
          <w:tcPr>
            <w:tcW w:type="dxa" w:w="5112"/>
            <w:vAlign w:val="center"/>
          </w:tcPr>
          <w:p>
            <w:r>
              <w:t>Vulnerability handling</w:t>
            </w:r>
          </w:p>
        </w:tc>
        <w:tc>
          <w:tcPr>
            <w:tcW w:type="dxa" w:w="5112"/>
            <w:vAlign w:val="center"/>
          </w:tcPr>
          <w:p>
            <w:r>
              <w:t>Priority groups receive appropriately weighted assignments.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Runtime</w:t>
            </w:r>
          </w:p>
        </w:tc>
        <w:tc>
          <w:tcPr>
            <w:tcW w:type="dxa" w:w="5112"/>
            <w:vAlign w:val="center"/>
          </w:tcPr>
          <w:p>
            <w:r>
              <w:t>Allocation completes within practical dashboard response time for the pilot dataset.</w:t>
            </w:r>
          </w:p>
        </w:tc>
      </w:tr>
      <w:tr>
        <w:tc>
          <w:tcPr>
            <w:tcW w:type="dxa" w:w="5112"/>
            <w:vAlign w:val="center"/>
          </w:tcPr>
          <w:p>
            <w:r>
              <w:t>Robustness</w:t>
            </w:r>
          </w:p>
        </w:tc>
        <w:tc>
          <w:tcPr>
            <w:tcW w:type="dxa" w:w="5112"/>
            <w:vAlign w:val="center"/>
          </w:tcPr>
          <w:p>
            <w:r>
              <w:t>Routing fallback works when ORS is unavailable.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Validation</w:t>
            </w:r>
          </w:p>
        </w:tc>
        <w:tc>
          <w:tcPr>
            <w:tcW w:type="dxa" w:w="5112"/>
            <w:vAlign w:val="center"/>
          </w:tcPr>
          <w:p>
            <w:r>
              <w:t>Model output is compared with the documented Assam historical scenario.</w:t>
            </w:r>
          </w:p>
        </w:tc>
      </w:tr>
    </w:tbl>
    <w:p/>
    <w:p>
      <w:pPr>
        <w:pStyle w:val="Heading1"/>
      </w:pPr>
      <w:r>
        <w:t>8. Expected Final Deliverables</w:t>
      </w:r>
    </w:p>
    <w:p>
      <w:pPr>
        <w:pStyle w:val="ListBullet"/>
      </w:pPr>
      <w:r>
        <w:t>Working Streamlit application.</w:t>
      </w:r>
    </w:p>
    <w:p>
      <w:pPr>
        <w:pStyle w:val="ListBullet"/>
      </w:pPr>
      <w:r>
        <w:t>Database schema and seed/backtest data.</w:t>
      </w:r>
    </w:p>
    <w:p>
      <w:pPr>
        <w:pStyle w:val="ListBullet"/>
      </w:pPr>
      <w:r>
        <w:t>Data ingestion and preprocessing modules.</w:t>
      </w:r>
    </w:p>
    <w:p>
      <w:pPr>
        <w:pStyle w:val="ListBullet"/>
      </w:pPr>
      <w:r>
        <w:t>Hazard-specific suitability modules.</w:t>
      </w:r>
    </w:p>
    <w:p>
      <w:pPr>
        <w:pStyle w:val="ListBullet"/>
      </w:pPr>
      <w:r>
        <w:t>Distance/routing module with fallback.</w:t>
      </w:r>
    </w:p>
    <w:p>
      <w:pPr>
        <w:pStyle w:val="ListBullet"/>
      </w:pPr>
      <w:r>
        <w:t>PuLP optimization module.</w:t>
      </w:r>
    </w:p>
    <w:p>
      <w:pPr>
        <w:pStyle w:val="ListBullet"/>
      </w:pPr>
      <w:r>
        <w:t>Interactive Folium map.</w:t>
      </w:r>
    </w:p>
    <w:p>
      <w:pPr>
        <w:pStyle w:val="ListBullet"/>
      </w:pPr>
      <w:r>
        <w:t>Backtesting and evaluation report.</w:t>
      </w:r>
    </w:p>
    <w:p>
      <w:pPr>
        <w:pStyle w:val="ListBullet"/>
      </w:pPr>
      <w:r>
        <w:t>Source code repository and deployment instructions.</w:t>
      </w:r>
    </w:p>
    <w:p>
      <w:pPr>
        <w:pStyle w:val="ListBullet"/>
      </w:pPr>
      <w:r>
        <w:t>Final project report and presentation.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