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114B" w14:textId="75089C07" w:rsidR="00C636AC" w:rsidRDefault="00434003">
      <w:hyperlink r:id="rId4" w:history="1">
        <w:r w:rsidRPr="00434003">
          <w:rPr>
            <w:rStyle w:val="Hyperlink"/>
            <w:b/>
            <w:bCs/>
          </w:rPr>
          <w:t>560. Subarray Sum Equals K</w:t>
        </w:r>
      </w:hyperlink>
    </w:p>
    <w:p w14:paraId="0DD09672" w14:textId="77777777" w:rsidR="0071585B" w:rsidRDefault="0071585B"/>
    <w:p w14:paraId="23178049" w14:textId="5AAB41D6" w:rsidR="0071585B" w:rsidRDefault="0071585B">
      <w:r w:rsidRPr="0071585B">
        <w:drawing>
          <wp:inline distT="0" distB="0" distL="0" distR="0" wp14:anchorId="7709965D" wp14:editId="4BDB8A23">
            <wp:extent cx="5943600" cy="2784475"/>
            <wp:effectExtent l="0" t="0" r="0" b="0"/>
            <wp:docPr id="144182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28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36"/>
    <w:rsid w:val="000D7585"/>
    <w:rsid w:val="00255036"/>
    <w:rsid w:val="00434003"/>
    <w:rsid w:val="005B4F3D"/>
    <w:rsid w:val="005D3F3F"/>
    <w:rsid w:val="00703254"/>
    <w:rsid w:val="0071585B"/>
    <w:rsid w:val="00781379"/>
    <w:rsid w:val="00C636AC"/>
    <w:rsid w:val="00E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FAEC"/>
  <w15:chartTrackingRefBased/>
  <w15:docId w15:val="{E814AE78-6E72-4797-9486-70258BAC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03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03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03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50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50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5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0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subarray-sum-equals-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3</cp:revision>
  <dcterms:created xsi:type="dcterms:W3CDTF">2025-10-14T13:18:00Z</dcterms:created>
  <dcterms:modified xsi:type="dcterms:W3CDTF">2025-10-14T13:18:00Z</dcterms:modified>
</cp:coreProperties>
</file>