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78239" w14:textId="77777777" w:rsidR="00014D26" w:rsidRPr="001E0EE8" w:rsidRDefault="00014D26" w:rsidP="001E0EE8">
      <w:pPr>
        <w:pStyle w:val="Heading1"/>
        <w:shd w:val="clear" w:color="auto" w:fill="FFFFFF"/>
        <w:spacing w:before="300" w:beforeAutospacing="0" w:after="150" w:afterAutospacing="0"/>
        <w:jc w:val="both"/>
        <w:rPr>
          <w:b w:val="0"/>
          <w:bCs w:val="0"/>
          <w:color w:val="000000" w:themeColor="text1"/>
          <w:sz w:val="28"/>
          <w:szCs w:val="28"/>
        </w:rPr>
      </w:pPr>
      <w:r w:rsidRPr="001E0EE8">
        <w:rPr>
          <w:color w:val="000000" w:themeColor="text1"/>
          <w:sz w:val="28"/>
          <w:szCs w:val="28"/>
          <w:lang w:val="en-US"/>
        </w:rPr>
        <w:t xml:space="preserve">Protein name - </w:t>
      </w:r>
      <w:r w:rsidRPr="001E0EE8">
        <w:rPr>
          <w:b w:val="0"/>
          <w:bCs w:val="0"/>
          <w:color w:val="000000" w:themeColor="text1"/>
          <w:sz w:val="28"/>
          <w:szCs w:val="28"/>
        </w:rPr>
        <w:t>1MMQ</w:t>
      </w:r>
    </w:p>
    <w:p w14:paraId="308B91BC" w14:textId="77777777" w:rsidR="00014D26" w:rsidRPr="001E0EE8" w:rsidRDefault="00014D26" w:rsidP="001E0EE8">
      <w:pPr>
        <w:pStyle w:val="Heading4"/>
        <w:shd w:val="clear" w:color="auto" w:fill="FFFFFF"/>
        <w:spacing w:before="150" w:beforeAutospacing="0" w:after="150" w:afterAutospacing="0"/>
        <w:jc w:val="both"/>
        <w:rPr>
          <w:b w:val="0"/>
          <w:bCs w:val="0"/>
          <w:color w:val="000000" w:themeColor="text1"/>
          <w:sz w:val="28"/>
          <w:szCs w:val="28"/>
        </w:rPr>
      </w:pPr>
      <w:r w:rsidRPr="001E0EE8">
        <w:rPr>
          <w:b w:val="0"/>
          <w:bCs w:val="0"/>
          <w:color w:val="000000" w:themeColor="text1"/>
          <w:sz w:val="28"/>
          <w:szCs w:val="28"/>
        </w:rPr>
        <w:t>MATRILYSIN COMPLEXED WITH HYDROXAMATE INHIBITOR</w:t>
      </w:r>
    </w:p>
    <w:p w14:paraId="4D2A04B4" w14:textId="1EC0D7DE" w:rsidR="00014D26" w:rsidRPr="001E0EE8" w:rsidRDefault="00014D26" w:rsidP="001E0EE8">
      <w:pPr>
        <w:numPr>
          <w:ilvl w:val="0"/>
          <w:numId w:val="13"/>
        </w:numPr>
        <w:shd w:val="clear" w:color="auto" w:fill="FFFFFF"/>
        <w:spacing w:before="100" w:beforeAutospacing="1" w:after="100" w:afterAutospacing="1" w:line="240" w:lineRule="auto"/>
        <w:ind w:left="645"/>
        <w:jc w:val="both"/>
        <w:rPr>
          <w:rFonts w:ascii="Times New Roman" w:hAnsi="Times New Roman" w:cs="Times New Roman"/>
          <w:sz w:val="32"/>
          <w:szCs w:val="32"/>
        </w:rPr>
      </w:pPr>
      <w:r w:rsidRPr="001E0EE8">
        <w:rPr>
          <w:rStyle w:val="Strong"/>
          <w:rFonts w:ascii="Times New Roman" w:hAnsi="Times New Roman" w:cs="Times New Roman"/>
          <w:color w:val="000000" w:themeColor="text1"/>
          <w:sz w:val="21"/>
          <w:szCs w:val="21"/>
        </w:rPr>
        <w:t>PDB DOI: </w:t>
      </w:r>
      <w:hyperlink r:id="rId6" w:tgtFrame="_blank" w:history="1">
        <w:r w:rsidRPr="001E0EE8">
          <w:rPr>
            <w:rStyle w:val="Hyperlink"/>
            <w:rFonts w:ascii="Times New Roman" w:hAnsi="Times New Roman" w:cs="Times New Roman"/>
            <w:color w:val="000000" w:themeColor="text1"/>
            <w:sz w:val="21"/>
            <w:szCs w:val="21"/>
          </w:rPr>
          <w:t>https://doi.org/10.2210/pdb1MMQ/pdb</w:t>
        </w:r>
      </w:hyperlink>
    </w:p>
    <w:p w14:paraId="6D3C07F4" w14:textId="77777777" w:rsidR="00014D26" w:rsidRPr="00014D26" w:rsidRDefault="00014D26"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014D26">
        <w:rPr>
          <w:rFonts w:ascii="Times New Roman" w:eastAsia="Times New Roman" w:hAnsi="Times New Roman" w:cs="Times New Roman"/>
          <w:sz w:val="24"/>
          <w:szCs w:val="24"/>
          <w:lang w:eastAsia="en-IN"/>
        </w:rPr>
        <w:t>Matrilysin</w:t>
      </w:r>
      <w:proofErr w:type="spellEnd"/>
      <w:r w:rsidRPr="00014D26">
        <w:rPr>
          <w:rFonts w:ascii="Times New Roman" w:eastAsia="Times New Roman" w:hAnsi="Times New Roman" w:cs="Times New Roman"/>
          <w:sz w:val="24"/>
          <w:szCs w:val="24"/>
          <w:lang w:eastAsia="en-IN"/>
        </w:rPr>
        <w:t xml:space="preserve">, also known as Matrix Metalloproteinase-7 (MMP-7), is a zinc-dependent endopeptidase involved in various physiological processes like tissue </w:t>
      </w:r>
      <w:proofErr w:type="spellStart"/>
      <w:r w:rsidRPr="00014D26">
        <w:rPr>
          <w:rFonts w:ascii="Times New Roman" w:eastAsia="Times New Roman" w:hAnsi="Times New Roman" w:cs="Times New Roman"/>
          <w:sz w:val="24"/>
          <w:szCs w:val="24"/>
          <w:lang w:eastAsia="en-IN"/>
        </w:rPr>
        <w:t>remodeling</w:t>
      </w:r>
      <w:proofErr w:type="spellEnd"/>
      <w:r w:rsidRPr="00014D26">
        <w:rPr>
          <w:rFonts w:ascii="Times New Roman" w:eastAsia="Times New Roman" w:hAnsi="Times New Roman" w:cs="Times New Roman"/>
          <w:sz w:val="24"/>
          <w:szCs w:val="24"/>
          <w:lang w:eastAsia="en-IN"/>
        </w:rPr>
        <w:t>, wound healing, and embryonic development. However, its dysregulation is linked to several pathological conditions, including cancer metastasis and inflammatory diseases.</w:t>
      </w:r>
    </w:p>
    <w:p w14:paraId="330A05E4" w14:textId="77777777" w:rsidR="00014D26" w:rsidRPr="00014D26" w:rsidRDefault="00014D26"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sz w:val="24"/>
          <w:szCs w:val="24"/>
          <w:lang w:eastAsia="en-IN"/>
        </w:rPr>
        <w:t>Hydroxamate inhibitors are a class of compounds that effectively inhibit MMPs by chelating the active site zinc ion. This interaction prevents the enzyme from cleaving its target proteins, thus blocking its activity.</w:t>
      </w:r>
    </w:p>
    <w:p w14:paraId="2290C52F" w14:textId="77777777" w:rsidR="00014D26" w:rsidRPr="00014D26" w:rsidRDefault="00014D26"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sz w:val="24"/>
          <w:szCs w:val="24"/>
          <w:lang w:eastAsia="en-IN"/>
        </w:rPr>
        <w:t xml:space="preserve">The complex of </w:t>
      </w:r>
      <w:proofErr w:type="spellStart"/>
      <w:r w:rsidRPr="00014D26">
        <w:rPr>
          <w:rFonts w:ascii="Times New Roman" w:eastAsia="Times New Roman" w:hAnsi="Times New Roman" w:cs="Times New Roman"/>
          <w:sz w:val="24"/>
          <w:szCs w:val="24"/>
          <w:lang w:eastAsia="en-IN"/>
        </w:rPr>
        <w:t>matrilysin</w:t>
      </w:r>
      <w:proofErr w:type="spellEnd"/>
      <w:r w:rsidRPr="00014D26">
        <w:rPr>
          <w:rFonts w:ascii="Times New Roman" w:eastAsia="Times New Roman" w:hAnsi="Times New Roman" w:cs="Times New Roman"/>
          <w:sz w:val="24"/>
          <w:szCs w:val="24"/>
          <w:lang w:eastAsia="en-IN"/>
        </w:rPr>
        <w:t xml:space="preserve"> with a hydroxamate inhibitor provides valuable insights into the mechanism of MMP inhibition. X-ray crystallography studies have revealed that the hydroxamate group of the inhibitor binds to the zinc ion, displacing the water molecule that is normally coordinated to the metal. This interaction results in the formation of a stable complex, preventing the enzyme from carrying out its proteolytic function.</w:t>
      </w:r>
    </w:p>
    <w:p w14:paraId="26E96F3F" w14:textId="77777777" w:rsidR="00014D26" w:rsidRPr="00014D26" w:rsidRDefault="00014D26"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sz w:val="24"/>
          <w:szCs w:val="24"/>
          <w:lang w:eastAsia="en-IN"/>
        </w:rPr>
        <w:t>Understanding the structure and mechanism of action of this complex has significant implications for the development of new therapeutic agents targeting MMPs. By designing more potent and selective inhibitors, researchers aim to develop drugs that can effectively treat diseases associated with MMP dysregulation while minimizing side effects.</w:t>
      </w:r>
    </w:p>
    <w:p w14:paraId="4681F3E0" w14:textId="77777777" w:rsidR="001E0EE8" w:rsidRPr="001E0EE8" w:rsidRDefault="001E0EE8"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1E0EE8">
        <w:rPr>
          <w:rFonts w:ascii="Times New Roman" w:eastAsia="Times New Roman" w:hAnsi="Times New Roman" w:cs="Times New Roman"/>
          <w:b/>
          <w:bCs/>
          <w:sz w:val="24"/>
          <w:szCs w:val="24"/>
          <w:lang w:eastAsia="en-IN"/>
        </w:rPr>
        <w:t>Matrilysin</w:t>
      </w:r>
      <w:proofErr w:type="spellEnd"/>
      <w:r w:rsidRPr="001E0EE8">
        <w:rPr>
          <w:rFonts w:ascii="Times New Roman" w:eastAsia="Times New Roman" w:hAnsi="Times New Roman" w:cs="Times New Roman"/>
          <w:b/>
          <w:bCs/>
          <w:sz w:val="24"/>
          <w:szCs w:val="24"/>
          <w:lang w:eastAsia="en-IN"/>
        </w:rPr>
        <w:t xml:space="preserve"> (MMP-7)</w:t>
      </w:r>
    </w:p>
    <w:p w14:paraId="0275A46E" w14:textId="77777777" w:rsidR="001E0EE8" w:rsidRPr="001E0EE8" w:rsidRDefault="001E0EE8" w:rsidP="001E0EE8">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E0EE8">
        <w:rPr>
          <w:rFonts w:ascii="Times New Roman" w:eastAsia="Times New Roman" w:hAnsi="Times New Roman" w:cs="Times New Roman"/>
          <w:b/>
          <w:bCs/>
          <w:sz w:val="24"/>
          <w:szCs w:val="24"/>
          <w:lang w:eastAsia="en-IN"/>
        </w:rPr>
        <w:t>Structure:</w:t>
      </w:r>
      <w:r w:rsidRPr="001E0EE8">
        <w:rPr>
          <w:rFonts w:ascii="Times New Roman" w:eastAsia="Times New Roman" w:hAnsi="Times New Roman" w:cs="Times New Roman"/>
          <w:sz w:val="24"/>
          <w:szCs w:val="24"/>
          <w:lang w:eastAsia="en-IN"/>
        </w:rPr>
        <w:t xml:space="preserve"> </w:t>
      </w:r>
      <w:proofErr w:type="spellStart"/>
      <w:r w:rsidRPr="001E0EE8">
        <w:rPr>
          <w:rFonts w:ascii="Times New Roman" w:eastAsia="Times New Roman" w:hAnsi="Times New Roman" w:cs="Times New Roman"/>
          <w:sz w:val="24"/>
          <w:szCs w:val="24"/>
          <w:lang w:eastAsia="en-IN"/>
        </w:rPr>
        <w:t>Matrilysin</w:t>
      </w:r>
      <w:proofErr w:type="spellEnd"/>
      <w:r w:rsidRPr="001E0EE8">
        <w:rPr>
          <w:rFonts w:ascii="Times New Roman" w:eastAsia="Times New Roman" w:hAnsi="Times New Roman" w:cs="Times New Roman"/>
          <w:sz w:val="24"/>
          <w:szCs w:val="24"/>
          <w:lang w:eastAsia="en-IN"/>
        </w:rPr>
        <w:t xml:space="preserve"> is a single-chain glycoprotein with a molecular weight of approximately 28 </w:t>
      </w:r>
      <w:proofErr w:type="spellStart"/>
      <w:r w:rsidRPr="001E0EE8">
        <w:rPr>
          <w:rFonts w:ascii="Times New Roman" w:eastAsia="Times New Roman" w:hAnsi="Times New Roman" w:cs="Times New Roman"/>
          <w:sz w:val="24"/>
          <w:szCs w:val="24"/>
          <w:lang w:eastAsia="en-IN"/>
        </w:rPr>
        <w:t>kDa</w:t>
      </w:r>
      <w:proofErr w:type="spellEnd"/>
      <w:r w:rsidRPr="001E0EE8">
        <w:rPr>
          <w:rFonts w:ascii="Times New Roman" w:eastAsia="Times New Roman" w:hAnsi="Times New Roman" w:cs="Times New Roman"/>
          <w:sz w:val="24"/>
          <w:szCs w:val="24"/>
          <w:lang w:eastAsia="en-IN"/>
        </w:rPr>
        <w:t xml:space="preserve">. It consists of a catalytic domain, a hemopexin-like domain, and a </w:t>
      </w:r>
      <w:proofErr w:type="spellStart"/>
      <w:r w:rsidRPr="001E0EE8">
        <w:rPr>
          <w:rFonts w:ascii="Times New Roman" w:eastAsia="Times New Roman" w:hAnsi="Times New Roman" w:cs="Times New Roman"/>
          <w:sz w:val="24"/>
          <w:szCs w:val="24"/>
          <w:lang w:eastAsia="en-IN"/>
        </w:rPr>
        <w:t>propeptide</w:t>
      </w:r>
      <w:proofErr w:type="spellEnd"/>
      <w:r w:rsidRPr="001E0EE8">
        <w:rPr>
          <w:rFonts w:ascii="Times New Roman" w:eastAsia="Times New Roman" w:hAnsi="Times New Roman" w:cs="Times New Roman"/>
          <w:sz w:val="24"/>
          <w:szCs w:val="24"/>
          <w:lang w:eastAsia="en-IN"/>
        </w:rPr>
        <w:t xml:space="preserve"> domain.</w:t>
      </w:r>
    </w:p>
    <w:p w14:paraId="7631D172" w14:textId="07D94A40" w:rsidR="001E0EE8" w:rsidRPr="001E0EE8" w:rsidRDefault="001E0EE8" w:rsidP="001E0EE8">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E0EE8">
        <w:rPr>
          <w:rFonts w:ascii="Times New Roman" w:eastAsia="Times New Roman" w:hAnsi="Times New Roman" w:cs="Times New Roman"/>
          <w:b/>
          <w:bCs/>
          <w:sz w:val="24"/>
          <w:szCs w:val="24"/>
          <w:lang w:eastAsia="en-IN"/>
        </w:rPr>
        <w:t>Function:</w:t>
      </w:r>
      <w:r w:rsidRPr="001E0EE8">
        <w:rPr>
          <w:rFonts w:ascii="Times New Roman" w:eastAsia="Times New Roman" w:hAnsi="Times New Roman" w:cs="Times New Roman"/>
          <w:sz w:val="24"/>
          <w:szCs w:val="24"/>
          <w:lang w:eastAsia="en-IN"/>
        </w:rPr>
        <w:t xml:space="preserve"> </w:t>
      </w:r>
      <w:proofErr w:type="spellStart"/>
      <w:r w:rsidRPr="001E0EE8">
        <w:rPr>
          <w:rFonts w:ascii="Times New Roman" w:eastAsia="Times New Roman" w:hAnsi="Times New Roman" w:cs="Times New Roman"/>
          <w:sz w:val="24"/>
          <w:szCs w:val="24"/>
          <w:lang w:eastAsia="en-IN"/>
        </w:rPr>
        <w:t>Matrilysin</w:t>
      </w:r>
      <w:proofErr w:type="spellEnd"/>
      <w:r w:rsidRPr="001E0EE8">
        <w:rPr>
          <w:rFonts w:ascii="Times New Roman" w:eastAsia="Times New Roman" w:hAnsi="Times New Roman" w:cs="Times New Roman"/>
          <w:sz w:val="24"/>
          <w:szCs w:val="24"/>
          <w:lang w:eastAsia="en-IN"/>
        </w:rPr>
        <w:t xml:space="preserve"> plays a </w:t>
      </w:r>
      <w:proofErr w:type="spellStart"/>
      <w:r w:rsidRPr="001E0EE8">
        <w:rPr>
          <w:rFonts w:ascii="Times New Roman" w:eastAsia="Times New Roman" w:hAnsi="Times New Roman" w:cs="Times New Roman"/>
          <w:sz w:val="24"/>
          <w:szCs w:val="24"/>
          <w:lang w:eastAsia="en-IN"/>
        </w:rPr>
        <w:t>cru</w:t>
      </w:r>
      <w:r>
        <w:rPr>
          <w:rFonts w:ascii="Times New Roman" w:eastAsia="Times New Roman" w:hAnsi="Times New Roman" w:cs="Times New Roman"/>
          <w:sz w:val="24"/>
          <w:szCs w:val="24"/>
          <w:lang w:eastAsia="en-IN"/>
        </w:rPr>
        <w:t>m</w:t>
      </w:r>
      <w:r w:rsidRPr="001E0EE8">
        <w:rPr>
          <w:rFonts w:ascii="Times New Roman" w:eastAsia="Times New Roman" w:hAnsi="Times New Roman" w:cs="Times New Roman"/>
          <w:sz w:val="24"/>
          <w:szCs w:val="24"/>
          <w:lang w:eastAsia="en-IN"/>
        </w:rPr>
        <w:t>cial</w:t>
      </w:r>
      <w:proofErr w:type="spellEnd"/>
      <w:r w:rsidRPr="001E0EE8">
        <w:rPr>
          <w:rFonts w:ascii="Times New Roman" w:eastAsia="Times New Roman" w:hAnsi="Times New Roman" w:cs="Times New Roman"/>
          <w:sz w:val="24"/>
          <w:szCs w:val="24"/>
          <w:lang w:eastAsia="en-IN"/>
        </w:rPr>
        <w:t xml:space="preserve"> role in extracellular matrix </w:t>
      </w:r>
      <w:proofErr w:type="spellStart"/>
      <w:r w:rsidRPr="001E0EE8">
        <w:rPr>
          <w:rFonts w:ascii="Times New Roman" w:eastAsia="Times New Roman" w:hAnsi="Times New Roman" w:cs="Times New Roman"/>
          <w:sz w:val="24"/>
          <w:szCs w:val="24"/>
          <w:lang w:eastAsia="en-IN"/>
        </w:rPr>
        <w:t>remodeling</w:t>
      </w:r>
      <w:proofErr w:type="spellEnd"/>
      <w:r w:rsidRPr="001E0EE8">
        <w:rPr>
          <w:rFonts w:ascii="Times New Roman" w:eastAsia="Times New Roman" w:hAnsi="Times New Roman" w:cs="Times New Roman"/>
          <w:sz w:val="24"/>
          <w:szCs w:val="24"/>
          <w:lang w:eastAsia="en-IN"/>
        </w:rPr>
        <w:t xml:space="preserve"> by cleaving various proteins, including collagen, fibronectin, and laminin. It is involved in processes like wound healing, embryonic development, and tissue repair.</w:t>
      </w:r>
    </w:p>
    <w:p w14:paraId="703CF92D" w14:textId="77777777" w:rsidR="001E0EE8" w:rsidRPr="001E0EE8" w:rsidRDefault="001E0EE8" w:rsidP="001E0EE8">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E0EE8">
        <w:rPr>
          <w:rFonts w:ascii="Times New Roman" w:eastAsia="Times New Roman" w:hAnsi="Times New Roman" w:cs="Times New Roman"/>
          <w:b/>
          <w:bCs/>
          <w:sz w:val="24"/>
          <w:szCs w:val="24"/>
          <w:lang w:eastAsia="en-IN"/>
        </w:rPr>
        <w:t>Dysregulation:</w:t>
      </w:r>
      <w:r w:rsidRPr="001E0EE8">
        <w:rPr>
          <w:rFonts w:ascii="Times New Roman" w:eastAsia="Times New Roman" w:hAnsi="Times New Roman" w:cs="Times New Roman"/>
          <w:sz w:val="24"/>
          <w:szCs w:val="24"/>
          <w:lang w:eastAsia="en-IN"/>
        </w:rPr>
        <w:t xml:space="preserve"> Overexpression of </w:t>
      </w:r>
      <w:proofErr w:type="spellStart"/>
      <w:r w:rsidRPr="001E0EE8">
        <w:rPr>
          <w:rFonts w:ascii="Times New Roman" w:eastAsia="Times New Roman" w:hAnsi="Times New Roman" w:cs="Times New Roman"/>
          <w:sz w:val="24"/>
          <w:szCs w:val="24"/>
          <w:lang w:eastAsia="en-IN"/>
        </w:rPr>
        <w:t>matrilysin</w:t>
      </w:r>
      <w:proofErr w:type="spellEnd"/>
      <w:r w:rsidRPr="001E0EE8">
        <w:rPr>
          <w:rFonts w:ascii="Times New Roman" w:eastAsia="Times New Roman" w:hAnsi="Times New Roman" w:cs="Times New Roman"/>
          <w:sz w:val="24"/>
          <w:szCs w:val="24"/>
          <w:lang w:eastAsia="en-IN"/>
        </w:rPr>
        <w:t xml:space="preserve"> has been linked to various diseases, including cancer metastasis, arthritis, and inflammatory bowel disease.</w:t>
      </w:r>
    </w:p>
    <w:p w14:paraId="6E30205E" w14:textId="77777777" w:rsidR="001E0EE8" w:rsidRPr="001E0EE8" w:rsidRDefault="001E0EE8"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E0EE8">
        <w:rPr>
          <w:rFonts w:ascii="Times New Roman" w:eastAsia="Times New Roman" w:hAnsi="Times New Roman" w:cs="Times New Roman"/>
          <w:b/>
          <w:bCs/>
          <w:sz w:val="24"/>
          <w:szCs w:val="24"/>
          <w:lang w:eastAsia="en-IN"/>
        </w:rPr>
        <w:t>Hydroxamate Inhibitors</w:t>
      </w:r>
    </w:p>
    <w:p w14:paraId="47569B14" w14:textId="77777777" w:rsidR="001E0EE8" w:rsidRPr="001E0EE8" w:rsidRDefault="001E0EE8" w:rsidP="001E0EE8">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E0EE8">
        <w:rPr>
          <w:rFonts w:ascii="Times New Roman" w:eastAsia="Times New Roman" w:hAnsi="Times New Roman" w:cs="Times New Roman"/>
          <w:b/>
          <w:bCs/>
          <w:sz w:val="24"/>
          <w:szCs w:val="24"/>
          <w:lang w:eastAsia="en-IN"/>
        </w:rPr>
        <w:t>Mechanism of Action:</w:t>
      </w:r>
      <w:r w:rsidRPr="001E0EE8">
        <w:rPr>
          <w:rFonts w:ascii="Times New Roman" w:eastAsia="Times New Roman" w:hAnsi="Times New Roman" w:cs="Times New Roman"/>
          <w:sz w:val="24"/>
          <w:szCs w:val="24"/>
          <w:lang w:eastAsia="en-IN"/>
        </w:rPr>
        <w:t xml:space="preserve"> Hydroxamate inhibitors bind to the active site zinc ion of MMPs, forming a stable complex that prevents the enzyme from cleaving its target proteins.</w:t>
      </w:r>
    </w:p>
    <w:p w14:paraId="60881B84" w14:textId="77777777" w:rsidR="001E0EE8" w:rsidRPr="001E0EE8" w:rsidRDefault="001E0EE8" w:rsidP="001E0EE8">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E0EE8">
        <w:rPr>
          <w:rFonts w:ascii="Times New Roman" w:eastAsia="Times New Roman" w:hAnsi="Times New Roman" w:cs="Times New Roman"/>
          <w:b/>
          <w:bCs/>
          <w:sz w:val="24"/>
          <w:szCs w:val="24"/>
          <w:lang w:eastAsia="en-IN"/>
        </w:rPr>
        <w:t>Structure:</w:t>
      </w:r>
      <w:r w:rsidRPr="001E0EE8">
        <w:rPr>
          <w:rFonts w:ascii="Times New Roman" w:eastAsia="Times New Roman" w:hAnsi="Times New Roman" w:cs="Times New Roman"/>
          <w:sz w:val="24"/>
          <w:szCs w:val="24"/>
          <w:lang w:eastAsia="en-IN"/>
        </w:rPr>
        <w:t xml:space="preserve"> Hydroxamate inhibitors typically consist of a hydroxamic acid group (NH-OH-C=O) attached to a scaffold that interacts with the enzyme's binding site.</w:t>
      </w:r>
    </w:p>
    <w:p w14:paraId="60947B35" w14:textId="77777777" w:rsidR="001E0EE8" w:rsidRPr="001E0EE8" w:rsidRDefault="001E0EE8" w:rsidP="001E0EE8">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E0EE8">
        <w:rPr>
          <w:rFonts w:ascii="Times New Roman" w:eastAsia="Times New Roman" w:hAnsi="Times New Roman" w:cs="Times New Roman"/>
          <w:b/>
          <w:bCs/>
          <w:sz w:val="24"/>
          <w:szCs w:val="24"/>
          <w:lang w:eastAsia="en-IN"/>
        </w:rPr>
        <w:t>Examples:</w:t>
      </w:r>
      <w:r w:rsidRPr="001E0EE8">
        <w:rPr>
          <w:rFonts w:ascii="Times New Roman" w:eastAsia="Times New Roman" w:hAnsi="Times New Roman" w:cs="Times New Roman"/>
          <w:sz w:val="24"/>
          <w:szCs w:val="24"/>
          <w:lang w:eastAsia="en-IN"/>
        </w:rPr>
        <w:t xml:space="preserve"> Some well-known hydroxamate inhibitors include </w:t>
      </w:r>
      <w:proofErr w:type="spellStart"/>
      <w:r w:rsidRPr="001E0EE8">
        <w:rPr>
          <w:rFonts w:ascii="Times New Roman" w:eastAsia="Times New Roman" w:hAnsi="Times New Roman" w:cs="Times New Roman"/>
          <w:sz w:val="24"/>
          <w:szCs w:val="24"/>
          <w:lang w:eastAsia="en-IN"/>
        </w:rPr>
        <w:t>marimastat</w:t>
      </w:r>
      <w:proofErr w:type="spellEnd"/>
      <w:r w:rsidRPr="001E0EE8">
        <w:rPr>
          <w:rFonts w:ascii="Times New Roman" w:eastAsia="Times New Roman" w:hAnsi="Times New Roman" w:cs="Times New Roman"/>
          <w:sz w:val="24"/>
          <w:szCs w:val="24"/>
          <w:lang w:eastAsia="en-IN"/>
        </w:rPr>
        <w:t xml:space="preserve"> and </w:t>
      </w:r>
      <w:proofErr w:type="spellStart"/>
      <w:r w:rsidRPr="001E0EE8">
        <w:rPr>
          <w:rFonts w:ascii="Times New Roman" w:eastAsia="Times New Roman" w:hAnsi="Times New Roman" w:cs="Times New Roman"/>
          <w:sz w:val="24"/>
          <w:szCs w:val="24"/>
          <w:lang w:eastAsia="en-IN"/>
        </w:rPr>
        <w:t>prinomastat</w:t>
      </w:r>
      <w:proofErr w:type="spellEnd"/>
      <w:r w:rsidRPr="001E0EE8">
        <w:rPr>
          <w:rFonts w:ascii="Times New Roman" w:eastAsia="Times New Roman" w:hAnsi="Times New Roman" w:cs="Times New Roman"/>
          <w:sz w:val="24"/>
          <w:szCs w:val="24"/>
          <w:lang w:eastAsia="en-IN"/>
        </w:rPr>
        <w:t>.</w:t>
      </w:r>
    </w:p>
    <w:p w14:paraId="3B477B71" w14:textId="77777777" w:rsidR="001E0EE8" w:rsidRPr="001E0EE8" w:rsidRDefault="001E0EE8"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1E0EE8">
        <w:rPr>
          <w:rFonts w:ascii="Times New Roman" w:eastAsia="Times New Roman" w:hAnsi="Times New Roman" w:cs="Times New Roman"/>
          <w:b/>
          <w:bCs/>
          <w:sz w:val="24"/>
          <w:szCs w:val="24"/>
          <w:lang w:eastAsia="en-IN"/>
        </w:rPr>
        <w:t>Matrilysin</w:t>
      </w:r>
      <w:proofErr w:type="spellEnd"/>
      <w:r w:rsidRPr="001E0EE8">
        <w:rPr>
          <w:rFonts w:ascii="Times New Roman" w:eastAsia="Times New Roman" w:hAnsi="Times New Roman" w:cs="Times New Roman"/>
          <w:b/>
          <w:bCs/>
          <w:sz w:val="24"/>
          <w:szCs w:val="24"/>
          <w:lang w:eastAsia="en-IN"/>
        </w:rPr>
        <w:t>-Hydroxamate Inhibitor Complex</w:t>
      </w:r>
    </w:p>
    <w:p w14:paraId="40577A10" w14:textId="77777777" w:rsidR="001E0EE8" w:rsidRPr="001E0EE8" w:rsidRDefault="001E0EE8" w:rsidP="001E0EE8">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E0EE8">
        <w:rPr>
          <w:rFonts w:ascii="Times New Roman" w:eastAsia="Times New Roman" w:hAnsi="Times New Roman" w:cs="Times New Roman"/>
          <w:b/>
          <w:bCs/>
          <w:sz w:val="24"/>
          <w:szCs w:val="24"/>
          <w:lang w:eastAsia="en-IN"/>
        </w:rPr>
        <w:lastRenderedPageBreak/>
        <w:t>Structure:</w:t>
      </w:r>
      <w:r w:rsidRPr="001E0EE8">
        <w:rPr>
          <w:rFonts w:ascii="Times New Roman" w:eastAsia="Times New Roman" w:hAnsi="Times New Roman" w:cs="Times New Roman"/>
          <w:sz w:val="24"/>
          <w:szCs w:val="24"/>
          <w:lang w:eastAsia="en-IN"/>
        </w:rPr>
        <w:t xml:space="preserve"> The complex of </w:t>
      </w:r>
      <w:proofErr w:type="spellStart"/>
      <w:r w:rsidRPr="001E0EE8">
        <w:rPr>
          <w:rFonts w:ascii="Times New Roman" w:eastAsia="Times New Roman" w:hAnsi="Times New Roman" w:cs="Times New Roman"/>
          <w:sz w:val="24"/>
          <w:szCs w:val="24"/>
          <w:lang w:eastAsia="en-IN"/>
        </w:rPr>
        <w:t>matrilysin</w:t>
      </w:r>
      <w:proofErr w:type="spellEnd"/>
      <w:r w:rsidRPr="001E0EE8">
        <w:rPr>
          <w:rFonts w:ascii="Times New Roman" w:eastAsia="Times New Roman" w:hAnsi="Times New Roman" w:cs="Times New Roman"/>
          <w:sz w:val="24"/>
          <w:szCs w:val="24"/>
          <w:lang w:eastAsia="en-IN"/>
        </w:rPr>
        <w:t xml:space="preserve"> with a hydroxamate inhibitor has been studied extensively using X-ray crystallography. The hydroxamate group coordinates with the zinc ion in the active site, displacing the water molecule and forming a stable complex.</w:t>
      </w:r>
    </w:p>
    <w:p w14:paraId="76F293BF" w14:textId="77777777" w:rsidR="001E0EE8" w:rsidRPr="001E0EE8" w:rsidRDefault="001E0EE8" w:rsidP="001E0EE8">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E0EE8">
        <w:rPr>
          <w:rFonts w:ascii="Times New Roman" w:eastAsia="Times New Roman" w:hAnsi="Times New Roman" w:cs="Times New Roman"/>
          <w:b/>
          <w:bCs/>
          <w:sz w:val="24"/>
          <w:szCs w:val="24"/>
          <w:lang w:eastAsia="en-IN"/>
        </w:rPr>
        <w:t>Mechanism of Inhibition:</w:t>
      </w:r>
      <w:r w:rsidRPr="001E0EE8">
        <w:rPr>
          <w:rFonts w:ascii="Times New Roman" w:eastAsia="Times New Roman" w:hAnsi="Times New Roman" w:cs="Times New Roman"/>
          <w:sz w:val="24"/>
          <w:szCs w:val="24"/>
          <w:lang w:eastAsia="en-IN"/>
        </w:rPr>
        <w:t xml:space="preserve"> The formation of the complex prevents the enzyme from cleaving its target proteins, thus inhibiting its activity.</w:t>
      </w:r>
    </w:p>
    <w:p w14:paraId="1DC2C1E6" w14:textId="06C3CD7D" w:rsidR="00CD06CD" w:rsidRDefault="001E0EE8" w:rsidP="001E0EE8">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E0EE8">
        <w:rPr>
          <w:rFonts w:ascii="Times New Roman" w:eastAsia="Times New Roman" w:hAnsi="Times New Roman" w:cs="Times New Roman"/>
          <w:b/>
          <w:bCs/>
          <w:sz w:val="24"/>
          <w:szCs w:val="24"/>
          <w:lang w:eastAsia="en-IN"/>
        </w:rPr>
        <w:t>Therapeutic Potential:</w:t>
      </w:r>
      <w:r w:rsidRPr="001E0EE8">
        <w:rPr>
          <w:rFonts w:ascii="Times New Roman" w:eastAsia="Times New Roman" w:hAnsi="Times New Roman" w:cs="Times New Roman"/>
          <w:sz w:val="24"/>
          <w:szCs w:val="24"/>
          <w:lang w:eastAsia="en-IN"/>
        </w:rPr>
        <w:t xml:space="preserve"> Understanding the structure and mechanism of action of this complex can aid in the development of more potent and selective MMP inhibitors for the treatment of diseases associated with MMP dysregulation.</w:t>
      </w:r>
    </w:p>
    <w:p w14:paraId="20AEDB9A" w14:textId="423AA036" w:rsidR="004020C2" w:rsidRPr="004020C2" w:rsidRDefault="004020C2" w:rsidP="004020C2">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4020C2">
        <w:rPr>
          <w:rFonts w:ascii="Times New Roman" w:eastAsia="Times New Roman" w:hAnsi="Times New Roman" w:cs="Times New Roman"/>
          <w:b/>
          <w:bCs/>
          <w:sz w:val="24"/>
          <w:szCs w:val="24"/>
          <w:u w:val="single"/>
          <w:lang w:eastAsia="en-IN"/>
        </w:rPr>
        <w:t>Ligands</w:t>
      </w:r>
    </w:p>
    <w:p w14:paraId="54FAF6C7" w14:textId="0860B494" w:rsidR="004020C2" w:rsidRPr="004020C2" w:rsidRDefault="004020C2" w:rsidP="004020C2">
      <w:pPr>
        <w:pStyle w:val="Heading2"/>
        <w:rPr>
          <w:rFonts w:ascii="Times New Roman" w:hAnsi="Times New Roman" w:cs="Times New Roman"/>
          <w:color w:val="000000" w:themeColor="text1"/>
        </w:rPr>
      </w:pPr>
      <w:r>
        <w:t xml:space="preserve">. </w:t>
      </w:r>
      <w:r w:rsidR="00105F63" w:rsidRPr="00105F63">
        <w:rPr>
          <w:color w:val="000000" w:themeColor="text1"/>
        </w:rPr>
        <w:t>1</w:t>
      </w:r>
      <w:r w:rsidR="00105F63">
        <w:t xml:space="preserve">. </w:t>
      </w:r>
      <w:r w:rsidRPr="004020C2">
        <w:rPr>
          <w:rFonts w:ascii="Times New Roman" w:hAnsi="Times New Roman" w:cs="Times New Roman"/>
          <w:color w:val="000000" w:themeColor="text1"/>
        </w:rPr>
        <w:t>4-Piperidinone, 1-methyl-</w:t>
      </w:r>
    </w:p>
    <w:p w14:paraId="5933D27D" w14:textId="77777777" w:rsidR="004020C2" w:rsidRPr="004020C2" w:rsidRDefault="004020C2" w:rsidP="004020C2">
      <w:pPr>
        <w:numPr>
          <w:ilvl w:val="0"/>
          <w:numId w:val="17"/>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Chemical Formula:</w:t>
      </w:r>
      <w:r w:rsidRPr="004020C2">
        <w:rPr>
          <w:rFonts w:ascii="Times New Roman" w:hAnsi="Times New Roman" w:cs="Times New Roman"/>
          <w:color w:val="000000" w:themeColor="text1"/>
        </w:rPr>
        <w:t xml:space="preserve"> C6H11NO</w:t>
      </w:r>
    </w:p>
    <w:p w14:paraId="341EED09" w14:textId="77777777" w:rsidR="004020C2" w:rsidRPr="004020C2" w:rsidRDefault="004020C2" w:rsidP="004020C2">
      <w:pPr>
        <w:numPr>
          <w:ilvl w:val="0"/>
          <w:numId w:val="17"/>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Molecular Weight:</w:t>
      </w:r>
      <w:r w:rsidRPr="004020C2">
        <w:rPr>
          <w:rFonts w:ascii="Times New Roman" w:hAnsi="Times New Roman" w:cs="Times New Roman"/>
          <w:color w:val="000000" w:themeColor="text1"/>
        </w:rPr>
        <w:t xml:space="preserve"> 113.1576 g/mol</w:t>
      </w:r>
    </w:p>
    <w:p w14:paraId="21785421" w14:textId="77777777" w:rsidR="004020C2" w:rsidRPr="004020C2" w:rsidRDefault="004020C2" w:rsidP="004020C2">
      <w:pPr>
        <w:numPr>
          <w:ilvl w:val="0"/>
          <w:numId w:val="17"/>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Appearance:</w:t>
      </w:r>
      <w:r w:rsidRPr="004020C2">
        <w:rPr>
          <w:rFonts w:ascii="Times New Roman" w:hAnsi="Times New Roman" w:cs="Times New Roman"/>
          <w:color w:val="000000" w:themeColor="text1"/>
        </w:rPr>
        <w:t xml:space="preserve"> </w:t>
      </w:r>
      <w:proofErr w:type="spellStart"/>
      <w:r w:rsidRPr="004020C2">
        <w:rPr>
          <w:rFonts w:ascii="Times New Roman" w:hAnsi="Times New Roman" w:cs="Times New Roman"/>
          <w:color w:val="000000" w:themeColor="text1"/>
        </w:rPr>
        <w:t>Colorless</w:t>
      </w:r>
      <w:proofErr w:type="spellEnd"/>
      <w:r w:rsidRPr="004020C2">
        <w:rPr>
          <w:rFonts w:ascii="Times New Roman" w:hAnsi="Times New Roman" w:cs="Times New Roman"/>
          <w:color w:val="000000" w:themeColor="text1"/>
        </w:rPr>
        <w:t xml:space="preserve"> to pale yellow liquid</w:t>
      </w:r>
    </w:p>
    <w:p w14:paraId="20403202" w14:textId="77777777" w:rsidR="004020C2" w:rsidRPr="004020C2" w:rsidRDefault="004020C2" w:rsidP="004020C2">
      <w:pPr>
        <w:numPr>
          <w:ilvl w:val="0"/>
          <w:numId w:val="17"/>
        </w:numPr>
        <w:spacing w:before="100" w:beforeAutospacing="1" w:after="100" w:afterAutospacing="1" w:line="240" w:lineRule="auto"/>
        <w:rPr>
          <w:rFonts w:ascii="Times New Roman" w:hAnsi="Times New Roman" w:cs="Times New Roman"/>
          <w:color w:val="000000" w:themeColor="text1"/>
        </w:rPr>
      </w:pPr>
      <w:proofErr w:type="spellStart"/>
      <w:r w:rsidRPr="004020C2">
        <w:rPr>
          <w:rStyle w:val="Strong"/>
          <w:rFonts w:ascii="Times New Roman" w:hAnsi="Times New Roman" w:cs="Times New Roman"/>
          <w:color w:val="000000" w:themeColor="text1"/>
        </w:rPr>
        <w:t>Odor</w:t>
      </w:r>
      <w:proofErr w:type="spellEnd"/>
      <w:r w:rsidRPr="004020C2">
        <w:rPr>
          <w:rStyle w:val="Strong"/>
          <w:rFonts w:ascii="Times New Roman" w:hAnsi="Times New Roman" w:cs="Times New Roman"/>
          <w:color w:val="000000" w:themeColor="text1"/>
        </w:rPr>
        <w:t>:</w:t>
      </w:r>
      <w:r w:rsidRPr="004020C2">
        <w:rPr>
          <w:rFonts w:ascii="Times New Roman" w:hAnsi="Times New Roman" w:cs="Times New Roman"/>
          <w:color w:val="000000" w:themeColor="text1"/>
        </w:rPr>
        <w:t xml:space="preserve"> Amine-like </w:t>
      </w:r>
      <w:proofErr w:type="spellStart"/>
      <w:r w:rsidRPr="004020C2">
        <w:rPr>
          <w:rFonts w:ascii="Times New Roman" w:hAnsi="Times New Roman" w:cs="Times New Roman"/>
          <w:color w:val="000000" w:themeColor="text1"/>
        </w:rPr>
        <w:t>odor</w:t>
      </w:r>
      <w:proofErr w:type="spellEnd"/>
    </w:p>
    <w:p w14:paraId="59CB3D28" w14:textId="77777777" w:rsidR="004020C2" w:rsidRPr="004020C2" w:rsidRDefault="004020C2" w:rsidP="004020C2">
      <w:pPr>
        <w:numPr>
          <w:ilvl w:val="0"/>
          <w:numId w:val="17"/>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Uses:</w:t>
      </w:r>
      <w:r w:rsidRPr="004020C2">
        <w:rPr>
          <w:rFonts w:ascii="Times New Roman" w:hAnsi="Times New Roman" w:cs="Times New Roman"/>
          <w:color w:val="000000" w:themeColor="text1"/>
        </w:rPr>
        <w:t xml:space="preserve"> </w:t>
      </w:r>
    </w:p>
    <w:p w14:paraId="64F61DD7" w14:textId="77777777" w:rsidR="004020C2" w:rsidRPr="004020C2" w:rsidRDefault="004020C2" w:rsidP="004020C2">
      <w:pPr>
        <w:numPr>
          <w:ilvl w:val="1"/>
          <w:numId w:val="17"/>
        </w:numPr>
        <w:spacing w:before="100" w:beforeAutospacing="1" w:after="100" w:afterAutospacing="1" w:line="240" w:lineRule="auto"/>
        <w:rPr>
          <w:rFonts w:ascii="Times New Roman" w:hAnsi="Times New Roman" w:cs="Times New Roman"/>
          <w:color w:val="000000" w:themeColor="text1"/>
        </w:rPr>
      </w:pPr>
      <w:r w:rsidRPr="004020C2">
        <w:rPr>
          <w:rFonts w:ascii="Times New Roman" w:hAnsi="Times New Roman" w:cs="Times New Roman"/>
          <w:color w:val="000000" w:themeColor="text1"/>
        </w:rPr>
        <w:t>Intermediate in the synthesis of various organic compounds, including pharmaceuticals and agrochemicals</w:t>
      </w:r>
    </w:p>
    <w:p w14:paraId="50E3BA0A" w14:textId="77777777" w:rsidR="004020C2" w:rsidRPr="004020C2" w:rsidRDefault="004020C2" w:rsidP="004020C2">
      <w:pPr>
        <w:numPr>
          <w:ilvl w:val="1"/>
          <w:numId w:val="17"/>
        </w:numPr>
        <w:spacing w:before="100" w:beforeAutospacing="1" w:after="100" w:afterAutospacing="1" w:line="240" w:lineRule="auto"/>
        <w:rPr>
          <w:rFonts w:ascii="Times New Roman" w:hAnsi="Times New Roman" w:cs="Times New Roman"/>
          <w:color w:val="000000" w:themeColor="text1"/>
        </w:rPr>
      </w:pPr>
      <w:r w:rsidRPr="004020C2">
        <w:rPr>
          <w:rFonts w:ascii="Times New Roman" w:hAnsi="Times New Roman" w:cs="Times New Roman"/>
          <w:color w:val="000000" w:themeColor="text1"/>
        </w:rPr>
        <w:t>Precursor for the synthesis of alkaloids and other heterocyclic compounds</w:t>
      </w:r>
    </w:p>
    <w:p w14:paraId="4B64F1EA" w14:textId="77777777" w:rsidR="004020C2" w:rsidRPr="004020C2" w:rsidRDefault="004020C2" w:rsidP="004020C2">
      <w:pPr>
        <w:pStyle w:val="Heading2"/>
        <w:rPr>
          <w:rFonts w:ascii="Times New Roman" w:hAnsi="Times New Roman" w:cs="Times New Roman"/>
          <w:color w:val="000000" w:themeColor="text1"/>
        </w:rPr>
      </w:pPr>
      <w:r w:rsidRPr="004020C2">
        <w:rPr>
          <w:rFonts w:ascii="Times New Roman" w:hAnsi="Times New Roman" w:cs="Times New Roman"/>
          <w:color w:val="000000" w:themeColor="text1"/>
        </w:rPr>
        <w:t>2. Propanoic acid, 3-hydroxy-, methyl ester</w:t>
      </w:r>
    </w:p>
    <w:p w14:paraId="21D8567A" w14:textId="77777777" w:rsidR="004020C2" w:rsidRPr="004020C2" w:rsidRDefault="004020C2" w:rsidP="004020C2">
      <w:pPr>
        <w:numPr>
          <w:ilvl w:val="0"/>
          <w:numId w:val="18"/>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Chemical Formula:</w:t>
      </w:r>
      <w:r w:rsidRPr="004020C2">
        <w:rPr>
          <w:rFonts w:ascii="Times New Roman" w:hAnsi="Times New Roman" w:cs="Times New Roman"/>
          <w:color w:val="000000" w:themeColor="text1"/>
        </w:rPr>
        <w:t xml:space="preserve"> C4H8O3</w:t>
      </w:r>
    </w:p>
    <w:p w14:paraId="037A4E7B" w14:textId="77777777" w:rsidR="004020C2" w:rsidRPr="004020C2" w:rsidRDefault="004020C2" w:rsidP="004020C2">
      <w:pPr>
        <w:numPr>
          <w:ilvl w:val="0"/>
          <w:numId w:val="18"/>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Molecular Weight:</w:t>
      </w:r>
      <w:r w:rsidRPr="004020C2">
        <w:rPr>
          <w:rFonts w:ascii="Times New Roman" w:hAnsi="Times New Roman" w:cs="Times New Roman"/>
          <w:color w:val="000000" w:themeColor="text1"/>
        </w:rPr>
        <w:t xml:space="preserve"> 104.11 g/mol</w:t>
      </w:r>
    </w:p>
    <w:p w14:paraId="06217517" w14:textId="77777777" w:rsidR="004020C2" w:rsidRPr="004020C2" w:rsidRDefault="004020C2" w:rsidP="004020C2">
      <w:pPr>
        <w:numPr>
          <w:ilvl w:val="0"/>
          <w:numId w:val="18"/>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Appearance:</w:t>
      </w:r>
      <w:r w:rsidRPr="004020C2">
        <w:rPr>
          <w:rFonts w:ascii="Times New Roman" w:hAnsi="Times New Roman" w:cs="Times New Roman"/>
          <w:color w:val="000000" w:themeColor="text1"/>
        </w:rPr>
        <w:t xml:space="preserve"> </w:t>
      </w:r>
      <w:proofErr w:type="spellStart"/>
      <w:r w:rsidRPr="004020C2">
        <w:rPr>
          <w:rFonts w:ascii="Times New Roman" w:hAnsi="Times New Roman" w:cs="Times New Roman"/>
          <w:color w:val="000000" w:themeColor="text1"/>
        </w:rPr>
        <w:t>Colorless</w:t>
      </w:r>
      <w:proofErr w:type="spellEnd"/>
      <w:r w:rsidRPr="004020C2">
        <w:rPr>
          <w:rFonts w:ascii="Times New Roman" w:hAnsi="Times New Roman" w:cs="Times New Roman"/>
          <w:color w:val="000000" w:themeColor="text1"/>
        </w:rPr>
        <w:t xml:space="preserve"> liquid</w:t>
      </w:r>
    </w:p>
    <w:p w14:paraId="4C95B3DE" w14:textId="77777777" w:rsidR="004020C2" w:rsidRPr="004020C2" w:rsidRDefault="004020C2" w:rsidP="004020C2">
      <w:pPr>
        <w:numPr>
          <w:ilvl w:val="0"/>
          <w:numId w:val="18"/>
        </w:numPr>
        <w:spacing w:before="100" w:beforeAutospacing="1" w:after="100" w:afterAutospacing="1" w:line="240" w:lineRule="auto"/>
        <w:rPr>
          <w:rFonts w:ascii="Times New Roman" w:hAnsi="Times New Roman" w:cs="Times New Roman"/>
          <w:color w:val="000000" w:themeColor="text1"/>
        </w:rPr>
      </w:pPr>
      <w:proofErr w:type="spellStart"/>
      <w:r w:rsidRPr="004020C2">
        <w:rPr>
          <w:rStyle w:val="Strong"/>
          <w:rFonts w:ascii="Times New Roman" w:hAnsi="Times New Roman" w:cs="Times New Roman"/>
          <w:color w:val="000000" w:themeColor="text1"/>
        </w:rPr>
        <w:t>Odor</w:t>
      </w:r>
      <w:proofErr w:type="spellEnd"/>
      <w:r w:rsidRPr="004020C2">
        <w:rPr>
          <w:rStyle w:val="Strong"/>
          <w:rFonts w:ascii="Times New Roman" w:hAnsi="Times New Roman" w:cs="Times New Roman"/>
          <w:color w:val="000000" w:themeColor="text1"/>
        </w:rPr>
        <w:t>:</w:t>
      </w:r>
      <w:r w:rsidRPr="004020C2">
        <w:rPr>
          <w:rFonts w:ascii="Times New Roman" w:hAnsi="Times New Roman" w:cs="Times New Roman"/>
          <w:color w:val="000000" w:themeColor="text1"/>
        </w:rPr>
        <w:t xml:space="preserve"> Faintly sweet, fruity </w:t>
      </w:r>
      <w:proofErr w:type="spellStart"/>
      <w:r w:rsidRPr="004020C2">
        <w:rPr>
          <w:rFonts w:ascii="Times New Roman" w:hAnsi="Times New Roman" w:cs="Times New Roman"/>
          <w:color w:val="000000" w:themeColor="text1"/>
        </w:rPr>
        <w:t>odor</w:t>
      </w:r>
      <w:proofErr w:type="spellEnd"/>
    </w:p>
    <w:p w14:paraId="2622348D" w14:textId="77777777" w:rsidR="004020C2" w:rsidRPr="004020C2" w:rsidRDefault="004020C2" w:rsidP="004020C2">
      <w:pPr>
        <w:numPr>
          <w:ilvl w:val="0"/>
          <w:numId w:val="18"/>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Uses:</w:t>
      </w:r>
      <w:r w:rsidRPr="004020C2">
        <w:rPr>
          <w:rFonts w:ascii="Times New Roman" w:hAnsi="Times New Roman" w:cs="Times New Roman"/>
          <w:color w:val="000000" w:themeColor="text1"/>
        </w:rPr>
        <w:t xml:space="preserve"> </w:t>
      </w:r>
    </w:p>
    <w:p w14:paraId="0946C417" w14:textId="77777777" w:rsidR="004020C2" w:rsidRPr="004020C2" w:rsidRDefault="004020C2" w:rsidP="004020C2">
      <w:pPr>
        <w:numPr>
          <w:ilvl w:val="1"/>
          <w:numId w:val="18"/>
        </w:numPr>
        <w:spacing w:before="100" w:beforeAutospacing="1" w:after="100" w:afterAutospacing="1" w:line="240" w:lineRule="auto"/>
        <w:rPr>
          <w:rFonts w:ascii="Times New Roman" w:hAnsi="Times New Roman" w:cs="Times New Roman"/>
          <w:color w:val="000000" w:themeColor="text1"/>
        </w:rPr>
      </w:pPr>
      <w:r w:rsidRPr="004020C2">
        <w:rPr>
          <w:rFonts w:ascii="Times New Roman" w:hAnsi="Times New Roman" w:cs="Times New Roman"/>
          <w:color w:val="000000" w:themeColor="text1"/>
        </w:rPr>
        <w:t>Intermediate in the synthesis of various organic compounds, including pharmaceuticals and agrochemicals</w:t>
      </w:r>
    </w:p>
    <w:p w14:paraId="7ADD690A" w14:textId="77777777" w:rsidR="004020C2" w:rsidRPr="004020C2" w:rsidRDefault="004020C2" w:rsidP="004020C2">
      <w:pPr>
        <w:numPr>
          <w:ilvl w:val="1"/>
          <w:numId w:val="18"/>
        </w:numPr>
        <w:spacing w:before="100" w:beforeAutospacing="1" w:after="100" w:afterAutospacing="1" w:line="240" w:lineRule="auto"/>
        <w:rPr>
          <w:rFonts w:ascii="Times New Roman" w:hAnsi="Times New Roman" w:cs="Times New Roman"/>
          <w:color w:val="000000" w:themeColor="text1"/>
        </w:rPr>
      </w:pPr>
      <w:proofErr w:type="spellStart"/>
      <w:r w:rsidRPr="004020C2">
        <w:rPr>
          <w:rFonts w:ascii="Times New Roman" w:hAnsi="Times New Roman" w:cs="Times New Roman"/>
          <w:color w:val="000000" w:themeColor="text1"/>
        </w:rPr>
        <w:t>Flavoring</w:t>
      </w:r>
      <w:proofErr w:type="spellEnd"/>
      <w:r w:rsidRPr="004020C2">
        <w:rPr>
          <w:rFonts w:ascii="Times New Roman" w:hAnsi="Times New Roman" w:cs="Times New Roman"/>
          <w:color w:val="000000" w:themeColor="text1"/>
        </w:rPr>
        <w:t xml:space="preserve"> agent in food and beverages</w:t>
      </w:r>
    </w:p>
    <w:p w14:paraId="1B1397CD" w14:textId="77777777" w:rsidR="004020C2" w:rsidRPr="004020C2" w:rsidRDefault="004020C2" w:rsidP="004020C2">
      <w:pPr>
        <w:pStyle w:val="Heading2"/>
        <w:rPr>
          <w:rFonts w:ascii="Times New Roman" w:hAnsi="Times New Roman" w:cs="Times New Roman"/>
          <w:color w:val="000000" w:themeColor="text1"/>
        </w:rPr>
      </w:pPr>
      <w:r w:rsidRPr="004020C2">
        <w:rPr>
          <w:rFonts w:ascii="Times New Roman" w:hAnsi="Times New Roman" w:cs="Times New Roman"/>
          <w:color w:val="000000" w:themeColor="text1"/>
        </w:rPr>
        <w:t>3. Methyl salicylate</w:t>
      </w:r>
    </w:p>
    <w:p w14:paraId="4EC3DDCB" w14:textId="77777777" w:rsidR="004020C2" w:rsidRPr="004020C2" w:rsidRDefault="004020C2" w:rsidP="004020C2">
      <w:pPr>
        <w:numPr>
          <w:ilvl w:val="0"/>
          <w:numId w:val="19"/>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Chemical Formula:</w:t>
      </w:r>
      <w:r w:rsidRPr="004020C2">
        <w:rPr>
          <w:rFonts w:ascii="Times New Roman" w:hAnsi="Times New Roman" w:cs="Times New Roman"/>
          <w:color w:val="000000" w:themeColor="text1"/>
        </w:rPr>
        <w:t xml:space="preserve"> C8H8O3</w:t>
      </w:r>
    </w:p>
    <w:p w14:paraId="4B208A64" w14:textId="77777777" w:rsidR="004020C2" w:rsidRPr="004020C2" w:rsidRDefault="004020C2" w:rsidP="004020C2">
      <w:pPr>
        <w:numPr>
          <w:ilvl w:val="0"/>
          <w:numId w:val="19"/>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Molecular Weight:</w:t>
      </w:r>
      <w:r w:rsidRPr="004020C2">
        <w:rPr>
          <w:rFonts w:ascii="Times New Roman" w:hAnsi="Times New Roman" w:cs="Times New Roman"/>
          <w:color w:val="000000" w:themeColor="text1"/>
        </w:rPr>
        <w:t xml:space="preserve"> 152.15 g/mol</w:t>
      </w:r>
    </w:p>
    <w:p w14:paraId="3A69E968" w14:textId="77777777" w:rsidR="004020C2" w:rsidRPr="004020C2" w:rsidRDefault="004020C2" w:rsidP="004020C2">
      <w:pPr>
        <w:numPr>
          <w:ilvl w:val="0"/>
          <w:numId w:val="19"/>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Appearance:</w:t>
      </w:r>
      <w:r w:rsidRPr="004020C2">
        <w:rPr>
          <w:rFonts w:ascii="Times New Roman" w:hAnsi="Times New Roman" w:cs="Times New Roman"/>
          <w:color w:val="000000" w:themeColor="text1"/>
        </w:rPr>
        <w:t xml:space="preserve"> </w:t>
      </w:r>
      <w:proofErr w:type="spellStart"/>
      <w:r w:rsidRPr="004020C2">
        <w:rPr>
          <w:rFonts w:ascii="Times New Roman" w:hAnsi="Times New Roman" w:cs="Times New Roman"/>
          <w:color w:val="000000" w:themeColor="text1"/>
        </w:rPr>
        <w:t>Colorless</w:t>
      </w:r>
      <w:proofErr w:type="spellEnd"/>
      <w:r w:rsidRPr="004020C2">
        <w:rPr>
          <w:rFonts w:ascii="Times New Roman" w:hAnsi="Times New Roman" w:cs="Times New Roman"/>
          <w:color w:val="000000" w:themeColor="text1"/>
        </w:rPr>
        <w:t xml:space="preserve"> to pale yellow liquid</w:t>
      </w:r>
    </w:p>
    <w:p w14:paraId="0C2C14C6" w14:textId="77777777" w:rsidR="004020C2" w:rsidRPr="004020C2" w:rsidRDefault="004020C2" w:rsidP="004020C2">
      <w:pPr>
        <w:numPr>
          <w:ilvl w:val="0"/>
          <w:numId w:val="19"/>
        </w:numPr>
        <w:spacing w:before="100" w:beforeAutospacing="1" w:after="100" w:afterAutospacing="1" w:line="240" w:lineRule="auto"/>
        <w:rPr>
          <w:rFonts w:ascii="Times New Roman" w:hAnsi="Times New Roman" w:cs="Times New Roman"/>
          <w:color w:val="000000" w:themeColor="text1"/>
        </w:rPr>
      </w:pPr>
      <w:proofErr w:type="spellStart"/>
      <w:r w:rsidRPr="004020C2">
        <w:rPr>
          <w:rStyle w:val="Strong"/>
          <w:rFonts w:ascii="Times New Roman" w:hAnsi="Times New Roman" w:cs="Times New Roman"/>
          <w:color w:val="000000" w:themeColor="text1"/>
        </w:rPr>
        <w:t>Odor</w:t>
      </w:r>
      <w:proofErr w:type="spellEnd"/>
      <w:r w:rsidRPr="004020C2">
        <w:rPr>
          <w:rStyle w:val="Strong"/>
          <w:rFonts w:ascii="Times New Roman" w:hAnsi="Times New Roman" w:cs="Times New Roman"/>
          <w:color w:val="000000" w:themeColor="text1"/>
        </w:rPr>
        <w:t>:</w:t>
      </w:r>
      <w:r w:rsidRPr="004020C2">
        <w:rPr>
          <w:rFonts w:ascii="Times New Roman" w:hAnsi="Times New Roman" w:cs="Times New Roman"/>
          <w:color w:val="000000" w:themeColor="text1"/>
        </w:rPr>
        <w:t xml:space="preserve"> Characteristic wintergreen </w:t>
      </w:r>
      <w:proofErr w:type="spellStart"/>
      <w:r w:rsidRPr="004020C2">
        <w:rPr>
          <w:rFonts w:ascii="Times New Roman" w:hAnsi="Times New Roman" w:cs="Times New Roman"/>
          <w:color w:val="000000" w:themeColor="text1"/>
        </w:rPr>
        <w:t>odor</w:t>
      </w:r>
      <w:proofErr w:type="spellEnd"/>
    </w:p>
    <w:p w14:paraId="1225A92E" w14:textId="77777777" w:rsidR="004020C2" w:rsidRPr="004020C2" w:rsidRDefault="004020C2" w:rsidP="004020C2">
      <w:pPr>
        <w:numPr>
          <w:ilvl w:val="0"/>
          <w:numId w:val="19"/>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Uses:</w:t>
      </w:r>
      <w:r w:rsidRPr="004020C2">
        <w:rPr>
          <w:rFonts w:ascii="Times New Roman" w:hAnsi="Times New Roman" w:cs="Times New Roman"/>
          <w:color w:val="000000" w:themeColor="text1"/>
        </w:rPr>
        <w:t xml:space="preserve"> </w:t>
      </w:r>
    </w:p>
    <w:p w14:paraId="49D7F47F" w14:textId="77777777" w:rsidR="004020C2" w:rsidRPr="004020C2" w:rsidRDefault="004020C2" w:rsidP="004020C2">
      <w:pPr>
        <w:numPr>
          <w:ilvl w:val="1"/>
          <w:numId w:val="19"/>
        </w:numPr>
        <w:spacing w:before="100" w:beforeAutospacing="1" w:after="100" w:afterAutospacing="1" w:line="240" w:lineRule="auto"/>
        <w:rPr>
          <w:rFonts w:ascii="Times New Roman" w:hAnsi="Times New Roman" w:cs="Times New Roman"/>
          <w:color w:val="000000" w:themeColor="text1"/>
        </w:rPr>
      </w:pPr>
      <w:proofErr w:type="spellStart"/>
      <w:r w:rsidRPr="004020C2">
        <w:rPr>
          <w:rFonts w:ascii="Times New Roman" w:hAnsi="Times New Roman" w:cs="Times New Roman"/>
          <w:color w:val="000000" w:themeColor="text1"/>
        </w:rPr>
        <w:t>Flavoring</w:t>
      </w:r>
      <w:proofErr w:type="spellEnd"/>
      <w:r w:rsidRPr="004020C2">
        <w:rPr>
          <w:rFonts w:ascii="Times New Roman" w:hAnsi="Times New Roman" w:cs="Times New Roman"/>
          <w:color w:val="000000" w:themeColor="text1"/>
        </w:rPr>
        <w:t xml:space="preserve"> agent in food and beverages</w:t>
      </w:r>
    </w:p>
    <w:p w14:paraId="7CCB7B1C" w14:textId="77777777" w:rsidR="004020C2" w:rsidRPr="004020C2" w:rsidRDefault="004020C2" w:rsidP="004020C2">
      <w:pPr>
        <w:numPr>
          <w:ilvl w:val="1"/>
          <w:numId w:val="19"/>
        </w:numPr>
        <w:spacing w:before="100" w:beforeAutospacing="1" w:after="100" w:afterAutospacing="1" w:line="240" w:lineRule="auto"/>
        <w:rPr>
          <w:rFonts w:ascii="Times New Roman" w:hAnsi="Times New Roman" w:cs="Times New Roman"/>
          <w:color w:val="000000" w:themeColor="text1"/>
        </w:rPr>
      </w:pPr>
      <w:r w:rsidRPr="004020C2">
        <w:rPr>
          <w:rFonts w:ascii="Times New Roman" w:hAnsi="Times New Roman" w:cs="Times New Roman"/>
          <w:color w:val="000000" w:themeColor="text1"/>
        </w:rPr>
        <w:t>Fragrance in perfumes and cosmetics</w:t>
      </w:r>
    </w:p>
    <w:p w14:paraId="253ECC3F" w14:textId="77777777" w:rsidR="004020C2" w:rsidRPr="004020C2" w:rsidRDefault="004020C2" w:rsidP="004020C2">
      <w:pPr>
        <w:numPr>
          <w:ilvl w:val="1"/>
          <w:numId w:val="19"/>
        </w:numPr>
        <w:spacing w:before="100" w:beforeAutospacing="1" w:after="100" w:afterAutospacing="1" w:line="240" w:lineRule="auto"/>
        <w:rPr>
          <w:rFonts w:ascii="Times New Roman" w:hAnsi="Times New Roman" w:cs="Times New Roman"/>
          <w:color w:val="000000" w:themeColor="text1"/>
        </w:rPr>
      </w:pPr>
      <w:r w:rsidRPr="004020C2">
        <w:rPr>
          <w:rFonts w:ascii="Times New Roman" w:hAnsi="Times New Roman" w:cs="Times New Roman"/>
          <w:color w:val="000000" w:themeColor="text1"/>
        </w:rPr>
        <w:t>Topical analgesic and counterirritant</w:t>
      </w:r>
    </w:p>
    <w:p w14:paraId="752E5617" w14:textId="77777777" w:rsidR="004020C2" w:rsidRPr="004020C2" w:rsidRDefault="004020C2" w:rsidP="004020C2">
      <w:pPr>
        <w:pStyle w:val="Heading2"/>
        <w:rPr>
          <w:rFonts w:ascii="Times New Roman" w:hAnsi="Times New Roman" w:cs="Times New Roman"/>
          <w:color w:val="000000" w:themeColor="text1"/>
        </w:rPr>
      </w:pPr>
      <w:r w:rsidRPr="004020C2">
        <w:rPr>
          <w:rFonts w:ascii="Times New Roman" w:hAnsi="Times New Roman" w:cs="Times New Roman"/>
          <w:color w:val="000000" w:themeColor="text1"/>
        </w:rPr>
        <w:t>4. Diethyl Phthalate</w:t>
      </w:r>
    </w:p>
    <w:p w14:paraId="3ED0B330" w14:textId="77777777" w:rsidR="004020C2" w:rsidRPr="004020C2" w:rsidRDefault="004020C2" w:rsidP="004020C2">
      <w:pPr>
        <w:numPr>
          <w:ilvl w:val="0"/>
          <w:numId w:val="20"/>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Chemical Formula:</w:t>
      </w:r>
      <w:r w:rsidRPr="004020C2">
        <w:rPr>
          <w:rFonts w:ascii="Times New Roman" w:hAnsi="Times New Roman" w:cs="Times New Roman"/>
          <w:color w:val="000000" w:themeColor="text1"/>
        </w:rPr>
        <w:t xml:space="preserve"> C12H14O4</w:t>
      </w:r>
    </w:p>
    <w:p w14:paraId="67770037" w14:textId="77777777" w:rsidR="004020C2" w:rsidRPr="004020C2" w:rsidRDefault="004020C2" w:rsidP="004020C2">
      <w:pPr>
        <w:numPr>
          <w:ilvl w:val="0"/>
          <w:numId w:val="20"/>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Molecular Weight:</w:t>
      </w:r>
      <w:r w:rsidRPr="004020C2">
        <w:rPr>
          <w:rFonts w:ascii="Times New Roman" w:hAnsi="Times New Roman" w:cs="Times New Roman"/>
          <w:color w:val="000000" w:themeColor="text1"/>
        </w:rPr>
        <w:t xml:space="preserve"> 222.23 g/mol</w:t>
      </w:r>
    </w:p>
    <w:p w14:paraId="5B503EA2" w14:textId="77777777" w:rsidR="004020C2" w:rsidRPr="004020C2" w:rsidRDefault="004020C2" w:rsidP="004020C2">
      <w:pPr>
        <w:numPr>
          <w:ilvl w:val="0"/>
          <w:numId w:val="20"/>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Appearance:</w:t>
      </w:r>
      <w:r w:rsidRPr="004020C2">
        <w:rPr>
          <w:rFonts w:ascii="Times New Roman" w:hAnsi="Times New Roman" w:cs="Times New Roman"/>
          <w:color w:val="000000" w:themeColor="text1"/>
        </w:rPr>
        <w:t xml:space="preserve"> </w:t>
      </w:r>
      <w:proofErr w:type="spellStart"/>
      <w:r w:rsidRPr="004020C2">
        <w:rPr>
          <w:rFonts w:ascii="Times New Roman" w:hAnsi="Times New Roman" w:cs="Times New Roman"/>
          <w:color w:val="000000" w:themeColor="text1"/>
        </w:rPr>
        <w:t>Colorless</w:t>
      </w:r>
      <w:proofErr w:type="spellEnd"/>
      <w:r w:rsidRPr="004020C2">
        <w:rPr>
          <w:rFonts w:ascii="Times New Roman" w:hAnsi="Times New Roman" w:cs="Times New Roman"/>
          <w:color w:val="000000" w:themeColor="text1"/>
        </w:rPr>
        <w:t xml:space="preserve"> liquid</w:t>
      </w:r>
    </w:p>
    <w:p w14:paraId="307FA1F9" w14:textId="77777777" w:rsidR="004020C2" w:rsidRPr="004020C2" w:rsidRDefault="004020C2" w:rsidP="004020C2">
      <w:pPr>
        <w:numPr>
          <w:ilvl w:val="0"/>
          <w:numId w:val="20"/>
        </w:numPr>
        <w:spacing w:before="100" w:beforeAutospacing="1" w:after="100" w:afterAutospacing="1" w:line="240" w:lineRule="auto"/>
        <w:rPr>
          <w:rFonts w:ascii="Times New Roman" w:hAnsi="Times New Roman" w:cs="Times New Roman"/>
          <w:color w:val="000000" w:themeColor="text1"/>
        </w:rPr>
      </w:pPr>
      <w:proofErr w:type="spellStart"/>
      <w:r w:rsidRPr="004020C2">
        <w:rPr>
          <w:rStyle w:val="Strong"/>
          <w:rFonts w:ascii="Times New Roman" w:hAnsi="Times New Roman" w:cs="Times New Roman"/>
          <w:color w:val="000000" w:themeColor="text1"/>
        </w:rPr>
        <w:t>Odor</w:t>
      </w:r>
      <w:proofErr w:type="spellEnd"/>
      <w:r w:rsidRPr="004020C2">
        <w:rPr>
          <w:rStyle w:val="Strong"/>
          <w:rFonts w:ascii="Times New Roman" w:hAnsi="Times New Roman" w:cs="Times New Roman"/>
          <w:color w:val="000000" w:themeColor="text1"/>
        </w:rPr>
        <w:t>:</w:t>
      </w:r>
      <w:r w:rsidRPr="004020C2">
        <w:rPr>
          <w:rFonts w:ascii="Times New Roman" w:hAnsi="Times New Roman" w:cs="Times New Roman"/>
          <w:color w:val="000000" w:themeColor="text1"/>
        </w:rPr>
        <w:t xml:space="preserve"> Mild, pleasant </w:t>
      </w:r>
      <w:proofErr w:type="spellStart"/>
      <w:r w:rsidRPr="004020C2">
        <w:rPr>
          <w:rFonts w:ascii="Times New Roman" w:hAnsi="Times New Roman" w:cs="Times New Roman"/>
          <w:color w:val="000000" w:themeColor="text1"/>
        </w:rPr>
        <w:t>odor</w:t>
      </w:r>
      <w:proofErr w:type="spellEnd"/>
    </w:p>
    <w:p w14:paraId="2B758E1F" w14:textId="77777777" w:rsidR="004020C2" w:rsidRPr="004020C2" w:rsidRDefault="004020C2" w:rsidP="004020C2">
      <w:pPr>
        <w:numPr>
          <w:ilvl w:val="0"/>
          <w:numId w:val="20"/>
        </w:numPr>
        <w:spacing w:before="100" w:beforeAutospacing="1" w:after="100" w:afterAutospacing="1" w:line="240" w:lineRule="auto"/>
        <w:rPr>
          <w:rFonts w:ascii="Times New Roman" w:hAnsi="Times New Roman" w:cs="Times New Roman"/>
          <w:color w:val="000000" w:themeColor="text1"/>
        </w:rPr>
      </w:pPr>
      <w:r w:rsidRPr="004020C2">
        <w:rPr>
          <w:rStyle w:val="Strong"/>
          <w:rFonts w:ascii="Times New Roman" w:hAnsi="Times New Roman" w:cs="Times New Roman"/>
          <w:color w:val="000000" w:themeColor="text1"/>
        </w:rPr>
        <w:t>Uses:</w:t>
      </w:r>
      <w:r w:rsidRPr="004020C2">
        <w:rPr>
          <w:rFonts w:ascii="Times New Roman" w:hAnsi="Times New Roman" w:cs="Times New Roman"/>
          <w:color w:val="000000" w:themeColor="text1"/>
        </w:rPr>
        <w:t xml:space="preserve"> </w:t>
      </w:r>
    </w:p>
    <w:p w14:paraId="57DA0BBC" w14:textId="77777777" w:rsidR="004020C2" w:rsidRPr="004020C2" w:rsidRDefault="004020C2" w:rsidP="004020C2">
      <w:pPr>
        <w:numPr>
          <w:ilvl w:val="1"/>
          <w:numId w:val="20"/>
        </w:numPr>
        <w:spacing w:before="100" w:beforeAutospacing="1" w:after="100" w:afterAutospacing="1" w:line="240" w:lineRule="auto"/>
        <w:rPr>
          <w:rFonts w:ascii="Times New Roman" w:hAnsi="Times New Roman" w:cs="Times New Roman"/>
          <w:color w:val="000000" w:themeColor="text1"/>
        </w:rPr>
      </w:pPr>
      <w:r w:rsidRPr="004020C2">
        <w:rPr>
          <w:rFonts w:ascii="Times New Roman" w:hAnsi="Times New Roman" w:cs="Times New Roman"/>
          <w:color w:val="000000" w:themeColor="text1"/>
        </w:rPr>
        <w:t>Plasticizer in plastics and polymers</w:t>
      </w:r>
    </w:p>
    <w:p w14:paraId="63010848" w14:textId="77777777" w:rsidR="004020C2" w:rsidRPr="004020C2" w:rsidRDefault="004020C2" w:rsidP="004020C2">
      <w:pPr>
        <w:numPr>
          <w:ilvl w:val="1"/>
          <w:numId w:val="20"/>
        </w:numPr>
        <w:spacing w:before="100" w:beforeAutospacing="1" w:after="100" w:afterAutospacing="1" w:line="240" w:lineRule="auto"/>
        <w:rPr>
          <w:rFonts w:ascii="Times New Roman" w:hAnsi="Times New Roman" w:cs="Times New Roman"/>
          <w:color w:val="000000" w:themeColor="text1"/>
        </w:rPr>
      </w:pPr>
      <w:r w:rsidRPr="004020C2">
        <w:rPr>
          <w:rFonts w:ascii="Times New Roman" w:hAnsi="Times New Roman" w:cs="Times New Roman"/>
          <w:color w:val="000000" w:themeColor="text1"/>
        </w:rPr>
        <w:lastRenderedPageBreak/>
        <w:t>Solvent in perfumes and cosmetics</w:t>
      </w:r>
    </w:p>
    <w:p w14:paraId="39A79BF5" w14:textId="77777777" w:rsidR="004020C2" w:rsidRPr="004020C2" w:rsidRDefault="004020C2" w:rsidP="004020C2">
      <w:pPr>
        <w:numPr>
          <w:ilvl w:val="1"/>
          <w:numId w:val="20"/>
        </w:numPr>
        <w:spacing w:before="100" w:beforeAutospacing="1" w:after="100" w:afterAutospacing="1" w:line="240" w:lineRule="auto"/>
        <w:rPr>
          <w:rFonts w:ascii="Times New Roman" w:hAnsi="Times New Roman" w:cs="Times New Roman"/>
          <w:color w:val="000000" w:themeColor="text1"/>
        </w:rPr>
      </w:pPr>
      <w:r w:rsidRPr="004020C2">
        <w:rPr>
          <w:rFonts w:ascii="Times New Roman" w:hAnsi="Times New Roman" w:cs="Times New Roman"/>
          <w:color w:val="000000" w:themeColor="text1"/>
        </w:rPr>
        <w:t>Insect repellent</w:t>
      </w:r>
    </w:p>
    <w:p w14:paraId="319AC5B7" w14:textId="77777777" w:rsidR="004020C2" w:rsidRPr="001E0EE8" w:rsidRDefault="004020C2" w:rsidP="004020C2">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539C3E77" w14:textId="3EA33428" w:rsidR="00CD06CD" w:rsidRPr="00CD06CD" w:rsidRDefault="00CD06CD"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6CD">
        <w:rPr>
          <w:rFonts w:ascii="Times New Roman" w:eastAsia="Times New Roman" w:hAnsi="Times New Roman" w:cs="Times New Roman"/>
          <w:b/>
          <w:bCs/>
          <w:sz w:val="24"/>
          <w:szCs w:val="24"/>
          <w:lang w:eastAsia="en-IN"/>
        </w:rPr>
        <w:t>Molecular Docking</w:t>
      </w:r>
    </w:p>
    <w:p w14:paraId="2C152BB4" w14:textId="77777777" w:rsidR="00CD06CD" w:rsidRPr="00CD06CD" w:rsidRDefault="00CD06CD"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6CD">
        <w:rPr>
          <w:rFonts w:ascii="Times New Roman" w:eastAsia="Times New Roman" w:hAnsi="Times New Roman" w:cs="Times New Roman"/>
          <w:sz w:val="24"/>
          <w:szCs w:val="24"/>
          <w:lang w:eastAsia="en-IN"/>
        </w:rPr>
        <w:t>Molecular docking is a computational method used to predict the preferred orientation of one molecule to a second when bound to each other to form a stable complex.</w:t>
      </w:r>
    </w:p>
    <w:p w14:paraId="433A7560" w14:textId="33D08297" w:rsidR="00CD06CD" w:rsidRPr="00014D26" w:rsidRDefault="00CD06CD" w:rsidP="001E0EE8">
      <w:pPr>
        <w:spacing w:after="0" w:line="240" w:lineRule="auto"/>
        <w:jc w:val="both"/>
        <w:rPr>
          <w:rFonts w:ascii="Times New Roman" w:eastAsia="Times New Roman" w:hAnsi="Times New Roman" w:cs="Times New Roman"/>
          <w:sz w:val="24"/>
          <w:szCs w:val="24"/>
          <w:lang w:eastAsia="en-IN"/>
        </w:rPr>
      </w:pPr>
      <w:r w:rsidRPr="00CD06CD">
        <w:rPr>
          <w:rFonts w:ascii="Times New Roman" w:eastAsia="Times New Roman" w:hAnsi="Times New Roman" w:cs="Times New Roman"/>
          <w:sz w:val="24"/>
          <w:szCs w:val="24"/>
          <w:lang w:eastAsia="en-IN"/>
        </w:rPr>
        <w:t>It is widely used in drug discovery to predict the binding affinities of small molecules (ligands) to target proteins</w:t>
      </w:r>
      <w:r w:rsidRPr="00014D26">
        <w:rPr>
          <w:rFonts w:ascii="Times New Roman" w:eastAsia="Times New Roman" w:hAnsi="Times New Roman" w:cs="Times New Roman"/>
          <w:sz w:val="24"/>
          <w:szCs w:val="24"/>
          <w:lang w:eastAsia="en-IN"/>
        </w:rPr>
        <w:t>.</w:t>
      </w:r>
    </w:p>
    <w:p w14:paraId="612EB392" w14:textId="57ABC446" w:rsidR="00CD06CD" w:rsidRPr="00014D26" w:rsidRDefault="00CD06CD" w:rsidP="001E0EE8">
      <w:pPr>
        <w:spacing w:after="0" w:line="240" w:lineRule="auto"/>
        <w:jc w:val="both"/>
        <w:rPr>
          <w:rFonts w:ascii="Times New Roman" w:eastAsia="Times New Roman" w:hAnsi="Times New Roman" w:cs="Times New Roman"/>
          <w:sz w:val="24"/>
          <w:szCs w:val="24"/>
          <w:lang w:eastAsia="en-IN"/>
        </w:rPr>
      </w:pPr>
    </w:p>
    <w:p w14:paraId="2ECE7DBD" w14:textId="77777777" w:rsidR="00CD06CD" w:rsidRPr="00CD06CD" w:rsidRDefault="00CD06CD"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6CD">
        <w:rPr>
          <w:rFonts w:ascii="Times New Roman" w:eastAsia="Times New Roman" w:hAnsi="Times New Roman" w:cs="Times New Roman"/>
          <w:b/>
          <w:bCs/>
          <w:sz w:val="24"/>
          <w:szCs w:val="24"/>
          <w:lang w:eastAsia="en-IN"/>
        </w:rPr>
        <w:t>Preparation of Protein and Ligand Structures:</w:t>
      </w:r>
    </w:p>
    <w:p w14:paraId="42BA7EF2" w14:textId="383E6517" w:rsidR="00CD06CD" w:rsidRPr="00CD06CD" w:rsidRDefault="00CD06CD"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D06CD">
        <w:rPr>
          <w:rFonts w:ascii="Times New Roman" w:eastAsia="Times New Roman" w:hAnsi="Times New Roman" w:cs="Times New Roman"/>
          <w:b/>
          <w:bCs/>
          <w:sz w:val="24"/>
          <w:szCs w:val="24"/>
          <w:lang w:eastAsia="en-IN"/>
        </w:rPr>
        <w:t>Protein Preparation</w:t>
      </w:r>
    </w:p>
    <w:p w14:paraId="07A4E81A" w14:textId="13ED70F9" w:rsidR="00CD06CD" w:rsidRPr="00CD06CD" w:rsidRDefault="00CD06CD" w:rsidP="001E0EE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6CD">
        <w:rPr>
          <w:rFonts w:ascii="Times New Roman" w:eastAsia="Times New Roman" w:hAnsi="Times New Roman" w:cs="Times New Roman"/>
          <w:b/>
          <w:bCs/>
          <w:sz w:val="24"/>
          <w:szCs w:val="24"/>
          <w:lang w:eastAsia="en-IN"/>
        </w:rPr>
        <w:t>Obtain the Protein Structure</w:t>
      </w:r>
    </w:p>
    <w:p w14:paraId="5C68ED48" w14:textId="77777777" w:rsidR="00CD06CD" w:rsidRPr="00CD06CD" w:rsidRDefault="00CD06CD" w:rsidP="001E0EE8">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6CD">
        <w:rPr>
          <w:rFonts w:ascii="Times New Roman" w:eastAsia="Times New Roman" w:hAnsi="Times New Roman" w:cs="Times New Roman"/>
          <w:sz w:val="24"/>
          <w:szCs w:val="24"/>
          <w:lang w:eastAsia="en-IN"/>
        </w:rPr>
        <w:t>Download the protein structure from the Protein Data Bank (PDB).</w:t>
      </w:r>
    </w:p>
    <w:p w14:paraId="4063DA11" w14:textId="460382B9" w:rsidR="00CD06CD" w:rsidRPr="00CD06CD" w:rsidRDefault="009B09CC"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noProof/>
          <w:sz w:val="24"/>
          <w:szCs w:val="24"/>
          <w:lang w:eastAsia="en-IN"/>
        </w:rPr>
        <w:drawing>
          <wp:inline distT="0" distB="0" distL="0" distR="0" wp14:anchorId="0FBADA76" wp14:editId="0A4C20A0">
            <wp:extent cx="5731510" cy="25876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87625"/>
                    </a:xfrm>
                    <a:prstGeom prst="rect">
                      <a:avLst/>
                    </a:prstGeom>
                  </pic:spPr>
                </pic:pic>
              </a:graphicData>
            </a:graphic>
          </wp:inline>
        </w:drawing>
      </w:r>
    </w:p>
    <w:p w14:paraId="7395A245" w14:textId="77777777" w:rsidR="00CD06CD" w:rsidRPr="00CD06CD" w:rsidRDefault="00CD06CD" w:rsidP="001E0EE8">
      <w:pPr>
        <w:spacing w:after="0" w:line="240" w:lineRule="auto"/>
        <w:jc w:val="both"/>
        <w:rPr>
          <w:rFonts w:ascii="Times New Roman" w:eastAsia="Times New Roman" w:hAnsi="Times New Roman" w:cs="Times New Roman"/>
          <w:sz w:val="24"/>
          <w:szCs w:val="24"/>
          <w:lang w:eastAsia="en-IN"/>
        </w:rPr>
      </w:pPr>
    </w:p>
    <w:p w14:paraId="759A4663" w14:textId="77777777" w:rsidR="009B09CC" w:rsidRPr="009B09CC" w:rsidRDefault="009B09CC" w:rsidP="001E0EE8">
      <w:pPr>
        <w:spacing w:after="0"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b/>
          <w:bCs/>
          <w:sz w:val="24"/>
          <w:szCs w:val="24"/>
          <w:lang w:eastAsia="en-IN"/>
        </w:rPr>
        <w:t>Remove Water Molecules and Heteroatoms:</w:t>
      </w:r>
      <w:r w:rsidRPr="009B09CC">
        <w:rPr>
          <w:rFonts w:ascii="Times New Roman" w:eastAsia="Times New Roman" w:hAnsi="Times New Roman" w:cs="Times New Roman"/>
          <w:sz w:val="24"/>
          <w:szCs w:val="24"/>
          <w:lang w:eastAsia="en-IN"/>
        </w:rPr>
        <w:t xml:space="preserve"> </w:t>
      </w:r>
    </w:p>
    <w:p w14:paraId="25433B2D" w14:textId="34ED3B8B" w:rsidR="00CD06CD" w:rsidRPr="00105F63" w:rsidRDefault="009B09CC" w:rsidP="001E0EE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sz w:val="24"/>
          <w:szCs w:val="24"/>
          <w:lang w:eastAsia="en-IN"/>
        </w:rPr>
        <w:t>Use a tool like Discovery Studio to remove unnecessary water molecules and heteroatoms that are not involved in ligand binding.</w:t>
      </w:r>
    </w:p>
    <w:p w14:paraId="0CCFEB24" w14:textId="5EF1CA6E" w:rsidR="00A25DC1" w:rsidRPr="00014D26" w:rsidRDefault="00A25DC1" w:rsidP="001E0EE8">
      <w:pPr>
        <w:jc w:val="both"/>
        <w:rPr>
          <w:rFonts w:ascii="Times New Roman" w:hAnsi="Times New Roman" w:cs="Times New Roman"/>
          <w:sz w:val="24"/>
          <w:szCs w:val="24"/>
          <w:lang w:val="en-US"/>
        </w:rPr>
      </w:pPr>
      <w:r w:rsidRPr="00014D26">
        <w:rPr>
          <w:rFonts w:ascii="Times New Roman" w:hAnsi="Times New Roman" w:cs="Times New Roman"/>
          <w:sz w:val="24"/>
          <w:szCs w:val="24"/>
          <w:lang w:val="en-US"/>
        </w:rPr>
        <w:t>Before removing the molecules</w:t>
      </w:r>
    </w:p>
    <w:p w14:paraId="7A9A9D07" w14:textId="0C120EE1" w:rsidR="00A25DC1" w:rsidRDefault="00A25DC1" w:rsidP="001E0EE8">
      <w:pPr>
        <w:jc w:val="both"/>
        <w:rPr>
          <w:rFonts w:ascii="Times New Roman" w:hAnsi="Times New Roman" w:cs="Times New Roman"/>
          <w:lang w:val="en-US"/>
        </w:rPr>
      </w:pPr>
      <w:r w:rsidRPr="00014D26">
        <w:rPr>
          <w:rFonts w:ascii="Times New Roman" w:hAnsi="Times New Roman" w:cs="Times New Roman"/>
          <w:noProof/>
          <w:lang w:val="en-US"/>
        </w:rPr>
        <w:lastRenderedPageBreak/>
        <w:drawing>
          <wp:inline distT="0" distB="0" distL="0" distR="0" wp14:anchorId="516FF33D" wp14:editId="491DD3D3">
            <wp:extent cx="5731510" cy="2845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45435"/>
                    </a:xfrm>
                    <a:prstGeom prst="rect">
                      <a:avLst/>
                    </a:prstGeom>
                  </pic:spPr>
                </pic:pic>
              </a:graphicData>
            </a:graphic>
          </wp:inline>
        </w:drawing>
      </w:r>
    </w:p>
    <w:p w14:paraId="2BD176E0" w14:textId="77777777" w:rsidR="00105F63" w:rsidRPr="00014D26" w:rsidRDefault="00105F63" w:rsidP="001E0EE8">
      <w:pPr>
        <w:jc w:val="both"/>
        <w:rPr>
          <w:rFonts w:ascii="Times New Roman" w:hAnsi="Times New Roman" w:cs="Times New Roman"/>
          <w:lang w:val="en-US"/>
        </w:rPr>
      </w:pPr>
    </w:p>
    <w:p w14:paraId="188CAA0C" w14:textId="680F79D7" w:rsidR="00A25DC1" w:rsidRPr="00014D26" w:rsidRDefault="00347611" w:rsidP="001E0EE8">
      <w:pPr>
        <w:pBdr>
          <w:bottom w:val="single" w:sz="4" w:space="1" w:color="auto"/>
        </w:pBdr>
        <w:jc w:val="both"/>
        <w:rPr>
          <w:rFonts w:ascii="Times New Roman" w:hAnsi="Times New Roman" w:cs="Times New Roman"/>
          <w:sz w:val="24"/>
          <w:szCs w:val="24"/>
          <w:lang w:val="en-US"/>
        </w:rPr>
      </w:pPr>
      <w:r w:rsidRPr="00014D26">
        <w:rPr>
          <w:rFonts w:ascii="Times New Roman" w:hAnsi="Times New Roman" w:cs="Times New Roman"/>
          <w:sz w:val="24"/>
          <w:szCs w:val="24"/>
          <w:lang w:val="en-US"/>
        </w:rPr>
        <w:t>After removing the molecules</w:t>
      </w:r>
    </w:p>
    <w:p w14:paraId="34C220DF" w14:textId="0F34474F" w:rsidR="00347611" w:rsidRPr="00014D26" w:rsidRDefault="00347611"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0475E970" wp14:editId="4BE76F06">
            <wp:extent cx="5731510" cy="2834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34640"/>
                    </a:xfrm>
                    <a:prstGeom prst="rect">
                      <a:avLst/>
                    </a:prstGeom>
                  </pic:spPr>
                </pic:pic>
              </a:graphicData>
            </a:graphic>
          </wp:inline>
        </w:drawing>
      </w:r>
    </w:p>
    <w:p w14:paraId="63A05A7E" w14:textId="19BC87D7" w:rsidR="009B09CC" w:rsidRPr="00014D26" w:rsidRDefault="009B09CC" w:rsidP="001E0EE8">
      <w:pPr>
        <w:jc w:val="both"/>
        <w:rPr>
          <w:rFonts w:ascii="Times New Roman" w:hAnsi="Times New Roman" w:cs="Times New Roman"/>
          <w:lang w:val="en-US"/>
        </w:rPr>
      </w:pPr>
    </w:p>
    <w:p w14:paraId="3DF5F129" w14:textId="77777777" w:rsidR="001E0EE8" w:rsidRPr="00014D26" w:rsidRDefault="001E0EE8" w:rsidP="001E0EE8">
      <w:pPr>
        <w:jc w:val="both"/>
        <w:rPr>
          <w:rFonts w:ascii="Times New Roman" w:hAnsi="Times New Roman" w:cs="Times New Roman"/>
          <w:lang w:val="en-US"/>
        </w:rPr>
      </w:pPr>
    </w:p>
    <w:p w14:paraId="78223DEB" w14:textId="77777777" w:rsidR="009B09CC" w:rsidRPr="009B09CC" w:rsidRDefault="009B09CC"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b/>
          <w:bCs/>
          <w:sz w:val="24"/>
          <w:szCs w:val="24"/>
          <w:lang w:eastAsia="en-IN"/>
        </w:rPr>
        <w:t>Ligand Preparation:</w:t>
      </w:r>
    </w:p>
    <w:p w14:paraId="54AE6465" w14:textId="77777777" w:rsidR="009B09CC" w:rsidRPr="009B09CC" w:rsidRDefault="009B09CC" w:rsidP="001E0EE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b/>
          <w:bCs/>
          <w:sz w:val="24"/>
          <w:szCs w:val="24"/>
          <w:lang w:eastAsia="en-IN"/>
        </w:rPr>
        <w:t>Obtain the Ligand Structure:</w:t>
      </w:r>
      <w:r w:rsidRPr="009B09CC">
        <w:rPr>
          <w:rFonts w:ascii="Times New Roman" w:eastAsia="Times New Roman" w:hAnsi="Times New Roman" w:cs="Times New Roman"/>
          <w:sz w:val="24"/>
          <w:szCs w:val="24"/>
          <w:lang w:eastAsia="en-IN"/>
        </w:rPr>
        <w:t xml:space="preserve"> </w:t>
      </w:r>
    </w:p>
    <w:p w14:paraId="414E52A1" w14:textId="3D4D49E5" w:rsidR="009B09CC" w:rsidRPr="00014D26" w:rsidRDefault="009B09CC" w:rsidP="001E0EE8">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sz w:val="24"/>
          <w:szCs w:val="24"/>
          <w:lang w:eastAsia="en-IN"/>
        </w:rPr>
        <w:t>Download the ligand structure from a database like PubChem or draw it using a chemical drawing tool.</w:t>
      </w:r>
    </w:p>
    <w:p w14:paraId="3F041066" w14:textId="77777777" w:rsidR="009B09CC" w:rsidRPr="009B09CC" w:rsidRDefault="009B09CC" w:rsidP="001E0EE8">
      <w:pPr>
        <w:spacing w:after="0"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sz w:val="24"/>
          <w:szCs w:val="24"/>
          <w:lang w:eastAsia="en-IN"/>
        </w:rPr>
        <w:t xml:space="preserve">  </w:t>
      </w:r>
      <w:r w:rsidRPr="009B09CC">
        <w:rPr>
          <w:rFonts w:ascii="Times New Roman" w:eastAsia="Times New Roman" w:hAnsi="Times New Roman" w:cs="Times New Roman"/>
          <w:b/>
          <w:bCs/>
          <w:sz w:val="24"/>
          <w:szCs w:val="24"/>
          <w:lang w:eastAsia="en-IN"/>
        </w:rPr>
        <w:t>Minimize Energy:</w:t>
      </w:r>
      <w:r w:rsidRPr="009B09CC">
        <w:rPr>
          <w:rFonts w:ascii="Times New Roman" w:eastAsia="Times New Roman" w:hAnsi="Times New Roman" w:cs="Times New Roman"/>
          <w:sz w:val="24"/>
          <w:szCs w:val="24"/>
          <w:lang w:eastAsia="en-IN"/>
        </w:rPr>
        <w:t xml:space="preserve"> </w:t>
      </w:r>
    </w:p>
    <w:p w14:paraId="19F5F66B" w14:textId="77777777" w:rsidR="009B09CC" w:rsidRPr="009B09CC" w:rsidRDefault="009B09CC" w:rsidP="001E0EE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sz w:val="24"/>
          <w:szCs w:val="24"/>
          <w:lang w:eastAsia="en-IN"/>
        </w:rPr>
        <w:lastRenderedPageBreak/>
        <w:t>Minimize the energy of the ligand using a force field-based minimization method to remove any steric clashes.</w:t>
      </w:r>
    </w:p>
    <w:p w14:paraId="0BFB26CA" w14:textId="77777777" w:rsidR="009B09CC" w:rsidRPr="009B09CC" w:rsidRDefault="009B09CC" w:rsidP="001E0EE8">
      <w:pPr>
        <w:spacing w:after="0"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sz w:val="24"/>
          <w:szCs w:val="24"/>
          <w:lang w:eastAsia="en-IN"/>
        </w:rPr>
        <w:t xml:space="preserve">  </w:t>
      </w:r>
      <w:r w:rsidRPr="009B09CC">
        <w:rPr>
          <w:rFonts w:ascii="Times New Roman" w:eastAsia="Times New Roman" w:hAnsi="Times New Roman" w:cs="Times New Roman"/>
          <w:b/>
          <w:bCs/>
          <w:sz w:val="24"/>
          <w:szCs w:val="24"/>
          <w:lang w:eastAsia="en-IN"/>
        </w:rPr>
        <w:t>Generate Different Conformers:</w:t>
      </w:r>
      <w:r w:rsidRPr="009B09CC">
        <w:rPr>
          <w:rFonts w:ascii="Times New Roman" w:eastAsia="Times New Roman" w:hAnsi="Times New Roman" w:cs="Times New Roman"/>
          <w:sz w:val="24"/>
          <w:szCs w:val="24"/>
          <w:lang w:eastAsia="en-IN"/>
        </w:rPr>
        <w:t xml:space="preserve"> </w:t>
      </w:r>
    </w:p>
    <w:p w14:paraId="3D0BC489" w14:textId="521AC106" w:rsidR="009B09CC" w:rsidRPr="00014D26" w:rsidRDefault="009B09CC" w:rsidP="001E0EE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sz w:val="24"/>
          <w:szCs w:val="24"/>
          <w:lang w:eastAsia="en-IN"/>
        </w:rPr>
        <w:t>Generate different conformers of the ligand to explore various binding orientations.</w:t>
      </w:r>
    </w:p>
    <w:p w14:paraId="156634F9" w14:textId="77777777" w:rsidR="009B09CC" w:rsidRPr="009B09CC" w:rsidRDefault="009B09CC" w:rsidP="001E0EE8">
      <w:pPr>
        <w:spacing w:after="0"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b/>
          <w:bCs/>
          <w:sz w:val="24"/>
          <w:szCs w:val="24"/>
          <w:lang w:eastAsia="en-IN"/>
        </w:rPr>
        <w:t>Assign Partial Charges:</w:t>
      </w:r>
      <w:r w:rsidRPr="009B09CC">
        <w:rPr>
          <w:rFonts w:ascii="Times New Roman" w:eastAsia="Times New Roman" w:hAnsi="Times New Roman" w:cs="Times New Roman"/>
          <w:sz w:val="24"/>
          <w:szCs w:val="24"/>
          <w:lang w:eastAsia="en-IN"/>
        </w:rPr>
        <w:t xml:space="preserve"> </w:t>
      </w:r>
    </w:p>
    <w:p w14:paraId="257B0A1F" w14:textId="25359516" w:rsidR="001E0EE8" w:rsidRPr="00105F63" w:rsidRDefault="009B09CC" w:rsidP="001E0EE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sz w:val="24"/>
          <w:szCs w:val="24"/>
          <w:lang w:eastAsia="en-IN"/>
        </w:rPr>
        <w:t>Assign partial charges to the ligand atoms using a suitable force field.</w:t>
      </w:r>
    </w:p>
    <w:p w14:paraId="46BECADF" w14:textId="451B4BE0" w:rsidR="004114C3" w:rsidRPr="001E0EE8" w:rsidRDefault="004114C3" w:rsidP="001E0EE8">
      <w:pPr>
        <w:jc w:val="both"/>
        <w:rPr>
          <w:rFonts w:ascii="Times New Roman" w:hAnsi="Times New Roman" w:cs="Times New Roman"/>
          <w:sz w:val="24"/>
          <w:szCs w:val="24"/>
          <w:lang w:val="en-US"/>
        </w:rPr>
      </w:pPr>
      <w:proofErr w:type="spellStart"/>
      <w:r w:rsidRPr="001E0EE8">
        <w:rPr>
          <w:rFonts w:ascii="Times New Roman" w:hAnsi="Times New Roman" w:cs="Times New Roman"/>
          <w:sz w:val="24"/>
          <w:szCs w:val="24"/>
          <w:lang w:val="en-US"/>
        </w:rPr>
        <w:t>PyRx</w:t>
      </w:r>
      <w:proofErr w:type="spellEnd"/>
      <w:r w:rsidRPr="001E0EE8">
        <w:rPr>
          <w:rFonts w:ascii="Times New Roman" w:hAnsi="Times New Roman" w:cs="Times New Roman"/>
          <w:sz w:val="24"/>
          <w:szCs w:val="24"/>
          <w:lang w:val="en-US"/>
        </w:rPr>
        <w:t xml:space="preserve"> </w:t>
      </w:r>
    </w:p>
    <w:p w14:paraId="7C5C3143" w14:textId="13A528F0" w:rsidR="001E0EE8" w:rsidRPr="00014D26" w:rsidRDefault="004114C3"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242E922F" wp14:editId="07A2E5EF">
            <wp:extent cx="5731510" cy="30410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1015"/>
                    </a:xfrm>
                    <a:prstGeom prst="rect">
                      <a:avLst/>
                    </a:prstGeom>
                  </pic:spPr>
                </pic:pic>
              </a:graphicData>
            </a:graphic>
          </wp:inline>
        </w:drawing>
      </w:r>
    </w:p>
    <w:p w14:paraId="28147C8E" w14:textId="74BC2FC8" w:rsidR="005054F2" w:rsidRPr="001E0EE8" w:rsidRDefault="005054F2" w:rsidP="001E0EE8">
      <w:pPr>
        <w:jc w:val="both"/>
        <w:rPr>
          <w:rFonts w:ascii="Times New Roman" w:hAnsi="Times New Roman" w:cs="Times New Roman"/>
          <w:sz w:val="24"/>
          <w:szCs w:val="24"/>
          <w:lang w:val="en-US"/>
        </w:rPr>
      </w:pPr>
      <w:r w:rsidRPr="001E0EE8">
        <w:rPr>
          <w:rFonts w:ascii="Times New Roman" w:hAnsi="Times New Roman" w:cs="Times New Roman"/>
          <w:sz w:val="24"/>
          <w:szCs w:val="24"/>
          <w:lang w:val="en-US"/>
        </w:rPr>
        <w:t>After loading 1</w:t>
      </w:r>
      <w:r w:rsidRPr="001E0EE8">
        <w:rPr>
          <w:rFonts w:ascii="Times New Roman" w:hAnsi="Times New Roman" w:cs="Times New Roman"/>
          <w:sz w:val="24"/>
          <w:szCs w:val="24"/>
          <w:vertAlign w:val="superscript"/>
          <w:lang w:val="en-US"/>
        </w:rPr>
        <w:t>st</w:t>
      </w:r>
      <w:r w:rsidRPr="001E0EE8">
        <w:rPr>
          <w:rFonts w:ascii="Times New Roman" w:hAnsi="Times New Roman" w:cs="Times New Roman"/>
          <w:sz w:val="24"/>
          <w:szCs w:val="24"/>
          <w:lang w:val="en-US"/>
        </w:rPr>
        <w:t xml:space="preserve"> ligand </w:t>
      </w:r>
    </w:p>
    <w:p w14:paraId="127583B3" w14:textId="42203EA7" w:rsidR="005054F2" w:rsidRPr="00014D26" w:rsidRDefault="005054F2"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51851E7F" wp14:editId="3FA17524">
            <wp:extent cx="5731510"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8000"/>
                    </a:xfrm>
                    <a:prstGeom prst="rect">
                      <a:avLst/>
                    </a:prstGeom>
                  </pic:spPr>
                </pic:pic>
              </a:graphicData>
            </a:graphic>
          </wp:inline>
        </w:drawing>
      </w:r>
    </w:p>
    <w:p w14:paraId="5546396B" w14:textId="2C3F1B6B" w:rsidR="005054F2" w:rsidRPr="001E0EE8" w:rsidRDefault="005054F2" w:rsidP="001E0EE8">
      <w:pPr>
        <w:jc w:val="both"/>
        <w:rPr>
          <w:rFonts w:ascii="Times New Roman" w:hAnsi="Times New Roman" w:cs="Times New Roman"/>
          <w:sz w:val="24"/>
          <w:szCs w:val="24"/>
          <w:lang w:val="en-US"/>
        </w:rPr>
      </w:pPr>
      <w:r w:rsidRPr="001E0EE8">
        <w:rPr>
          <w:rFonts w:ascii="Times New Roman" w:hAnsi="Times New Roman" w:cs="Times New Roman"/>
          <w:sz w:val="24"/>
          <w:szCs w:val="24"/>
          <w:lang w:val="en-US"/>
        </w:rPr>
        <w:lastRenderedPageBreak/>
        <w:t>After loading 2</w:t>
      </w:r>
      <w:r w:rsidRPr="001E0EE8">
        <w:rPr>
          <w:rFonts w:ascii="Times New Roman" w:hAnsi="Times New Roman" w:cs="Times New Roman"/>
          <w:sz w:val="24"/>
          <w:szCs w:val="24"/>
          <w:vertAlign w:val="superscript"/>
          <w:lang w:val="en-US"/>
        </w:rPr>
        <w:t>nd</w:t>
      </w:r>
      <w:r w:rsidRPr="001E0EE8">
        <w:rPr>
          <w:rFonts w:ascii="Times New Roman" w:hAnsi="Times New Roman" w:cs="Times New Roman"/>
          <w:sz w:val="24"/>
          <w:szCs w:val="24"/>
          <w:lang w:val="en-US"/>
        </w:rPr>
        <w:t xml:space="preserve"> ligand</w:t>
      </w:r>
    </w:p>
    <w:p w14:paraId="1BD60DCA" w14:textId="6A1060BC" w:rsidR="001E0EE8" w:rsidRDefault="005054F2"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6E422682" wp14:editId="6204D53F">
            <wp:extent cx="5731510" cy="3657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8980" cy="3662367"/>
                    </a:xfrm>
                    <a:prstGeom prst="rect">
                      <a:avLst/>
                    </a:prstGeom>
                  </pic:spPr>
                </pic:pic>
              </a:graphicData>
            </a:graphic>
          </wp:inline>
        </w:drawing>
      </w:r>
    </w:p>
    <w:p w14:paraId="70209825" w14:textId="77777777" w:rsidR="001E0EE8" w:rsidRDefault="001E0EE8" w:rsidP="001E0EE8">
      <w:pPr>
        <w:jc w:val="both"/>
        <w:rPr>
          <w:rFonts w:ascii="Times New Roman" w:hAnsi="Times New Roman" w:cs="Times New Roman"/>
          <w:lang w:val="en-US"/>
        </w:rPr>
      </w:pPr>
    </w:p>
    <w:p w14:paraId="41F133F3" w14:textId="7DDBB0F5" w:rsidR="005054F2" w:rsidRPr="001E0EE8" w:rsidRDefault="005054F2" w:rsidP="001E0EE8">
      <w:pPr>
        <w:jc w:val="both"/>
        <w:rPr>
          <w:rFonts w:ascii="Times New Roman" w:hAnsi="Times New Roman" w:cs="Times New Roman"/>
          <w:sz w:val="24"/>
          <w:szCs w:val="24"/>
          <w:lang w:val="en-US"/>
        </w:rPr>
      </w:pPr>
      <w:r w:rsidRPr="001E0EE8">
        <w:rPr>
          <w:rFonts w:ascii="Times New Roman" w:hAnsi="Times New Roman" w:cs="Times New Roman"/>
          <w:sz w:val="24"/>
          <w:szCs w:val="24"/>
          <w:lang w:val="en-US"/>
        </w:rPr>
        <w:t>After loading 3</w:t>
      </w:r>
      <w:r w:rsidRPr="001E0EE8">
        <w:rPr>
          <w:rFonts w:ascii="Times New Roman" w:hAnsi="Times New Roman" w:cs="Times New Roman"/>
          <w:sz w:val="24"/>
          <w:szCs w:val="24"/>
          <w:vertAlign w:val="superscript"/>
          <w:lang w:val="en-US"/>
        </w:rPr>
        <w:t>rd</w:t>
      </w:r>
      <w:r w:rsidRPr="001E0EE8">
        <w:rPr>
          <w:rFonts w:ascii="Times New Roman" w:hAnsi="Times New Roman" w:cs="Times New Roman"/>
          <w:sz w:val="24"/>
          <w:szCs w:val="24"/>
          <w:lang w:val="en-US"/>
        </w:rPr>
        <w:t xml:space="preserve"> molecule</w:t>
      </w:r>
    </w:p>
    <w:p w14:paraId="7E119137" w14:textId="311F9265" w:rsidR="005054F2" w:rsidRPr="00014D26" w:rsidRDefault="009E4F5A"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3C244223" wp14:editId="6D75963B">
            <wp:extent cx="5731510" cy="360910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6565" cy="3612292"/>
                    </a:xfrm>
                    <a:prstGeom prst="rect">
                      <a:avLst/>
                    </a:prstGeom>
                  </pic:spPr>
                </pic:pic>
              </a:graphicData>
            </a:graphic>
          </wp:inline>
        </w:drawing>
      </w:r>
    </w:p>
    <w:p w14:paraId="2A6D878C" w14:textId="46F5D0B6" w:rsidR="009E4F5A" w:rsidRPr="00014D26" w:rsidRDefault="009E4F5A" w:rsidP="001E0EE8">
      <w:pPr>
        <w:jc w:val="both"/>
        <w:rPr>
          <w:rFonts w:ascii="Times New Roman" w:hAnsi="Times New Roman" w:cs="Times New Roman"/>
          <w:lang w:val="en-US"/>
        </w:rPr>
      </w:pPr>
    </w:p>
    <w:p w14:paraId="35047C54" w14:textId="77777777" w:rsidR="00105F63" w:rsidRDefault="00105F63" w:rsidP="001E0EE8">
      <w:pPr>
        <w:jc w:val="both"/>
        <w:rPr>
          <w:rFonts w:ascii="Times New Roman" w:hAnsi="Times New Roman" w:cs="Times New Roman"/>
          <w:sz w:val="24"/>
          <w:szCs w:val="24"/>
          <w:lang w:val="en-US"/>
        </w:rPr>
      </w:pPr>
    </w:p>
    <w:p w14:paraId="0E093C70" w14:textId="6E75B743" w:rsidR="009E4F5A" w:rsidRPr="001E0EE8" w:rsidRDefault="009E4F5A" w:rsidP="001E0EE8">
      <w:pPr>
        <w:jc w:val="both"/>
        <w:rPr>
          <w:rFonts w:ascii="Times New Roman" w:hAnsi="Times New Roman" w:cs="Times New Roman"/>
          <w:sz w:val="24"/>
          <w:szCs w:val="24"/>
          <w:lang w:val="en-US"/>
        </w:rPr>
      </w:pPr>
      <w:r w:rsidRPr="001E0EE8">
        <w:rPr>
          <w:rFonts w:ascii="Times New Roman" w:hAnsi="Times New Roman" w:cs="Times New Roman"/>
          <w:sz w:val="24"/>
          <w:szCs w:val="24"/>
          <w:lang w:val="en-US"/>
        </w:rPr>
        <w:lastRenderedPageBreak/>
        <w:t>After loading the 4</w:t>
      </w:r>
      <w:r w:rsidRPr="001E0EE8">
        <w:rPr>
          <w:rFonts w:ascii="Times New Roman" w:hAnsi="Times New Roman" w:cs="Times New Roman"/>
          <w:sz w:val="24"/>
          <w:szCs w:val="24"/>
          <w:vertAlign w:val="superscript"/>
          <w:lang w:val="en-US"/>
        </w:rPr>
        <w:t>th</w:t>
      </w:r>
      <w:r w:rsidRPr="001E0EE8">
        <w:rPr>
          <w:rFonts w:ascii="Times New Roman" w:hAnsi="Times New Roman" w:cs="Times New Roman"/>
          <w:sz w:val="24"/>
          <w:szCs w:val="24"/>
          <w:lang w:val="en-US"/>
        </w:rPr>
        <w:t xml:space="preserve"> ligand</w:t>
      </w:r>
    </w:p>
    <w:p w14:paraId="555BAD13" w14:textId="2805D3FF" w:rsidR="009E4F5A" w:rsidRPr="00014D26" w:rsidRDefault="009E4F5A"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7623E583" wp14:editId="75FDE34C">
            <wp:extent cx="5731510" cy="30391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39110"/>
                    </a:xfrm>
                    <a:prstGeom prst="rect">
                      <a:avLst/>
                    </a:prstGeom>
                  </pic:spPr>
                </pic:pic>
              </a:graphicData>
            </a:graphic>
          </wp:inline>
        </w:drawing>
      </w:r>
    </w:p>
    <w:p w14:paraId="02A29B02" w14:textId="07F0F762" w:rsidR="009E4F5A" w:rsidRPr="00014D26" w:rsidRDefault="009E4F5A" w:rsidP="001E0EE8">
      <w:pPr>
        <w:jc w:val="both"/>
        <w:rPr>
          <w:rFonts w:ascii="Times New Roman" w:hAnsi="Times New Roman" w:cs="Times New Roman"/>
          <w:lang w:val="en-US"/>
        </w:rPr>
      </w:pPr>
    </w:p>
    <w:p w14:paraId="424F14F0" w14:textId="5A736358" w:rsidR="009E4F5A" w:rsidRPr="001E0EE8" w:rsidRDefault="009E4F5A" w:rsidP="001E0EE8">
      <w:pPr>
        <w:jc w:val="both"/>
        <w:rPr>
          <w:rFonts w:ascii="Times New Roman" w:hAnsi="Times New Roman" w:cs="Times New Roman"/>
          <w:sz w:val="24"/>
          <w:szCs w:val="24"/>
          <w:lang w:val="en-US"/>
        </w:rPr>
      </w:pPr>
      <w:r w:rsidRPr="001E0EE8">
        <w:rPr>
          <w:rFonts w:ascii="Times New Roman" w:hAnsi="Times New Roman" w:cs="Times New Roman"/>
          <w:sz w:val="24"/>
          <w:szCs w:val="24"/>
          <w:lang w:val="en-US"/>
        </w:rPr>
        <w:t>After minimizing the energy of all ligands</w:t>
      </w:r>
    </w:p>
    <w:p w14:paraId="17B70AC7" w14:textId="63B42A52" w:rsidR="009E4F5A" w:rsidRPr="00014D26" w:rsidRDefault="009E4F5A"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7664EC4F" wp14:editId="020A2AE1">
            <wp:extent cx="5731510" cy="30422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2285"/>
                    </a:xfrm>
                    <a:prstGeom prst="rect">
                      <a:avLst/>
                    </a:prstGeom>
                  </pic:spPr>
                </pic:pic>
              </a:graphicData>
            </a:graphic>
          </wp:inline>
        </w:drawing>
      </w:r>
    </w:p>
    <w:p w14:paraId="46B4F3F8" w14:textId="32BB51F2" w:rsidR="009E4F5A" w:rsidRPr="00014D26" w:rsidRDefault="009E4F5A" w:rsidP="001E0EE8">
      <w:pPr>
        <w:jc w:val="both"/>
        <w:rPr>
          <w:rFonts w:ascii="Times New Roman" w:hAnsi="Times New Roman" w:cs="Times New Roman"/>
          <w:lang w:val="en-US"/>
        </w:rPr>
      </w:pPr>
    </w:p>
    <w:p w14:paraId="284E1F3C" w14:textId="77777777" w:rsidR="009B09CC" w:rsidRPr="009B09CC" w:rsidRDefault="009B09CC"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b/>
          <w:bCs/>
          <w:sz w:val="24"/>
          <w:szCs w:val="24"/>
          <w:lang w:eastAsia="en-IN"/>
        </w:rPr>
        <w:t>2. Molecular Docking:</w:t>
      </w:r>
    </w:p>
    <w:p w14:paraId="58110B0D" w14:textId="77777777" w:rsidR="009B09CC" w:rsidRPr="009B09CC" w:rsidRDefault="009B09CC"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b/>
          <w:bCs/>
          <w:sz w:val="24"/>
          <w:szCs w:val="24"/>
          <w:lang w:eastAsia="en-IN"/>
        </w:rPr>
        <w:t xml:space="preserve">Using </w:t>
      </w:r>
      <w:proofErr w:type="spellStart"/>
      <w:r w:rsidRPr="009B09CC">
        <w:rPr>
          <w:rFonts w:ascii="Times New Roman" w:eastAsia="Times New Roman" w:hAnsi="Times New Roman" w:cs="Times New Roman"/>
          <w:b/>
          <w:bCs/>
          <w:sz w:val="24"/>
          <w:szCs w:val="24"/>
          <w:lang w:eastAsia="en-IN"/>
        </w:rPr>
        <w:t>PyRx</w:t>
      </w:r>
      <w:proofErr w:type="spellEnd"/>
      <w:r w:rsidRPr="009B09CC">
        <w:rPr>
          <w:rFonts w:ascii="Times New Roman" w:eastAsia="Times New Roman" w:hAnsi="Times New Roman" w:cs="Times New Roman"/>
          <w:b/>
          <w:bCs/>
          <w:sz w:val="24"/>
          <w:szCs w:val="24"/>
          <w:lang w:eastAsia="en-IN"/>
        </w:rPr>
        <w:t>:</w:t>
      </w:r>
    </w:p>
    <w:p w14:paraId="20E1CBCA" w14:textId="77777777" w:rsidR="009B09CC" w:rsidRPr="009B09CC" w:rsidRDefault="009B09CC" w:rsidP="001E0EE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b/>
          <w:bCs/>
          <w:sz w:val="24"/>
          <w:szCs w:val="24"/>
          <w:lang w:eastAsia="en-IN"/>
        </w:rPr>
        <w:t>Prepare the Receptor and Ligand:</w:t>
      </w:r>
      <w:r w:rsidRPr="009B09CC">
        <w:rPr>
          <w:rFonts w:ascii="Times New Roman" w:eastAsia="Times New Roman" w:hAnsi="Times New Roman" w:cs="Times New Roman"/>
          <w:sz w:val="24"/>
          <w:szCs w:val="24"/>
          <w:lang w:eastAsia="en-IN"/>
        </w:rPr>
        <w:t xml:space="preserve"> </w:t>
      </w:r>
    </w:p>
    <w:p w14:paraId="1153C499" w14:textId="77777777" w:rsidR="009B09CC" w:rsidRPr="009B09CC" w:rsidRDefault="009B09CC" w:rsidP="001E0EE8">
      <w:pPr>
        <w:numPr>
          <w:ilvl w:val="1"/>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sz w:val="24"/>
          <w:szCs w:val="24"/>
          <w:lang w:eastAsia="en-IN"/>
        </w:rPr>
        <w:t xml:space="preserve">Convert the protein and ligand structures to PDBQT format, which is required by </w:t>
      </w:r>
      <w:proofErr w:type="spellStart"/>
      <w:r w:rsidRPr="009B09CC">
        <w:rPr>
          <w:rFonts w:ascii="Times New Roman" w:eastAsia="Times New Roman" w:hAnsi="Times New Roman" w:cs="Times New Roman"/>
          <w:sz w:val="24"/>
          <w:szCs w:val="24"/>
          <w:lang w:eastAsia="en-IN"/>
        </w:rPr>
        <w:t>AutoDock</w:t>
      </w:r>
      <w:proofErr w:type="spellEnd"/>
      <w:r w:rsidRPr="009B09CC">
        <w:rPr>
          <w:rFonts w:ascii="Times New Roman" w:eastAsia="Times New Roman" w:hAnsi="Times New Roman" w:cs="Times New Roman"/>
          <w:sz w:val="24"/>
          <w:szCs w:val="24"/>
          <w:lang w:eastAsia="en-IN"/>
        </w:rPr>
        <w:t xml:space="preserve"> Vina, the docking engine used by </w:t>
      </w:r>
      <w:proofErr w:type="spellStart"/>
      <w:r w:rsidRPr="009B09CC">
        <w:rPr>
          <w:rFonts w:ascii="Times New Roman" w:eastAsia="Times New Roman" w:hAnsi="Times New Roman" w:cs="Times New Roman"/>
          <w:sz w:val="24"/>
          <w:szCs w:val="24"/>
          <w:lang w:eastAsia="en-IN"/>
        </w:rPr>
        <w:t>PyRx</w:t>
      </w:r>
      <w:proofErr w:type="spellEnd"/>
      <w:r w:rsidRPr="009B09CC">
        <w:rPr>
          <w:rFonts w:ascii="Times New Roman" w:eastAsia="Times New Roman" w:hAnsi="Times New Roman" w:cs="Times New Roman"/>
          <w:sz w:val="24"/>
          <w:szCs w:val="24"/>
          <w:lang w:eastAsia="en-IN"/>
        </w:rPr>
        <w:t>.</w:t>
      </w:r>
    </w:p>
    <w:p w14:paraId="55A9EE9B" w14:textId="77777777" w:rsidR="009B09CC" w:rsidRPr="009B09CC" w:rsidRDefault="009B09CC" w:rsidP="001E0EE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b/>
          <w:bCs/>
          <w:sz w:val="24"/>
          <w:szCs w:val="24"/>
          <w:lang w:eastAsia="en-IN"/>
        </w:rPr>
        <w:lastRenderedPageBreak/>
        <w:t>Define the Search Space:</w:t>
      </w:r>
      <w:r w:rsidRPr="009B09CC">
        <w:rPr>
          <w:rFonts w:ascii="Times New Roman" w:eastAsia="Times New Roman" w:hAnsi="Times New Roman" w:cs="Times New Roman"/>
          <w:sz w:val="24"/>
          <w:szCs w:val="24"/>
          <w:lang w:eastAsia="en-IN"/>
        </w:rPr>
        <w:t xml:space="preserve"> </w:t>
      </w:r>
    </w:p>
    <w:p w14:paraId="7333A605" w14:textId="77777777" w:rsidR="009B09CC" w:rsidRPr="009B09CC" w:rsidRDefault="009B09CC" w:rsidP="001E0EE8">
      <w:pPr>
        <w:numPr>
          <w:ilvl w:val="1"/>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sz w:val="24"/>
          <w:szCs w:val="24"/>
          <w:lang w:eastAsia="en-IN"/>
        </w:rPr>
        <w:t>Define a grid box around the binding site of the protein to specify the region where the ligand can explore.</w:t>
      </w:r>
    </w:p>
    <w:p w14:paraId="3EF0D1F0" w14:textId="70100F36" w:rsidR="009E4F5A" w:rsidRPr="001E0EE8" w:rsidRDefault="009E4F5A" w:rsidP="001E0EE8">
      <w:pPr>
        <w:jc w:val="both"/>
        <w:rPr>
          <w:rFonts w:ascii="Times New Roman" w:hAnsi="Times New Roman" w:cs="Times New Roman"/>
          <w:sz w:val="24"/>
          <w:szCs w:val="24"/>
          <w:lang w:val="en-US"/>
        </w:rPr>
      </w:pPr>
      <w:r w:rsidRPr="001E0EE8">
        <w:rPr>
          <w:rFonts w:ascii="Times New Roman" w:hAnsi="Times New Roman" w:cs="Times New Roman"/>
          <w:sz w:val="24"/>
          <w:szCs w:val="24"/>
          <w:lang w:val="en-US"/>
        </w:rPr>
        <w:t xml:space="preserve">Converting all to </w:t>
      </w:r>
      <w:proofErr w:type="spellStart"/>
      <w:r w:rsidRPr="001E0EE8">
        <w:rPr>
          <w:rFonts w:ascii="Times New Roman" w:hAnsi="Times New Roman" w:cs="Times New Roman"/>
          <w:sz w:val="24"/>
          <w:szCs w:val="24"/>
          <w:lang w:val="en-US"/>
        </w:rPr>
        <w:t>autodock</w:t>
      </w:r>
      <w:proofErr w:type="spellEnd"/>
      <w:r w:rsidRPr="001E0EE8">
        <w:rPr>
          <w:rFonts w:ascii="Times New Roman" w:hAnsi="Times New Roman" w:cs="Times New Roman"/>
          <w:sz w:val="24"/>
          <w:szCs w:val="24"/>
          <w:lang w:val="en-US"/>
        </w:rPr>
        <w:t xml:space="preserve"> ligand(</w:t>
      </w:r>
      <w:proofErr w:type="spellStart"/>
      <w:r w:rsidRPr="001E0EE8">
        <w:rPr>
          <w:rFonts w:ascii="Times New Roman" w:hAnsi="Times New Roman" w:cs="Times New Roman"/>
          <w:sz w:val="24"/>
          <w:szCs w:val="24"/>
          <w:lang w:val="en-US"/>
        </w:rPr>
        <w:t>pdbqt</w:t>
      </w:r>
      <w:proofErr w:type="spellEnd"/>
      <w:r w:rsidRPr="001E0EE8">
        <w:rPr>
          <w:rFonts w:ascii="Times New Roman" w:hAnsi="Times New Roman" w:cs="Times New Roman"/>
          <w:sz w:val="24"/>
          <w:szCs w:val="24"/>
          <w:lang w:val="en-US"/>
        </w:rPr>
        <w:t>)</w:t>
      </w:r>
    </w:p>
    <w:p w14:paraId="7E62A177" w14:textId="2372F6A1" w:rsidR="009B09CC" w:rsidRPr="00014D26" w:rsidRDefault="009E4F5A"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01BFF3D7" wp14:editId="7511158F">
            <wp:extent cx="5731510" cy="3048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8000"/>
                    </a:xfrm>
                    <a:prstGeom prst="rect">
                      <a:avLst/>
                    </a:prstGeom>
                  </pic:spPr>
                </pic:pic>
              </a:graphicData>
            </a:graphic>
          </wp:inline>
        </w:drawing>
      </w:r>
    </w:p>
    <w:p w14:paraId="2AD92576" w14:textId="77777777" w:rsidR="00105F63" w:rsidRDefault="00105F63" w:rsidP="001E0EE8">
      <w:pPr>
        <w:jc w:val="both"/>
        <w:rPr>
          <w:rFonts w:ascii="Times New Roman" w:hAnsi="Times New Roman" w:cs="Times New Roman"/>
          <w:sz w:val="24"/>
          <w:szCs w:val="24"/>
          <w:lang w:val="en-US"/>
        </w:rPr>
      </w:pPr>
    </w:p>
    <w:p w14:paraId="21C9C5F5" w14:textId="08226714" w:rsidR="005F20C6" w:rsidRPr="004020C2" w:rsidRDefault="005F20C6" w:rsidP="001E0EE8">
      <w:pPr>
        <w:jc w:val="both"/>
        <w:rPr>
          <w:rFonts w:ascii="Times New Roman" w:hAnsi="Times New Roman" w:cs="Times New Roman"/>
          <w:sz w:val="24"/>
          <w:szCs w:val="24"/>
          <w:lang w:val="en-US"/>
        </w:rPr>
      </w:pPr>
      <w:r w:rsidRPr="004020C2">
        <w:rPr>
          <w:rFonts w:ascii="Times New Roman" w:hAnsi="Times New Roman" w:cs="Times New Roman"/>
          <w:sz w:val="24"/>
          <w:szCs w:val="24"/>
          <w:lang w:val="en-US"/>
        </w:rPr>
        <w:t>Vina wizard</w:t>
      </w:r>
    </w:p>
    <w:p w14:paraId="63B34826" w14:textId="316058E4" w:rsidR="005F20C6" w:rsidRPr="00014D26" w:rsidRDefault="005F20C6"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7FCAB467" wp14:editId="3514B23A">
            <wp:extent cx="5731510" cy="30391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9110"/>
                    </a:xfrm>
                    <a:prstGeom prst="rect">
                      <a:avLst/>
                    </a:prstGeom>
                  </pic:spPr>
                </pic:pic>
              </a:graphicData>
            </a:graphic>
          </wp:inline>
        </w:drawing>
      </w:r>
    </w:p>
    <w:p w14:paraId="0098BE84" w14:textId="77777777" w:rsidR="009B09CC" w:rsidRPr="009B09CC" w:rsidRDefault="009B09CC" w:rsidP="001E0EE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b/>
          <w:bCs/>
          <w:sz w:val="24"/>
          <w:szCs w:val="24"/>
          <w:lang w:eastAsia="en-IN"/>
        </w:rPr>
        <w:t>Run Docking:</w:t>
      </w:r>
      <w:r w:rsidRPr="009B09CC">
        <w:rPr>
          <w:rFonts w:ascii="Times New Roman" w:eastAsia="Times New Roman" w:hAnsi="Times New Roman" w:cs="Times New Roman"/>
          <w:sz w:val="24"/>
          <w:szCs w:val="24"/>
          <w:lang w:eastAsia="en-IN"/>
        </w:rPr>
        <w:t xml:space="preserve"> </w:t>
      </w:r>
    </w:p>
    <w:p w14:paraId="7ED187CB" w14:textId="77777777" w:rsidR="009B09CC" w:rsidRPr="009B09CC" w:rsidRDefault="009B09CC" w:rsidP="001E0EE8">
      <w:pPr>
        <w:numPr>
          <w:ilvl w:val="1"/>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B09CC">
        <w:rPr>
          <w:rFonts w:ascii="Times New Roman" w:eastAsia="Times New Roman" w:hAnsi="Times New Roman" w:cs="Times New Roman"/>
          <w:sz w:val="24"/>
          <w:szCs w:val="24"/>
          <w:lang w:eastAsia="en-IN"/>
        </w:rPr>
        <w:t xml:space="preserve">Launch the </w:t>
      </w:r>
      <w:proofErr w:type="spellStart"/>
      <w:r w:rsidRPr="009B09CC">
        <w:rPr>
          <w:rFonts w:ascii="Times New Roman" w:eastAsia="Times New Roman" w:hAnsi="Times New Roman" w:cs="Times New Roman"/>
          <w:sz w:val="24"/>
          <w:szCs w:val="24"/>
          <w:lang w:eastAsia="en-IN"/>
        </w:rPr>
        <w:t>AutoDock</w:t>
      </w:r>
      <w:proofErr w:type="spellEnd"/>
      <w:r w:rsidRPr="009B09CC">
        <w:rPr>
          <w:rFonts w:ascii="Times New Roman" w:eastAsia="Times New Roman" w:hAnsi="Times New Roman" w:cs="Times New Roman"/>
          <w:sz w:val="24"/>
          <w:szCs w:val="24"/>
          <w:lang w:eastAsia="en-IN"/>
        </w:rPr>
        <w:t xml:space="preserve"> Vina docking job within </w:t>
      </w:r>
      <w:proofErr w:type="spellStart"/>
      <w:r w:rsidRPr="009B09CC">
        <w:rPr>
          <w:rFonts w:ascii="Times New Roman" w:eastAsia="Times New Roman" w:hAnsi="Times New Roman" w:cs="Times New Roman"/>
          <w:sz w:val="24"/>
          <w:szCs w:val="24"/>
          <w:lang w:eastAsia="en-IN"/>
        </w:rPr>
        <w:t>PyRx</w:t>
      </w:r>
      <w:proofErr w:type="spellEnd"/>
      <w:r w:rsidRPr="009B09CC">
        <w:rPr>
          <w:rFonts w:ascii="Times New Roman" w:eastAsia="Times New Roman" w:hAnsi="Times New Roman" w:cs="Times New Roman"/>
          <w:sz w:val="24"/>
          <w:szCs w:val="24"/>
          <w:lang w:eastAsia="en-IN"/>
        </w:rPr>
        <w:t>, specifying the receptor, ligand, and grid box parameters.</w:t>
      </w:r>
    </w:p>
    <w:p w14:paraId="47537FA4" w14:textId="77777777" w:rsidR="009B09CC" w:rsidRPr="009B09CC" w:rsidRDefault="009B09CC" w:rsidP="001E0EE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9B09CC">
        <w:rPr>
          <w:rFonts w:ascii="Times New Roman" w:eastAsia="Times New Roman" w:hAnsi="Times New Roman" w:cs="Times New Roman"/>
          <w:b/>
          <w:bCs/>
          <w:sz w:val="24"/>
          <w:szCs w:val="24"/>
          <w:lang w:eastAsia="en-IN"/>
        </w:rPr>
        <w:t>Analyze</w:t>
      </w:r>
      <w:proofErr w:type="spellEnd"/>
      <w:r w:rsidRPr="009B09CC">
        <w:rPr>
          <w:rFonts w:ascii="Times New Roman" w:eastAsia="Times New Roman" w:hAnsi="Times New Roman" w:cs="Times New Roman"/>
          <w:b/>
          <w:bCs/>
          <w:sz w:val="24"/>
          <w:szCs w:val="24"/>
          <w:lang w:eastAsia="en-IN"/>
        </w:rPr>
        <w:t xml:space="preserve"> Results:</w:t>
      </w:r>
      <w:r w:rsidRPr="009B09CC">
        <w:rPr>
          <w:rFonts w:ascii="Times New Roman" w:eastAsia="Times New Roman" w:hAnsi="Times New Roman" w:cs="Times New Roman"/>
          <w:sz w:val="24"/>
          <w:szCs w:val="24"/>
          <w:lang w:eastAsia="en-IN"/>
        </w:rPr>
        <w:t xml:space="preserve"> </w:t>
      </w:r>
    </w:p>
    <w:p w14:paraId="4C3E34D5" w14:textId="06998C45" w:rsidR="009B09CC" w:rsidRPr="00014D26" w:rsidRDefault="009B09CC" w:rsidP="001E0EE8">
      <w:pPr>
        <w:numPr>
          <w:ilvl w:val="1"/>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9B09CC">
        <w:rPr>
          <w:rFonts w:ascii="Times New Roman" w:eastAsia="Times New Roman" w:hAnsi="Times New Roman" w:cs="Times New Roman"/>
          <w:sz w:val="24"/>
          <w:szCs w:val="24"/>
          <w:lang w:eastAsia="en-IN"/>
        </w:rPr>
        <w:lastRenderedPageBreak/>
        <w:t>PyRx</w:t>
      </w:r>
      <w:proofErr w:type="spellEnd"/>
      <w:r w:rsidRPr="009B09CC">
        <w:rPr>
          <w:rFonts w:ascii="Times New Roman" w:eastAsia="Times New Roman" w:hAnsi="Times New Roman" w:cs="Times New Roman"/>
          <w:sz w:val="24"/>
          <w:szCs w:val="24"/>
          <w:lang w:eastAsia="en-IN"/>
        </w:rPr>
        <w:t xml:space="preserve"> will generate a number of docked poses for each ligand, ranked by their binding affinity scores.</w:t>
      </w:r>
    </w:p>
    <w:p w14:paraId="07D8142C" w14:textId="13A0CFDB" w:rsidR="005F20C6" w:rsidRPr="004020C2" w:rsidRDefault="005F20C6" w:rsidP="001E0EE8">
      <w:pPr>
        <w:jc w:val="both"/>
        <w:rPr>
          <w:rFonts w:ascii="Times New Roman" w:hAnsi="Times New Roman" w:cs="Times New Roman"/>
          <w:sz w:val="24"/>
          <w:szCs w:val="24"/>
          <w:lang w:val="en-US"/>
        </w:rPr>
      </w:pPr>
      <w:r w:rsidRPr="004020C2">
        <w:rPr>
          <w:rFonts w:ascii="Times New Roman" w:hAnsi="Times New Roman" w:cs="Times New Roman"/>
          <w:sz w:val="24"/>
          <w:szCs w:val="24"/>
          <w:lang w:val="en-US"/>
        </w:rPr>
        <w:t>After fitting in the box</w:t>
      </w:r>
    </w:p>
    <w:p w14:paraId="1B52C9B8" w14:textId="53F62C8B" w:rsidR="005F20C6" w:rsidRPr="00014D26" w:rsidRDefault="005F20C6"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3AA46CE3" wp14:editId="3B935E12">
            <wp:extent cx="5731510" cy="315190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082" cy="3153323"/>
                    </a:xfrm>
                    <a:prstGeom prst="rect">
                      <a:avLst/>
                    </a:prstGeom>
                  </pic:spPr>
                </pic:pic>
              </a:graphicData>
            </a:graphic>
          </wp:inline>
        </w:drawing>
      </w:r>
    </w:p>
    <w:p w14:paraId="2617AED5" w14:textId="759AEF27" w:rsidR="000F2695" w:rsidRPr="00014D26" w:rsidRDefault="000F2695" w:rsidP="001E0EE8">
      <w:pPr>
        <w:jc w:val="both"/>
        <w:rPr>
          <w:rFonts w:ascii="Times New Roman" w:hAnsi="Times New Roman" w:cs="Times New Roman"/>
          <w:lang w:val="en-US"/>
        </w:rPr>
      </w:pPr>
    </w:p>
    <w:p w14:paraId="53D599D6" w14:textId="6AB4BEDA" w:rsidR="000F2695" w:rsidRPr="004020C2" w:rsidRDefault="000F2695" w:rsidP="001E0EE8">
      <w:pPr>
        <w:jc w:val="both"/>
        <w:rPr>
          <w:rFonts w:ascii="Times New Roman" w:hAnsi="Times New Roman" w:cs="Times New Roman"/>
          <w:sz w:val="24"/>
          <w:szCs w:val="24"/>
          <w:lang w:val="en-US"/>
        </w:rPr>
      </w:pPr>
      <w:r w:rsidRPr="004020C2">
        <w:rPr>
          <w:rFonts w:ascii="Times New Roman" w:hAnsi="Times New Roman" w:cs="Times New Roman"/>
          <w:sz w:val="24"/>
          <w:szCs w:val="24"/>
          <w:lang w:val="en-US"/>
        </w:rPr>
        <w:t>Csv docked file</w:t>
      </w:r>
    </w:p>
    <w:p w14:paraId="330AAE07" w14:textId="29B88302" w:rsidR="000F2695" w:rsidRPr="00014D26" w:rsidRDefault="000F2695"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4CF33A65" wp14:editId="60165A0B">
            <wp:extent cx="5731510" cy="331816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762" cy="3318889"/>
                    </a:xfrm>
                    <a:prstGeom prst="rect">
                      <a:avLst/>
                    </a:prstGeom>
                  </pic:spPr>
                </pic:pic>
              </a:graphicData>
            </a:graphic>
          </wp:inline>
        </w:drawing>
      </w:r>
    </w:p>
    <w:p w14:paraId="268699D4" w14:textId="727CC99E" w:rsidR="000F2695" w:rsidRDefault="000F2695" w:rsidP="001E0EE8">
      <w:pPr>
        <w:jc w:val="both"/>
        <w:rPr>
          <w:rFonts w:ascii="Times New Roman" w:hAnsi="Times New Roman" w:cs="Times New Roman"/>
          <w:lang w:val="en-US"/>
        </w:rPr>
      </w:pPr>
    </w:p>
    <w:p w14:paraId="384F9CA6" w14:textId="613955A8" w:rsidR="004020C2" w:rsidRDefault="004020C2" w:rsidP="001E0EE8">
      <w:pPr>
        <w:jc w:val="both"/>
        <w:rPr>
          <w:rFonts w:ascii="Times New Roman" w:hAnsi="Times New Roman" w:cs="Times New Roman"/>
          <w:lang w:val="en-US"/>
        </w:rPr>
      </w:pPr>
    </w:p>
    <w:p w14:paraId="6F980790" w14:textId="77777777" w:rsidR="004020C2" w:rsidRPr="00014D26" w:rsidRDefault="004020C2" w:rsidP="001E0EE8">
      <w:pPr>
        <w:jc w:val="both"/>
        <w:rPr>
          <w:rFonts w:ascii="Times New Roman" w:hAnsi="Times New Roman" w:cs="Times New Roman"/>
          <w:lang w:val="en-US"/>
        </w:rPr>
      </w:pPr>
    </w:p>
    <w:p w14:paraId="0A9452F6" w14:textId="12EA7C13" w:rsidR="000F2695" w:rsidRPr="00014D26" w:rsidRDefault="000F2695" w:rsidP="001E0EE8">
      <w:pPr>
        <w:jc w:val="both"/>
        <w:rPr>
          <w:rStyle w:val="Hyperlink"/>
          <w:rFonts w:ascii="Times New Roman" w:hAnsi="Times New Roman" w:cs="Times New Roman"/>
          <w:lang w:val="en-US"/>
        </w:rPr>
      </w:pPr>
      <w:r w:rsidRPr="00014D26">
        <w:rPr>
          <w:rFonts w:ascii="Times New Roman" w:hAnsi="Times New Roman" w:cs="Times New Roman"/>
          <w:lang w:val="en-US"/>
        </w:rPr>
        <w:lastRenderedPageBreak/>
        <w:t>Link to the file –</w:t>
      </w:r>
      <w:r w:rsidR="00695748" w:rsidRPr="00014D26">
        <w:rPr>
          <w:rFonts w:ascii="Times New Roman" w:hAnsi="Times New Roman" w:cs="Times New Roman"/>
          <w:lang w:val="en-US"/>
        </w:rPr>
        <w:t xml:space="preserve"> </w:t>
      </w:r>
      <w:hyperlink r:id="rId20" w:history="1">
        <w:r w:rsidR="00695748" w:rsidRPr="00014D26">
          <w:rPr>
            <w:rStyle w:val="Hyperlink"/>
            <w:rFonts w:ascii="Times New Roman" w:hAnsi="Times New Roman" w:cs="Times New Roman"/>
            <w:lang w:val="en-US"/>
          </w:rPr>
          <w:t>https://drive.google.com/file/d/1tzA_WzGXqU3GpJNSPB3lUqDgxkmDOCkP/view?usp=sharing</w:t>
        </w:r>
      </w:hyperlink>
    </w:p>
    <w:p w14:paraId="48A6A112" w14:textId="77777777" w:rsidR="009B09CC" w:rsidRPr="00014D26" w:rsidRDefault="009B09CC" w:rsidP="001E0EE8">
      <w:pPr>
        <w:jc w:val="both"/>
        <w:rPr>
          <w:rFonts w:ascii="Times New Roman" w:hAnsi="Times New Roman" w:cs="Times New Roman"/>
          <w:lang w:val="en-US"/>
        </w:rPr>
      </w:pPr>
    </w:p>
    <w:p w14:paraId="03EA3791" w14:textId="77777777" w:rsidR="009B09CC" w:rsidRPr="00014D26" w:rsidRDefault="009B09CC" w:rsidP="001E0EE8">
      <w:pPr>
        <w:jc w:val="both"/>
        <w:rPr>
          <w:rFonts w:ascii="Times New Roman" w:hAnsi="Times New Roman" w:cs="Times New Roman"/>
          <w:noProof/>
          <w:lang w:val="en-US"/>
        </w:rPr>
      </w:pPr>
    </w:p>
    <w:p w14:paraId="692CCCB1" w14:textId="658394A4" w:rsidR="000F2695" w:rsidRPr="00014D26" w:rsidRDefault="000F2695"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364EB1B0" wp14:editId="01253C5E">
            <wp:extent cx="5731510" cy="30333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33395"/>
                    </a:xfrm>
                    <a:prstGeom prst="rect">
                      <a:avLst/>
                    </a:prstGeom>
                  </pic:spPr>
                </pic:pic>
              </a:graphicData>
            </a:graphic>
          </wp:inline>
        </w:drawing>
      </w:r>
    </w:p>
    <w:p w14:paraId="4A27DB95" w14:textId="1256E6CD" w:rsidR="008B0EBA" w:rsidRPr="00014D26" w:rsidRDefault="008B0EBA" w:rsidP="001E0EE8">
      <w:pPr>
        <w:jc w:val="both"/>
        <w:rPr>
          <w:rFonts w:ascii="Times New Roman" w:hAnsi="Times New Roman" w:cs="Times New Roman"/>
          <w:lang w:val="en-US"/>
        </w:rPr>
      </w:pPr>
    </w:p>
    <w:p w14:paraId="2AE0F382" w14:textId="77777777" w:rsidR="009B09CC" w:rsidRPr="00014D26" w:rsidRDefault="009B09CC" w:rsidP="001E0EE8">
      <w:pPr>
        <w:jc w:val="both"/>
        <w:rPr>
          <w:rFonts w:ascii="Times New Roman" w:hAnsi="Times New Roman" w:cs="Times New Roman"/>
          <w:lang w:val="en-US"/>
        </w:rPr>
      </w:pPr>
    </w:p>
    <w:p w14:paraId="4E865787" w14:textId="59EDE4A6" w:rsidR="009E4F5A" w:rsidRPr="004020C2" w:rsidRDefault="008B0EBA" w:rsidP="001E0EE8">
      <w:pPr>
        <w:jc w:val="both"/>
        <w:rPr>
          <w:rFonts w:ascii="Times New Roman" w:hAnsi="Times New Roman" w:cs="Times New Roman"/>
          <w:sz w:val="24"/>
          <w:szCs w:val="24"/>
          <w:lang w:val="en-US"/>
        </w:rPr>
      </w:pPr>
      <w:r w:rsidRPr="004020C2">
        <w:rPr>
          <w:rFonts w:ascii="Times New Roman" w:hAnsi="Times New Roman" w:cs="Times New Roman"/>
          <w:sz w:val="24"/>
          <w:szCs w:val="24"/>
          <w:lang w:val="en-US"/>
        </w:rPr>
        <w:t xml:space="preserve">After downloading in </w:t>
      </w:r>
      <w:proofErr w:type="spellStart"/>
      <w:r w:rsidRPr="004020C2">
        <w:rPr>
          <w:rFonts w:ascii="Times New Roman" w:hAnsi="Times New Roman" w:cs="Times New Roman"/>
          <w:sz w:val="24"/>
          <w:szCs w:val="24"/>
          <w:lang w:val="en-US"/>
        </w:rPr>
        <w:t>pdb</w:t>
      </w:r>
      <w:proofErr w:type="spellEnd"/>
      <w:r w:rsidRPr="004020C2">
        <w:rPr>
          <w:rFonts w:ascii="Times New Roman" w:hAnsi="Times New Roman" w:cs="Times New Roman"/>
          <w:sz w:val="24"/>
          <w:szCs w:val="24"/>
          <w:lang w:val="en-US"/>
        </w:rPr>
        <w:t xml:space="preserve"> format</w:t>
      </w:r>
    </w:p>
    <w:p w14:paraId="472630D2" w14:textId="63E636DB" w:rsidR="009E4F5A" w:rsidRPr="00014D26" w:rsidRDefault="008B0EBA"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7687E0F8" wp14:editId="6EFD9C02">
            <wp:extent cx="5731510" cy="3200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458" cy="3200929"/>
                    </a:xfrm>
                    <a:prstGeom prst="rect">
                      <a:avLst/>
                    </a:prstGeom>
                  </pic:spPr>
                </pic:pic>
              </a:graphicData>
            </a:graphic>
          </wp:inline>
        </w:drawing>
      </w:r>
    </w:p>
    <w:p w14:paraId="11D36A38" w14:textId="2253344F" w:rsidR="008B0EBA" w:rsidRDefault="008B0EBA" w:rsidP="001E0EE8">
      <w:pPr>
        <w:jc w:val="both"/>
        <w:rPr>
          <w:rFonts w:ascii="Times New Roman" w:hAnsi="Times New Roman" w:cs="Times New Roman"/>
          <w:lang w:val="en-US"/>
        </w:rPr>
      </w:pPr>
    </w:p>
    <w:p w14:paraId="6D0A7E95" w14:textId="77777777" w:rsidR="004020C2" w:rsidRPr="00014D26" w:rsidRDefault="004020C2" w:rsidP="001E0EE8">
      <w:pPr>
        <w:jc w:val="both"/>
        <w:rPr>
          <w:rFonts w:ascii="Times New Roman" w:hAnsi="Times New Roman" w:cs="Times New Roman"/>
          <w:lang w:val="en-US"/>
        </w:rPr>
      </w:pPr>
    </w:p>
    <w:p w14:paraId="15BA5687" w14:textId="77777777" w:rsidR="00014D26" w:rsidRPr="00014D26" w:rsidRDefault="00014D26"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b/>
          <w:bCs/>
          <w:sz w:val="24"/>
          <w:szCs w:val="24"/>
          <w:lang w:eastAsia="en-IN"/>
        </w:rPr>
        <w:lastRenderedPageBreak/>
        <w:t>Visualization and Analysis:</w:t>
      </w:r>
    </w:p>
    <w:p w14:paraId="2896477F" w14:textId="77777777" w:rsidR="00014D26" w:rsidRPr="00014D26" w:rsidRDefault="00014D26"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b/>
          <w:bCs/>
          <w:sz w:val="24"/>
          <w:szCs w:val="24"/>
          <w:lang w:eastAsia="en-IN"/>
        </w:rPr>
        <w:t xml:space="preserve">Using </w:t>
      </w:r>
      <w:proofErr w:type="spellStart"/>
      <w:r w:rsidRPr="00014D26">
        <w:rPr>
          <w:rFonts w:ascii="Times New Roman" w:eastAsia="Times New Roman" w:hAnsi="Times New Roman" w:cs="Times New Roman"/>
          <w:b/>
          <w:bCs/>
          <w:sz w:val="24"/>
          <w:szCs w:val="24"/>
          <w:lang w:eastAsia="en-IN"/>
        </w:rPr>
        <w:t>PyMOL</w:t>
      </w:r>
      <w:proofErr w:type="spellEnd"/>
      <w:r w:rsidRPr="00014D26">
        <w:rPr>
          <w:rFonts w:ascii="Times New Roman" w:eastAsia="Times New Roman" w:hAnsi="Times New Roman" w:cs="Times New Roman"/>
          <w:b/>
          <w:bCs/>
          <w:sz w:val="24"/>
          <w:szCs w:val="24"/>
          <w:lang w:eastAsia="en-IN"/>
        </w:rPr>
        <w:t>:</w:t>
      </w:r>
    </w:p>
    <w:p w14:paraId="28418D6F" w14:textId="77777777" w:rsidR="00014D26" w:rsidRPr="00014D26" w:rsidRDefault="00014D26" w:rsidP="001E0EE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b/>
          <w:bCs/>
          <w:sz w:val="24"/>
          <w:szCs w:val="24"/>
          <w:lang w:eastAsia="en-IN"/>
        </w:rPr>
        <w:t>Load the Docked Complex:</w:t>
      </w:r>
      <w:r w:rsidRPr="00014D26">
        <w:rPr>
          <w:rFonts w:ascii="Times New Roman" w:eastAsia="Times New Roman" w:hAnsi="Times New Roman" w:cs="Times New Roman"/>
          <w:sz w:val="24"/>
          <w:szCs w:val="24"/>
          <w:lang w:eastAsia="en-IN"/>
        </w:rPr>
        <w:t xml:space="preserve"> </w:t>
      </w:r>
    </w:p>
    <w:p w14:paraId="75DB9AEF" w14:textId="77777777" w:rsidR="00014D26" w:rsidRPr="00014D26" w:rsidRDefault="00014D26" w:rsidP="001E0EE8">
      <w:pPr>
        <w:numPr>
          <w:ilvl w:val="1"/>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sz w:val="24"/>
          <w:szCs w:val="24"/>
          <w:lang w:eastAsia="en-IN"/>
        </w:rPr>
        <w:t xml:space="preserve">Load the docked complex (protein-ligand complex) into </w:t>
      </w:r>
      <w:proofErr w:type="spellStart"/>
      <w:r w:rsidRPr="00014D26">
        <w:rPr>
          <w:rFonts w:ascii="Times New Roman" w:eastAsia="Times New Roman" w:hAnsi="Times New Roman" w:cs="Times New Roman"/>
          <w:sz w:val="24"/>
          <w:szCs w:val="24"/>
          <w:lang w:eastAsia="en-IN"/>
        </w:rPr>
        <w:t>PyMOL</w:t>
      </w:r>
      <w:proofErr w:type="spellEnd"/>
      <w:r w:rsidRPr="00014D26">
        <w:rPr>
          <w:rFonts w:ascii="Times New Roman" w:eastAsia="Times New Roman" w:hAnsi="Times New Roman" w:cs="Times New Roman"/>
          <w:sz w:val="24"/>
          <w:szCs w:val="24"/>
          <w:lang w:eastAsia="en-IN"/>
        </w:rPr>
        <w:t>.</w:t>
      </w:r>
    </w:p>
    <w:p w14:paraId="04D3CB33" w14:textId="77777777" w:rsidR="00014D26" w:rsidRPr="00014D26" w:rsidRDefault="00014D26" w:rsidP="001E0EE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b/>
          <w:bCs/>
          <w:sz w:val="24"/>
          <w:szCs w:val="24"/>
          <w:lang w:eastAsia="en-IN"/>
        </w:rPr>
        <w:t>Visualize the Binding Interactions:</w:t>
      </w:r>
      <w:r w:rsidRPr="00014D26">
        <w:rPr>
          <w:rFonts w:ascii="Times New Roman" w:eastAsia="Times New Roman" w:hAnsi="Times New Roman" w:cs="Times New Roman"/>
          <w:sz w:val="24"/>
          <w:szCs w:val="24"/>
          <w:lang w:eastAsia="en-IN"/>
        </w:rPr>
        <w:t xml:space="preserve"> </w:t>
      </w:r>
    </w:p>
    <w:p w14:paraId="4C27071E" w14:textId="77777777" w:rsidR="00014D26" w:rsidRPr="00014D26" w:rsidRDefault="00014D26" w:rsidP="001E0EE8">
      <w:pPr>
        <w:numPr>
          <w:ilvl w:val="1"/>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sz w:val="24"/>
          <w:szCs w:val="24"/>
          <w:lang w:eastAsia="en-IN"/>
        </w:rPr>
        <w:t xml:space="preserve">Use </w:t>
      </w:r>
      <w:proofErr w:type="spellStart"/>
      <w:r w:rsidRPr="00014D26">
        <w:rPr>
          <w:rFonts w:ascii="Times New Roman" w:eastAsia="Times New Roman" w:hAnsi="Times New Roman" w:cs="Times New Roman"/>
          <w:sz w:val="24"/>
          <w:szCs w:val="24"/>
          <w:lang w:eastAsia="en-IN"/>
        </w:rPr>
        <w:t>PyMOL's</w:t>
      </w:r>
      <w:proofErr w:type="spellEnd"/>
      <w:r w:rsidRPr="00014D26">
        <w:rPr>
          <w:rFonts w:ascii="Times New Roman" w:eastAsia="Times New Roman" w:hAnsi="Times New Roman" w:cs="Times New Roman"/>
          <w:sz w:val="24"/>
          <w:szCs w:val="24"/>
          <w:lang w:eastAsia="en-IN"/>
        </w:rPr>
        <w:t xml:space="preserve"> visualization tools to explore the interactions between the ligand and the protein, such as hydrogen bonds, hydrophobic interactions, and electrostatic interactions.</w:t>
      </w:r>
    </w:p>
    <w:p w14:paraId="1048EE75" w14:textId="77777777" w:rsidR="00014D26" w:rsidRPr="00014D26" w:rsidRDefault="00014D26" w:rsidP="001E0EE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b/>
          <w:bCs/>
          <w:sz w:val="24"/>
          <w:szCs w:val="24"/>
          <w:lang w:eastAsia="en-IN"/>
        </w:rPr>
        <w:t>Create Figures:</w:t>
      </w:r>
      <w:r w:rsidRPr="00014D26">
        <w:rPr>
          <w:rFonts w:ascii="Times New Roman" w:eastAsia="Times New Roman" w:hAnsi="Times New Roman" w:cs="Times New Roman"/>
          <w:sz w:val="24"/>
          <w:szCs w:val="24"/>
          <w:lang w:eastAsia="en-IN"/>
        </w:rPr>
        <w:t xml:space="preserve"> </w:t>
      </w:r>
    </w:p>
    <w:p w14:paraId="49DBD3C5" w14:textId="24409FB6" w:rsidR="004020C2" w:rsidRPr="00014D26" w:rsidRDefault="00014D26" w:rsidP="004020C2">
      <w:pPr>
        <w:numPr>
          <w:ilvl w:val="1"/>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sz w:val="24"/>
          <w:szCs w:val="24"/>
          <w:lang w:eastAsia="en-IN"/>
        </w:rPr>
        <w:t>Generate high-quality figures to illustrate the binding mode and interactions.</w:t>
      </w:r>
    </w:p>
    <w:p w14:paraId="17E32724" w14:textId="375AAA7F" w:rsidR="0048774D" w:rsidRPr="004020C2" w:rsidRDefault="0048774D" w:rsidP="001E0EE8">
      <w:pPr>
        <w:jc w:val="both"/>
        <w:rPr>
          <w:rFonts w:ascii="Times New Roman" w:hAnsi="Times New Roman" w:cs="Times New Roman"/>
          <w:sz w:val="24"/>
          <w:szCs w:val="24"/>
          <w:lang w:val="en-US"/>
        </w:rPr>
      </w:pPr>
      <w:proofErr w:type="spellStart"/>
      <w:r w:rsidRPr="004020C2">
        <w:rPr>
          <w:rFonts w:ascii="Times New Roman" w:hAnsi="Times New Roman" w:cs="Times New Roman"/>
          <w:sz w:val="24"/>
          <w:szCs w:val="24"/>
          <w:lang w:val="en-US"/>
        </w:rPr>
        <w:t>Pymol</w:t>
      </w:r>
      <w:proofErr w:type="spellEnd"/>
    </w:p>
    <w:p w14:paraId="2102AC9C" w14:textId="5E3BD312" w:rsidR="004020C2" w:rsidRPr="00014D26" w:rsidRDefault="0048774D"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5D93BD40" wp14:editId="4D7D480F">
            <wp:extent cx="5731510" cy="291638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295" cy="2917290"/>
                    </a:xfrm>
                    <a:prstGeom prst="rect">
                      <a:avLst/>
                    </a:prstGeom>
                  </pic:spPr>
                </pic:pic>
              </a:graphicData>
            </a:graphic>
          </wp:inline>
        </w:drawing>
      </w:r>
    </w:p>
    <w:p w14:paraId="7F6A00BD" w14:textId="5FCF8C02" w:rsidR="0048774D" w:rsidRPr="004020C2" w:rsidRDefault="0048774D" w:rsidP="001E0EE8">
      <w:pPr>
        <w:jc w:val="both"/>
        <w:rPr>
          <w:rFonts w:ascii="Times New Roman" w:hAnsi="Times New Roman" w:cs="Times New Roman"/>
          <w:sz w:val="24"/>
          <w:szCs w:val="24"/>
          <w:lang w:val="en-US"/>
        </w:rPr>
      </w:pPr>
      <w:r w:rsidRPr="004020C2">
        <w:rPr>
          <w:rFonts w:ascii="Times New Roman" w:hAnsi="Times New Roman" w:cs="Times New Roman"/>
          <w:sz w:val="24"/>
          <w:szCs w:val="24"/>
          <w:lang w:val="en-US"/>
        </w:rPr>
        <w:t>Active ligand</w:t>
      </w:r>
    </w:p>
    <w:p w14:paraId="4534D7A0" w14:textId="381D3E18" w:rsidR="004020C2" w:rsidRPr="00014D26" w:rsidRDefault="0048774D"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235BABAA" wp14:editId="03B213E6">
            <wp:extent cx="5731510" cy="2722418"/>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874" cy="2722591"/>
                    </a:xfrm>
                    <a:prstGeom prst="rect">
                      <a:avLst/>
                    </a:prstGeom>
                  </pic:spPr>
                </pic:pic>
              </a:graphicData>
            </a:graphic>
          </wp:inline>
        </w:drawing>
      </w:r>
    </w:p>
    <w:p w14:paraId="2D13DB82" w14:textId="72F5BFBB" w:rsidR="0048774D" w:rsidRPr="004020C2" w:rsidRDefault="005D1A3A" w:rsidP="001E0EE8">
      <w:pPr>
        <w:jc w:val="both"/>
        <w:rPr>
          <w:rFonts w:ascii="Times New Roman" w:hAnsi="Times New Roman" w:cs="Times New Roman"/>
          <w:sz w:val="24"/>
          <w:szCs w:val="24"/>
          <w:lang w:val="en-US"/>
        </w:rPr>
      </w:pPr>
      <w:r w:rsidRPr="004020C2">
        <w:rPr>
          <w:rFonts w:ascii="Times New Roman" w:hAnsi="Times New Roman" w:cs="Times New Roman"/>
          <w:sz w:val="24"/>
          <w:szCs w:val="24"/>
          <w:lang w:val="en-US"/>
        </w:rPr>
        <w:lastRenderedPageBreak/>
        <w:t>Biovia 2d structure</w:t>
      </w:r>
    </w:p>
    <w:p w14:paraId="6EBA496E" w14:textId="6B33CC2C" w:rsidR="0048774D" w:rsidRPr="00014D26" w:rsidRDefault="005D1A3A" w:rsidP="001E0EE8">
      <w:pP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565B1C97" wp14:editId="6DE67F17">
            <wp:extent cx="5731510" cy="30391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39110"/>
                    </a:xfrm>
                    <a:prstGeom prst="rect">
                      <a:avLst/>
                    </a:prstGeom>
                  </pic:spPr>
                </pic:pic>
              </a:graphicData>
            </a:graphic>
          </wp:inline>
        </w:drawing>
      </w:r>
    </w:p>
    <w:p w14:paraId="3D2C93D1" w14:textId="255D6D63" w:rsidR="00AB746D" w:rsidRDefault="00AB746D" w:rsidP="001E0EE8">
      <w:pPr>
        <w:jc w:val="both"/>
        <w:rPr>
          <w:rFonts w:ascii="Times New Roman" w:hAnsi="Times New Roman" w:cs="Times New Roman"/>
          <w:lang w:val="en-US"/>
        </w:rPr>
      </w:pPr>
    </w:p>
    <w:p w14:paraId="0C3A34A7" w14:textId="6F0C8806" w:rsidR="00014D26" w:rsidRDefault="00014D26" w:rsidP="001E0EE8">
      <w:pPr>
        <w:jc w:val="both"/>
        <w:rPr>
          <w:rFonts w:ascii="Times New Roman" w:hAnsi="Times New Roman" w:cs="Times New Roman"/>
          <w:lang w:val="en-US"/>
        </w:rPr>
      </w:pPr>
      <w:proofErr w:type="spellStart"/>
      <w:r w:rsidRPr="00014D26">
        <w:rPr>
          <w:rFonts w:ascii="Times New Roman" w:hAnsi="Times New Roman" w:cs="Times New Roman"/>
          <w:lang w:val="en-US"/>
        </w:rPr>
        <w:t>Ligplot</w:t>
      </w:r>
      <w:proofErr w:type="spellEnd"/>
    </w:p>
    <w:p w14:paraId="2B5EFB08" w14:textId="77777777" w:rsidR="00014D26" w:rsidRPr="00014D26" w:rsidRDefault="00014D26" w:rsidP="001E0EE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b/>
          <w:bCs/>
          <w:sz w:val="24"/>
          <w:szCs w:val="24"/>
          <w:lang w:eastAsia="en-IN"/>
        </w:rPr>
        <w:t xml:space="preserve">Using </w:t>
      </w:r>
      <w:proofErr w:type="spellStart"/>
      <w:r w:rsidRPr="00014D26">
        <w:rPr>
          <w:rFonts w:ascii="Times New Roman" w:eastAsia="Times New Roman" w:hAnsi="Times New Roman" w:cs="Times New Roman"/>
          <w:b/>
          <w:bCs/>
          <w:sz w:val="24"/>
          <w:szCs w:val="24"/>
          <w:lang w:eastAsia="en-IN"/>
        </w:rPr>
        <w:t>LigPlot</w:t>
      </w:r>
      <w:proofErr w:type="spellEnd"/>
      <w:r w:rsidRPr="00014D26">
        <w:rPr>
          <w:rFonts w:ascii="Times New Roman" w:eastAsia="Times New Roman" w:hAnsi="Times New Roman" w:cs="Times New Roman"/>
          <w:b/>
          <w:bCs/>
          <w:sz w:val="24"/>
          <w:szCs w:val="24"/>
          <w:lang w:eastAsia="en-IN"/>
        </w:rPr>
        <w:t>:</w:t>
      </w:r>
    </w:p>
    <w:p w14:paraId="75D13D64" w14:textId="77777777" w:rsidR="00014D26" w:rsidRPr="00014D26" w:rsidRDefault="00014D26" w:rsidP="001E0EE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b/>
          <w:bCs/>
          <w:sz w:val="24"/>
          <w:szCs w:val="24"/>
          <w:lang w:eastAsia="en-IN"/>
        </w:rPr>
        <w:t>Prepare the Docked Complex:</w:t>
      </w:r>
      <w:r w:rsidRPr="00014D26">
        <w:rPr>
          <w:rFonts w:ascii="Times New Roman" w:eastAsia="Times New Roman" w:hAnsi="Times New Roman" w:cs="Times New Roman"/>
          <w:sz w:val="24"/>
          <w:szCs w:val="24"/>
          <w:lang w:eastAsia="en-IN"/>
        </w:rPr>
        <w:t xml:space="preserve"> </w:t>
      </w:r>
    </w:p>
    <w:p w14:paraId="772D1D36" w14:textId="77777777" w:rsidR="00014D26" w:rsidRPr="00014D26" w:rsidRDefault="00014D26" w:rsidP="001E0EE8">
      <w:pPr>
        <w:numPr>
          <w:ilvl w:val="1"/>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sz w:val="24"/>
          <w:szCs w:val="24"/>
          <w:lang w:eastAsia="en-IN"/>
        </w:rPr>
        <w:t>Prepare the docked complex in PDB format.</w:t>
      </w:r>
    </w:p>
    <w:p w14:paraId="18C69270" w14:textId="77777777" w:rsidR="00014D26" w:rsidRPr="00014D26" w:rsidRDefault="00014D26" w:rsidP="001E0EE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b/>
          <w:bCs/>
          <w:sz w:val="24"/>
          <w:szCs w:val="24"/>
          <w:lang w:eastAsia="en-IN"/>
        </w:rPr>
        <w:t xml:space="preserve">Run </w:t>
      </w:r>
      <w:proofErr w:type="spellStart"/>
      <w:r w:rsidRPr="00014D26">
        <w:rPr>
          <w:rFonts w:ascii="Times New Roman" w:eastAsia="Times New Roman" w:hAnsi="Times New Roman" w:cs="Times New Roman"/>
          <w:b/>
          <w:bCs/>
          <w:sz w:val="24"/>
          <w:szCs w:val="24"/>
          <w:lang w:eastAsia="en-IN"/>
        </w:rPr>
        <w:t>LigPlot</w:t>
      </w:r>
      <w:proofErr w:type="spellEnd"/>
      <w:r w:rsidRPr="00014D26">
        <w:rPr>
          <w:rFonts w:ascii="Times New Roman" w:eastAsia="Times New Roman" w:hAnsi="Times New Roman" w:cs="Times New Roman"/>
          <w:b/>
          <w:bCs/>
          <w:sz w:val="24"/>
          <w:szCs w:val="24"/>
          <w:lang w:eastAsia="en-IN"/>
        </w:rPr>
        <w:t>:</w:t>
      </w:r>
      <w:r w:rsidRPr="00014D26">
        <w:rPr>
          <w:rFonts w:ascii="Times New Roman" w:eastAsia="Times New Roman" w:hAnsi="Times New Roman" w:cs="Times New Roman"/>
          <w:sz w:val="24"/>
          <w:szCs w:val="24"/>
          <w:lang w:eastAsia="en-IN"/>
        </w:rPr>
        <w:t xml:space="preserve"> </w:t>
      </w:r>
    </w:p>
    <w:p w14:paraId="14EC82DF" w14:textId="77777777" w:rsidR="00014D26" w:rsidRPr="00014D26" w:rsidRDefault="00014D26" w:rsidP="001E0EE8">
      <w:pPr>
        <w:numPr>
          <w:ilvl w:val="1"/>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sz w:val="24"/>
          <w:szCs w:val="24"/>
          <w:lang w:eastAsia="en-IN"/>
        </w:rPr>
        <w:t xml:space="preserve">Run </w:t>
      </w:r>
      <w:proofErr w:type="spellStart"/>
      <w:r w:rsidRPr="00014D26">
        <w:rPr>
          <w:rFonts w:ascii="Times New Roman" w:eastAsia="Times New Roman" w:hAnsi="Times New Roman" w:cs="Times New Roman"/>
          <w:sz w:val="24"/>
          <w:szCs w:val="24"/>
          <w:lang w:eastAsia="en-IN"/>
        </w:rPr>
        <w:t>LigPlot</w:t>
      </w:r>
      <w:proofErr w:type="spellEnd"/>
      <w:r w:rsidRPr="00014D26">
        <w:rPr>
          <w:rFonts w:ascii="Times New Roman" w:eastAsia="Times New Roman" w:hAnsi="Times New Roman" w:cs="Times New Roman"/>
          <w:sz w:val="24"/>
          <w:szCs w:val="24"/>
          <w:lang w:eastAsia="en-IN"/>
        </w:rPr>
        <w:t xml:space="preserve"> to generate a 2D diagram of the ligand-protein interactions.</w:t>
      </w:r>
    </w:p>
    <w:p w14:paraId="5065509F" w14:textId="77777777" w:rsidR="00014D26" w:rsidRPr="00014D26" w:rsidRDefault="00014D26" w:rsidP="001E0EE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014D26">
        <w:rPr>
          <w:rFonts w:ascii="Times New Roman" w:eastAsia="Times New Roman" w:hAnsi="Times New Roman" w:cs="Times New Roman"/>
          <w:b/>
          <w:bCs/>
          <w:sz w:val="24"/>
          <w:szCs w:val="24"/>
          <w:lang w:eastAsia="en-IN"/>
        </w:rPr>
        <w:t>Analyze</w:t>
      </w:r>
      <w:proofErr w:type="spellEnd"/>
      <w:r w:rsidRPr="00014D26">
        <w:rPr>
          <w:rFonts w:ascii="Times New Roman" w:eastAsia="Times New Roman" w:hAnsi="Times New Roman" w:cs="Times New Roman"/>
          <w:b/>
          <w:bCs/>
          <w:sz w:val="24"/>
          <w:szCs w:val="24"/>
          <w:lang w:eastAsia="en-IN"/>
        </w:rPr>
        <w:t xml:space="preserve"> the Interactions:</w:t>
      </w:r>
      <w:r w:rsidRPr="00014D26">
        <w:rPr>
          <w:rFonts w:ascii="Times New Roman" w:eastAsia="Times New Roman" w:hAnsi="Times New Roman" w:cs="Times New Roman"/>
          <w:sz w:val="24"/>
          <w:szCs w:val="24"/>
          <w:lang w:eastAsia="en-IN"/>
        </w:rPr>
        <w:t xml:space="preserve"> </w:t>
      </w:r>
    </w:p>
    <w:p w14:paraId="59D2B2A9" w14:textId="77777777" w:rsidR="00014D26" w:rsidRPr="00014D26" w:rsidRDefault="00014D26" w:rsidP="001E0EE8">
      <w:pPr>
        <w:numPr>
          <w:ilvl w:val="1"/>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014D26">
        <w:rPr>
          <w:rFonts w:ascii="Times New Roman" w:eastAsia="Times New Roman" w:hAnsi="Times New Roman" w:cs="Times New Roman"/>
          <w:sz w:val="24"/>
          <w:szCs w:val="24"/>
          <w:lang w:eastAsia="en-IN"/>
        </w:rPr>
        <w:t>LigPlot</w:t>
      </w:r>
      <w:proofErr w:type="spellEnd"/>
      <w:r w:rsidRPr="00014D26">
        <w:rPr>
          <w:rFonts w:ascii="Times New Roman" w:eastAsia="Times New Roman" w:hAnsi="Times New Roman" w:cs="Times New Roman"/>
          <w:sz w:val="24"/>
          <w:szCs w:val="24"/>
          <w:lang w:eastAsia="en-IN"/>
        </w:rPr>
        <w:t xml:space="preserve"> will highlight hydrogen bonds, hydrophobic interactions, and other key interactions.</w:t>
      </w:r>
    </w:p>
    <w:p w14:paraId="0BB9ABAB" w14:textId="77777777" w:rsidR="00014D26" w:rsidRPr="00014D26" w:rsidRDefault="00014D26" w:rsidP="001E0EE8">
      <w:pPr>
        <w:spacing w:after="0" w:line="240" w:lineRule="auto"/>
        <w:jc w:val="both"/>
        <w:rPr>
          <w:rFonts w:ascii="Times New Roman" w:eastAsia="Times New Roman" w:hAnsi="Times New Roman" w:cs="Times New Roman"/>
          <w:sz w:val="24"/>
          <w:szCs w:val="24"/>
          <w:lang w:eastAsia="en-IN"/>
        </w:rPr>
      </w:pPr>
      <w:r w:rsidRPr="00014D26">
        <w:rPr>
          <w:rFonts w:ascii="Times New Roman" w:eastAsia="Times New Roman" w:hAnsi="Symbol" w:cs="Times New Roman"/>
          <w:sz w:val="24"/>
          <w:szCs w:val="24"/>
          <w:lang w:eastAsia="en-IN"/>
        </w:rPr>
        <w:t></w:t>
      </w:r>
      <w:r w:rsidRPr="00014D26">
        <w:rPr>
          <w:rFonts w:ascii="Times New Roman" w:eastAsia="Times New Roman" w:hAnsi="Times New Roman" w:cs="Times New Roman"/>
          <w:sz w:val="24"/>
          <w:szCs w:val="24"/>
          <w:lang w:eastAsia="en-IN"/>
        </w:rPr>
        <w:t xml:space="preserve">  </w:t>
      </w:r>
      <w:r w:rsidRPr="00014D26">
        <w:rPr>
          <w:rFonts w:ascii="Times New Roman" w:eastAsia="Times New Roman" w:hAnsi="Times New Roman" w:cs="Times New Roman"/>
          <w:b/>
          <w:bCs/>
          <w:sz w:val="24"/>
          <w:szCs w:val="24"/>
          <w:lang w:eastAsia="en-IN"/>
        </w:rPr>
        <w:t>Validation:</w:t>
      </w:r>
      <w:r w:rsidRPr="00014D26">
        <w:rPr>
          <w:rFonts w:ascii="Times New Roman" w:eastAsia="Times New Roman" w:hAnsi="Times New Roman" w:cs="Times New Roman"/>
          <w:sz w:val="24"/>
          <w:szCs w:val="24"/>
          <w:lang w:eastAsia="en-IN"/>
        </w:rPr>
        <w:t xml:space="preserve"> </w:t>
      </w:r>
    </w:p>
    <w:p w14:paraId="6CFB7F08" w14:textId="77777777" w:rsidR="00014D26" w:rsidRPr="00014D26" w:rsidRDefault="00014D26" w:rsidP="001E0EE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sz w:val="24"/>
          <w:szCs w:val="24"/>
          <w:lang w:eastAsia="en-IN"/>
        </w:rPr>
        <w:t>Validate the docking results using experimental data, such as binding affinities or crystal structures.</w:t>
      </w:r>
    </w:p>
    <w:p w14:paraId="074553CA" w14:textId="77777777" w:rsidR="00014D26" w:rsidRPr="00014D26" w:rsidRDefault="00014D26" w:rsidP="001E0EE8">
      <w:pPr>
        <w:spacing w:after="0" w:line="240" w:lineRule="auto"/>
        <w:jc w:val="both"/>
        <w:rPr>
          <w:rFonts w:ascii="Times New Roman" w:eastAsia="Times New Roman" w:hAnsi="Times New Roman" w:cs="Times New Roman"/>
          <w:sz w:val="24"/>
          <w:szCs w:val="24"/>
          <w:lang w:eastAsia="en-IN"/>
        </w:rPr>
      </w:pPr>
      <w:r w:rsidRPr="00014D26">
        <w:rPr>
          <w:rFonts w:ascii="Times New Roman" w:eastAsia="Times New Roman" w:hAnsi="Symbol" w:cs="Times New Roman"/>
          <w:sz w:val="24"/>
          <w:szCs w:val="24"/>
          <w:lang w:eastAsia="en-IN"/>
        </w:rPr>
        <w:t></w:t>
      </w:r>
      <w:r w:rsidRPr="00014D26">
        <w:rPr>
          <w:rFonts w:ascii="Times New Roman" w:eastAsia="Times New Roman" w:hAnsi="Times New Roman" w:cs="Times New Roman"/>
          <w:sz w:val="24"/>
          <w:szCs w:val="24"/>
          <w:lang w:eastAsia="en-IN"/>
        </w:rPr>
        <w:t xml:space="preserve">  </w:t>
      </w:r>
      <w:r w:rsidRPr="00014D26">
        <w:rPr>
          <w:rFonts w:ascii="Times New Roman" w:eastAsia="Times New Roman" w:hAnsi="Times New Roman" w:cs="Times New Roman"/>
          <w:b/>
          <w:bCs/>
          <w:sz w:val="24"/>
          <w:szCs w:val="24"/>
          <w:lang w:eastAsia="en-IN"/>
        </w:rPr>
        <w:t>Virtual Screening:</w:t>
      </w:r>
      <w:r w:rsidRPr="00014D26">
        <w:rPr>
          <w:rFonts w:ascii="Times New Roman" w:eastAsia="Times New Roman" w:hAnsi="Times New Roman" w:cs="Times New Roman"/>
          <w:sz w:val="24"/>
          <w:szCs w:val="24"/>
          <w:lang w:eastAsia="en-IN"/>
        </w:rPr>
        <w:t xml:space="preserve"> </w:t>
      </w:r>
    </w:p>
    <w:p w14:paraId="09AC25DB" w14:textId="77777777" w:rsidR="00014D26" w:rsidRPr="00014D26" w:rsidRDefault="00014D26" w:rsidP="001E0EE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sz w:val="24"/>
          <w:szCs w:val="24"/>
          <w:lang w:eastAsia="en-IN"/>
        </w:rPr>
        <w:t>Use docking to screen large libraries of compounds to identify potential drug candidates.</w:t>
      </w:r>
    </w:p>
    <w:p w14:paraId="2C350240" w14:textId="77777777" w:rsidR="00014D26" w:rsidRPr="00014D26" w:rsidRDefault="00014D26" w:rsidP="001E0EE8">
      <w:pPr>
        <w:spacing w:after="0" w:line="240" w:lineRule="auto"/>
        <w:jc w:val="both"/>
        <w:rPr>
          <w:rFonts w:ascii="Times New Roman" w:eastAsia="Times New Roman" w:hAnsi="Times New Roman" w:cs="Times New Roman"/>
          <w:sz w:val="24"/>
          <w:szCs w:val="24"/>
          <w:lang w:eastAsia="en-IN"/>
        </w:rPr>
      </w:pPr>
      <w:r w:rsidRPr="00014D26">
        <w:rPr>
          <w:rFonts w:ascii="Times New Roman" w:eastAsia="Times New Roman" w:hAnsi="Symbol" w:cs="Times New Roman"/>
          <w:sz w:val="24"/>
          <w:szCs w:val="24"/>
          <w:lang w:eastAsia="en-IN"/>
        </w:rPr>
        <w:t></w:t>
      </w:r>
      <w:r w:rsidRPr="00014D26">
        <w:rPr>
          <w:rFonts w:ascii="Times New Roman" w:eastAsia="Times New Roman" w:hAnsi="Times New Roman" w:cs="Times New Roman"/>
          <w:sz w:val="24"/>
          <w:szCs w:val="24"/>
          <w:lang w:eastAsia="en-IN"/>
        </w:rPr>
        <w:t xml:space="preserve">  </w:t>
      </w:r>
      <w:r w:rsidRPr="00014D26">
        <w:rPr>
          <w:rFonts w:ascii="Times New Roman" w:eastAsia="Times New Roman" w:hAnsi="Times New Roman" w:cs="Times New Roman"/>
          <w:b/>
          <w:bCs/>
          <w:sz w:val="24"/>
          <w:szCs w:val="24"/>
          <w:lang w:eastAsia="en-IN"/>
        </w:rPr>
        <w:t>Optimization:</w:t>
      </w:r>
      <w:r w:rsidRPr="00014D26">
        <w:rPr>
          <w:rFonts w:ascii="Times New Roman" w:eastAsia="Times New Roman" w:hAnsi="Times New Roman" w:cs="Times New Roman"/>
          <w:sz w:val="24"/>
          <w:szCs w:val="24"/>
          <w:lang w:eastAsia="en-IN"/>
        </w:rPr>
        <w:t xml:space="preserve"> </w:t>
      </w:r>
    </w:p>
    <w:p w14:paraId="08A413DD" w14:textId="77777777" w:rsidR="00014D26" w:rsidRPr="00014D26" w:rsidRDefault="00014D26" w:rsidP="001E0EE8">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14D26">
        <w:rPr>
          <w:rFonts w:ascii="Times New Roman" w:eastAsia="Times New Roman" w:hAnsi="Times New Roman" w:cs="Times New Roman"/>
          <w:sz w:val="24"/>
          <w:szCs w:val="24"/>
          <w:lang w:eastAsia="en-IN"/>
        </w:rPr>
        <w:t>Refine the docked poses using molecular dynamics simulations or quantum mechanical calculations.</w:t>
      </w:r>
    </w:p>
    <w:p w14:paraId="775EC643" w14:textId="77777777" w:rsidR="00014D26" w:rsidRPr="00014D26" w:rsidRDefault="00014D26" w:rsidP="001E0EE8">
      <w:pPr>
        <w:jc w:val="both"/>
        <w:rPr>
          <w:rFonts w:ascii="Times New Roman" w:hAnsi="Times New Roman" w:cs="Times New Roman"/>
          <w:lang w:val="en-US"/>
        </w:rPr>
      </w:pPr>
    </w:p>
    <w:p w14:paraId="646330E1" w14:textId="1AAEF2BC" w:rsidR="00AB746D" w:rsidRPr="00014D26" w:rsidRDefault="00AB746D" w:rsidP="001E0EE8">
      <w:pPr>
        <w:jc w:val="both"/>
        <w:rPr>
          <w:rFonts w:ascii="Times New Roman" w:hAnsi="Times New Roman" w:cs="Times New Roman"/>
          <w:lang w:val="en-US"/>
        </w:rPr>
      </w:pPr>
      <w:r w:rsidRPr="00014D26">
        <w:rPr>
          <w:rFonts w:ascii="Times New Roman" w:hAnsi="Times New Roman" w:cs="Times New Roman"/>
          <w:noProof/>
          <w:lang w:val="en-US"/>
        </w:rPr>
        <w:lastRenderedPageBreak/>
        <w:drawing>
          <wp:inline distT="0" distB="0" distL="0" distR="0" wp14:anchorId="7C08D3A2" wp14:editId="795C7B32">
            <wp:extent cx="5731510" cy="3429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021" cy="3429306"/>
                    </a:xfrm>
                    <a:prstGeom prst="rect">
                      <a:avLst/>
                    </a:prstGeom>
                  </pic:spPr>
                </pic:pic>
              </a:graphicData>
            </a:graphic>
          </wp:inline>
        </w:drawing>
      </w:r>
    </w:p>
    <w:p w14:paraId="44A2DE87" w14:textId="373FBEC7" w:rsidR="005C673F" w:rsidRPr="00014D26" w:rsidRDefault="005C673F" w:rsidP="001E0EE8">
      <w:pPr>
        <w:jc w:val="both"/>
        <w:rPr>
          <w:rFonts w:ascii="Times New Roman" w:hAnsi="Times New Roman" w:cs="Times New Roman"/>
          <w:lang w:val="en-US"/>
        </w:rPr>
      </w:pPr>
    </w:p>
    <w:p w14:paraId="258A8D02" w14:textId="0BA828AE" w:rsidR="009E4F5A" w:rsidRPr="00014D26" w:rsidRDefault="005C673F" w:rsidP="006B3F4B">
      <w:pPr>
        <w:pBdr>
          <w:top w:val="single" w:sz="4" w:space="1" w:color="auto"/>
          <w:left w:val="single" w:sz="4" w:space="4" w:color="auto"/>
          <w:bottom w:val="single" w:sz="4" w:space="1" w:color="auto"/>
          <w:right w:val="single" w:sz="4" w:space="4" w:color="auto"/>
        </w:pBdr>
        <w:jc w:val="both"/>
        <w:rPr>
          <w:rFonts w:ascii="Times New Roman" w:hAnsi="Times New Roman" w:cs="Times New Roman"/>
          <w:lang w:val="en-US"/>
        </w:rPr>
      </w:pPr>
      <w:r w:rsidRPr="00014D26">
        <w:rPr>
          <w:rFonts w:ascii="Times New Roman" w:hAnsi="Times New Roman" w:cs="Times New Roman"/>
          <w:noProof/>
          <w:lang w:val="en-US"/>
        </w:rPr>
        <w:drawing>
          <wp:inline distT="0" distB="0" distL="0" distR="0" wp14:anchorId="0A55C082" wp14:editId="3FE33D01">
            <wp:extent cx="5730936" cy="4911436"/>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338" cy="4913494"/>
                    </a:xfrm>
                    <a:prstGeom prst="rect">
                      <a:avLst/>
                    </a:prstGeom>
                  </pic:spPr>
                </pic:pic>
              </a:graphicData>
            </a:graphic>
          </wp:inline>
        </w:drawing>
      </w:r>
    </w:p>
    <w:sectPr w:rsidR="009E4F5A" w:rsidRPr="00014D26" w:rsidSect="006B3F4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A73"/>
    <w:multiLevelType w:val="multilevel"/>
    <w:tmpl w:val="3D542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73D59"/>
    <w:multiLevelType w:val="multilevel"/>
    <w:tmpl w:val="73284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F6DCA"/>
    <w:multiLevelType w:val="multilevel"/>
    <w:tmpl w:val="7402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E6172"/>
    <w:multiLevelType w:val="multilevel"/>
    <w:tmpl w:val="1F4AC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123F95"/>
    <w:multiLevelType w:val="multilevel"/>
    <w:tmpl w:val="D89A4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6674D2"/>
    <w:multiLevelType w:val="multilevel"/>
    <w:tmpl w:val="00E4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356F5"/>
    <w:multiLevelType w:val="multilevel"/>
    <w:tmpl w:val="86B07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125F18"/>
    <w:multiLevelType w:val="multilevel"/>
    <w:tmpl w:val="CEC2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7944DB"/>
    <w:multiLevelType w:val="multilevel"/>
    <w:tmpl w:val="7D5C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A90923"/>
    <w:multiLevelType w:val="multilevel"/>
    <w:tmpl w:val="6802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146B89"/>
    <w:multiLevelType w:val="multilevel"/>
    <w:tmpl w:val="8BD03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AA4D58"/>
    <w:multiLevelType w:val="multilevel"/>
    <w:tmpl w:val="007A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04024A"/>
    <w:multiLevelType w:val="multilevel"/>
    <w:tmpl w:val="F4E4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D841A0"/>
    <w:multiLevelType w:val="multilevel"/>
    <w:tmpl w:val="D270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81286B"/>
    <w:multiLevelType w:val="multilevel"/>
    <w:tmpl w:val="AA6C7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4C0CBC"/>
    <w:multiLevelType w:val="multilevel"/>
    <w:tmpl w:val="69D0D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6F02DC"/>
    <w:multiLevelType w:val="multilevel"/>
    <w:tmpl w:val="A32C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3A7235"/>
    <w:multiLevelType w:val="multilevel"/>
    <w:tmpl w:val="5B74C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F43468"/>
    <w:multiLevelType w:val="multilevel"/>
    <w:tmpl w:val="5B20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B41C1D"/>
    <w:multiLevelType w:val="multilevel"/>
    <w:tmpl w:val="67FED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
  </w:num>
  <w:num w:numId="3">
    <w:abstractNumId w:val="19"/>
  </w:num>
  <w:num w:numId="4">
    <w:abstractNumId w:val="12"/>
  </w:num>
  <w:num w:numId="5">
    <w:abstractNumId w:val="18"/>
  </w:num>
  <w:num w:numId="6">
    <w:abstractNumId w:val="7"/>
  </w:num>
  <w:num w:numId="7">
    <w:abstractNumId w:val="10"/>
  </w:num>
  <w:num w:numId="8">
    <w:abstractNumId w:val="17"/>
  </w:num>
  <w:num w:numId="9">
    <w:abstractNumId w:val="3"/>
  </w:num>
  <w:num w:numId="10">
    <w:abstractNumId w:val="13"/>
  </w:num>
  <w:num w:numId="11">
    <w:abstractNumId w:val="5"/>
  </w:num>
  <w:num w:numId="12">
    <w:abstractNumId w:val="2"/>
  </w:num>
  <w:num w:numId="13">
    <w:abstractNumId w:val="16"/>
  </w:num>
  <w:num w:numId="14">
    <w:abstractNumId w:val="8"/>
  </w:num>
  <w:num w:numId="15">
    <w:abstractNumId w:val="9"/>
  </w:num>
  <w:num w:numId="16">
    <w:abstractNumId w:val="11"/>
  </w:num>
  <w:num w:numId="17">
    <w:abstractNumId w:val="14"/>
  </w:num>
  <w:num w:numId="18">
    <w:abstractNumId w:val="1"/>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DC1"/>
    <w:rsid w:val="00014D26"/>
    <w:rsid w:val="000F2695"/>
    <w:rsid w:val="00105F63"/>
    <w:rsid w:val="001E0EE8"/>
    <w:rsid w:val="001F25AF"/>
    <w:rsid w:val="00347611"/>
    <w:rsid w:val="004020C2"/>
    <w:rsid w:val="004114C3"/>
    <w:rsid w:val="0044657B"/>
    <w:rsid w:val="0048774D"/>
    <w:rsid w:val="00503FB3"/>
    <w:rsid w:val="005054F2"/>
    <w:rsid w:val="005C673F"/>
    <w:rsid w:val="005D1A3A"/>
    <w:rsid w:val="005D1CF4"/>
    <w:rsid w:val="005F20C6"/>
    <w:rsid w:val="00695748"/>
    <w:rsid w:val="006B3F4B"/>
    <w:rsid w:val="008B0EBA"/>
    <w:rsid w:val="008D40EC"/>
    <w:rsid w:val="00927601"/>
    <w:rsid w:val="009B09CC"/>
    <w:rsid w:val="009E4F5A"/>
    <w:rsid w:val="00A25DC1"/>
    <w:rsid w:val="00AB746D"/>
    <w:rsid w:val="00CD06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70A10"/>
  <w15:chartTrackingRefBased/>
  <w15:docId w15:val="{59F41B2A-08F4-4ADE-B075-7A91F85CE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14D2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020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014D2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5748"/>
    <w:rPr>
      <w:color w:val="0563C1" w:themeColor="hyperlink"/>
      <w:u w:val="single"/>
    </w:rPr>
  </w:style>
  <w:style w:type="character" w:styleId="UnresolvedMention">
    <w:name w:val="Unresolved Mention"/>
    <w:basedOn w:val="DefaultParagraphFont"/>
    <w:uiPriority w:val="99"/>
    <w:semiHidden/>
    <w:unhideWhenUsed/>
    <w:rsid w:val="00695748"/>
    <w:rPr>
      <w:color w:val="605E5C"/>
      <w:shd w:val="clear" w:color="auto" w:fill="E1DFDD"/>
    </w:rPr>
  </w:style>
  <w:style w:type="paragraph" w:styleId="NormalWeb">
    <w:name w:val="Normal (Web)"/>
    <w:basedOn w:val="Normal"/>
    <w:uiPriority w:val="99"/>
    <w:semiHidden/>
    <w:unhideWhenUsed/>
    <w:rsid w:val="00CD06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D06CD"/>
    <w:rPr>
      <w:b/>
      <w:bCs/>
    </w:rPr>
  </w:style>
  <w:style w:type="character" w:customStyle="1" w:styleId="citation-0">
    <w:name w:val="citation-0"/>
    <w:basedOn w:val="DefaultParagraphFont"/>
    <w:rsid w:val="00CD06CD"/>
  </w:style>
  <w:style w:type="character" w:customStyle="1" w:styleId="Heading1Char">
    <w:name w:val="Heading 1 Char"/>
    <w:basedOn w:val="DefaultParagraphFont"/>
    <w:link w:val="Heading1"/>
    <w:uiPriority w:val="9"/>
    <w:rsid w:val="00014D26"/>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014D26"/>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semiHidden/>
    <w:rsid w:val="004020C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2752">
      <w:bodyDiv w:val="1"/>
      <w:marLeft w:val="0"/>
      <w:marRight w:val="0"/>
      <w:marTop w:val="0"/>
      <w:marBottom w:val="0"/>
      <w:divBdr>
        <w:top w:val="none" w:sz="0" w:space="0" w:color="auto"/>
        <w:left w:val="none" w:sz="0" w:space="0" w:color="auto"/>
        <w:bottom w:val="none" w:sz="0" w:space="0" w:color="auto"/>
        <w:right w:val="none" w:sz="0" w:space="0" w:color="auto"/>
      </w:divBdr>
    </w:div>
    <w:div w:id="221186147">
      <w:bodyDiv w:val="1"/>
      <w:marLeft w:val="0"/>
      <w:marRight w:val="0"/>
      <w:marTop w:val="0"/>
      <w:marBottom w:val="0"/>
      <w:divBdr>
        <w:top w:val="none" w:sz="0" w:space="0" w:color="auto"/>
        <w:left w:val="none" w:sz="0" w:space="0" w:color="auto"/>
        <w:bottom w:val="none" w:sz="0" w:space="0" w:color="auto"/>
        <w:right w:val="none" w:sz="0" w:space="0" w:color="auto"/>
      </w:divBdr>
    </w:div>
    <w:div w:id="258491389">
      <w:bodyDiv w:val="1"/>
      <w:marLeft w:val="0"/>
      <w:marRight w:val="0"/>
      <w:marTop w:val="0"/>
      <w:marBottom w:val="0"/>
      <w:divBdr>
        <w:top w:val="none" w:sz="0" w:space="0" w:color="auto"/>
        <w:left w:val="none" w:sz="0" w:space="0" w:color="auto"/>
        <w:bottom w:val="none" w:sz="0" w:space="0" w:color="auto"/>
        <w:right w:val="none" w:sz="0" w:space="0" w:color="auto"/>
      </w:divBdr>
    </w:div>
    <w:div w:id="346030198">
      <w:bodyDiv w:val="1"/>
      <w:marLeft w:val="0"/>
      <w:marRight w:val="0"/>
      <w:marTop w:val="0"/>
      <w:marBottom w:val="0"/>
      <w:divBdr>
        <w:top w:val="none" w:sz="0" w:space="0" w:color="auto"/>
        <w:left w:val="none" w:sz="0" w:space="0" w:color="auto"/>
        <w:bottom w:val="none" w:sz="0" w:space="0" w:color="auto"/>
        <w:right w:val="none" w:sz="0" w:space="0" w:color="auto"/>
      </w:divBdr>
    </w:div>
    <w:div w:id="372270461">
      <w:bodyDiv w:val="1"/>
      <w:marLeft w:val="0"/>
      <w:marRight w:val="0"/>
      <w:marTop w:val="0"/>
      <w:marBottom w:val="0"/>
      <w:divBdr>
        <w:top w:val="none" w:sz="0" w:space="0" w:color="auto"/>
        <w:left w:val="none" w:sz="0" w:space="0" w:color="auto"/>
        <w:bottom w:val="none" w:sz="0" w:space="0" w:color="auto"/>
        <w:right w:val="none" w:sz="0" w:space="0" w:color="auto"/>
      </w:divBdr>
    </w:div>
    <w:div w:id="668170686">
      <w:bodyDiv w:val="1"/>
      <w:marLeft w:val="0"/>
      <w:marRight w:val="0"/>
      <w:marTop w:val="0"/>
      <w:marBottom w:val="0"/>
      <w:divBdr>
        <w:top w:val="none" w:sz="0" w:space="0" w:color="auto"/>
        <w:left w:val="none" w:sz="0" w:space="0" w:color="auto"/>
        <w:bottom w:val="none" w:sz="0" w:space="0" w:color="auto"/>
        <w:right w:val="none" w:sz="0" w:space="0" w:color="auto"/>
      </w:divBdr>
    </w:div>
    <w:div w:id="744032535">
      <w:bodyDiv w:val="1"/>
      <w:marLeft w:val="0"/>
      <w:marRight w:val="0"/>
      <w:marTop w:val="0"/>
      <w:marBottom w:val="0"/>
      <w:divBdr>
        <w:top w:val="none" w:sz="0" w:space="0" w:color="auto"/>
        <w:left w:val="none" w:sz="0" w:space="0" w:color="auto"/>
        <w:bottom w:val="none" w:sz="0" w:space="0" w:color="auto"/>
        <w:right w:val="none" w:sz="0" w:space="0" w:color="auto"/>
      </w:divBdr>
    </w:div>
    <w:div w:id="822160263">
      <w:bodyDiv w:val="1"/>
      <w:marLeft w:val="0"/>
      <w:marRight w:val="0"/>
      <w:marTop w:val="0"/>
      <w:marBottom w:val="0"/>
      <w:divBdr>
        <w:top w:val="none" w:sz="0" w:space="0" w:color="auto"/>
        <w:left w:val="none" w:sz="0" w:space="0" w:color="auto"/>
        <w:bottom w:val="none" w:sz="0" w:space="0" w:color="auto"/>
        <w:right w:val="none" w:sz="0" w:space="0" w:color="auto"/>
      </w:divBdr>
    </w:div>
    <w:div w:id="904876591">
      <w:bodyDiv w:val="1"/>
      <w:marLeft w:val="0"/>
      <w:marRight w:val="0"/>
      <w:marTop w:val="0"/>
      <w:marBottom w:val="0"/>
      <w:divBdr>
        <w:top w:val="none" w:sz="0" w:space="0" w:color="auto"/>
        <w:left w:val="none" w:sz="0" w:space="0" w:color="auto"/>
        <w:bottom w:val="none" w:sz="0" w:space="0" w:color="auto"/>
        <w:right w:val="none" w:sz="0" w:space="0" w:color="auto"/>
      </w:divBdr>
    </w:div>
    <w:div w:id="1342658188">
      <w:bodyDiv w:val="1"/>
      <w:marLeft w:val="0"/>
      <w:marRight w:val="0"/>
      <w:marTop w:val="0"/>
      <w:marBottom w:val="0"/>
      <w:divBdr>
        <w:top w:val="none" w:sz="0" w:space="0" w:color="auto"/>
        <w:left w:val="none" w:sz="0" w:space="0" w:color="auto"/>
        <w:bottom w:val="none" w:sz="0" w:space="0" w:color="auto"/>
        <w:right w:val="none" w:sz="0" w:space="0" w:color="auto"/>
      </w:divBdr>
    </w:div>
    <w:div w:id="1452243630">
      <w:bodyDiv w:val="1"/>
      <w:marLeft w:val="0"/>
      <w:marRight w:val="0"/>
      <w:marTop w:val="0"/>
      <w:marBottom w:val="0"/>
      <w:divBdr>
        <w:top w:val="none" w:sz="0" w:space="0" w:color="auto"/>
        <w:left w:val="none" w:sz="0" w:space="0" w:color="auto"/>
        <w:bottom w:val="none" w:sz="0" w:space="0" w:color="auto"/>
        <w:right w:val="none" w:sz="0" w:space="0" w:color="auto"/>
      </w:divBdr>
    </w:div>
    <w:div w:id="1472167616">
      <w:bodyDiv w:val="1"/>
      <w:marLeft w:val="0"/>
      <w:marRight w:val="0"/>
      <w:marTop w:val="0"/>
      <w:marBottom w:val="0"/>
      <w:divBdr>
        <w:top w:val="none" w:sz="0" w:space="0" w:color="auto"/>
        <w:left w:val="none" w:sz="0" w:space="0" w:color="auto"/>
        <w:bottom w:val="none" w:sz="0" w:space="0" w:color="auto"/>
        <w:right w:val="none" w:sz="0" w:space="0" w:color="auto"/>
      </w:divBdr>
    </w:div>
    <w:div w:id="1881016157">
      <w:bodyDiv w:val="1"/>
      <w:marLeft w:val="0"/>
      <w:marRight w:val="0"/>
      <w:marTop w:val="0"/>
      <w:marBottom w:val="0"/>
      <w:divBdr>
        <w:top w:val="none" w:sz="0" w:space="0" w:color="auto"/>
        <w:left w:val="none" w:sz="0" w:space="0" w:color="auto"/>
        <w:bottom w:val="none" w:sz="0" w:space="0" w:color="auto"/>
        <w:right w:val="none" w:sz="0" w:space="0" w:color="auto"/>
      </w:divBdr>
    </w:div>
    <w:div w:id="199440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rive.google.com/file/d/1tzA_WzGXqU3GpJNSPB3lUqDgxkmDOCkP/view?usp=sharin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oi.org/10.2210/pdb1MMQ/pdb"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75F66-C6E0-42C4-9CF1-F4D4DCDD0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13</Pages>
  <Words>1166</Words>
  <Characters>6651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Harshini</dc:creator>
  <cp:keywords/>
  <dc:description/>
  <cp:lastModifiedBy>harshinisuresha7@outlook.com</cp:lastModifiedBy>
  <cp:revision>8</cp:revision>
  <dcterms:created xsi:type="dcterms:W3CDTF">2024-11-07T07:00:00Z</dcterms:created>
  <dcterms:modified xsi:type="dcterms:W3CDTF">2025-10-20T08:34:00Z</dcterms:modified>
</cp:coreProperties>
</file>