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b w:val="1"/>
          <w:sz w:val="50"/>
          <w:szCs w:val="50"/>
        </w:rPr>
      </w:pPr>
      <w:bookmarkStart w:colFirst="0" w:colLast="0" w:name="_yxkv7zb4i5j7" w:id="0"/>
      <w:bookmarkEnd w:id="0"/>
      <w:r w:rsidDel="00000000" w:rsidR="00000000" w:rsidRPr="00000000">
        <w:rPr>
          <w:b w:val="1"/>
          <w:sz w:val="50"/>
          <w:szCs w:val="50"/>
          <w:rtl w:val="0"/>
        </w:rPr>
        <w:t xml:space="preserve">Data Engineering Project 1</w:t>
      </w:r>
    </w:p>
    <w:p w:rsidR="00000000" w:rsidDel="00000000" w:rsidP="00000000" w:rsidRDefault="00000000" w:rsidRPr="00000000" w14:paraId="00000002">
      <w:pPr>
        <w:pStyle w:val="Title"/>
        <w:spacing w:after="240" w:before="240" w:lineRule="auto"/>
        <w:jc w:val="center"/>
        <w:rPr>
          <w:b w:val="1"/>
          <w:sz w:val="50"/>
          <w:szCs w:val="50"/>
        </w:rPr>
      </w:pPr>
      <w:bookmarkStart w:colFirst="0" w:colLast="0" w:name="_sgo2mtmq3u0q" w:id="1"/>
      <w:bookmarkEnd w:id="1"/>
      <w:r w:rsidDel="00000000" w:rsidR="00000000" w:rsidRPr="00000000">
        <w:rPr>
          <w:b w:val="1"/>
          <w:sz w:val="50"/>
          <w:szCs w:val="50"/>
          <w:rtl w:val="0"/>
        </w:rPr>
        <w:t xml:space="preserve">Real-time Data Processing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b w:val="1"/>
          <w:sz w:val="26"/>
          <w:szCs w:val="26"/>
        </w:rPr>
      </w:pPr>
      <w:r w:rsidDel="00000000" w:rsidR="00000000" w:rsidRPr="00000000">
        <w:rPr>
          <w:b w:val="1"/>
          <w:sz w:val="26"/>
          <w:szCs w:val="26"/>
          <w:rtl w:val="0"/>
        </w:rPr>
        <w:t xml:space="preserve">PROJECT OVERVIEW:</w:t>
      </w:r>
    </w:p>
    <w:p w:rsidR="00000000" w:rsidDel="00000000" w:rsidP="00000000" w:rsidRDefault="00000000" w:rsidRPr="00000000" w14:paraId="00000005">
      <w:pPr>
        <w:spacing w:after="240" w:before="240" w:lineRule="auto"/>
        <w:jc w:val="both"/>
        <w:rPr>
          <w:sz w:val="24"/>
          <w:szCs w:val="24"/>
        </w:rPr>
      </w:pPr>
      <w:r w:rsidDel="00000000" w:rsidR="00000000" w:rsidRPr="00000000">
        <w:rPr>
          <w:sz w:val="24"/>
          <w:szCs w:val="24"/>
          <w:rtl w:val="0"/>
        </w:rPr>
        <w:t xml:space="preserve">This project aims to create a real-time data processing solution for analysing streaming datasets using Azure Data Factory and Azure Databricks. The solution involves ingesting streaming data into Azure through Azure Data Factory and processing it using Azure Databricks with Spark Streaming. The processed data is then analysed in near-real time to derive actionable insights. This solution demonstrates the capabilities of Azure services for building scalable and efficient real-time data pipelines. Data transformations and analytics are performed using Databricks notebooks, while Azure Data Factory orchestrates the entire workflow.</w:t>
      </w:r>
    </w:p>
    <w:p w:rsidR="00000000" w:rsidDel="00000000" w:rsidP="00000000" w:rsidRDefault="00000000" w:rsidRPr="00000000" w14:paraId="00000006">
      <w:pPr>
        <w:spacing w:after="240" w:before="240" w:lineRule="auto"/>
        <w:rPr>
          <w:b w:val="1"/>
          <w:sz w:val="26"/>
          <w:szCs w:val="26"/>
        </w:rPr>
      </w:pPr>
      <w:r w:rsidDel="00000000" w:rsidR="00000000" w:rsidRPr="00000000">
        <w:rPr>
          <w:b w:val="1"/>
          <w:sz w:val="26"/>
          <w:szCs w:val="26"/>
          <w:rtl w:val="0"/>
        </w:rPr>
        <w:t xml:space="preserve">DATA OVERVIEW:</w:t>
      </w:r>
    </w:p>
    <w:p w:rsidR="00000000" w:rsidDel="00000000" w:rsidP="00000000" w:rsidRDefault="00000000" w:rsidRPr="00000000" w14:paraId="00000007">
      <w:pPr>
        <w:spacing w:after="240" w:before="240" w:lineRule="auto"/>
        <w:ind w:left="0" w:firstLine="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Online Retail dataset</w:t>
      </w:r>
      <w:r w:rsidDel="00000000" w:rsidR="00000000" w:rsidRPr="00000000">
        <w:rPr>
          <w:sz w:val="24"/>
          <w:szCs w:val="24"/>
          <w:rtl w:val="0"/>
        </w:rPr>
        <w:t xml:space="preserve"> contains transactional data from a UK-based e-commerce store spanning the years 2009 to 2011. This dataset provides valuable insights into online purchasing behavior, capturing key details such as invoice numbers, product descriptions, customer IDs, transaction dates, quantities, and prices. The data primarily focuses on business-to-business (B2B) transactions, often involving bulk purchases, making it an excellent resource for analyzing large-scale retail operations. With a two-year time frame, the dataset offers a robust foundation for identifying trends and patterns over time.</w:t>
      </w:r>
    </w:p>
    <w:p w:rsidR="00000000" w:rsidDel="00000000" w:rsidP="00000000" w:rsidRDefault="00000000" w:rsidRPr="00000000" w14:paraId="00000008">
      <w:pPr>
        <w:spacing w:after="240" w:before="240" w:lineRule="auto"/>
        <w:jc w:val="both"/>
        <w:rPr>
          <w:sz w:val="24"/>
          <w:szCs w:val="24"/>
        </w:rPr>
      </w:pPr>
      <w:r w:rsidDel="00000000" w:rsidR="00000000" w:rsidRPr="00000000">
        <w:rPr>
          <w:sz w:val="24"/>
          <w:szCs w:val="24"/>
          <w:rtl w:val="0"/>
        </w:rPr>
        <w:t xml:space="preserve">Key fields in the dataset include:</w:t>
      </w:r>
    </w:p>
    <w:p w:rsidR="00000000" w:rsidDel="00000000" w:rsidP="00000000" w:rsidRDefault="00000000" w:rsidRPr="00000000" w14:paraId="00000009">
      <w:pPr>
        <w:widowControl w:val="1"/>
        <w:spacing w:after="240" w:before="240" w:line="276" w:lineRule="auto"/>
        <w:ind w:left="360"/>
        <w:jc w:val="both"/>
        <w:rPr>
          <w:sz w:val="24"/>
          <w:szCs w:val="24"/>
        </w:rPr>
      </w:pPr>
      <w:r w:rsidDel="00000000" w:rsidR="00000000" w:rsidRPr="00000000">
        <w:rPr>
          <w:sz w:val="24"/>
          <w:szCs w:val="24"/>
          <w:rtl w:val="0"/>
        </w:rPr>
        <w:t xml:space="preserve">1.   </w:t>
        <w:tab/>
      </w:r>
      <w:r w:rsidDel="00000000" w:rsidR="00000000" w:rsidRPr="00000000">
        <w:rPr>
          <w:b w:val="1"/>
          <w:sz w:val="24"/>
          <w:szCs w:val="24"/>
          <w:rtl w:val="0"/>
        </w:rPr>
        <w:t xml:space="preserve">InvoiceNo</w:t>
      </w:r>
      <w:r w:rsidDel="00000000" w:rsidR="00000000" w:rsidRPr="00000000">
        <w:rPr>
          <w:sz w:val="24"/>
          <w:szCs w:val="24"/>
          <w:rtl w:val="0"/>
        </w:rPr>
        <w:t xml:space="preserve"> - a unique identifier for each transaction</w:t>
      </w:r>
    </w:p>
    <w:p w:rsidR="00000000" w:rsidDel="00000000" w:rsidP="00000000" w:rsidRDefault="00000000" w:rsidRPr="00000000" w14:paraId="0000000A">
      <w:pPr>
        <w:widowControl w:val="1"/>
        <w:spacing w:after="240" w:before="240" w:line="276" w:lineRule="auto"/>
        <w:ind w:left="360"/>
        <w:jc w:val="both"/>
        <w:rPr>
          <w:sz w:val="24"/>
          <w:szCs w:val="24"/>
        </w:rPr>
      </w:pPr>
      <w:r w:rsidDel="00000000" w:rsidR="00000000" w:rsidRPr="00000000">
        <w:rPr>
          <w:sz w:val="24"/>
          <w:szCs w:val="24"/>
          <w:rtl w:val="0"/>
        </w:rPr>
        <w:t xml:space="preserve">2.   </w:t>
        <w:tab/>
      </w:r>
      <w:r w:rsidDel="00000000" w:rsidR="00000000" w:rsidRPr="00000000">
        <w:rPr>
          <w:b w:val="1"/>
          <w:sz w:val="24"/>
          <w:szCs w:val="24"/>
          <w:rtl w:val="0"/>
        </w:rPr>
        <w:t xml:space="preserve">StockCode</w:t>
      </w:r>
      <w:r w:rsidDel="00000000" w:rsidR="00000000" w:rsidRPr="00000000">
        <w:rPr>
          <w:sz w:val="24"/>
          <w:szCs w:val="24"/>
          <w:rtl w:val="0"/>
        </w:rPr>
        <w:t xml:space="preserve"> - representing each product</w:t>
      </w:r>
    </w:p>
    <w:p w:rsidR="00000000" w:rsidDel="00000000" w:rsidP="00000000" w:rsidRDefault="00000000" w:rsidRPr="00000000" w14:paraId="0000000B">
      <w:pPr>
        <w:widowControl w:val="1"/>
        <w:spacing w:after="240" w:before="240" w:line="276" w:lineRule="auto"/>
        <w:ind w:left="360"/>
        <w:jc w:val="both"/>
        <w:rPr>
          <w:sz w:val="24"/>
          <w:szCs w:val="24"/>
        </w:rPr>
      </w:pPr>
      <w:r w:rsidDel="00000000" w:rsidR="00000000" w:rsidRPr="00000000">
        <w:rPr>
          <w:sz w:val="24"/>
          <w:szCs w:val="24"/>
          <w:rtl w:val="0"/>
        </w:rPr>
        <w:t xml:space="preserve">3.   </w:t>
        <w:tab/>
      </w:r>
      <w:r w:rsidDel="00000000" w:rsidR="00000000" w:rsidRPr="00000000">
        <w:rPr>
          <w:b w:val="1"/>
          <w:sz w:val="24"/>
          <w:szCs w:val="24"/>
          <w:rtl w:val="0"/>
        </w:rPr>
        <w:t xml:space="preserve">Description</w:t>
      </w:r>
      <w:r w:rsidDel="00000000" w:rsidR="00000000" w:rsidRPr="00000000">
        <w:rPr>
          <w:sz w:val="24"/>
          <w:szCs w:val="24"/>
          <w:rtl w:val="0"/>
        </w:rPr>
        <w:t xml:space="preserve"> - which provides textual details about the products</w:t>
      </w:r>
    </w:p>
    <w:p w:rsidR="00000000" w:rsidDel="00000000" w:rsidP="00000000" w:rsidRDefault="00000000" w:rsidRPr="00000000" w14:paraId="0000000C">
      <w:pPr>
        <w:widowControl w:val="1"/>
        <w:spacing w:after="240" w:before="240" w:line="276" w:lineRule="auto"/>
        <w:ind w:left="360"/>
        <w:jc w:val="both"/>
        <w:rPr>
          <w:sz w:val="24"/>
          <w:szCs w:val="24"/>
        </w:rPr>
      </w:pPr>
      <w:r w:rsidDel="00000000" w:rsidR="00000000" w:rsidRPr="00000000">
        <w:rPr>
          <w:sz w:val="24"/>
          <w:szCs w:val="24"/>
          <w:rtl w:val="0"/>
        </w:rPr>
        <w:t xml:space="preserve">4.   </w:t>
        <w:tab/>
      </w:r>
      <w:r w:rsidDel="00000000" w:rsidR="00000000" w:rsidRPr="00000000">
        <w:rPr>
          <w:b w:val="1"/>
          <w:sz w:val="24"/>
          <w:szCs w:val="24"/>
          <w:rtl w:val="0"/>
        </w:rPr>
        <w:t xml:space="preserve">Quantity</w:t>
      </w:r>
      <w:r w:rsidDel="00000000" w:rsidR="00000000" w:rsidRPr="00000000">
        <w:rPr>
          <w:sz w:val="24"/>
          <w:szCs w:val="24"/>
          <w:rtl w:val="0"/>
        </w:rPr>
        <w:t xml:space="preserve"> - denoting the number of items purchased in a transaction</w:t>
      </w:r>
    </w:p>
    <w:p w:rsidR="00000000" w:rsidDel="00000000" w:rsidP="00000000" w:rsidRDefault="00000000" w:rsidRPr="00000000" w14:paraId="0000000D">
      <w:pPr>
        <w:widowControl w:val="1"/>
        <w:spacing w:after="240" w:before="240" w:line="276" w:lineRule="auto"/>
        <w:ind w:left="360"/>
        <w:jc w:val="both"/>
        <w:rPr>
          <w:sz w:val="24"/>
          <w:szCs w:val="24"/>
        </w:rPr>
      </w:pPr>
      <w:r w:rsidDel="00000000" w:rsidR="00000000" w:rsidRPr="00000000">
        <w:rPr>
          <w:sz w:val="24"/>
          <w:szCs w:val="24"/>
          <w:rtl w:val="0"/>
        </w:rPr>
        <w:t xml:space="preserve">5.   </w:t>
        <w:tab/>
      </w:r>
      <w:r w:rsidDel="00000000" w:rsidR="00000000" w:rsidRPr="00000000">
        <w:rPr>
          <w:b w:val="1"/>
          <w:sz w:val="24"/>
          <w:szCs w:val="24"/>
          <w:rtl w:val="0"/>
        </w:rPr>
        <w:t xml:space="preserve">InvoiceDate</w:t>
      </w:r>
      <w:r w:rsidDel="00000000" w:rsidR="00000000" w:rsidRPr="00000000">
        <w:rPr>
          <w:sz w:val="24"/>
          <w:szCs w:val="24"/>
          <w:rtl w:val="0"/>
        </w:rPr>
        <w:t xml:space="preserve"> - the timestamp of the transaction</w:t>
      </w:r>
    </w:p>
    <w:p w:rsidR="00000000" w:rsidDel="00000000" w:rsidP="00000000" w:rsidRDefault="00000000" w:rsidRPr="00000000" w14:paraId="0000000E">
      <w:pPr>
        <w:widowControl w:val="1"/>
        <w:spacing w:after="240" w:before="240" w:line="276" w:lineRule="auto"/>
        <w:ind w:left="360"/>
        <w:jc w:val="both"/>
        <w:rPr>
          <w:sz w:val="24"/>
          <w:szCs w:val="24"/>
        </w:rPr>
      </w:pPr>
      <w:r w:rsidDel="00000000" w:rsidR="00000000" w:rsidRPr="00000000">
        <w:rPr>
          <w:sz w:val="24"/>
          <w:szCs w:val="24"/>
          <w:rtl w:val="0"/>
        </w:rPr>
        <w:t xml:space="preserve">6.   </w:t>
        <w:tab/>
      </w:r>
      <w:r w:rsidDel="00000000" w:rsidR="00000000" w:rsidRPr="00000000">
        <w:rPr>
          <w:b w:val="1"/>
          <w:sz w:val="24"/>
          <w:szCs w:val="24"/>
          <w:rtl w:val="0"/>
        </w:rPr>
        <w:t xml:space="preserve">UnitPrice</w:t>
      </w:r>
      <w:r w:rsidDel="00000000" w:rsidR="00000000" w:rsidRPr="00000000">
        <w:rPr>
          <w:sz w:val="24"/>
          <w:szCs w:val="24"/>
          <w:rtl w:val="0"/>
        </w:rPr>
        <w:t xml:space="preserve"> - indicating the price per unit of the product</w:t>
      </w:r>
    </w:p>
    <w:p w:rsidR="00000000" w:rsidDel="00000000" w:rsidP="00000000" w:rsidRDefault="00000000" w:rsidRPr="00000000" w14:paraId="0000000F">
      <w:pPr>
        <w:widowControl w:val="1"/>
        <w:spacing w:after="240" w:before="240" w:line="276" w:lineRule="auto"/>
        <w:ind w:left="360"/>
        <w:jc w:val="both"/>
        <w:rPr>
          <w:sz w:val="24"/>
          <w:szCs w:val="24"/>
        </w:rPr>
      </w:pPr>
      <w:r w:rsidDel="00000000" w:rsidR="00000000" w:rsidRPr="00000000">
        <w:rPr>
          <w:sz w:val="24"/>
          <w:szCs w:val="24"/>
          <w:rtl w:val="0"/>
        </w:rPr>
        <w:t xml:space="preserve">7.   </w:t>
        <w:tab/>
      </w:r>
      <w:r w:rsidDel="00000000" w:rsidR="00000000" w:rsidRPr="00000000">
        <w:rPr>
          <w:b w:val="1"/>
          <w:sz w:val="24"/>
          <w:szCs w:val="24"/>
          <w:rtl w:val="0"/>
        </w:rPr>
        <w:t xml:space="preserve">CustomerID</w:t>
      </w:r>
      <w:r w:rsidDel="00000000" w:rsidR="00000000" w:rsidRPr="00000000">
        <w:rPr>
          <w:sz w:val="24"/>
          <w:szCs w:val="24"/>
          <w:rtl w:val="0"/>
        </w:rPr>
        <w:t xml:space="preserve"> - which identifies the purchasing customer</w:t>
      </w:r>
    </w:p>
    <w:p w:rsidR="00000000" w:rsidDel="00000000" w:rsidP="00000000" w:rsidRDefault="00000000" w:rsidRPr="00000000" w14:paraId="00000010">
      <w:pPr>
        <w:widowControl w:val="1"/>
        <w:spacing w:after="240" w:before="240" w:line="276" w:lineRule="auto"/>
        <w:ind w:left="360"/>
        <w:jc w:val="both"/>
        <w:rPr>
          <w:sz w:val="24"/>
          <w:szCs w:val="24"/>
        </w:rPr>
      </w:pPr>
      <w:r w:rsidDel="00000000" w:rsidR="00000000" w:rsidRPr="00000000">
        <w:rPr>
          <w:sz w:val="24"/>
          <w:szCs w:val="24"/>
          <w:rtl w:val="0"/>
        </w:rPr>
        <w:t xml:space="preserve">8.   </w:t>
        <w:tab/>
      </w:r>
      <w:r w:rsidDel="00000000" w:rsidR="00000000" w:rsidRPr="00000000">
        <w:rPr>
          <w:b w:val="1"/>
          <w:sz w:val="24"/>
          <w:szCs w:val="24"/>
          <w:rtl w:val="0"/>
        </w:rPr>
        <w:t xml:space="preserve">Country</w:t>
      </w:r>
      <w:r w:rsidDel="00000000" w:rsidR="00000000" w:rsidRPr="00000000">
        <w:rPr>
          <w:sz w:val="24"/>
          <w:szCs w:val="24"/>
          <w:rtl w:val="0"/>
        </w:rPr>
        <w:t xml:space="preserve"> - representing the customer's location.</w:t>
      </w:r>
    </w:p>
    <w:p w:rsidR="00000000" w:rsidDel="00000000" w:rsidP="00000000" w:rsidRDefault="00000000" w:rsidRPr="00000000" w14:paraId="00000011">
      <w:pPr>
        <w:keepLines w:val="0"/>
        <w:widowControl w:val="0"/>
        <w:spacing w:after="240" w:before="240" w:line="276" w:lineRule="auto"/>
        <w:ind w:left="0" w:hanging="360"/>
        <w:jc w:val="both"/>
        <w:rPr>
          <w:sz w:val="24"/>
          <w:szCs w:val="24"/>
        </w:rPr>
      </w:pPr>
      <w:r w:rsidDel="00000000" w:rsidR="00000000" w:rsidRPr="00000000">
        <w:rPr>
          <w:sz w:val="24"/>
          <w:szCs w:val="24"/>
          <w:rtl w:val="0"/>
        </w:rPr>
        <w:t xml:space="preserve">  Given its comprehensive structure, this dataset is ideal for simulating a real-time streaming pipeline, offering opportunities to analyze customer purchasing behavior, product sales trends, and geographical demand patterns in near-real-time.</w:t>
      </w:r>
    </w:p>
    <w:p w:rsidR="00000000" w:rsidDel="00000000" w:rsidP="00000000" w:rsidRDefault="00000000" w:rsidRPr="00000000" w14:paraId="00000012">
      <w:pPr>
        <w:shd w:fill="ffffff" w:val="clear"/>
        <w:spacing w:after="240" w:before="360" w:line="240" w:lineRule="auto"/>
        <w:rPr>
          <w:b w:val="1"/>
          <w:sz w:val="26"/>
          <w:szCs w:val="26"/>
        </w:rPr>
      </w:pPr>
      <w:r w:rsidDel="00000000" w:rsidR="00000000" w:rsidRPr="00000000">
        <w:rPr>
          <w:b w:val="1"/>
          <w:sz w:val="26"/>
          <w:szCs w:val="26"/>
          <w:rtl w:val="0"/>
        </w:rPr>
        <w:t xml:space="preserve">ARCHITECTURE DIAGRAM:</w:t>
      </w:r>
    </w:p>
    <w:p w:rsidR="00000000" w:rsidDel="00000000" w:rsidP="00000000" w:rsidRDefault="00000000" w:rsidRPr="00000000" w14:paraId="00000013">
      <w:pPr>
        <w:shd w:fill="ffffff" w:val="clear"/>
        <w:spacing w:after="240" w:before="360" w:line="240" w:lineRule="auto"/>
        <w:rPr>
          <w:b w:val="1"/>
          <w:sz w:val="24"/>
          <w:szCs w:val="24"/>
        </w:rPr>
      </w:pPr>
      <w:r w:rsidDel="00000000" w:rsidR="00000000" w:rsidRPr="00000000">
        <w:rPr>
          <w:b w:val="1"/>
          <w:sz w:val="24"/>
          <w:szCs w:val="24"/>
          <w:rtl w:val="0"/>
        </w:rPr>
        <w:t xml:space="preserve">ER Diagram:</w:t>
      </w:r>
    </w:p>
    <w:p w:rsidR="00000000" w:rsidDel="00000000" w:rsidP="00000000" w:rsidRDefault="00000000" w:rsidRPr="00000000" w14:paraId="00000014">
      <w:pPr>
        <w:shd w:fill="ffffff" w:val="clear"/>
        <w:spacing w:after="240" w:line="240" w:lineRule="auto"/>
        <w:rPr>
          <w:b w:val="1"/>
          <w:sz w:val="24"/>
          <w:szCs w:val="24"/>
        </w:rPr>
      </w:pPr>
      <w:r w:rsidDel="00000000" w:rsidR="00000000" w:rsidRPr="00000000">
        <w:rPr>
          <w:sz w:val="24"/>
          <w:szCs w:val="24"/>
          <w:rtl w:val="0"/>
        </w:rPr>
        <w:t xml:space="preserve">The structure of the normalized database is shown in the following ER Diagram.</w:t>
      </w:r>
      <w:r w:rsidDel="00000000" w:rsidR="00000000" w:rsidRPr="00000000">
        <w:rPr>
          <w:rtl w:val="0"/>
        </w:rPr>
      </w:r>
    </w:p>
    <w:p w:rsidR="00000000" w:rsidDel="00000000" w:rsidP="00000000" w:rsidRDefault="00000000" w:rsidRPr="00000000" w14:paraId="00000015">
      <w:pPr>
        <w:shd w:fill="ffffff" w:val="clear"/>
        <w:spacing w:after="240" w:before="360" w:line="240" w:lineRule="auto"/>
        <w:rPr>
          <w:b w:val="1"/>
          <w:sz w:val="24"/>
          <w:szCs w:val="24"/>
        </w:rPr>
      </w:pPr>
      <w:r w:rsidDel="00000000" w:rsidR="00000000" w:rsidRPr="00000000">
        <w:rPr>
          <w:b w:val="1"/>
          <w:sz w:val="24"/>
          <w:szCs w:val="24"/>
        </w:rPr>
        <w:drawing>
          <wp:inline distB="114300" distT="114300" distL="114300" distR="114300">
            <wp:extent cx="5943600" cy="20066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240" w:before="360" w:line="240" w:lineRule="auto"/>
        <w:rPr>
          <w:b w:val="1"/>
          <w:sz w:val="26"/>
          <w:szCs w:val="26"/>
        </w:rPr>
      </w:pPr>
      <w:r w:rsidDel="00000000" w:rsidR="00000000" w:rsidRPr="00000000">
        <w:rPr>
          <w:b w:val="1"/>
          <w:sz w:val="26"/>
          <w:szCs w:val="26"/>
          <w:rtl w:val="0"/>
        </w:rPr>
        <w:t xml:space="preserve">HOW IT WORKS:</w:t>
      </w:r>
    </w:p>
    <w:p w:rsidR="00000000" w:rsidDel="00000000" w:rsidP="00000000" w:rsidRDefault="00000000" w:rsidRPr="00000000" w14:paraId="00000017">
      <w:pPr>
        <w:shd w:fill="ffffff" w:val="clear"/>
        <w:spacing w:after="240" w:before="360" w:line="240" w:lineRule="auto"/>
        <w:rPr>
          <w:b w:val="1"/>
          <w:sz w:val="24"/>
          <w:szCs w:val="24"/>
        </w:rPr>
      </w:pPr>
      <w:r w:rsidDel="00000000" w:rsidR="00000000" w:rsidRPr="00000000">
        <w:rPr>
          <w:b w:val="1"/>
          <w:sz w:val="24"/>
          <w:szCs w:val="24"/>
          <w:rtl w:val="0"/>
        </w:rPr>
        <w:t xml:space="preserve">Source Data Files:</w:t>
      </w:r>
    </w:p>
    <w:p w:rsidR="00000000" w:rsidDel="00000000" w:rsidP="00000000" w:rsidRDefault="00000000" w:rsidRPr="00000000" w14:paraId="00000018">
      <w:pPr>
        <w:shd w:fill="ffffff" w:val="clear"/>
        <w:spacing w:after="240" w:before="360" w:line="276" w:lineRule="auto"/>
        <w:rPr>
          <w:b w:val="1"/>
          <w:sz w:val="24"/>
          <w:szCs w:val="24"/>
        </w:rPr>
      </w:pPr>
      <w:r w:rsidDel="00000000" w:rsidR="00000000" w:rsidRPr="00000000">
        <w:rPr>
          <w:sz w:val="24"/>
          <w:szCs w:val="24"/>
          <w:rtl w:val="0"/>
        </w:rPr>
        <w:t xml:space="preserve">We are referring to a dataset from a UK-based e-commerce store spanning the years 2009 to 2011 (from Kaggle).The data primarily focuses on business-to-business (B2B) transactions.</w:t>
      </w:r>
      <w:r w:rsidDel="00000000" w:rsidR="00000000" w:rsidRPr="00000000">
        <w:rPr>
          <w:rtl w:val="0"/>
        </w:rPr>
      </w:r>
    </w:p>
    <w:p w:rsidR="00000000" w:rsidDel="00000000" w:rsidP="00000000" w:rsidRDefault="00000000" w:rsidRPr="00000000" w14:paraId="00000019">
      <w:pPr>
        <w:shd w:fill="ffffff" w:val="clear"/>
        <w:spacing w:after="240" w:before="360" w:line="240" w:lineRule="auto"/>
        <w:rPr>
          <w:b w:val="1"/>
          <w:sz w:val="24"/>
          <w:szCs w:val="24"/>
        </w:rPr>
      </w:pPr>
      <w:r w:rsidDel="00000000" w:rsidR="00000000" w:rsidRPr="00000000">
        <w:rPr>
          <w:b w:val="1"/>
          <w:sz w:val="24"/>
          <w:szCs w:val="24"/>
          <w:rtl w:val="0"/>
        </w:rPr>
        <w:t xml:space="preserve">File Name                                                     File Type</w:t>
      </w:r>
    </w:p>
    <w:p w:rsidR="00000000" w:rsidDel="00000000" w:rsidP="00000000" w:rsidRDefault="00000000" w:rsidRPr="00000000" w14:paraId="0000001A">
      <w:pPr>
        <w:rPr>
          <w:sz w:val="24"/>
          <w:szCs w:val="24"/>
        </w:rPr>
      </w:pPr>
      <w:r w:rsidDel="00000000" w:rsidR="00000000" w:rsidRPr="00000000">
        <w:rPr>
          <w:sz w:val="24"/>
          <w:szCs w:val="24"/>
          <w:rtl w:val="0"/>
        </w:rPr>
        <w:t xml:space="preserve">Online Retail Dataset 2009-10                          CSV</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Online Retail Dataset 2010-11                          CSV</w:t>
      </w:r>
    </w:p>
    <w:p w:rsidR="00000000" w:rsidDel="00000000" w:rsidP="00000000" w:rsidRDefault="00000000" w:rsidRPr="00000000" w14:paraId="0000001D">
      <w:pPr>
        <w:shd w:fill="ffffff" w:val="clear"/>
        <w:spacing w:after="240" w:before="360" w:line="240" w:lineRule="auto"/>
        <w:rPr>
          <w:b w:val="1"/>
          <w:sz w:val="26"/>
          <w:szCs w:val="26"/>
        </w:rPr>
      </w:pPr>
      <w:r w:rsidDel="00000000" w:rsidR="00000000" w:rsidRPr="00000000">
        <w:rPr>
          <w:rtl w:val="0"/>
        </w:rPr>
      </w:r>
    </w:p>
    <w:p w:rsidR="00000000" w:rsidDel="00000000" w:rsidP="00000000" w:rsidRDefault="00000000" w:rsidRPr="00000000" w14:paraId="0000001E">
      <w:pPr>
        <w:shd w:fill="ffffff" w:val="clear"/>
        <w:spacing w:after="240" w:before="360" w:line="240" w:lineRule="auto"/>
        <w:rPr>
          <w:b w:val="1"/>
          <w:sz w:val="26"/>
          <w:szCs w:val="26"/>
        </w:rPr>
      </w:pPr>
      <w:r w:rsidDel="00000000" w:rsidR="00000000" w:rsidRPr="00000000">
        <w:rPr>
          <w:rtl w:val="0"/>
        </w:rPr>
      </w:r>
    </w:p>
    <w:p w:rsidR="00000000" w:rsidDel="00000000" w:rsidP="00000000" w:rsidRDefault="00000000" w:rsidRPr="00000000" w14:paraId="0000001F">
      <w:pPr>
        <w:shd w:fill="ffffff" w:val="clear"/>
        <w:spacing w:after="240" w:before="360" w:line="240" w:lineRule="auto"/>
        <w:rPr>
          <w:b w:val="1"/>
          <w:sz w:val="26"/>
          <w:szCs w:val="26"/>
        </w:rPr>
      </w:pPr>
      <w:r w:rsidDel="00000000" w:rsidR="00000000" w:rsidRPr="00000000">
        <w:rPr>
          <w:b w:val="1"/>
          <w:sz w:val="26"/>
          <w:szCs w:val="26"/>
          <w:rtl w:val="0"/>
        </w:rPr>
        <w:t xml:space="preserve">EXECUTION OVERVIEW:</w:t>
      </w:r>
    </w:p>
    <w:p w:rsidR="00000000" w:rsidDel="00000000" w:rsidP="00000000" w:rsidRDefault="00000000" w:rsidRPr="00000000" w14:paraId="00000020">
      <w:pPr>
        <w:numPr>
          <w:ilvl w:val="0"/>
          <w:numId w:val="1"/>
        </w:numPr>
        <w:shd w:fill="ffffff" w:val="clear"/>
        <w:spacing w:after="240" w:before="240" w:lineRule="auto"/>
        <w:ind w:left="720" w:hanging="360"/>
        <w:jc w:val="both"/>
        <w:rPr>
          <w:rFonts w:ascii="Quattrocento Sans" w:cs="Quattrocento Sans" w:eastAsia="Quattrocento Sans" w:hAnsi="Quattrocento Sans"/>
          <w:sz w:val="24"/>
          <w:szCs w:val="24"/>
        </w:rPr>
      </w:pPr>
      <w:r w:rsidDel="00000000" w:rsidR="00000000" w:rsidRPr="00000000">
        <w:rPr>
          <w:sz w:val="24"/>
          <w:szCs w:val="24"/>
          <w:rtl w:val="0"/>
        </w:rPr>
        <w:t xml:space="preserve">Azure Data Factory (ADF) orchestrates the execution and monitoring of Azure Databricks notebooks. The data pipeline begins with importing datasets from Kaggle into Azure Data Lake Storage Gen2 (ADLS), where raw data is stored in the </w:t>
      </w:r>
      <w:r w:rsidDel="00000000" w:rsidR="00000000" w:rsidRPr="00000000">
        <w:rPr>
          <w:b w:val="1"/>
          <w:sz w:val="24"/>
          <w:szCs w:val="24"/>
          <w:rtl w:val="0"/>
        </w:rPr>
        <w:t xml:space="preserve">Bronze zone</w:t>
      </w:r>
      <w:r w:rsidDel="00000000" w:rsidR="00000000" w:rsidRPr="00000000">
        <w:rPr>
          <w:sz w:val="24"/>
          <w:szCs w:val="24"/>
          <w:rtl w:val="0"/>
        </w:rPr>
        <w:t xml:space="preserve"> (landing zone).</w:t>
      </w:r>
    </w:p>
    <w:p w:rsidR="00000000" w:rsidDel="00000000" w:rsidP="00000000" w:rsidRDefault="00000000" w:rsidRPr="00000000" w14:paraId="00000021">
      <w:pPr>
        <w:numPr>
          <w:ilvl w:val="0"/>
          <w:numId w:val="1"/>
        </w:numPr>
        <w:shd w:fill="ffffff" w:val="clear"/>
        <w:spacing w:after="240" w:before="240" w:lineRule="auto"/>
        <w:ind w:left="720" w:hanging="360"/>
        <w:jc w:val="both"/>
        <w:rPr>
          <w:rFonts w:ascii="Quattrocento Sans" w:cs="Quattrocento Sans" w:eastAsia="Quattrocento Sans" w:hAnsi="Quattrocento Sans"/>
          <w:sz w:val="24"/>
          <w:szCs w:val="24"/>
        </w:rPr>
      </w:pPr>
      <w:r w:rsidDel="00000000" w:rsidR="00000000" w:rsidRPr="00000000">
        <w:rPr>
          <w:sz w:val="24"/>
          <w:szCs w:val="24"/>
          <w:rtl w:val="0"/>
        </w:rPr>
        <w:t xml:space="preserve">Data from the Bronze zone is processed using Azure Databricks notebooks. In the first notebook, the raw data is cleaned and merged into a unified table, with the output stored in Delta tables within the </w:t>
      </w:r>
      <w:r w:rsidDel="00000000" w:rsidR="00000000" w:rsidRPr="00000000">
        <w:rPr>
          <w:b w:val="1"/>
          <w:sz w:val="24"/>
          <w:szCs w:val="24"/>
          <w:rtl w:val="0"/>
        </w:rPr>
        <w:t xml:space="preserve">Silver zone</w:t>
      </w:r>
      <w:r w:rsidDel="00000000" w:rsidR="00000000" w:rsidRPr="00000000">
        <w:rPr>
          <w:sz w:val="24"/>
          <w:szCs w:val="24"/>
          <w:rtl w:val="0"/>
        </w:rPr>
        <w:t xml:space="preserve"> (standardization zone).</w:t>
      </w:r>
    </w:p>
    <w:p w:rsidR="00000000" w:rsidDel="00000000" w:rsidP="00000000" w:rsidRDefault="00000000" w:rsidRPr="00000000" w14:paraId="00000022">
      <w:pPr>
        <w:numPr>
          <w:ilvl w:val="0"/>
          <w:numId w:val="1"/>
        </w:numPr>
        <w:shd w:fill="ffffff" w:val="clear"/>
        <w:spacing w:after="240" w:before="240" w:lineRule="auto"/>
        <w:ind w:left="720" w:hanging="360"/>
        <w:jc w:val="both"/>
        <w:rPr>
          <w:rFonts w:ascii="Quattrocento Sans" w:cs="Quattrocento Sans" w:eastAsia="Quattrocento Sans" w:hAnsi="Quattrocento Sans"/>
          <w:sz w:val="24"/>
          <w:szCs w:val="24"/>
        </w:rPr>
      </w:pPr>
      <w:r w:rsidDel="00000000" w:rsidR="00000000" w:rsidRPr="00000000">
        <w:rPr>
          <w:sz w:val="24"/>
          <w:szCs w:val="24"/>
          <w:rtl w:val="0"/>
        </w:rPr>
        <w:t xml:space="preserve">The Silver zone data is further transformed using Azure Databricks PySpark and Spark SQL in the second notebook. The cleaned and structured data is joined, aggregated, and prepared for analytical and visualization purposes. Finally, the transformed data is loaded into the </w:t>
      </w:r>
      <w:r w:rsidDel="00000000" w:rsidR="00000000" w:rsidRPr="00000000">
        <w:rPr>
          <w:b w:val="1"/>
          <w:sz w:val="24"/>
          <w:szCs w:val="24"/>
          <w:rtl w:val="0"/>
        </w:rPr>
        <w:t xml:space="preserve">Gold zone</w:t>
      </w:r>
      <w:r w:rsidDel="00000000" w:rsidR="00000000" w:rsidRPr="00000000">
        <w:rPr>
          <w:sz w:val="24"/>
          <w:szCs w:val="24"/>
          <w:rtl w:val="0"/>
        </w:rPr>
        <w:t xml:space="preserve"> (analytical zone).</w:t>
      </w:r>
    </w:p>
    <w:p w:rsidR="00000000" w:rsidDel="00000000" w:rsidP="00000000" w:rsidRDefault="00000000" w:rsidRPr="00000000" w14:paraId="00000023">
      <w:pPr>
        <w:shd w:fill="ffffff" w:val="clear"/>
        <w:spacing w:after="240" w:before="360" w:line="240" w:lineRule="auto"/>
        <w:rPr>
          <w:b w:val="1"/>
          <w:sz w:val="26"/>
          <w:szCs w:val="26"/>
        </w:rPr>
      </w:pPr>
      <w:r w:rsidDel="00000000" w:rsidR="00000000" w:rsidRPr="00000000">
        <w:rPr>
          <w:b w:val="1"/>
          <w:sz w:val="26"/>
          <w:szCs w:val="26"/>
          <w:rtl w:val="0"/>
        </w:rPr>
        <w:t xml:space="preserve">ETL PIPELINE:</w:t>
      </w:r>
    </w:p>
    <w:p w:rsidR="00000000" w:rsidDel="00000000" w:rsidP="00000000" w:rsidRDefault="00000000" w:rsidRPr="00000000" w14:paraId="00000024">
      <w:pPr>
        <w:shd w:fill="ffffff" w:val="clear"/>
        <w:spacing w:after="240" w:line="240" w:lineRule="auto"/>
        <w:rPr>
          <w:sz w:val="24"/>
          <w:szCs w:val="24"/>
        </w:rPr>
      </w:pPr>
      <w:r w:rsidDel="00000000" w:rsidR="00000000" w:rsidRPr="00000000">
        <w:rPr>
          <w:sz w:val="24"/>
          <w:szCs w:val="24"/>
          <w:rtl w:val="0"/>
        </w:rPr>
        <w:t xml:space="preserve">ETL flow comprises two parts:</w:t>
      </w:r>
    </w:p>
    <w:p w:rsidR="00000000" w:rsidDel="00000000" w:rsidP="00000000" w:rsidRDefault="00000000" w:rsidRPr="00000000" w14:paraId="00000025">
      <w:pPr>
        <w:numPr>
          <w:ilvl w:val="0"/>
          <w:numId w:val="5"/>
        </w:numPr>
        <w:shd w:fill="ffffff" w:val="clear"/>
        <w:spacing w:before="280" w:line="240" w:lineRule="auto"/>
        <w:ind w:left="720" w:hanging="360"/>
        <w:rPr>
          <w:rFonts w:ascii="Quattrocento Sans" w:cs="Quattrocento Sans" w:eastAsia="Quattrocento Sans" w:hAnsi="Quattrocento Sans"/>
          <w:sz w:val="24"/>
          <w:szCs w:val="24"/>
        </w:rPr>
      </w:pPr>
      <w:r w:rsidDel="00000000" w:rsidR="00000000" w:rsidRPr="00000000">
        <w:rPr>
          <w:sz w:val="24"/>
          <w:szCs w:val="24"/>
          <w:rtl w:val="0"/>
        </w:rPr>
        <w:t xml:space="preserve">Ingestion: Process data from </w:t>
      </w:r>
      <w:r w:rsidDel="00000000" w:rsidR="00000000" w:rsidRPr="00000000">
        <w:rPr>
          <w:b w:val="1"/>
          <w:sz w:val="24"/>
          <w:szCs w:val="24"/>
          <w:rtl w:val="0"/>
        </w:rPr>
        <w:t xml:space="preserve">Bronze zone</w:t>
      </w:r>
      <w:r w:rsidDel="00000000" w:rsidR="00000000" w:rsidRPr="00000000">
        <w:rPr>
          <w:sz w:val="24"/>
          <w:szCs w:val="24"/>
          <w:rtl w:val="0"/>
        </w:rPr>
        <w:t xml:space="preserve"> to </w:t>
      </w:r>
      <w:r w:rsidDel="00000000" w:rsidR="00000000" w:rsidRPr="00000000">
        <w:rPr>
          <w:b w:val="1"/>
          <w:sz w:val="24"/>
          <w:szCs w:val="24"/>
          <w:rtl w:val="0"/>
        </w:rPr>
        <w:t xml:space="preserve">Silver zone</w:t>
      </w:r>
      <w:r w:rsidDel="00000000" w:rsidR="00000000" w:rsidRPr="00000000">
        <w:rPr>
          <w:rtl w:val="0"/>
        </w:rPr>
      </w:r>
    </w:p>
    <w:p w:rsidR="00000000" w:rsidDel="00000000" w:rsidP="00000000" w:rsidRDefault="00000000" w:rsidRPr="00000000" w14:paraId="00000026">
      <w:pPr>
        <w:numPr>
          <w:ilvl w:val="0"/>
          <w:numId w:val="5"/>
        </w:numPr>
        <w:shd w:fill="ffffff" w:val="clear"/>
        <w:spacing w:after="280" w:before="60" w:line="240" w:lineRule="auto"/>
        <w:ind w:left="720" w:hanging="360"/>
        <w:rPr>
          <w:rFonts w:ascii="Quattrocento Sans" w:cs="Quattrocento Sans" w:eastAsia="Quattrocento Sans" w:hAnsi="Quattrocento Sans"/>
          <w:sz w:val="24"/>
          <w:szCs w:val="24"/>
        </w:rPr>
      </w:pPr>
      <w:r w:rsidDel="00000000" w:rsidR="00000000" w:rsidRPr="00000000">
        <w:rPr>
          <w:sz w:val="24"/>
          <w:szCs w:val="24"/>
          <w:rtl w:val="0"/>
        </w:rPr>
        <w:t xml:space="preserve">Transformation: Process data from </w:t>
      </w:r>
      <w:r w:rsidDel="00000000" w:rsidR="00000000" w:rsidRPr="00000000">
        <w:rPr>
          <w:b w:val="1"/>
          <w:sz w:val="24"/>
          <w:szCs w:val="24"/>
          <w:rtl w:val="0"/>
        </w:rPr>
        <w:t xml:space="preserve">Silver zone</w:t>
      </w:r>
      <w:r w:rsidDel="00000000" w:rsidR="00000000" w:rsidRPr="00000000">
        <w:rPr>
          <w:sz w:val="24"/>
          <w:szCs w:val="24"/>
          <w:rtl w:val="0"/>
        </w:rPr>
        <w:t xml:space="preserve"> to </w:t>
      </w:r>
      <w:r w:rsidDel="00000000" w:rsidR="00000000" w:rsidRPr="00000000">
        <w:rPr>
          <w:b w:val="1"/>
          <w:sz w:val="24"/>
          <w:szCs w:val="24"/>
          <w:rtl w:val="0"/>
        </w:rPr>
        <w:t xml:space="preserve">Gold zone</w:t>
      </w:r>
    </w:p>
    <w:p w:rsidR="00000000" w:rsidDel="00000000" w:rsidP="00000000" w:rsidRDefault="00000000" w:rsidRPr="00000000" w14:paraId="00000027">
      <w:pPr>
        <w:shd w:fill="ffffff" w:val="clear"/>
        <w:spacing w:after="280" w:before="60" w:line="240" w:lineRule="auto"/>
        <w:ind w:left="0" w:firstLine="0"/>
        <w:jc w:val="both"/>
        <w:rPr>
          <w:sz w:val="24"/>
          <w:szCs w:val="24"/>
        </w:rPr>
      </w:pPr>
      <w:r w:rsidDel="00000000" w:rsidR="00000000" w:rsidRPr="00000000">
        <w:rPr>
          <w:sz w:val="24"/>
          <w:szCs w:val="24"/>
          <w:rtl w:val="0"/>
        </w:rPr>
        <w:t xml:space="preserve">In the pipeline, data stored in CSV format is read using Apache Spark in the first Azure Databricks notebook. Minimal transformations, such as dropping unnecessary columns, renaming headers, applying schemas, and adding audit columns (`ingestion_date` and `file_source`), along with the parameterized `file_date`, are applied. The cleaned and merged data is saved as a Delta table. This notebook serves as the extraction and cleaning step.  </w:t>
      </w:r>
    </w:p>
    <w:p w:rsidR="00000000" w:rsidDel="00000000" w:rsidP="00000000" w:rsidRDefault="00000000" w:rsidRPr="00000000" w14:paraId="00000028">
      <w:pPr>
        <w:shd w:fill="ffffff" w:val="clear"/>
        <w:spacing w:after="280" w:before="60" w:line="240" w:lineRule="auto"/>
        <w:ind w:left="0" w:firstLine="0"/>
        <w:jc w:val="both"/>
        <w:rPr>
          <w:sz w:val="24"/>
          <w:szCs w:val="24"/>
        </w:rPr>
      </w:pPr>
      <w:r w:rsidDel="00000000" w:rsidR="00000000" w:rsidRPr="00000000">
        <w:rPr>
          <w:sz w:val="24"/>
          <w:szCs w:val="24"/>
          <w:rtl w:val="0"/>
        </w:rPr>
        <w:t xml:space="preserve">The second Azure Databricks notebook processes the cleaned Delta table to transform it into the final dimensional model tables in Delta format. Transformations performed include dropping duplicates, joining tables using `join`, and aggregating data with window functions.  </w:t>
      </w:r>
    </w:p>
    <w:p w:rsidR="00000000" w:rsidDel="00000000" w:rsidP="00000000" w:rsidRDefault="00000000" w:rsidRPr="00000000" w14:paraId="00000029">
      <w:pPr>
        <w:shd w:fill="ffffff" w:val="clear"/>
        <w:spacing w:after="280" w:before="60" w:line="240" w:lineRule="auto"/>
        <w:ind w:left="0" w:firstLine="0"/>
        <w:jc w:val="both"/>
        <w:rPr>
          <w:sz w:val="24"/>
          <w:szCs w:val="24"/>
        </w:rPr>
      </w:pPr>
      <w:r w:rsidDel="00000000" w:rsidR="00000000" w:rsidRPr="00000000">
        <w:rPr>
          <w:sz w:val="24"/>
          <w:szCs w:val="24"/>
          <w:rtl w:val="0"/>
        </w:rPr>
        <w:t xml:space="preserve">The ADF pipeline is designed to execute Notebook 2 only if Notebook 1 completes successfully to ensure a sequential and error-free workflow. ADF is scheduled to run every Wednesday at 11.20 AM and is configured to skip execution if there is no relevant data (e.g., no new files for the specified `file_date`). The `file_date` parameter is passed dynamically as part of a tumbling window trigger for managing the pipeline execution. </w:t>
      </w:r>
    </w:p>
    <w:p w:rsidR="00000000" w:rsidDel="00000000" w:rsidP="00000000" w:rsidRDefault="00000000" w:rsidRPr="00000000" w14:paraId="0000002A">
      <w:pPr>
        <w:shd w:fill="ffffff" w:val="clear"/>
        <w:spacing w:after="280" w:before="60" w:line="240" w:lineRule="auto"/>
        <w:ind w:left="0" w:firstLine="0"/>
        <w:jc w:val="both"/>
        <w:rPr>
          <w:sz w:val="24"/>
          <w:szCs w:val="24"/>
        </w:rPr>
      </w:pPr>
      <w:r w:rsidDel="00000000" w:rsidR="00000000" w:rsidRPr="00000000">
        <w:rPr>
          <w:sz w:val="24"/>
          <w:szCs w:val="24"/>
        </w:rPr>
        <w:drawing>
          <wp:inline distB="114300" distT="114300" distL="114300" distR="114300">
            <wp:extent cx="5943600" cy="2032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40" w:before="360" w:line="240" w:lineRule="auto"/>
        <w:rPr>
          <w:rFonts w:ascii="Quattrocento Sans" w:cs="Quattrocento Sans" w:eastAsia="Quattrocento Sans" w:hAnsi="Quattrocento Sans"/>
          <w:b w:val="1"/>
          <w:sz w:val="26"/>
          <w:szCs w:val="26"/>
        </w:rPr>
      </w:pPr>
      <w:r w:rsidDel="00000000" w:rsidR="00000000" w:rsidRPr="00000000">
        <w:rPr>
          <w:b w:val="1"/>
          <w:sz w:val="26"/>
          <w:szCs w:val="26"/>
          <w:rtl w:val="0"/>
        </w:rPr>
        <w:t xml:space="preserve">AZURE RESOURCES USED FOR THIS PROJECT:</w:t>
      </w:r>
      <w:r w:rsidDel="00000000" w:rsidR="00000000" w:rsidRPr="00000000">
        <w:rPr>
          <w:rtl w:val="0"/>
        </w:rPr>
      </w:r>
    </w:p>
    <w:p w:rsidR="00000000" w:rsidDel="00000000" w:rsidP="00000000" w:rsidRDefault="00000000" w:rsidRPr="00000000" w14:paraId="0000002C">
      <w:pPr>
        <w:numPr>
          <w:ilvl w:val="0"/>
          <w:numId w:val="6"/>
        </w:numPr>
        <w:shd w:fill="ffffff" w:val="clear"/>
        <w:spacing w:before="280" w:line="240" w:lineRule="auto"/>
        <w:ind w:left="720" w:hanging="360"/>
        <w:rPr>
          <w:sz w:val="24"/>
          <w:szCs w:val="24"/>
        </w:rPr>
      </w:pPr>
      <w:r w:rsidDel="00000000" w:rsidR="00000000" w:rsidRPr="00000000">
        <w:rPr>
          <w:sz w:val="24"/>
          <w:szCs w:val="24"/>
          <w:rtl w:val="0"/>
        </w:rPr>
        <w:t xml:space="preserve">Azure Data Lake Storage</w:t>
      </w:r>
    </w:p>
    <w:p w:rsidR="00000000" w:rsidDel="00000000" w:rsidP="00000000" w:rsidRDefault="00000000" w:rsidRPr="00000000" w14:paraId="0000002D">
      <w:pPr>
        <w:numPr>
          <w:ilvl w:val="0"/>
          <w:numId w:val="6"/>
        </w:numPr>
        <w:shd w:fill="ffffff" w:val="clear"/>
        <w:spacing w:before="60" w:line="240" w:lineRule="auto"/>
        <w:ind w:left="720" w:hanging="360"/>
        <w:rPr>
          <w:sz w:val="24"/>
          <w:szCs w:val="24"/>
        </w:rPr>
      </w:pPr>
      <w:r w:rsidDel="00000000" w:rsidR="00000000" w:rsidRPr="00000000">
        <w:rPr>
          <w:sz w:val="24"/>
          <w:szCs w:val="24"/>
          <w:rtl w:val="0"/>
        </w:rPr>
        <w:t xml:space="preserve">Azure Data Factory</w:t>
      </w:r>
    </w:p>
    <w:p w:rsidR="00000000" w:rsidDel="00000000" w:rsidP="00000000" w:rsidRDefault="00000000" w:rsidRPr="00000000" w14:paraId="0000002E">
      <w:pPr>
        <w:numPr>
          <w:ilvl w:val="0"/>
          <w:numId w:val="6"/>
        </w:numPr>
        <w:shd w:fill="ffffff" w:val="clear"/>
        <w:spacing w:before="60" w:line="240" w:lineRule="auto"/>
        <w:ind w:left="720" w:hanging="360"/>
        <w:rPr>
          <w:sz w:val="24"/>
          <w:szCs w:val="24"/>
        </w:rPr>
      </w:pPr>
      <w:r w:rsidDel="00000000" w:rsidR="00000000" w:rsidRPr="00000000">
        <w:rPr>
          <w:sz w:val="24"/>
          <w:szCs w:val="24"/>
          <w:rtl w:val="0"/>
        </w:rPr>
        <w:t xml:space="preserve">Azure Databricks</w:t>
      </w:r>
    </w:p>
    <w:p w:rsidR="00000000" w:rsidDel="00000000" w:rsidP="00000000" w:rsidRDefault="00000000" w:rsidRPr="00000000" w14:paraId="0000002F">
      <w:pPr>
        <w:shd w:fill="ffffff" w:val="clear"/>
        <w:spacing w:after="240" w:before="360" w:line="240" w:lineRule="auto"/>
        <w:rPr>
          <w:b w:val="1"/>
          <w:sz w:val="26"/>
          <w:szCs w:val="26"/>
        </w:rPr>
      </w:pPr>
      <w:r w:rsidDel="00000000" w:rsidR="00000000" w:rsidRPr="00000000">
        <w:rPr>
          <w:b w:val="1"/>
          <w:sz w:val="26"/>
          <w:szCs w:val="26"/>
          <w:rtl w:val="0"/>
        </w:rPr>
        <w:t xml:space="preserve">PROJECT REQUIREMENTS:</w:t>
      </w:r>
    </w:p>
    <w:p w:rsidR="00000000" w:rsidDel="00000000" w:rsidP="00000000" w:rsidRDefault="00000000" w:rsidRPr="00000000" w14:paraId="00000030">
      <w:pPr>
        <w:shd w:fill="ffffff" w:val="clear"/>
        <w:spacing w:after="240" w:line="240" w:lineRule="auto"/>
        <w:rPr>
          <w:sz w:val="24"/>
          <w:szCs w:val="24"/>
        </w:rPr>
      </w:pPr>
      <w:r w:rsidDel="00000000" w:rsidR="00000000" w:rsidRPr="00000000">
        <w:rPr>
          <w:sz w:val="24"/>
          <w:szCs w:val="24"/>
          <w:rtl w:val="0"/>
        </w:rPr>
        <w:t xml:space="preserve">The requirements for this project are broken down into six different parts which are</w:t>
      </w:r>
    </w:p>
    <w:p w:rsidR="00000000" w:rsidDel="00000000" w:rsidP="00000000" w:rsidRDefault="00000000" w:rsidRPr="00000000" w14:paraId="00000031">
      <w:pPr>
        <w:shd w:fill="ffffff" w:val="clear"/>
        <w:spacing w:after="240" w:before="360" w:line="240" w:lineRule="auto"/>
        <w:rPr>
          <w:b w:val="1"/>
          <w:sz w:val="24"/>
          <w:szCs w:val="24"/>
        </w:rPr>
      </w:pPr>
      <w:r w:rsidDel="00000000" w:rsidR="00000000" w:rsidRPr="00000000">
        <w:rPr>
          <w:b w:val="1"/>
          <w:sz w:val="24"/>
          <w:szCs w:val="24"/>
          <w:rtl w:val="0"/>
        </w:rPr>
        <w:t xml:space="preserve">1. Data Ingestion Requirements</w:t>
      </w:r>
    </w:p>
    <w:p w:rsidR="00000000" w:rsidDel="00000000" w:rsidP="00000000" w:rsidRDefault="00000000" w:rsidRPr="00000000" w14:paraId="00000032">
      <w:pPr>
        <w:numPr>
          <w:ilvl w:val="0"/>
          <w:numId w:val="9"/>
        </w:numPr>
        <w:shd w:fill="ffffff" w:val="clear"/>
        <w:spacing w:before="280" w:line="240" w:lineRule="auto"/>
        <w:ind w:left="720" w:hanging="360"/>
        <w:rPr>
          <w:sz w:val="24"/>
          <w:szCs w:val="24"/>
        </w:rPr>
      </w:pPr>
      <w:r w:rsidDel="00000000" w:rsidR="00000000" w:rsidRPr="00000000">
        <w:rPr>
          <w:sz w:val="24"/>
          <w:szCs w:val="24"/>
          <w:rtl w:val="0"/>
        </w:rPr>
        <w:t xml:space="preserve">Ingest all 2 files into Azure data factory.</w:t>
      </w:r>
    </w:p>
    <w:p w:rsidR="00000000" w:rsidDel="00000000" w:rsidP="00000000" w:rsidRDefault="00000000" w:rsidRPr="00000000" w14:paraId="00000033">
      <w:pPr>
        <w:numPr>
          <w:ilvl w:val="0"/>
          <w:numId w:val="9"/>
        </w:numPr>
        <w:shd w:fill="ffffff" w:val="clear"/>
        <w:spacing w:before="60" w:line="240" w:lineRule="auto"/>
        <w:ind w:left="720" w:hanging="360"/>
        <w:rPr>
          <w:sz w:val="24"/>
          <w:szCs w:val="24"/>
        </w:rPr>
      </w:pPr>
      <w:r w:rsidDel="00000000" w:rsidR="00000000" w:rsidRPr="00000000">
        <w:rPr>
          <w:sz w:val="24"/>
          <w:szCs w:val="24"/>
          <w:rtl w:val="0"/>
        </w:rPr>
        <w:t xml:space="preserve">Ingested data must have the same schema applied.</w:t>
      </w:r>
    </w:p>
    <w:p w:rsidR="00000000" w:rsidDel="00000000" w:rsidP="00000000" w:rsidRDefault="00000000" w:rsidRPr="00000000" w14:paraId="00000034">
      <w:pPr>
        <w:numPr>
          <w:ilvl w:val="0"/>
          <w:numId w:val="9"/>
        </w:numPr>
        <w:shd w:fill="ffffff" w:val="clear"/>
        <w:spacing w:before="60" w:line="240" w:lineRule="auto"/>
        <w:ind w:left="720" w:hanging="360"/>
        <w:rPr>
          <w:sz w:val="24"/>
          <w:szCs w:val="24"/>
        </w:rPr>
      </w:pPr>
      <w:r w:rsidDel="00000000" w:rsidR="00000000" w:rsidRPr="00000000">
        <w:rPr>
          <w:sz w:val="24"/>
          <w:szCs w:val="24"/>
          <w:rtl w:val="0"/>
        </w:rPr>
        <w:t xml:space="preserve">Ingested data must be stored in csv format..</w:t>
      </w:r>
    </w:p>
    <w:p w:rsidR="00000000" w:rsidDel="00000000" w:rsidP="00000000" w:rsidRDefault="00000000" w:rsidRPr="00000000" w14:paraId="00000035">
      <w:pPr>
        <w:numPr>
          <w:ilvl w:val="0"/>
          <w:numId w:val="9"/>
        </w:numPr>
        <w:shd w:fill="ffffff" w:val="clear"/>
        <w:spacing w:before="60" w:line="240" w:lineRule="auto"/>
        <w:ind w:left="720" w:hanging="360"/>
        <w:rPr>
          <w:sz w:val="24"/>
          <w:szCs w:val="24"/>
        </w:rPr>
      </w:pPr>
      <w:r w:rsidDel="00000000" w:rsidR="00000000" w:rsidRPr="00000000">
        <w:rPr>
          <w:sz w:val="24"/>
          <w:szCs w:val="24"/>
          <w:rtl w:val="0"/>
        </w:rPr>
        <w:t xml:space="preserve">We must be able to analyze the ingested data via Spark SQL and PySpark.</w:t>
      </w:r>
    </w:p>
    <w:p w:rsidR="00000000" w:rsidDel="00000000" w:rsidP="00000000" w:rsidRDefault="00000000" w:rsidRPr="00000000" w14:paraId="00000036">
      <w:pPr>
        <w:shd w:fill="ffffff" w:val="clear"/>
        <w:spacing w:after="240" w:before="360" w:line="240" w:lineRule="auto"/>
        <w:rPr>
          <w:b w:val="1"/>
          <w:sz w:val="24"/>
          <w:szCs w:val="24"/>
        </w:rPr>
      </w:pPr>
      <w:r w:rsidDel="00000000" w:rsidR="00000000" w:rsidRPr="00000000">
        <w:rPr>
          <w:b w:val="1"/>
          <w:sz w:val="24"/>
          <w:szCs w:val="24"/>
          <w:rtl w:val="0"/>
        </w:rPr>
        <w:t xml:space="preserve">2. Data cleaning and Transformation Requirements</w:t>
      </w:r>
    </w:p>
    <w:p w:rsidR="00000000" w:rsidDel="00000000" w:rsidP="00000000" w:rsidRDefault="00000000" w:rsidRPr="00000000" w14:paraId="00000037">
      <w:pPr>
        <w:numPr>
          <w:ilvl w:val="0"/>
          <w:numId w:val="4"/>
        </w:numPr>
        <w:shd w:fill="ffffff" w:val="clear"/>
        <w:spacing w:before="280" w:line="240" w:lineRule="auto"/>
        <w:ind w:left="720" w:hanging="360"/>
        <w:rPr>
          <w:sz w:val="24"/>
          <w:szCs w:val="24"/>
        </w:rPr>
      </w:pPr>
      <w:r w:rsidDel="00000000" w:rsidR="00000000" w:rsidRPr="00000000">
        <w:rPr>
          <w:sz w:val="24"/>
          <w:szCs w:val="24"/>
          <w:rtl w:val="0"/>
        </w:rPr>
        <w:t xml:space="preserve">Join the key information required for reporting to create a new table.</w:t>
      </w:r>
    </w:p>
    <w:p w:rsidR="00000000" w:rsidDel="00000000" w:rsidP="00000000" w:rsidRDefault="00000000" w:rsidRPr="00000000" w14:paraId="00000038">
      <w:pPr>
        <w:numPr>
          <w:ilvl w:val="0"/>
          <w:numId w:val="4"/>
        </w:numPr>
        <w:shd w:fill="ffffff" w:val="clear"/>
        <w:spacing w:before="60" w:line="240" w:lineRule="auto"/>
        <w:ind w:left="720" w:hanging="360"/>
        <w:rPr>
          <w:sz w:val="24"/>
          <w:szCs w:val="24"/>
        </w:rPr>
      </w:pPr>
      <w:r w:rsidDel="00000000" w:rsidR="00000000" w:rsidRPr="00000000">
        <w:rPr>
          <w:sz w:val="24"/>
          <w:szCs w:val="24"/>
          <w:rtl w:val="0"/>
        </w:rPr>
        <w:t xml:space="preserve">Remove the null values and format the column names.</w:t>
      </w:r>
    </w:p>
    <w:p w:rsidR="00000000" w:rsidDel="00000000" w:rsidP="00000000" w:rsidRDefault="00000000" w:rsidRPr="00000000" w14:paraId="00000039">
      <w:pPr>
        <w:numPr>
          <w:ilvl w:val="0"/>
          <w:numId w:val="4"/>
        </w:numPr>
        <w:shd w:fill="ffffff" w:val="clear"/>
        <w:spacing w:before="60" w:line="240" w:lineRule="auto"/>
        <w:ind w:left="720" w:hanging="360"/>
        <w:rPr>
          <w:sz w:val="24"/>
          <w:szCs w:val="24"/>
        </w:rPr>
      </w:pPr>
      <w:r w:rsidDel="00000000" w:rsidR="00000000" w:rsidRPr="00000000">
        <w:rPr>
          <w:sz w:val="24"/>
          <w:szCs w:val="24"/>
          <w:rtl w:val="0"/>
        </w:rPr>
        <w:t xml:space="preserve">We must be able to analyze the transformed data via  Spark SQL and PySpark.</w:t>
      </w:r>
    </w:p>
    <w:p w:rsidR="00000000" w:rsidDel="00000000" w:rsidP="00000000" w:rsidRDefault="00000000" w:rsidRPr="00000000" w14:paraId="0000003A">
      <w:pPr>
        <w:numPr>
          <w:ilvl w:val="0"/>
          <w:numId w:val="4"/>
        </w:numPr>
        <w:shd w:fill="ffffff" w:val="clear"/>
        <w:spacing w:before="60" w:line="240" w:lineRule="auto"/>
        <w:ind w:left="720" w:hanging="360"/>
        <w:rPr>
          <w:sz w:val="24"/>
          <w:szCs w:val="24"/>
        </w:rPr>
      </w:pPr>
      <w:r w:rsidDel="00000000" w:rsidR="00000000" w:rsidRPr="00000000">
        <w:rPr>
          <w:sz w:val="24"/>
          <w:szCs w:val="24"/>
          <w:rtl w:val="0"/>
        </w:rPr>
        <w:t xml:space="preserve">Cleaned and Transformed data must be stored in a new delta table.</w:t>
      </w:r>
    </w:p>
    <w:p w:rsidR="00000000" w:rsidDel="00000000" w:rsidP="00000000" w:rsidRDefault="00000000" w:rsidRPr="00000000" w14:paraId="0000003B">
      <w:pPr>
        <w:numPr>
          <w:ilvl w:val="0"/>
          <w:numId w:val="4"/>
        </w:numPr>
        <w:shd w:fill="ffffff" w:val="clear"/>
        <w:spacing w:after="280" w:before="60" w:line="240" w:lineRule="auto"/>
        <w:ind w:left="720" w:hanging="360"/>
        <w:rPr>
          <w:sz w:val="24"/>
          <w:szCs w:val="24"/>
        </w:rPr>
      </w:pPr>
      <w:r w:rsidDel="00000000" w:rsidR="00000000" w:rsidRPr="00000000">
        <w:rPr>
          <w:sz w:val="24"/>
          <w:szCs w:val="24"/>
          <w:rtl w:val="0"/>
        </w:rPr>
        <w:t xml:space="preserve">Transformation logic must be able to handle the incremental load.</w:t>
      </w:r>
    </w:p>
    <w:p w:rsidR="00000000" w:rsidDel="00000000" w:rsidP="00000000" w:rsidRDefault="00000000" w:rsidRPr="00000000" w14:paraId="0000003C">
      <w:pPr>
        <w:shd w:fill="ffffff" w:val="clear"/>
        <w:spacing w:after="240" w:before="360" w:line="240" w:lineRule="auto"/>
        <w:rPr>
          <w:b w:val="1"/>
          <w:sz w:val="24"/>
          <w:szCs w:val="24"/>
        </w:rPr>
      </w:pPr>
      <w:r w:rsidDel="00000000" w:rsidR="00000000" w:rsidRPr="00000000">
        <w:rPr>
          <w:b w:val="1"/>
          <w:sz w:val="24"/>
          <w:szCs w:val="24"/>
          <w:rtl w:val="0"/>
        </w:rPr>
        <w:t xml:space="preserve">3. Data Analysis Requirements</w:t>
      </w:r>
    </w:p>
    <w:p w:rsidR="00000000" w:rsidDel="00000000" w:rsidP="00000000" w:rsidRDefault="00000000" w:rsidRPr="00000000" w14:paraId="0000003D">
      <w:pPr>
        <w:numPr>
          <w:ilvl w:val="0"/>
          <w:numId w:val="7"/>
        </w:numPr>
        <w:shd w:fill="ffffff" w:val="clear"/>
        <w:spacing w:after="0" w:afterAutospacing="0" w:before="60" w:line="276" w:lineRule="auto"/>
        <w:ind w:left="720" w:hanging="360"/>
        <w:rPr>
          <w:sz w:val="24"/>
          <w:szCs w:val="24"/>
        </w:rPr>
      </w:pPr>
      <w:r w:rsidDel="00000000" w:rsidR="00000000" w:rsidRPr="00000000">
        <w:rPr>
          <w:sz w:val="24"/>
          <w:szCs w:val="24"/>
          <w:rtl w:val="0"/>
        </w:rPr>
        <w:t xml:space="preserve">Create Databricks dashboards..</w:t>
      </w:r>
      <w:r w:rsidDel="00000000" w:rsidR="00000000" w:rsidRPr="00000000">
        <w:rPr>
          <w:rtl w:val="0"/>
        </w:rPr>
      </w:r>
    </w:p>
    <w:p w:rsidR="00000000" w:rsidDel="00000000" w:rsidP="00000000" w:rsidRDefault="00000000" w:rsidRPr="00000000" w14:paraId="0000003E">
      <w:pPr>
        <w:numPr>
          <w:ilvl w:val="0"/>
          <w:numId w:val="7"/>
        </w:numP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Find the Dominant drivers.</w:t>
      </w:r>
    </w:p>
    <w:p w:rsidR="00000000" w:rsidDel="00000000" w:rsidP="00000000" w:rsidRDefault="00000000" w:rsidRPr="00000000" w14:paraId="0000003F">
      <w:pPr>
        <w:numPr>
          <w:ilvl w:val="0"/>
          <w:numId w:val="7"/>
        </w:numPr>
        <w:shd w:fill="ffffff" w:val="clear"/>
        <w:spacing w:before="60" w:line="240" w:lineRule="auto"/>
        <w:ind w:left="720" w:hanging="360"/>
        <w:rPr>
          <w:sz w:val="24"/>
          <w:szCs w:val="24"/>
        </w:rPr>
      </w:pPr>
      <w:r w:rsidDel="00000000" w:rsidR="00000000" w:rsidRPr="00000000">
        <w:rPr>
          <w:sz w:val="24"/>
          <w:szCs w:val="24"/>
          <w:rtl w:val="0"/>
        </w:rPr>
        <w:t xml:space="preserve">Find the Dominant Teams.</w:t>
      </w:r>
    </w:p>
    <w:p w:rsidR="00000000" w:rsidDel="00000000" w:rsidP="00000000" w:rsidRDefault="00000000" w:rsidRPr="00000000" w14:paraId="00000040">
      <w:pPr>
        <w:numPr>
          <w:ilvl w:val="0"/>
          <w:numId w:val="7"/>
        </w:numPr>
        <w:shd w:fill="ffffff" w:val="clear"/>
        <w:spacing w:before="60" w:line="240" w:lineRule="auto"/>
        <w:ind w:left="720" w:hanging="360"/>
        <w:rPr>
          <w:sz w:val="24"/>
          <w:szCs w:val="24"/>
        </w:rPr>
      </w:pPr>
      <w:r w:rsidDel="00000000" w:rsidR="00000000" w:rsidRPr="00000000">
        <w:rPr>
          <w:sz w:val="24"/>
          <w:szCs w:val="24"/>
          <w:rtl w:val="0"/>
        </w:rPr>
        <w:t xml:space="preserve">Visualize the Outputs.</w:t>
      </w:r>
    </w:p>
    <w:p w:rsidR="00000000" w:rsidDel="00000000" w:rsidP="00000000" w:rsidRDefault="00000000" w:rsidRPr="00000000" w14:paraId="00000041">
      <w:pPr>
        <w:shd w:fill="ffffff" w:val="clear"/>
        <w:spacing w:before="60" w:line="240" w:lineRule="auto"/>
        <w:ind w:left="720" w:firstLine="0"/>
        <w:rPr>
          <w:sz w:val="24"/>
          <w:szCs w:val="24"/>
        </w:rPr>
      </w:pPr>
      <w:r w:rsidDel="00000000" w:rsidR="00000000" w:rsidRPr="00000000">
        <w:rPr>
          <w:rtl w:val="0"/>
        </w:rPr>
      </w:r>
    </w:p>
    <w:p w:rsidR="00000000" w:rsidDel="00000000" w:rsidP="00000000" w:rsidRDefault="00000000" w:rsidRPr="00000000" w14:paraId="00000042">
      <w:pPr>
        <w:shd w:fill="ffffff" w:val="clear"/>
        <w:spacing w:before="60" w:lineRule="auto"/>
        <w:rPr>
          <w:b w:val="1"/>
          <w:sz w:val="24"/>
          <w:szCs w:val="24"/>
        </w:rPr>
      </w:pPr>
      <w:r w:rsidDel="00000000" w:rsidR="00000000" w:rsidRPr="00000000">
        <w:rPr>
          <w:b w:val="1"/>
          <w:sz w:val="24"/>
          <w:szCs w:val="24"/>
          <w:rtl w:val="0"/>
        </w:rPr>
        <w:t xml:space="preserve">4. Pipeline Requirements:</w:t>
      </w:r>
    </w:p>
    <w:p w:rsidR="00000000" w:rsidDel="00000000" w:rsidP="00000000" w:rsidRDefault="00000000" w:rsidRPr="00000000" w14:paraId="00000043">
      <w:pPr>
        <w:numPr>
          <w:ilvl w:val="0"/>
          <w:numId w:val="2"/>
        </w:numPr>
        <w:shd w:fill="ffffff" w:val="clear"/>
        <w:spacing w:after="0" w:afterAutospacing="0" w:before="280" w:line="240" w:lineRule="auto"/>
        <w:ind w:left="720" w:hanging="360"/>
        <w:rPr>
          <w:sz w:val="24"/>
          <w:szCs w:val="24"/>
        </w:rPr>
      </w:pPr>
      <w:r w:rsidDel="00000000" w:rsidR="00000000" w:rsidRPr="00000000">
        <w:rPr>
          <w:sz w:val="24"/>
          <w:szCs w:val="24"/>
          <w:rtl w:val="0"/>
        </w:rPr>
        <w:t xml:space="preserve">Scheduled to run every Wednesday at 11.20 AM.</w:t>
      </w:r>
      <w:r w:rsidDel="00000000" w:rsidR="00000000" w:rsidRPr="00000000">
        <w:rPr>
          <w:rtl w:val="0"/>
        </w:rPr>
      </w:r>
    </w:p>
    <w:p w:rsidR="00000000" w:rsidDel="00000000" w:rsidP="00000000" w:rsidRDefault="00000000" w:rsidRPr="00000000" w14:paraId="00000044">
      <w:pPr>
        <w:numPr>
          <w:ilvl w:val="0"/>
          <w:numId w:val="3"/>
        </w:numP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Create ADF pipeline</w:t>
      </w:r>
    </w:p>
    <w:p w:rsidR="00000000" w:rsidDel="00000000" w:rsidP="00000000" w:rsidRDefault="00000000" w:rsidRPr="00000000" w14:paraId="00000045">
      <w:pPr>
        <w:numPr>
          <w:ilvl w:val="0"/>
          <w:numId w:val="3"/>
        </w:numP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Add the activities to the pipeline</w:t>
      </w:r>
    </w:p>
    <w:p w:rsidR="00000000" w:rsidDel="00000000" w:rsidP="00000000" w:rsidRDefault="00000000" w:rsidRPr="00000000" w14:paraId="00000046">
      <w:pPr>
        <w:numPr>
          <w:ilvl w:val="0"/>
          <w:numId w:val="3"/>
        </w:numPr>
        <w:shd w:fill="ffffff" w:val="clear"/>
        <w:spacing w:before="0" w:beforeAutospacing="0" w:line="240" w:lineRule="auto"/>
        <w:ind w:left="720" w:hanging="360"/>
        <w:rPr>
          <w:sz w:val="24"/>
          <w:szCs w:val="24"/>
        </w:rPr>
      </w:pPr>
      <w:r w:rsidDel="00000000" w:rsidR="00000000" w:rsidRPr="00000000">
        <w:rPr>
          <w:sz w:val="24"/>
          <w:szCs w:val="24"/>
          <w:rtl w:val="0"/>
        </w:rPr>
        <w:t xml:space="preserve">Publish the pipeline and schedule it.</w:t>
      </w:r>
    </w:p>
    <w:p w:rsidR="00000000" w:rsidDel="00000000" w:rsidP="00000000" w:rsidRDefault="00000000" w:rsidRPr="00000000" w14:paraId="00000047">
      <w:pPr>
        <w:shd w:fill="ffffff" w:val="clear"/>
        <w:spacing w:after="240" w:before="360" w:line="240" w:lineRule="auto"/>
        <w:rPr>
          <w:b w:val="1"/>
          <w:sz w:val="24"/>
          <w:szCs w:val="24"/>
        </w:rPr>
      </w:pPr>
      <w:r w:rsidDel="00000000" w:rsidR="00000000" w:rsidRPr="00000000">
        <w:rPr>
          <w:b w:val="1"/>
          <w:sz w:val="24"/>
          <w:szCs w:val="24"/>
          <w:rtl w:val="0"/>
        </w:rPr>
        <w:t xml:space="preserve">5. Scheduling Requirements</w:t>
      </w:r>
    </w:p>
    <w:p w:rsidR="00000000" w:rsidDel="00000000" w:rsidP="00000000" w:rsidRDefault="00000000" w:rsidRPr="00000000" w14:paraId="00000048">
      <w:pPr>
        <w:numPr>
          <w:ilvl w:val="0"/>
          <w:numId w:val="2"/>
        </w:numPr>
        <w:shd w:fill="ffffff" w:val="clear"/>
        <w:spacing w:before="280" w:line="240" w:lineRule="auto"/>
        <w:ind w:left="720" w:hanging="360"/>
        <w:rPr>
          <w:sz w:val="24"/>
          <w:szCs w:val="24"/>
        </w:rPr>
      </w:pPr>
      <w:r w:rsidDel="00000000" w:rsidR="00000000" w:rsidRPr="00000000">
        <w:rPr>
          <w:sz w:val="24"/>
          <w:szCs w:val="24"/>
          <w:rtl w:val="0"/>
        </w:rPr>
        <w:t xml:space="preserve">Scheduled to run every Wednesday at 11.20 AM.</w:t>
      </w:r>
    </w:p>
    <w:p w:rsidR="00000000" w:rsidDel="00000000" w:rsidP="00000000" w:rsidRDefault="00000000" w:rsidRPr="00000000" w14:paraId="00000049">
      <w:pPr>
        <w:numPr>
          <w:ilvl w:val="0"/>
          <w:numId w:val="2"/>
        </w:numPr>
        <w:shd w:fill="ffffff" w:val="clear"/>
        <w:spacing w:before="60" w:line="240" w:lineRule="auto"/>
        <w:ind w:left="720" w:hanging="360"/>
        <w:rPr>
          <w:sz w:val="24"/>
          <w:szCs w:val="24"/>
        </w:rPr>
      </w:pPr>
      <w:r w:rsidDel="00000000" w:rsidR="00000000" w:rsidRPr="00000000">
        <w:rPr>
          <w:sz w:val="24"/>
          <w:szCs w:val="24"/>
          <w:rtl w:val="0"/>
        </w:rPr>
        <w:t xml:space="preserve">Ability to monitor pipelines.</w:t>
      </w:r>
    </w:p>
    <w:p w:rsidR="00000000" w:rsidDel="00000000" w:rsidP="00000000" w:rsidRDefault="00000000" w:rsidRPr="00000000" w14:paraId="0000004A">
      <w:pPr>
        <w:numPr>
          <w:ilvl w:val="0"/>
          <w:numId w:val="2"/>
        </w:numPr>
        <w:shd w:fill="ffffff" w:val="clear"/>
        <w:spacing w:before="60" w:line="240" w:lineRule="auto"/>
        <w:ind w:left="720" w:hanging="360"/>
        <w:rPr>
          <w:sz w:val="24"/>
          <w:szCs w:val="24"/>
        </w:rPr>
      </w:pPr>
      <w:r w:rsidDel="00000000" w:rsidR="00000000" w:rsidRPr="00000000">
        <w:rPr>
          <w:sz w:val="24"/>
          <w:szCs w:val="24"/>
          <w:rtl w:val="0"/>
        </w:rPr>
        <w:t xml:space="preserve">Ability to rerun failed pipelines.</w:t>
      </w:r>
    </w:p>
    <w:p w:rsidR="00000000" w:rsidDel="00000000" w:rsidP="00000000" w:rsidRDefault="00000000" w:rsidRPr="00000000" w14:paraId="0000004B">
      <w:pPr>
        <w:numPr>
          <w:ilvl w:val="0"/>
          <w:numId w:val="2"/>
        </w:numPr>
        <w:shd w:fill="ffffff" w:val="clear"/>
        <w:spacing w:after="280" w:before="60" w:line="240" w:lineRule="auto"/>
        <w:ind w:left="720" w:hanging="360"/>
        <w:rPr>
          <w:sz w:val="24"/>
          <w:szCs w:val="24"/>
        </w:rPr>
      </w:pPr>
      <w:r w:rsidDel="00000000" w:rsidR="00000000" w:rsidRPr="00000000">
        <w:rPr>
          <w:sz w:val="24"/>
          <w:szCs w:val="24"/>
          <w:rtl w:val="0"/>
        </w:rPr>
        <w:t xml:space="preserve">Ability to set up alerts on failures</w:t>
      </w:r>
    </w:p>
    <w:p w:rsidR="00000000" w:rsidDel="00000000" w:rsidP="00000000" w:rsidRDefault="00000000" w:rsidRPr="00000000" w14:paraId="0000004C">
      <w:pPr>
        <w:shd w:fill="ffffff" w:val="clear"/>
        <w:spacing w:after="240" w:before="360" w:line="240" w:lineRule="auto"/>
        <w:rPr>
          <w:b w:val="1"/>
          <w:sz w:val="24"/>
          <w:szCs w:val="24"/>
        </w:rPr>
      </w:pPr>
      <w:r w:rsidDel="00000000" w:rsidR="00000000" w:rsidRPr="00000000">
        <w:rPr>
          <w:b w:val="1"/>
          <w:sz w:val="24"/>
          <w:szCs w:val="24"/>
          <w:rtl w:val="0"/>
        </w:rPr>
        <w:t xml:space="preserve">6. Other Non-Functional Requirements</w:t>
      </w:r>
    </w:p>
    <w:p w:rsidR="00000000" w:rsidDel="00000000" w:rsidP="00000000" w:rsidRDefault="00000000" w:rsidRPr="00000000" w14:paraId="0000004D">
      <w:pPr>
        <w:numPr>
          <w:ilvl w:val="0"/>
          <w:numId w:val="8"/>
        </w:numPr>
        <w:shd w:fill="ffffff" w:val="clear"/>
        <w:spacing w:before="280" w:line="240" w:lineRule="auto"/>
        <w:ind w:left="720" w:hanging="360"/>
        <w:rPr>
          <w:sz w:val="24"/>
          <w:szCs w:val="24"/>
        </w:rPr>
      </w:pPr>
      <w:r w:rsidDel="00000000" w:rsidR="00000000" w:rsidRPr="00000000">
        <w:rPr>
          <w:sz w:val="24"/>
          <w:szCs w:val="24"/>
          <w:rtl w:val="0"/>
        </w:rPr>
        <w:t xml:space="preserve">Ability to delete individual records</w:t>
      </w:r>
    </w:p>
    <w:p w:rsidR="00000000" w:rsidDel="00000000" w:rsidP="00000000" w:rsidRDefault="00000000" w:rsidRPr="00000000" w14:paraId="0000004E">
      <w:pPr>
        <w:numPr>
          <w:ilvl w:val="0"/>
          <w:numId w:val="8"/>
        </w:numPr>
        <w:shd w:fill="ffffff" w:val="clear"/>
        <w:spacing w:before="60" w:line="240" w:lineRule="auto"/>
        <w:ind w:left="720" w:hanging="360"/>
        <w:rPr>
          <w:sz w:val="24"/>
          <w:szCs w:val="24"/>
        </w:rPr>
      </w:pPr>
      <w:r w:rsidDel="00000000" w:rsidR="00000000" w:rsidRPr="00000000">
        <w:rPr>
          <w:sz w:val="24"/>
          <w:szCs w:val="24"/>
          <w:rtl w:val="0"/>
        </w:rPr>
        <w:t xml:space="preserve">Ability to see history and have backups</w:t>
      </w:r>
    </w:p>
    <w:p w:rsidR="00000000" w:rsidDel="00000000" w:rsidP="00000000" w:rsidRDefault="00000000" w:rsidRPr="00000000" w14:paraId="0000004F">
      <w:pPr>
        <w:numPr>
          <w:ilvl w:val="0"/>
          <w:numId w:val="8"/>
        </w:numPr>
        <w:shd w:fill="ffffff" w:val="clear"/>
        <w:spacing w:after="280" w:before="60" w:line="276" w:lineRule="auto"/>
        <w:ind w:left="720" w:hanging="360"/>
        <w:rPr>
          <w:sz w:val="24"/>
          <w:szCs w:val="24"/>
        </w:rPr>
      </w:pPr>
      <w:r w:rsidDel="00000000" w:rsidR="00000000" w:rsidRPr="00000000">
        <w:rPr>
          <w:sz w:val="24"/>
          <w:szCs w:val="24"/>
          <w:rtl w:val="0"/>
        </w:rPr>
        <w:t xml:space="preserve">Ability to roll back to a previous version</w:t>
      </w:r>
    </w:p>
    <w:p w:rsidR="00000000" w:rsidDel="00000000" w:rsidP="00000000" w:rsidRDefault="00000000" w:rsidRPr="00000000" w14:paraId="00000050">
      <w:pPr>
        <w:shd w:fill="ffffff" w:val="clear"/>
        <w:spacing w:after="240" w:before="240" w:line="276" w:lineRule="auto"/>
        <w:jc w:val="both"/>
        <w:rPr>
          <w:b w:val="1"/>
          <w:sz w:val="26"/>
          <w:szCs w:val="26"/>
        </w:rPr>
      </w:pPr>
      <w:r w:rsidDel="00000000" w:rsidR="00000000" w:rsidRPr="00000000">
        <w:rPr>
          <w:b w:val="1"/>
          <w:sz w:val="26"/>
          <w:szCs w:val="26"/>
          <w:rtl w:val="0"/>
        </w:rPr>
        <w:t xml:space="preserve">ANALYSIS RESULT:</w:t>
      </w:r>
    </w:p>
    <w:p w:rsidR="00000000" w:rsidDel="00000000" w:rsidP="00000000" w:rsidRDefault="00000000" w:rsidRPr="00000000" w14:paraId="00000051">
      <w:pPr>
        <w:shd w:fill="ffffff" w:val="clear"/>
        <w:spacing w:after="240" w:before="240" w:lineRule="auto"/>
        <w:jc w:val="both"/>
        <w:rPr>
          <w:sz w:val="24"/>
          <w:szCs w:val="24"/>
        </w:rPr>
      </w:pPr>
      <w:r w:rsidDel="00000000" w:rsidR="00000000" w:rsidRPr="00000000">
        <w:rPr>
          <w:b w:val="1"/>
          <w:sz w:val="24"/>
          <w:szCs w:val="24"/>
          <w:rtl w:val="0"/>
        </w:rPr>
        <w:t xml:space="preserve">Total Sales Per Country:</w:t>
      </w:r>
      <w:r w:rsidDel="00000000" w:rsidR="00000000" w:rsidRPr="00000000">
        <w:rPr>
          <w:rtl w:val="0"/>
        </w:rPr>
      </w:r>
    </w:p>
    <w:p w:rsidR="00000000" w:rsidDel="00000000" w:rsidP="00000000" w:rsidRDefault="00000000" w:rsidRPr="00000000" w14:paraId="00000052">
      <w:pPr>
        <w:shd w:fill="ffffff" w:val="clear"/>
        <w:spacing w:after="280" w:before="60" w:line="276" w:lineRule="auto"/>
        <w:ind w:left="0" w:firstLine="0"/>
        <w:jc w:val="center"/>
        <w:rPr>
          <w:sz w:val="24"/>
          <w:szCs w:val="24"/>
        </w:rPr>
      </w:pPr>
      <w:r w:rsidDel="00000000" w:rsidR="00000000" w:rsidRPr="00000000">
        <w:rPr>
          <w:sz w:val="24"/>
          <w:szCs w:val="24"/>
        </w:rPr>
        <w:drawing>
          <wp:inline distB="114300" distT="114300" distL="114300" distR="114300">
            <wp:extent cx="5000625" cy="2891154"/>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00625" cy="289115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after="240" w:before="240" w:lineRule="auto"/>
        <w:jc w:val="both"/>
        <w:rPr>
          <w:sz w:val="24"/>
          <w:szCs w:val="24"/>
        </w:rPr>
      </w:pPr>
      <w:r w:rsidDel="00000000" w:rsidR="00000000" w:rsidRPr="00000000">
        <w:rPr>
          <w:sz w:val="24"/>
          <w:szCs w:val="24"/>
          <w:rtl w:val="0"/>
        </w:rPr>
        <w:t xml:space="preserve">This bar chart illustrates the total sales achieved in each country. It provides a comparative analysis of sales performance across different regions, showcasing the countries with the highest and lowest sales.</w:t>
      </w:r>
    </w:p>
    <w:p w:rsidR="00000000" w:rsidDel="00000000" w:rsidP="00000000" w:rsidRDefault="00000000" w:rsidRPr="00000000" w14:paraId="00000054">
      <w:pPr>
        <w:shd w:fill="ffffff" w:val="clear"/>
        <w:spacing w:after="240" w:before="240" w:lineRule="auto"/>
        <w:jc w:val="both"/>
        <w:rPr>
          <w:b w:val="1"/>
          <w:sz w:val="24"/>
          <w:szCs w:val="24"/>
        </w:rPr>
      </w:pPr>
      <w:r w:rsidDel="00000000" w:rsidR="00000000" w:rsidRPr="00000000">
        <w:rPr>
          <w:b w:val="1"/>
          <w:sz w:val="24"/>
          <w:szCs w:val="24"/>
          <w:rtl w:val="0"/>
        </w:rPr>
        <w:t xml:space="preserve">Top 10 Customers by Sales:</w:t>
      </w:r>
    </w:p>
    <w:p w:rsidR="00000000" w:rsidDel="00000000" w:rsidP="00000000" w:rsidRDefault="00000000" w:rsidRPr="00000000" w14:paraId="00000055">
      <w:pPr>
        <w:shd w:fill="ffffff" w:val="clear"/>
        <w:spacing w:after="280" w:before="60" w:line="276" w:lineRule="auto"/>
        <w:ind w:left="0" w:firstLine="0"/>
        <w:jc w:val="center"/>
        <w:rPr>
          <w:sz w:val="24"/>
          <w:szCs w:val="24"/>
        </w:rPr>
      </w:pPr>
      <w:r w:rsidDel="00000000" w:rsidR="00000000" w:rsidRPr="00000000">
        <w:rPr>
          <w:sz w:val="24"/>
          <w:szCs w:val="24"/>
        </w:rPr>
        <w:drawing>
          <wp:inline distB="114300" distT="114300" distL="114300" distR="114300">
            <wp:extent cx="5519293" cy="499936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519293" cy="499936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after="280" w:before="60" w:lineRule="auto"/>
        <w:jc w:val="both"/>
        <w:rPr>
          <w:sz w:val="24"/>
          <w:szCs w:val="24"/>
        </w:rPr>
      </w:pPr>
      <w:r w:rsidDel="00000000" w:rsidR="00000000" w:rsidRPr="00000000">
        <w:rPr>
          <w:sz w:val="24"/>
          <w:szCs w:val="24"/>
          <w:rtl w:val="0"/>
        </w:rPr>
        <w:t xml:space="preserve">The pie chart represents the proportion of total sales contributed by the top 10 customers. It visually depicts the dominance of individual customers in the overall sales figures. Here we can see the total sales contributed by the top 10 customers by their customer IDs.</w:t>
      </w:r>
    </w:p>
    <w:p w:rsidR="00000000" w:rsidDel="00000000" w:rsidP="00000000" w:rsidRDefault="00000000" w:rsidRPr="00000000" w14:paraId="00000057">
      <w:pPr>
        <w:shd w:fill="ffffff" w:val="clear"/>
        <w:spacing w:after="280" w:before="60" w:lineRule="auto"/>
        <w:jc w:val="both"/>
        <w:rPr>
          <w:b w:val="1"/>
          <w:sz w:val="24"/>
          <w:szCs w:val="24"/>
        </w:rPr>
      </w:pPr>
      <w:r w:rsidDel="00000000" w:rsidR="00000000" w:rsidRPr="00000000">
        <w:rPr>
          <w:rtl w:val="0"/>
        </w:rPr>
      </w:r>
    </w:p>
    <w:p w:rsidR="00000000" w:rsidDel="00000000" w:rsidP="00000000" w:rsidRDefault="00000000" w:rsidRPr="00000000" w14:paraId="00000058">
      <w:pPr>
        <w:shd w:fill="ffffff" w:val="clear"/>
        <w:spacing w:after="280" w:before="60" w:lineRule="auto"/>
        <w:jc w:val="both"/>
        <w:rPr>
          <w:b w:val="1"/>
          <w:sz w:val="24"/>
          <w:szCs w:val="24"/>
        </w:rPr>
      </w:pPr>
      <w:r w:rsidDel="00000000" w:rsidR="00000000" w:rsidRPr="00000000">
        <w:rPr>
          <w:rtl w:val="0"/>
        </w:rPr>
      </w:r>
    </w:p>
    <w:p w:rsidR="00000000" w:rsidDel="00000000" w:rsidP="00000000" w:rsidRDefault="00000000" w:rsidRPr="00000000" w14:paraId="00000059">
      <w:pPr>
        <w:shd w:fill="ffffff" w:val="clear"/>
        <w:spacing w:after="280" w:before="60" w:lineRule="auto"/>
        <w:jc w:val="both"/>
        <w:rPr>
          <w:b w:val="1"/>
          <w:sz w:val="24"/>
          <w:szCs w:val="24"/>
        </w:rPr>
      </w:pPr>
      <w:r w:rsidDel="00000000" w:rsidR="00000000" w:rsidRPr="00000000">
        <w:rPr>
          <w:b w:val="1"/>
          <w:sz w:val="24"/>
          <w:szCs w:val="24"/>
          <w:rtl w:val="0"/>
        </w:rPr>
        <w:t xml:space="preserve">Top 10 Best-Selling Products:</w:t>
      </w:r>
    </w:p>
    <w:p w:rsidR="00000000" w:rsidDel="00000000" w:rsidP="00000000" w:rsidRDefault="00000000" w:rsidRPr="00000000" w14:paraId="0000005A">
      <w:pPr>
        <w:shd w:fill="ffffff" w:val="clear"/>
        <w:spacing w:after="280" w:before="60" w:lineRule="auto"/>
        <w:jc w:val="center"/>
        <w:rPr>
          <w:sz w:val="24"/>
          <w:szCs w:val="24"/>
        </w:rPr>
      </w:pPr>
      <w:r w:rsidDel="00000000" w:rsidR="00000000" w:rsidRPr="00000000">
        <w:rPr>
          <w:sz w:val="24"/>
          <w:szCs w:val="24"/>
        </w:rPr>
        <w:drawing>
          <wp:inline distB="114300" distT="114300" distL="114300" distR="114300">
            <wp:extent cx="5295900" cy="2924175"/>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2959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after="280" w:before="60" w:lineRule="auto"/>
        <w:jc w:val="both"/>
        <w:rPr>
          <w:sz w:val="24"/>
          <w:szCs w:val="24"/>
        </w:rPr>
      </w:pPr>
      <w:r w:rsidDel="00000000" w:rsidR="00000000" w:rsidRPr="00000000">
        <w:rPr>
          <w:sz w:val="24"/>
          <w:szCs w:val="24"/>
          <w:rtl w:val="0"/>
        </w:rPr>
        <w:t xml:space="preserve">This horizontal bar chart highlights the top 10 best-selling products based on their total sales. The inverted y-axis enhances readability, making it easy to identify the most popular products.</w:t>
      </w:r>
    </w:p>
    <w:p w:rsidR="00000000" w:rsidDel="00000000" w:rsidP="00000000" w:rsidRDefault="00000000" w:rsidRPr="00000000" w14:paraId="0000005C">
      <w:pPr>
        <w:shd w:fill="ffffff" w:val="clear"/>
        <w:spacing w:after="280" w:before="60" w:lineRule="auto"/>
        <w:jc w:val="both"/>
        <w:rPr>
          <w:b w:val="1"/>
          <w:sz w:val="24"/>
          <w:szCs w:val="24"/>
        </w:rPr>
      </w:pPr>
      <w:r w:rsidDel="00000000" w:rsidR="00000000" w:rsidRPr="00000000">
        <w:rPr>
          <w:b w:val="1"/>
          <w:sz w:val="24"/>
          <w:szCs w:val="24"/>
          <w:rtl w:val="0"/>
        </w:rPr>
        <w:t xml:space="preserve">Sales by Product Category:</w:t>
      </w:r>
    </w:p>
    <w:p w:rsidR="00000000" w:rsidDel="00000000" w:rsidP="00000000" w:rsidRDefault="00000000" w:rsidRPr="00000000" w14:paraId="0000005D">
      <w:pPr>
        <w:shd w:fill="ffffff" w:val="clear"/>
        <w:spacing w:after="280" w:before="60" w:lineRule="auto"/>
        <w:jc w:val="center"/>
        <w:rPr>
          <w:sz w:val="24"/>
          <w:szCs w:val="24"/>
        </w:rPr>
      </w:pPr>
      <w:r w:rsidDel="00000000" w:rsidR="00000000" w:rsidRPr="00000000">
        <w:rPr>
          <w:sz w:val="24"/>
          <w:szCs w:val="24"/>
        </w:rPr>
        <w:drawing>
          <wp:inline distB="114300" distT="114300" distL="114300" distR="114300">
            <wp:extent cx="6038850" cy="3408921"/>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038850" cy="3408921"/>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f" w:val="clear"/>
        <w:spacing w:after="280" w:before="60" w:lineRule="auto"/>
        <w:jc w:val="both"/>
        <w:rPr>
          <w:sz w:val="24"/>
          <w:szCs w:val="24"/>
        </w:rPr>
      </w:pPr>
      <w:r w:rsidDel="00000000" w:rsidR="00000000" w:rsidRPr="00000000">
        <w:rPr>
          <w:sz w:val="24"/>
          <w:szCs w:val="24"/>
          <w:rtl w:val="0"/>
        </w:rPr>
        <w:t xml:space="preserve">This area chart represents the top 10 product categories by total sales, highlighting their contribution visually. The shaded area and line emphasize the differences in sales among the categories.</w:t>
      </w:r>
    </w:p>
    <w:p w:rsidR="00000000" w:rsidDel="00000000" w:rsidP="00000000" w:rsidRDefault="00000000" w:rsidRPr="00000000" w14:paraId="0000005F">
      <w:pPr>
        <w:shd w:fill="ffffff" w:val="clear"/>
        <w:spacing w:after="280" w:before="60" w:lineRule="auto"/>
        <w:jc w:val="both"/>
        <w:rPr>
          <w:b w:val="1"/>
          <w:sz w:val="24"/>
          <w:szCs w:val="24"/>
        </w:rPr>
      </w:pPr>
      <w:r w:rsidDel="00000000" w:rsidR="00000000" w:rsidRPr="00000000">
        <w:rPr>
          <w:b w:val="1"/>
          <w:sz w:val="24"/>
          <w:szCs w:val="24"/>
          <w:rtl w:val="0"/>
        </w:rPr>
        <w:t xml:space="preserve">Top 5 Countries by Sales:</w:t>
      </w:r>
    </w:p>
    <w:p w:rsidR="00000000" w:rsidDel="00000000" w:rsidP="00000000" w:rsidRDefault="00000000" w:rsidRPr="00000000" w14:paraId="00000060">
      <w:pPr>
        <w:shd w:fill="ffffff" w:val="clear"/>
        <w:spacing w:after="280" w:before="60" w:lineRule="auto"/>
        <w:jc w:val="center"/>
        <w:rPr>
          <w:sz w:val="24"/>
          <w:szCs w:val="24"/>
        </w:rPr>
      </w:pPr>
      <w:r w:rsidDel="00000000" w:rsidR="00000000" w:rsidRPr="00000000">
        <w:rPr>
          <w:sz w:val="24"/>
          <w:szCs w:val="24"/>
        </w:rPr>
        <w:drawing>
          <wp:inline distB="114300" distT="114300" distL="114300" distR="114300">
            <wp:extent cx="4538663" cy="2765493"/>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538663" cy="276549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after="280" w:before="60" w:lineRule="auto"/>
        <w:jc w:val="both"/>
        <w:rPr>
          <w:sz w:val="24"/>
          <w:szCs w:val="24"/>
        </w:rPr>
      </w:pPr>
      <w:r w:rsidDel="00000000" w:rsidR="00000000" w:rsidRPr="00000000">
        <w:rPr>
          <w:sz w:val="24"/>
          <w:szCs w:val="24"/>
          <w:rtl w:val="0"/>
        </w:rPr>
        <w:t xml:space="preserve">This bar chart showcases the top five countries with the highest total sales. It allows quick identification of the most lucrative markets for the business.</w:t>
      </w:r>
    </w:p>
    <w:p w:rsidR="00000000" w:rsidDel="00000000" w:rsidP="00000000" w:rsidRDefault="00000000" w:rsidRPr="00000000" w14:paraId="00000062">
      <w:pPr>
        <w:shd w:fill="ffffff" w:val="clear"/>
        <w:spacing w:after="280" w:before="60" w:lineRule="auto"/>
        <w:jc w:val="both"/>
        <w:rPr>
          <w:b w:val="1"/>
          <w:sz w:val="24"/>
          <w:szCs w:val="24"/>
        </w:rPr>
      </w:pPr>
      <w:r w:rsidDel="00000000" w:rsidR="00000000" w:rsidRPr="00000000">
        <w:rPr>
          <w:b w:val="1"/>
          <w:sz w:val="24"/>
          <w:szCs w:val="24"/>
          <w:rtl w:val="0"/>
        </w:rPr>
        <w:t xml:space="preserve">Customer Segmentation by Sales:</w:t>
      </w:r>
    </w:p>
    <w:p w:rsidR="00000000" w:rsidDel="00000000" w:rsidP="00000000" w:rsidRDefault="00000000" w:rsidRPr="00000000" w14:paraId="00000063">
      <w:pPr>
        <w:shd w:fill="ffffff" w:val="clear"/>
        <w:spacing w:after="280" w:before="60" w:lineRule="auto"/>
        <w:jc w:val="center"/>
        <w:rPr>
          <w:sz w:val="24"/>
          <w:szCs w:val="24"/>
        </w:rPr>
      </w:pPr>
      <w:r w:rsidDel="00000000" w:rsidR="00000000" w:rsidRPr="00000000">
        <w:rPr>
          <w:sz w:val="24"/>
          <w:szCs w:val="24"/>
        </w:rPr>
        <w:drawing>
          <wp:inline distB="114300" distT="114300" distL="114300" distR="114300">
            <wp:extent cx="3619500" cy="2909888"/>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619500"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280" w:before="60" w:lineRule="auto"/>
        <w:jc w:val="both"/>
        <w:rPr>
          <w:sz w:val="24"/>
          <w:szCs w:val="24"/>
        </w:rPr>
      </w:pPr>
      <w:r w:rsidDel="00000000" w:rsidR="00000000" w:rsidRPr="00000000">
        <w:rPr>
          <w:sz w:val="24"/>
          <w:szCs w:val="24"/>
          <w:rtl w:val="0"/>
        </w:rPr>
        <w:t xml:space="preserve">The pie chart categorizes customers into different sales segments: Low, Medium, and High. This segmentation helps understand the distribution of customers based on their purchase value.</w:t>
      </w:r>
    </w:p>
    <w:p w:rsidR="00000000" w:rsidDel="00000000" w:rsidP="00000000" w:rsidRDefault="00000000" w:rsidRPr="00000000" w14:paraId="00000065">
      <w:pPr>
        <w:shd w:fill="ffffff" w:val="clear"/>
        <w:spacing w:after="280" w:before="60" w:lineRule="auto"/>
        <w:jc w:val="both"/>
        <w:rPr>
          <w:sz w:val="24"/>
          <w:szCs w:val="24"/>
        </w:rPr>
      </w:pPr>
      <w:r w:rsidDel="00000000" w:rsidR="00000000" w:rsidRPr="00000000">
        <w:rPr>
          <w:b w:val="1"/>
          <w:sz w:val="24"/>
          <w:szCs w:val="24"/>
          <w:rtl w:val="0"/>
        </w:rPr>
        <w:t xml:space="preserve">Daily Sales Trends:</w:t>
      </w:r>
      <w:r w:rsidDel="00000000" w:rsidR="00000000" w:rsidRPr="00000000">
        <w:rPr>
          <w:rtl w:val="0"/>
        </w:rPr>
      </w:r>
    </w:p>
    <w:p w:rsidR="00000000" w:rsidDel="00000000" w:rsidP="00000000" w:rsidRDefault="00000000" w:rsidRPr="00000000" w14:paraId="00000066">
      <w:pPr>
        <w:shd w:fill="ffffff" w:val="clear"/>
        <w:spacing w:after="280" w:before="60" w:lineRule="auto"/>
        <w:jc w:val="center"/>
        <w:rPr>
          <w:sz w:val="24"/>
          <w:szCs w:val="24"/>
        </w:rPr>
      </w:pPr>
      <w:r w:rsidDel="00000000" w:rsidR="00000000" w:rsidRPr="00000000">
        <w:rPr>
          <w:sz w:val="24"/>
          <w:szCs w:val="24"/>
        </w:rPr>
        <w:drawing>
          <wp:inline distB="114300" distT="114300" distL="114300" distR="114300">
            <wp:extent cx="5943600" cy="30099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spacing w:after="280" w:before="60" w:lineRule="auto"/>
        <w:jc w:val="both"/>
        <w:rPr>
          <w:sz w:val="24"/>
          <w:szCs w:val="24"/>
        </w:rPr>
      </w:pPr>
      <w:r w:rsidDel="00000000" w:rsidR="00000000" w:rsidRPr="00000000">
        <w:rPr>
          <w:sz w:val="24"/>
          <w:szCs w:val="24"/>
          <w:rtl w:val="0"/>
        </w:rPr>
        <w:t xml:space="preserve">The line chart displays sales trends over the first 10 days of data. It reveals patterns in sales activity, helping to identify peak and low-performance days.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