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ECCFB9" w14:textId="77777777" w:rsidR="00CB27A7" w:rsidRDefault="00000000">
      <w:pPr>
        <w:spacing w:after="80"/>
        <w:rPr>
          <w:b/>
          <w:color w:val="1F4D78"/>
          <w:sz w:val="44"/>
        </w:rPr>
      </w:pPr>
      <w:r>
        <w:rPr>
          <w:b/>
          <w:color w:val="1F4D78"/>
          <w:sz w:val="44"/>
        </w:rPr>
        <w:t>GARDIAN / SciO API Notes</w:t>
      </w:r>
    </w:p>
    <w:p w14:paraId="77B8B0A4" w14:textId="22099886" w:rsidR="0059351D" w:rsidRDefault="0059351D" w:rsidP="0059351D">
      <w:pPr>
        <w:pStyle w:val="Heading2"/>
      </w:pPr>
      <w:r>
        <w:t>Things to Ask:</w:t>
      </w:r>
    </w:p>
    <w:p w14:paraId="71FE7FC5" w14:textId="77777777" w:rsidR="0059351D" w:rsidRPr="0059351D" w:rsidRDefault="0059351D" w:rsidP="00593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51D">
        <w:rPr>
          <w:rFonts w:ascii="Courier New" w:eastAsia="Times New Roman" w:hAnsi="Courier New" w:cs="Courier New"/>
          <w:sz w:val="20"/>
          <w:szCs w:val="20"/>
        </w:rPr>
        <w:t>client_id</w:t>
      </w:r>
    </w:p>
    <w:p w14:paraId="4B789BE1" w14:textId="77777777" w:rsidR="0059351D" w:rsidRPr="0059351D" w:rsidRDefault="0059351D" w:rsidP="00593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51D">
        <w:rPr>
          <w:rFonts w:ascii="Courier New" w:eastAsia="Times New Roman" w:hAnsi="Courier New" w:cs="Courier New"/>
          <w:sz w:val="20"/>
          <w:szCs w:val="20"/>
        </w:rPr>
        <w:t>client_secret</w:t>
      </w:r>
    </w:p>
    <w:p w14:paraId="6D00F58E" w14:textId="77777777" w:rsidR="0059351D" w:rsidRPr="0059351D" w:rsidRDefault="0059351D" w:rsidP="00593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51D">
        <w:rPr>
          <w:rFonts w:ascii="Courier New" w:eastAsia="Times New Roman" w:hAnsi="Courier New" w:cs="Courier New"/>
          <w:sz w:val="20"/>
          <w:szCs w:val="20"/>
        </w:rPr>
        <w:t>audience</w:t>
      </w:r>
    </w:p>
    <w:p w14:paraId="0A0BD88D" w14:textId="77777777" w:rsidR="0059351D" w:rsidRPr="0059351D" w:rsidRDefault="0059351D" w:rsidP="0059351D"/>
    <w:p w14:paraId="37627C40" w14:textId="77777777" w:rsidR="00CB27A7" w:rsidRDefault="00000000">
      <w:pPr>
        <w:pStyle w:val="Heading1"/>
      </w:pPr>
      <w:r>
        <w:t>Authentication</w:t>
      </w:r>
    </w:p>
    <w:p w14:paraId="584574C5" w14:textId="77777777" w:rsidR="00CB27A7" w:rsidRDefault="00000000">
      <w:r>
        <w:t>Most endpoints require an Auth0 Bearer token obtained through client credentials.</w:t>
      </w:r>
    </w:p>
    <w:p w14:paraId="7B9D9B61" w14:textId="77777777" w:rsidR="00CB27A7" w:rsidRDefault="00000000">
      <w:pPr>
        <w:shd w:val="clear" w:color="auto" w:fill="F6F8FA"/>
        <w:spacing w:before="40" w:after="160"/>
        <w:ind w:left="259"/>
      </w:pPr>
      <w:r>
        <w:rPr>
          <w:rFonts w:ascii="Courier New" w:eastAsia="Courier New" w:hAnsi="Courier New"/>
          <w:color w:val="263238"/>
          <w:sz w:val="17"/>
        </w:rPr>
        <w:t>POST https://gardian-ecosystem.eu.auth0.com/oauth/token</w:t>
      </w:r>
      <w:r>
        <w:rPr>
          <w:rFonts w:ascii="Courier New" w:eastAsia="Courier New" w:hAnsi="Courier New"/>
          <w:color w:val="263238"/>
          <w:sz w:val="17"/>
        </w:rPr>
        <w:br/>
      </w:r>
      <w:r>
        <w:rPr>
          <w:rFonts w:ascii="Courier New" w:eastAsia="Courier New" w:hAnsi="Courier New"/>
          <w:color w:val="263238"/>
          <w:sz w:val="17"/>
        </w:rPr>
        <w:br/>
        <w:t>{</w:t>
      </w:r>
      <w:r>
        <w:rPr>
          <w:rFonts w:ascii="Courier New" w:eastAsia="Courier New" w:hAnsi="Courier New"/>
          <w:color w:val="263238"/>
          <w:sz w:val="17"/>
        </w:rPr>
        <w:br/>
        <w:t xml:space="preserve">  "client_id": "...",</w:t>
      </w:r>
      <w:r>
        <w:rPr>
          <w:rFonts w:ascii="Courier New" w:eastAsia="Courier New" w:hAnsi="Courier New"/>
          <w:color w:val="263238"/>
          <w:sz w:val="17"/>
        </w:rPr>
        <w:br/>
        <w:t xml:space="preserve">  "client_secret": "...",</w:t>
      </w:r>
      <w:r>
        <w:rPr>
          <w:rFonts w:ascii="Courier New" w:eastAsia="Courier New" w:hAnsi="Courier New"/>
          <w:color w:val="263238"/>
          <w:sz w:val="17"/>
        </w:rPr>
        <w:br/>
        <w:t xml:space="preserve">  "audience": "...",</w:t>
      </w:r>
      <w:r>
        <w:rPr>
          <w:rFonts w:ascii="Courier New" w:eastAsia="Courier New" w:hAnsi="Courier New"/>
          <w:color w:val="263238"/>
          <w:sz w:val="17"/>
        </w:rPr>
        <w:br/>
        <w:t xml:space="preserve">  "grant_type": "client_credentials"</w:t>
      </w:r>
      <w:r>
        <w:rPr>
          <w:rFonts w:ascii="Courier New" w:eastAsia="Courier New" w:hAnsi="Courier New"/>
          <w:color w:val="263238"/>
          <w:sz w:val="17"/>
        </w:rPr>
        <w:br/>
        <w:t>}</w:t>
      </w:r>
      <w:r>
        <w:rPr>
          <w:rFonts w:ascii="Courier New" w:eastAsia="Courier New" w:hAnsi="Courier New"/>
          <w:color w:val="263238"/>
          <w:sz w:val="17"/>
        </w:rPr>
        <w:br/>
      </w:r>
      <w:r>
        <w:rPr>
          <w:rFonts w:ascii="Courier New" w:eastAsia="Courier New" w:hAnsi="Courier New"/>
          <w:color w:val="263238"/>
          <w:sz w:val="17"/>
        </w:rPr>
        <w:br/>
        <w:t>Authorization: Bearer &lt;access_token&gt;</w:t>
      </w:r>
    </w:p>
    <w:p w14:paraId="685ED511" w14:textId="77777777" w:rsidR="00CB27A7" w:rsidRDefault="00000000">
      <w:pPr>
        <w:pStyle w:val="Heading1"/>
      </w:pPr>
      <w:r>
        <w:t>Main Endpoints</w:t>
      </w:r>
    </w:p>
    <w:tbl>
      <w:tblPr>
        <w:tblW w:w="9360" w:type="dxa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2303"/>
        <w:gridCol w:w="3491"/>
        <w:gridCol w:w="3566"/>
      </w:tblGrid>
      <w:tr w:rsidR="00CB27A7" w14:paraId="33329E59" w14:textId="77777777">
        <w:trPr>
          <w:jc w:val="center"/>
        </w:trPr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0DE8C" w14:textId="77777777" w:rsidR="00CB27A7" w:rsidRDefault="00000000">
            <w:r>
              <w:rPr>
                <w:b/>
                <w:sz w:val="19"/>
              </w:rPr>
              <w:t>Area</w:t>
            </w:r>
          </w:p>
        </w:tc>
        <w:tc>
          <w:tcPr>
            <w:tcW w:w="33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64D85" w14:textId="77777777" w:rsidR="00CB27A7" w:rsidRDefault="00000000">
            <w:r>
              <w:rPr>
                <w:b/>
                <w:sz w:val="19"/>
              </w:rPr>
              <w:t>Endpoint</w:t>
            </w:r>
          </w:p>
        </w:tc>
        <w:tc>
          <w:tcPr>
            <w:tcW w:w="34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8A4B0" w14:textId="77777777" w:rsidR="00CB27A7" w:rsidRDefault="00000000">
            <w:r>
              <w:rPr>
                <w:b/>
                <w:sz w:val="19"/>
              </w:rPr>
              <w:t>Use</w:t>
            </w:r>
          </w:p>
        </w:tc>
      </w:tr>
      <w:tr w:rsidR="00CB27A7" w14:paraId="3E44D697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18ED4" w14:textId="77777777" w:rsidR="00CB27A7" w:rsidRDefault="00000000">
            <w:pPr>
              <w:spacing w:after="0"/>
            </w:pPr>
            <w:r>
              <w:rPr>
                <w:sz w:val="18"/>
              </w:rPr>
              <w:t>Publications / datasets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13454" w14:textId="77777777" w:rsidR="00CB27A7" w:rsidRDefault="00000000">
            <w:pPr>
              <w:spacing w:after="0"/>
            </w:pPr>
            <w:r>
              <w:rPr>
                <w:sz w:val="18"/>
              </w:rPr>
              <w:t>POST /v1/metadata/:from/:size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16823" w14:textId="77777777" w:rsidR="00CB27A7" w:rsidRDefault="00000000">
            <w:pPr>
              <w:spacing w:after="0"/>
            </w:pPr>
            <w:r>
              <w:rPr>
                <w:sz w:val="18"/>
              </w:rPr>
              <w:t>Elasticsearch Query DSL over GARDIAN metadata.</w:t>
            </w:r>
          </w:p>
        </w:tc>
      </w:tr>
      <w:tr w:rsidR="00CB27A7" w14:paraId="6418E08D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2A75" w14:textId="77777777" w:rsidR="00CB27A7" w:rsidRDefault="00000000">
            <w:pPr>
              <w:spacing w:after="0"/>
            </w:pPr>
            <w:r>
              <w:rPr>
                <w:sz w:val="18"/>
              </w:rPr>
              <w:t>Single metadata record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EAEE9" w14:textId="77777777" w:rsidR="00CB27A7" w:rsidRDefault="00000000">
            <w:pPr>
              <w:spacing w:after="0"/>
            </w:pPr>
            <w:r>
              <w:rPr>
                <w:sz w:val="18"/>
              </w:rPr>
              <w:t>GET /v1/metadata/:document_id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8E367" w14:textId="77777777" w:rsidR="00CB27A7" w:rsidRDefault="00000000">
            <w:pPr>
              <w:spacing w:after="0"/>
            </w:pPr>
            <w:r>
              <w:rPr>
                <w:sz w:val="18"/>
              </w:rPr>
              <w:t>Fetch a full publication or dataset metadata document.</w:t>
            </w:r>
          </w:p>
        </w:tc>
      </w:tr>
      <w:tr w:rsidR="00CB27A7" w14:paraId="4FEE6A9E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B5DE9" w14:textId="77777777" w:rsidR="00CB27A7" w:rsidRDefault="00000000">
            <w:pPr>
              <w:spacing w:after="0"/>
            </w:pPr>
            <w:r>
              <w:rPr>
                <w:sz w:val="18"/>
              </w:rPr>
              <w:t>Carob standardized data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E8193" w14:textId="77777777" w:rsidR="00CB27A7" w:rsidRDefault="00000000">
            <w:pPr>
              <w:spacing w:after="0"/>
            </w:pPr>
            <w:r>
              <w:rPr>
                <w:sz w:val="18"/>
              </w:rPr>
              <w:t>POST /v1/carob/:from/:size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D9448" w14:textId="77777777" w:rsidR="00CB27A7" w:rsidRDefault="00000000">
            <w:pPr>
              <w:spacing w:after="0"/>
            </w:pPr>
            <w:r>
              <w:rPr>
                <w:sz w:val="18"/>
              </w:rPr>
              <w:t>Search harmonized agronomic trial/survey data.</w:t>
            </w:r>
          </w:p>
        </w:tc>
      </w:tr>
      <w:tr w:rsidR="00CB27A7" w14:paraId="1D2C40CC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D0EC9" w14:textId="77777777" w:rsidR="00CB27A7" w:rsidRDefault="00000000">
            <w:pPr>
              <w:spacing w:after="0"/>
            </w:pPr>
            <w:r>
              <w:rPr>
                <w:sz w:val="18"/>
              </w:rPr>
              <w:t>Single Carob record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F143" w14:textId="77777777" w:rsidR="00CB27A7" w:rsidRDefault="00000000">
            <w:pPr>
              <w:spacing w:after="0"/>
            </w:pPr>
            <w:r>
              <w:rPr>
                <w:sz w:val="18"/>
              </w:rPr>
              <w:t>GET /v1/carob/:document_id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072AD" w14:textId="77777777" w:rsidR="00CB27A7" w:rsidRDefault="00000000">
            <w:pPr>
              <w:spacing w:after="0"/>
            </w:pPr>
            <w:r>
              <w:rPr>
                <w:sz w:val="18"/>
              </w:rPr>
              <w:t>Fetch a full harmonized agronomic record.</w:t>
            </w:r>
          </w:p>
        </w:tc>
      </w:tr>
      <w:tr w:rsidR="00CB27A7" w14:paraId="3813BEB8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EA5CE" w14:textId="77777777" w:rsidR="00CB27A7" w:rsidRDefault="00000000">
            <w:pPr>
              <w:spacing w:after="0"/>
            </w:pPr>
            <w:r>
              <w:rPr>
                <w:sz w:val="18"/>
              </w:rPr>
              <w:t>Geospatial metadata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BA58E" w14:textId="77777777" w:rsidR="00CB27A7" w:rsidRDefault="00000000">
            <w:pPr>
              <w:spacing w:after="0"/>
            </w:pPr>
            <w:r>
              <w:rPr>
                <w:sz w:val="18"/>
              </w:rPr>
              <w:t>POST /v1/geospatial/search/:from/:size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0AA3" w14:textId="77777777" w:rsidR="00CB27A7" w:rsidRDefault="00000000">
            <w:pPr>
              <w:spacing w:after="0"/>
            </w:pPr>
            <w:r>
              <w:rPr>
                <w:sz w:val="18"/>
              </w:rPr>
              <w:t>Elasticsearch Query DSL over geospatial metadata.</w:t>
            </w:r>
          </w:p>
        </w:tc>
      </w:tr>
      <w:tr w:rsidR="00CB27A7" w14:paraId="431EE1A5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878D3" w14:textId="77777777" w:rsidR="00CB27A7" w:rsidRDefault="00000000">
            <w:pPr>
              <w:spacing w:after="0"/>
            </w:pPr>
            <w:r>
              <w:rPr>
                <w:sz w:val="18"/>
              </w:rPr>
              <w:t>CiGi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02AA4" w14:textId="77777777" w:rsidR="00CB27A7" w:rsidRDefault="00000000">
            <w:pPr>
              <w:spacing w:after="0"/>
            </w:pPr>
            <w:r>
              <w:rPr>
                <w:sz w:val="18"/>
              </w:rPr>
              <w:t>POST /v1/cigi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B64F" w14:textId="77777777" w:rsidR="00CB27A7" w:rsidRDefault="00000000">
            <w:pPr>
              <w:spacing w:after="0"/>
            </w:pPr>
            <w:r>
              <w:rPr>
                <w:sz w:val="18"/>
              </w:rPr>
              <w:t>Natural-language question over the GARDIAN knowledge base.</w:t>
            </w:r>
          </w:p>
        </w:tc>
      </w:tr>
      <w:tr w:rsidR="00CB27A7" w14:paraId="720AFA74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354D4" w14:textId="77777777" w:rsidR="00CB27A7" w:rsidRDefault="00000000">
            <w:pPr>
              <w:spacing w:after="0"/>
            </w:pPr>
            <w:r>
              <w:rPr>
                <w:sz w:val="18"/>
              </w:rPr>
              <w:t>STAC search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A1358" w14:textId="77777777" w:rsidR="00CB27A7" w:rsidRDefault="00000000">
            <w:pPr>
              <w:spacing w:after="0"/>
            </w:pPr>
            <w:r>
              <w:rPr>
                <w:sz w:val="18"/>
              </w:rPr>
              <w:t>POST https://stac.gardian.scio.services/search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4F800" w14:textId="77777777" w:rsidR="00CB27A7" w:rsidRDefault="00000000">
            <w:pPr>
              <w:spacing w:after="0"/>
            </w:pPr>
            <w:r>
              <w:rPr>
                <w:sz w:val="18"/>
              </w:rPr>
              <w:t>Spatial/temporal search over STAC items.</w:t>
            </w:r>
          </w:p>
        </w:tc>
      </w:tr>
    </w:tbl>
    <w:p w14:paraId="2A3727E8" w14:textId="77777777" w:rsidR="00CB27A7" w:rsidRDefault="00CB27A7"/>
    <w:p w14:paraId="2102BB30" w14:textId="77777777" w:rsidR="00CB27A7" w:rsidRDefault="00000000">
      <w:pPr>
        <w:pStyle w:val="Heading1"/>
      </w:pPr>
      <w:r>
        <w:lastRenderedPageBreak/>
        <w:t>Elasticsearch Query Pattern</w:t>
      </w:r>
    </w:p>
    <w:p w14:paraId="00D3D3FE" w14:textId="77777777" w:rsidR="00CB27A7" w:rsidRDefault="00000000">
      <w:r>
        <w:t>The search endpoints accept Elasticsearch Query DSL directly as the request body. Pagination is passed in the URL with :from and :size.</w:t>
      </w:r>
    </w:p>
    <w:p w14:paraId="5978698D" w14:textId="77777777" w:rsidR="00CB27A7" w:rsidRDefault="00000000">
      <w:pPr>
        <w:pStyle w:val="Heading2"/>
      </w:pPr>
      <w:r>
        <w:t>Example: Maize Documents</w:t>
      </w:r>
    </w:p>
    <w:p w14:paraId="7B761B7D" w14:textId="77777777" w:rsidR="00CB27A7" w:rsidRDefault="00000000">
      <w:pPr>
        <w:shd w:val="clear" w:color="auto" w:fill="F6F8FA"/>
        <w:spacing w:before="40" w:after="160"/>
        <w:ind w:left="259"/>
      </w:pPr>
      <w:r>
        <w:rPr>
          <w:rFonts w:ascii="Courier New" w:eastAsia="Courier New" w:hAnsi="Courier New"/>
          <w:color w:val="263238"/>
          <w:sz w:val="17"/>
        </w:rPr>
        <w:t>{</w:t>
      </w:r>
      <w:r>
        <w:rPr>
          <w:rFonts w:ascii="Courier New" w:eastAsia="Courier New" w:hAnsi="Courier New"/>
          <w:color w:val="263238"/>
          <w:sz w:val="17"/>
        </w:rPr>
        <w:br/>
        <w:t xml:space="preserve">  "bool": {</w:t>
      </w:r>
      <w:r>
        <w:rPr>
          <w:rFonts w:ascii="Courier New" w:eastAsia="Courier New" w:hAnsi="Courier New"/>
          <w:color w:val="263238"/>
          <w:sz w:val="17"/>
        </w:rPr>
        <w:br/>
        <w:t xml:space="preserve">    "must": [</w:t>
      </w:r>
      <w:r>
        <w:rPr>
          <w:rFonts w:ascii="Courier New" w:eastAsia="Courier New" w:hAnsi="Courier New"/>
          <w:color w:val="263238"/>
          <w:sz w:val="17"/>
        </w:rPr>
        <w:br/>
        <w:t xml:space="preserve">      {"term": {"resource_type.type.keyword": {"value": "document"}}},</w:t>
      </w:r>
      <w:r>
        <w:rPr>
          <w:rFonts w:ascii="Courier New" w:eastAsia="Courier New" w:hAnsi="Courier New"/>
          <w:color w:val="263238"/>
          <w:sz w:val="17"/>
        </w:rPr>
        <w:br/>
        <w:t xml:space="preserve">      {</w:t>
      </w:r>
      <w:r>
        <w:rPr>
          <w:rFonts w:ascii="Courier New" w:eastAsia="Courier New" w:hAnsi="Courier New"/>
          <w:color w:val="263238"/>
          <w:sz w:val="17"/>
        </w:rPr>
        <w:br/>
        <w:t xml:space="preserve">        "multi_match": {</w:t>
      </w:r>
      <w:r>
        <w:rPr>
          <w:rFonts w:ascii="Courier New" w:eastAsia="Courier New" w:hAnsi="Courier New"/>
          <w:color w:val="263238"/>
          <w:sz w:val="17"/>
        </w:rPr>
        <w:br/>
        <w:t xml:space="preserve">          "query": "maize",</w:t>
      </w:r>
      <w:r>
        <w:rPr>
          <w:rFonts w:ascii="Courier New" w:eastAsia="Courier New" w:hAnsi="Courier New"/>
          <w:color w:val="263238"/>
          <w:sz w:val="17"/>
        </w:rPr>
        <w:br/>
        <w:t xml:space="preserve">          "fields": ["title.value", "description.value", "keywords.value.keyword"],</w:t>
      </w:r>
      <w:r>
        <w:rPr>
          <w:rFonts w:ascii="Courier New" w:eastAsia="Courier New" w:hAnsi="Courier New"/>
          <w:color w:val="263238"/>
          <w:sz w:val="17"/>
        </w:rPr>
        <w:br/>
        <w:t xml:space="preserve">          "type": "phrase"</w:t>
      </w:r>
      <w:r>
        <w:rPr>
          <w:rFonts w:ascii="Courier New" w:eastAsia="Courier New" w:hAnsi="Courier New"/>
          <w:color w:val="263238"/>
          <w:sz w:val="17"/>
        </w:rPr>
        <w:br/>
        <w:t xml:space="preserve">        }</w:t>
      </w:r>
      <w:r>
        <w:rPr>
          <w:rFonts w:ascii="Courier New" w:eastAsia="Courier New" w:hAnsi="Courier New"/>
          <w:color w:val="263238"/>
          <w:sz w:val="17"/>
        </w:rPr>
        <w:br/>
        <w:t xml:space="preserve">      }</w:t>
      </w:r>
      <w:r>
        <w:rPr>
          <w:rFonts w:ascii="Courier New" w:eastAsia="Courier New" w:hAnsi="Courier New"/>
          <w:color w:val="263238"/>
          <w:sz w:val="17"/>
        </w:rPr>
        <w:br/>
        <w:t xml:space="preserve">    ]</w:t>
      </w:r>
      <w:r>
        <w:rPr>
          <w:rFonts w:ascii="Courier New" w:eastAsia="Courier New" w:hAnsi="Courier New"/>
          <w:color w:val="263238"/>
          <w:sz w:val="17"/>
        </w:rPr>
        <w:br/>
        <w:t xml:space="preserve">  }</w:t>
      </w:r>
      <w:r>
        <w:rPr>
          <w:rFonts w:ascii="Courier New" w:eastAsia="Courier New" w:hAnsi="Courier New"/>
          <w:color w:val="263238"/>
          <w:sz w:val="17"/>
        </w:rPr>
        <w:br/>
        <w:t>}</w:t>
      </w:r>
    </w:p>
    <w:p w14:paraId="7D098AD5" w14:textId="77777777" w:rsidR="00CB27A7" w:rsidRDefault="00000000">
      <w:pPr>
        <w:pStyle w:val="Heading2"/>
      </w:pPr>
      <w:r>
        <w:t>Example: Carob Maize Data in Kenya</w:t>
      </w:r>
    </w:p>
    <w:p w14:paraId="72201A51" w14:textId="77777777" w:rsidR="00CB27A7" w:rsidRDefault="00000000">
      <w:pPr>
        <w:shd w:val="clear" w:color="auto" w:fill="F6F8FA"/>
        <w:spacing w:before="40" w:after="160"/>
        <w:ind w:left="259"/>
      </w:pPr>
      <w:r>
        <w:rPr>
          <w:rFonts w:ascii="Courier New" w:eastAsia="Courier New" w:hAnsi="Courier New"/>
          <w:color w:val="263238"/>
          <w:sz w:val="17"/>
        </w:rPr>
        <w:t>{</w:t>
      </w:r>
      <w:r>
        <w:rPr>
          <w:rFonts w:ascii="Courier New" w:eastAsia="Courier New" w:hAnsi="Courier New"/>
          <w:color w:val="263238"/>
          <w:sz w:val="17"/>
        </w:rPr>
        <w:br/>
        <w:t xml:space="preserve">  "bool": {</w:t>
      </w:r>
      <w:r>
        <w:rPr>
          <w:rFonts w:ascii="Courier New" w:eastAsia="Courier New" w:hAnsi="Courier New"/>
          <w:color w:val="263238"/>
          <w:sz w:val="17"/>
        </w:rPr>
        <w:br/>
        <w:t xml:space="preserve">    "must": [</w:t>
      </w:r>
      <w:r>
        <w:rPr>
          <w:rFonts w:ascii="Courier New" w:eastAsia="Courier New" w:hAnsi="Courier New"/>
          <w:color w:val="263238"/>
          <w:sz w:val="17"/>
        </w:rPr>
        <w:br/>
        <w:t xml:space="preserve">      {"match": {"enriched_crop.label": "maize"}}</w:t>
      </w:r>
      <w:r>
        <w:rPr>
          <w:rFonts w:ascii="Courier New" w:eastAsia="Courier New" w:hAnsi="Courier New"/>
          <w:color w:val="263238"/>
          <w:sz w:val="17"/>
        </w:rPr>
        <w:br/>
        <w:t xml:space="preserve">    ],</w:t>
      </w:r>
      <w:r>
        <w:rPr>
          <w:rFonts w:ascii="Courier New" w:eastAsia="Courier New" w:hAnsi="Courier New"/>
          <w:color w:val="263238"/>
          <w:sz w:val="17"/>
        </w:rPr>
        <w:br/>
        <w:t xml:space="preserve">    "filter": [</w:t>
      </w:r>
      <w:r>
        <w:rPr>
          <w:rFonts w:ascii="Courier New" w:eastAsia="Courier New" w:hAnsi="Courier New"/>
          <w:color w:val="263238"/>
          <w:sz w:val="17"/>
        </w:rPr>
        <w:br/>
        <w:t xml:space="preserve">      {"term": {"enriched_country.countries.code_ISO3166_1_a3.keyword": "KEN"}}</w:t>
      </w:r>
      <w:r>
        <w:rPr>
          <w:rFonts w:ascii="Courier New" w:eastAsia="Courier New" w:hAnsi="Courier New"/>
          <w:color w:val="263238"/>
          <w:sz w:val="17"/>
        </w:rPr>
        <w:br/>
        <w:t xml:space="preserve">    ]</w:t>
      </w:r>
      <w:r>
        <w:rPr>
          <w:rFonts w:ascii="Courier New" w:eastAsia="Courier New" w:hAnsi="Courier New"/>
          <w:color w:val="263238"/>
          <w:sz w:val="17"/>
        </w:rPr>
        <w:br/>
        <w:t xml:space="preserve">  }</w:t>
      </w:r>
      <w:r>
        <w:rPr>
          <w:rFonts w:ascii="Courier New" w:eastAsia="Courier New" w:hAnsi="Courier New"/>
          <w:color w:val="263238"/>
          <w:sz w:val="17"/>
        </w:rPr>
        <w:br/>
        <w:t>}</w:t>
      </w:r>
    </w:p>
    <w:p w14:paraId="549E88E4" w14:textId="20BCD829" w:rsidR="00CB27A7" w:rsidRDefault="00000000">
      <w:pPr>
        <w:pStyle w:val="Heading1"/>
      </w:pPr>
      <w:r>
        <w:t>CultivarDB-RAG</w:t>
      </w:r>
    </w:p>
    <w:p w14:paraId="60F66938" w14:textId="77777777" w:rsidR="00CB27A7" w:rsidRDefault="00000000">
      <w:pPr>
        <w:pStyle w:val="ListBullet"/>
        <w:spacing w:after="80"/>
      </w:pPr>
      <w:r>
        <w:t>The Carob endpoint is the most relevant for standardized agronomic trial/survey records.</w:t>
      </w:r>
    </w:p>
    <w:p w14:paraId="682F73BD" w14:textId="77777777" w:rsidR="00CB27A7" w:rsidRDefault="00000000">
      <w:pPr>
        <w:pStyle w:val="ListBullet"/>
        <w:spacing w:after="80"/>
      </w:pPr>
      <w:r>
        <w:t>The metadata endpoint can help discover papers and datasets before PDF ingestion.</w:t>
      </w:r>
    </w:p>
    <w:p w14:paraId="7F781729" w14:textId="77777777" w:rsidR="00CB27A7" w:rsidRDefault="00000000">
      <w:pPr>
        <w:pStyle w:val="ListBullet"/>
        <w:spacing w:after="80"/>
      </w:pPr>
      <w:r>
        <w:t>STAC endpoints are useful when location, bounding box, time range, or geospatial asset discovery matters.</w:t>
      </w:r>
    </w:p>
    <w:p w14:paraId="3D1D899D" w14:textId="08DC15F7" w:rsidR="00CB27A7" w:rsidRDefault="00000000">
      <w:pPr>
        <w:pStyle w:val="ListBullet"/>
        <w:spacing w:after="80"/>
      </w:pPr>
      <w:r>
        <w:t>The query format can complement our paper</w:t>
      </w:r>
      <w:r w:rsidR="0059351D">
        <w:t xml:space="preserve"> </w:t>
      </w:r>
      <w:r>
        <w:t>only RAG pipeline by retrieving external structured records using crop, country, and location filters.</w:t>
      </w:r>
    </w:p>
    <w:p w14:paraId="31352055" w14:textId="77777777" w:rsidR="00CB27A7" w:rsidRDefault="00000000">
      <w:pPr>
        <w:pStyle w:val="ListBullet"/>
        <w:spacing w:after="80"/>
      </w:pPr>
      <w:r>
        <w:t>Returned source records should still be normalized into our cultivar JSON schema with cultivar, crop, country, location_contexts, characteristics, coefficients, and evidence URLs.</w:t>
      </w:r>
    </w:p>
    <w:p w14:paraId="5E261D9E" w14:textId="07BD685A" w:rsidR="00CB27A7" w:rsidRDefault="00000000">
      <w:pPr>
        <w:pStyle w:val="Heading1"/>
      </w:pPr>
      <w:r>
        <w:t>Integration Flow</w:t>
      </w:r>
    </w:p>
    <w:p w14:paraId="774B0DD6" w14:textId="77777777" w:rsidR="00CB27A7" w:rsidRDefault="00000000">
      <w:pPr>
        <w:pStyle w:val="ListNumber"/>
        <w:spacing w:after="80"/>
      </w:pPr>
      <w:r>
        <w:t>Search metadata for publications and datasets using crop/location keywords.</w:t>
      </w:r>
    </w:p>
    <w:p w14:paraId="155EC9F9" w14:textId="77777777" w:rsidR="00CB27A7" w:rsidRDefault="00000000">
      <w:pPr>
        <w:pStyle w:val="ListNumber"/>
        <w:spacing w:after="80"/>
      </w:pPr>
      <w:r>
        <w:t>Search Carob for standardized agronomic records using enriched crop and country filters.</w:t>
      </w:r>
    </w:p>
    <w:p w14:paraId="70771944" w14:textId="77777777" w:rsidR="00CB27A7" w:rsidRDefault="00000000">
      <w:pPr>
        <w:pStyle w:val="ListNumber"/>
        <w:spacing w:after="80"/>
      </w:pPr>
      <w:r>
        <w:t>Optionally use STAC when a spatial/temporal geospatial layer is needed.</w:t>
      </w:r>
    </w:p>
    <w:p w14:paraId="24112E4E" w14:textId="77777777" w:rsidR="00CB27A7" w:rsidRDefault="00000000">
      <w:pPr>
        <w:pStyle w:val="ListNumber"/>
        <w:spacing w:after="80"/>
      </w:pPr>
      <w:r>
        <w:lastRenderedPageBreak/>
        <w:t>Pass returned records or source documents through the existing RAG extraction/normalization pipeline.</w:t>
      </w:r>
    </w:p>
    <w:p w14:paraId="422A2FB1" w14:textId="77777777" w:rsidR="00CB27A7" w:rsidRDefault="00000000">
      <w:pPr>
        <w:pStyle w:val="ListNumber"/>
        <w:spacing w:after="80"/>
      </w:pPr>
      <w:r>
        <w:t>Preserve source evidence so the final JSON remains traceable.</w:t>
      </w:r>
    </w:p>
    <w:p w14:paraId="794EEB3F" w14:textId="0858F4CE" w:rsidR="00CB27A7" w:rsidRDefault="00CB27A7" w:rsidP="0059351D">
      <w:pPr>
        <w:pStyle w:val="ListBullet"/>
        <w:numPr>
          <w:ilvl w:val="0"/>
          <w:numId w:val="0"/>
        </w:numPr>
        <w:spacing w:after="80"/>
        <w:ind w:left="360"/>
      </w:pPr>
    </w:p>
    <w:sectPr w:rsidR="00CB27A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2827606">
    <w:abstractNumId w:val="8"/>
  </w:num>
  <w:num w:numId="2" w16cid:durableId="366953823">
    <w:abstractNumId w:val="6"/>
  </w:num>
  <w:num w:numId="3" w16cid:durableId="816992500">
    <w:abstractNumId w:val="5"/>
  </w:num>
  <w:num w:numId="4" w16cid:durableId="683170079">
    <w:abstractNumId w:val="4"/>
  </w:num>
  <w:num w:numId="5" w16cid:durableId="1336494116">
    <w:abstractNumId w:val="7"/>
  </w:num>
  <w:num w:numId="6" w16cid:durableId="1368523655">
    <w:abstractNumId w:val="3"/>
  </w:num>
  <w:num w:numId="7" w16cid:durableId="308675384">
    <w:abstractNumId w:val="2"/>
  </w:num>
  <w:num w:numId="8" w16cid:durableId="1673098384">
    <w:abstractNumId w:val="1"/>
  </w:num>
  <w:num w:numId="9" w16cid:durableId="10579724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351D"/>
    <w:rsid w:val="00AA1D8D"/>
    <w:rsid w:val="00B4171E"/>
    <w:rsid w:val="00B47730"/>
    <w:rsid w:val="00CB0664"/>
    <w:rsid w:val="00CB27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EC13F4"/>
  <w14:defaultImageDpi w14:val="300"/>
  <w15:docId w15:val="{8D8D4A1A-668E-6E40-97EE-A2AA236D8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35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351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935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351</Words>
  <Characters>2504</Characters>
  <Application>Microsoft Office Word</Application>
  <DocSecurity>0</DocSecurity>
  <Lines>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Chetan Nandikanti</cp:lastModifiedBy>
  <cp:revision>2</cp:revision>
  <dcterms:created xsi:type="dcterms:W3CDTF">2013-12-23T23:15:00Z</dcterms:created>
  <dcterms:modified xsi:type="dcterms:W3CDTF">2026-07-01T14:31:00Z</dcterms:modified>
  <cp:category/>
</cp:coreProperties>
</file>